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2" w:rsidRDefault="00EB7CD2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EB7CD2" w:rsidRDefault="00EB7CD2">
      <w:pPr>
        <w:overflowPunct/>
        <w:rPr>
          <w:rFonts w:cstheme="minorBidi"/>
          <w:color w:val="auto"/>
          <w:kern w:val="0"/>
          <w:sz w:val="24"/>
          <w:szCs w:val="24"/>
        </w:rPr>
        <w:sectPr w:rsidR="00EB7CD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B7CD2" w:rsidRDefault="00EB7CD2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Slough School Health &amp; Wellbeing Project</w:t>
      </w:r>
    </w:p>
    <w:p w:rsidR="00EB7CD2" w:rsidRDefault="00EB7CD2">
      <w:pPr>
        <w:jc w:val="center"/>
        <w:rPr>
          <w:rFonts w:ascii="Bradley Hand ITC" w:hAnsi="Bradley Hand ITC" w:cs="Bradley Hand ITC"/>
          <w:b/>
          <w:bCs/>
          <w:sz w:val="52"/>
          <w:szCs w:val="52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UPDATE  No. 3</w:t>
      </w:r>
    </w:p>
    <w:p w:rsidR="00EB7CD2" w:rsidRDefault="00EB7CD2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11th December 2019</w:t>
      </w:r>
    </w:p>
    <w:p w:rsidR="00EB7CD2" w:rsidRDefault="00EB7CD2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SECONDARY</w:t>
      </w:r>
    </w:p>
    <w:p w:rsidR="00EB7CD2" w:rsidRDefault="00EB7CD2">
      <w:pPr>
        <w:overflowPunct/>
        <w:rPr>
          <w:rFonts w:cstheme="minorBidi"/>
          <w:color w:val="auto"/>
          <w:kern w:val="0"/>
          <w:sz w:val="24"/>
          <w:szCs w:val="24"/>
        </w:rPr>
        <w:sectPr w:rsidR="00EB7CD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B7CD2" w:rsidRDefault="00EB7CD2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New this week:</w:t>
      </w:r>
    </w:p>
    <w:p w:rsidR="00EB7CD2" w:rsidRDefault="00EB7CD2">
      <w:pPr>
        <w:rPr>
          <w:rFonts w:ascii="Bradley Hand ITC" w:hAnsi="Bradley Hand ITC" w:cs="Bradley Hand ITC"/>
          <w:b/>
          <w:bCs/>
          <w:sz w:val="12"/>
          <w:szCs w:val="12"/>
        </w:rPr>
      </w:pPr>
    </w:p>
    <w:p w:rsidR="00EB7CD2" w:rsidRDefault="00EB7CD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NATIONAL ONLINE SAFETY.com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FREE posters with 12 Smartphone Safety Tips for Christmas and 12 Social </w:t>
      </w:r>
      <w:r>
        <w:rPr>
          <w:rFonts w:ascii="Segoe UI" w:hAnsi="Segoe UI" w:cs="Segoe UI"/>
          <w:sz w:val="28"/>
          <w:szCs w:val="28"/>
        </w:rPr>
        <w:tab/>
        <w:t xml:space="preserve">Media Safety Tips for Christmas. Double </w:t>
      </w:r>
    </w:p>
    <w:p w:rsidR="00EB7CD2" w:rsidRDefault="00EB7CD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>click to download your copies here:</w:t>
      </w:r>
      <w:r>
        <w:rPr>
          <w:rFonts w:ascii="Segoe UI" w:hAnsi="Segoe UI" w:cs="Segoe UI"/>
          <w:sz w:val="28"/>
          <w:szCs w:val="28"/>
        </w:rPr>
        <w:tab/>
      </w:r>
    </w:p>
    <w:p w:rsidR="00EB7CD2" w:rsidRDefault="00EB7CD2">
      <w:pPr>
        <w:rPr>
          <w:rFonts w:ascii="Segoe UI" w:hAnsi="Segoe UI" w:cs="Segoe UI"/>
        </w:rPr>
      </w:pPr>
    </w:p>
    <w:p w:rsidR="00EB7CD2" w:rsidRDefault="00EB7CD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eBUG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FREE, fun, classroom resources  and activities for teaching about </w:t>
      </w:r>
    </w:p>
    <w:p w:rsidR="00EB7CD2" w:rsidRDefault="00EB7CD2">
      <w:pPr>
        <w:rPr>
          <w:rFonts w:ascii="Segoe UI" w:hAnsi="Segoe UI" w:cs="Segoe UI"/>
        </w:rPr>
      </w:pPr>
      <w:r>
        <w:rPr>
          <w:rFonts w:ascii="Segoe UI" w:hAnsi="Segoe UI" w:cs="Segoe UI"/>
          <w:sz w:val="28"/>
          <w:szCs w:val="28"/>
        </w:rPr>
        <w:tab/>
        <w:t xml:space="preserve">micro-organisms and the spread, prevention and treatment of infection. </w:t>
      </w:r>
      <w:r>
        <w:rPr>
          <w:rFonts w:ascii="Segoe UI" w:hAnsi="Segoe UI" w:cs="Segoe UI"/>
          <w:sz w:val="28"/>
          <w:szCs w:val="28"/>
        </w:rPr>
        <w:tab/>
        <w:t xml:space="preserve">Ctrl click to download your resource pack here: </w:t>
      </w:r>
      <w:r>
        <w:rPr>
          <w:rFonts w:ascii="Segoe UI" w:hAnsi="Segoe UI" w:cs="Segoe UI"/>
          <w:b/>
          <w:bCs/>
          <w:color w:val="0066FF"/>
          <w:sz w:val="28"/>
          <w:szCs w:val="28"/>
          <w:u w:val="single"/>
        </w:rPr>
        <w:t>https://e-bug.eu/</w:t>
      </w:r>
    </w:p>
    <w:p w:rsidR="00EB7CD2" w:rsidRDefault="00EB7CD2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</w:p>
    <w:p w:rsidR="00EB7CD2" w:rsidRDefault="00EB7CD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</w:rPr>
        <w:tab/>
        <w:t>LEARN EQUALITY, LIVE EQUAL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A FREE 12 week supportive whole-school programme, run by the Anti 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Bullying Alliance, enabling schools to find practical solutions to tackling </w:t>
      </w:r>
      <w:r>
        <w:rPr>
          <w:rFonts w:ascii="Segoe UI" w:hAnsi="Segoe UI" w:cs="Segoe UI"/>
          <w:sz w:val="28"/>
          <w:szCs w:val="28"/>
        </w:rPr>
        <w:tab/>
        <w:t xml:space="preserve">homophobic, biphobic and transphobic (HBT) bullying. Ctrl click here to </w:t>
      </w:r>
      <w:r>
        <w:rPr>
          <w:rFonts w:ascii="Segoe UI" w:hAnsi="Segoe UI" w:cs="Segoe UI"/>
          <w:sz w:val="28"/>
          <w:szCs w:val="28"/>
        </w:rPr>
        <w:tab/>
        <w:t xml:space="preserve">find out more: </w:t>
      </w:r>
      <w:r>
        <w:rPr>
          <w:rFonts w:ascii="Segoe UI" w:hAnsi="Segoe UI" w:cs="Segoe UI"/>
          <w:b/>
          <w:bCs/>
          <w:color w:val="0066FF"/>
          <w:sz w:val="28"/>
          <w:szCs w:val="28"/>
          <w:u w:val="single"/>
        </w:rPr>
        <w:t>Learn Equally, Live Equal</w:t>
      </w:r>
    </w:p>
    <w:p w:rsidR="00EB7CD2" w:rsidRDefault="00EB7CD2">
      <w:pPr>
        <w:rPr>
          <w:rFonts w:ascii="Segoe UI" w:hAnsi="Segoe UI" w:cs="Segoe UI"/>
        </w:rPr>
      </w:pPr>
    </w:p>
    <w:p w:rsidR="00EB7CD2" w:rsidRDefault="00EB7CD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KOOTH AT CHRISTMAS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A reminder for pupils that Kooth is still available for 24/7 online 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>counselling and self-help materials over the Christmas holidays.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Double click the arrow to download a poster. </w:t>
      </w:r>
    </w:p>
    <w:p w:rsidR="00EB7CD2" w:rsidRDefault="00EB7CD2">
      <w:pPr>
        <w:rPr>
          <w:rFonts w:ascii="Segoe UI" w:hAnsi="Segoe UI" w:cs="Segoe UI"/>
        </w:rPr>
      </w:pPr>
    </w:p>
    <w:p w:rsidR="00EB7CD2" w:rsidRDefault="00EB7CD2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>SCHOOL HEALTH &amp; WELLBEING RESOURCES DIRECTORY</w:t>
      </w:r>
    </w:p>
    <w:p w:rsidR="00EB7CD2" w:rsidRDefault="00EB7CD2">
      <w:pPr>
        <w:spacing w:after="28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Find all these resources, and more, in the School Health &amp; Wellbeing        </w:t>
      </w:r>
      <w:r>
        <w:rPr>
          <w:rFonts w:ascii="Segoe UI" w:hAnsi="Segoe UI" w:cs="Segoe UI"/>
          <w:sz w:val="28"/>
          <w:szCs w:val="28"/>
        </w:rPr>
        <w:tab/>
        <w:t xml:space="preserve">resources directory:  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b/>
          <w:bCs/>
          <w:color w:val="0066FF"/>
          <w:sz w:val="28"/>
          <w:szCs w:val="28"/>
          <w:u w:val="single"/>
        </w:rPr>
        <w:t>School Health &amp; Wellbeing resource directory</w:t>
      </w:r>
    </w:p>
    <w:p w:rsidR="00EB7CD2" w:rsidRDefault="00EB7CD2">
      <w:pPr>
        <w:rPr>
          <w:rFonts w:ascii="Segoe UI" w:hAnsi="Segoe UI" w:cs="Segoe UI"/>
        </w:rPr>
      </w:pPr>
    </w:p>
    <w:p w:rsidR="00EB7CD2" w:rsidRDefault="00EB7CD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Please get in touch if you would like further information about anything in this update or to discuss support for your school.</w:t>
      </w:r>
    </w:p>
    <w:p w:rsidR="00EB7CD2" w:rsidRDefault="00EB7CD2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Susan</w:t>
      </w:r>
    </w:p>
    <w:p w:rsidR="00EB7CD2" w:rsidRDefault="00EB7CD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School Health &amp; Wellbeing Project Officer</w:t>
      </w:r>
    </w:p>
    <w:p w:rsidR="00EB7CD2" w:rsidRDefault="00EB7CD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07753 316916</w:t>
      </w:r>
    </w:p>
    <w:p w:rsidR="00EB7CD2" w:rsidRDefault="00EB7CD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color w:val="0000FF"/>
          <w:sz w:val="28"/>
          <w:szCs w:val="28"/>
          <w:u w:val="single"/>
        </w:rPr>
        <w:t>susan.dyer@slough.gov.uk</w:t>
      </w:r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p w:rsidR="00EB7CD2" w:rsidRDefault="00EB7CD2">
      <w:pPr>
        <w:rPr>
          <w:rFonts w:ascii="Segoe UI" w:hAnsi="Segoe UI" w:cs="Segoe UI"/>
          <w:b/>
          <w:bCs/>
        </w:rPr>
      </w:pPr>
    </w:p>
    <w:p w:rsidR="00EB7CD2" w:rsidRDefault="00EB7CD2">
      <w:pPr>
        <w:rPr>
          <w:rFonts w:ascii="Segoe UI" w:hAnsi="Segoe UI" w:cs="Segoe UI"/>
          <w:b/>
          <w:bCs/>
        </w:rPr>
      </w:pPr>
    </w:p>
    <w:p w:rsidR="00EB7CD2" w:rsidRDefault="00EB7CD2">
      <w:pPr>
        <w:rPr>
          <w:rFonts w:ascii="Segoe UI" w:hAnsi="Segoe UI" w:cs="Segoe UI"/>
          <w:b/>
          <w:bCs/>
        </w:rPr>
      </w:pPr>
    </w:p>
    <w:p w:rsidR="00EB7CD2" w:rsidRDefault="00EB7CD2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</w:p>
    <w:p w:rsidR="00EB7CD2" w:rsidRDefault="00EB7CD2">
      <w:pPr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EB7CD2" w:rsidRDefault="00EB7CD2">
      <w:pPr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EB7CD2" w:rsidRDefault="00EB7CD2">
      <w:pPr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000000" w:rsidRDefault="00EB7CD2" w:rsidP="00EB7CD2">
      <w:pPr>
        <w:jc w:val="right"/>
      </w:pPr>
      <w:r>
        <w:rPr>
          <w:rFonts w:ascii="Bradley Hand ITC" w:hAnsi="Bradley Hand ITC" w:cs="Bradley Hand ITC"/>
          <w:b/>
          <w:bCs/>
          <w:sz w:val="40"/>
          <w:szCs w:val="40"/>
        </w:rPr>
        <w:t>continued</w:t>
      </w:r>
    </w:p>
    <w:sectPr w:rsidR="00000000" w:rsidSect="00EB7CD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CD2"/>
    <w:rsid w:val="00E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