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AD2" w:rsidRDefault="00B25AD2" w:rsidP="00B25AD2">
      <w:pPr>
        <w:rPr>
          <w:rFonts w:cs="Arial"/>
          <w:b/>
          <w:sz w:val="28"/>
          <w:szCs w:val="28"/>
        </w:rPr>
      </w:pPr>
      <w:r w:rsidRPr="005F31CC">
        <w:rPr>
          <w:rFonts w:cs="Arial"/>
          <w:b/>
          <w:sz w:val="28"/>
          <w:szCs w:val="28"/>
        </w:rPr>
        <w:t>Appendix C</w:t>
      </w:r>
    </w:p>
    <w:p w:rsidR="00B25AD2" w:rsidRPr="00384527" w:rsidRDefault="00B25AD2" w:rsidP="00B25AD2">
      <w:pPr>
        <w:pStyle w:val="Default"/>
        <w:rPr>
          <w:b/>
          <w:bCs/>
          <w:sz w:val="28"/>
          <w:szCs w:val="28"/>
        </w:rPr>
      </w:pPr>
      <w:r w:rsidRPr="00384527">
        <w:rPr>
          <w:b/>
          <w:bCs/>
          <w:sz w:val="28"/>
          <w:szCs w:val="28"/>
        </w:rPr>
        <w:t xml:space="preserve">Disability Access Fund (DAF) </w:t>
      </w:r>
    </w:p>
    <w:p w:rsidR="00B25AD2" w:rsidRPr="00384527" w:rsidRDefault="00B25AD2" w:rsidP="00B25AD2">
      <w:pPr>
        <w:pStyle w:val="Default"/>
        <w:jc w:val="center"/>
        <w:rPr>
          <w:b/>
          <w:bCs/>
        </w:rPr>
      </w:pPr>
      <w:r w:rsidRPr="00384527">
        <w:rPr>
          <w:b/>
          <w:bCs/>
        </w:rPr>
        <w:t>Provision for disabled children and children with special educational needs (SEN)</w:t>
      </w:r>
    </w:p>
    <w:p w:rsidR="00B25AD2" w:rsidRPr="00DF0F6A" w:rsidRDefault="00B25AD2" w:rsidP="00B25AD2">
      <w:pPr>
        <w:autoSpaceDE w:val="0"/>
        <w:autoSpaceDN w:val="0"/>
        <w:adjustRightInd w:val="0"/>
        <w:rPr>
          <w:rFonts w:cs="Arial"/>
          <w:color w:val="000000"/>
          <w:szCs w:val="24"/>
        </w:rPr>
      </w:pPr>
    </w:p>
    <w:p w:rsidR="00B25AD2" w:rsidRPr="009E31C2" w:rsidRDefault="00B25AD2" w:rsidP="00B25AD2">
      <w:pPr>
        <w:autoSpaceDE w:val="0"/>
        <w:autoSpaceDN w:val="0"/>
        <w:adjustRightInd w:val="0"/>
        <w:rPr>
          <w:rFonts w:cs="Arial"/>
          <w:color w:val="000000"/>
          <w:sz w:val="22"/>
          <w:szCs w:val="22"/>
        </w:rPr>
      </w:pPr>
      <w:r w:rsidRPr="009E31C2">
        <w:rPr>
          <w:rFonts w:cs="Arial"/>
          <w:color w:val="000000"/>
          <w:sz w:val="22"/>
          <w:szCs w:val="22"/>
        </w:rPr>
        <w:t xml:space="preserve">Providers must have arrangements in place to support children with SEN or disabilities. Maintained schools, maintained nursery schools and all providers who are funded by the local authority to deliver early education places must have regard to the Special Educational Needs Code of Practice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Pr>
          <w:sz w:val="22"/>
          <w:szCs w:val="22"/>
        </w:rPr>
        <w:t xml:space="preserve">In April 2017 the government introduced a new targeted early years Disability Access Fund. This fund provides an annual lump sum payment of £615, per eligible child, to be paid to early years settings that are providing a free entitlement place for three and four year olds in receipt of Disability Living Allowance (DLA). </w:t>
      </w:r>
      <w:r w:rsidRPr="009E31C2">
        <w:rPr>
          <w:sz w:val="22"/>
          <w:szCs w:val="22"/>
        </w:rPr>
        <w:t>The purpose of the Disability Acces</w:t>
      </w:r>
      <w:r>
        <w:rPr>
          <w:sz w:val="22"/>
          <w:szCs w:val="22"/>
        </w:rPr>
        <w:t>s Fund is to support early year</w:t>
      </w:r>
      <w:r w:rsidRPr="009E31C2">
        <w:rPr>
          <w:sz w:val="22"/>
          <w:szCs w:val="22"/>
        </w:rPr>
        <w:t xml:space="preserve">s providers to make initial reasonable adjustments, build on the capacity of their setting to support disabled children and aid access to places.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sidRPr="009E31C2">
        <w:rPr>
          <w:b/>
          <w:bCs/>
          <w:sz w:val="22"/>
          <w:szCs w:val="22"/>
        </w:rPr>
        <w:t xml:space="preserve">Eligibility </w:t>
      </w:r>
    </w:p>
    <w:p w:rsidR="00B25AD2" w:rsidRPr="009E31C2" w:rsidRDefault="00B25AD2" w:rsidP="00B25AD2">
      <w:pPr>
        <w:pStyle w:val="Default"/>
        <w:rPr>
          <w:sz w:val="22"/>
          <w:szCs w:val="22"/>
        </w:rPr>
      </w:pPr>
      <w:r>
        <w:rPr>
          <w:sz w:val="22"/>
          <w:szCs w:val="22"/>
        </w:rPr>
        <w:t xml:space="preserve">Three and four </w:t>
      </w:r>
      <w:r w:rsidRPr="009E31C2">
        <w:rPr>
          <w:sz w:val="22"/>
          <w:szCs w:val="22"/>
        </w:rPr>
        <w:t xml:space="preserve">year olds will be eligible for the DAF if they meet the following criteria: </w:t>
      </w:r>
    </w:p>
    <w:p w:rsidR="00B25AD2" w:rsidRPr="009E31C2" w:rsidRDefault="00B25AD2" w:rsidP="00B25AD2">
      <w:pPr>
        <w:pStyle w:val="Default"/>
        <w:rPr>
          <w:sz w:val="22"/>
          <w:szCs w:val="22"/>
        </w:rPr>
      </w:pPr>
    </w:p>
    <w:p w:rsidR="00B25AD2" w:rsidRPr="009E31C2" w:rsidRDefault="00B25AD2" w:rsidP="00B25AD2">
      <w:pPr>
        <w:pStyle w:val="Default"/>
        <w:numPr>
          <w:ilvl w:val="0"/>
          <w:numId w:val="1"/>
        </w:numPr>
        <w:rPr>
          <w:sz w:val="22"/>
          <w:szCs w:val="22"/>
        </w:rPr>
      </w:pPr>
      <w:r w:rsidRPr="009E31C2">
        <w:rPr>
          <w:sz w:val="22"/>
          <w:szCs w:val="22"/>
        </w:rPr>
        <w:t xml:space="preserve">the child is in receipt of child disability living allowance and; </w:t>
      </w:r>
    </w:p>
    <w:p w:rsidR="00B25AD2" w:rsidRPr="009E31C2" w:rsidRDefault="00B25AD2" w:rsidP="00B25AD2">
      <w:pPr>
        <w:pStyle w:val="Default"/>
        <w:numPr>
          <w:ilvl w:val="0"/>
          <w:numId w:val="1"/>
        </w:numPr>
        <w:rPr>
          <w:sz w:val="22"/>
          <w:szCs w:val="22"/>
        </w:rPr>
      </w:pPr>
      <w:r w:rsidRPr="009E31C2">
        <w:rPr>
          <w:sz w:val="22"/>
          <w:szCs w:val="22"/>
        </w:rPr>
        <w:t>the chi</w:t>
      </w:r>
      <w:r>
        <w:rPr>
          <w:sz w:val="22"/>
          <w:szCs w:val="22"/>
        </w:rPr>
        <w:t>ld receives free early education</w:t>
      </w:r>
      <w:r w:rsidRPr="009E31C2">
        <w:rPr>
          <w:sz w:val="22"/>
          <w:szCs w:val="22"/>
        </w:rPr>
        <w:t xml:space="preserve">.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Pr>
          <w:sz w:val="22"/>
          <w:szCs w:val="22"/>
        </w:rPr>
        <w:t xml:space="preserve">Please note that four </w:t>
      </w:r>
      <w:r w:rsidRPr="009E31C2">
        <w:rPr>
          <w:sz w:val="22"/>
          <w:szCs w:val="22"/>
        </w:rPr>
        <w:t xml:space="preserve">year olds in primary school reception classes are not eligible for DAF funding. Children </w:t>
      </w:r>
      <w:r>
        <w:rPr>
          <w:sz w:val="22"/>
          <w:szCs w:val="22"/>
        </w:rPr>
        <w:t>become eligible for free early education</w:t>
      </w:r>
      <w:r w:rsidRPr="009E31C2">
        <w:rPr>
          <w:sz w:val="22"/>
          <w:szCs w:val="22"/>
        </w:rPr>
        <w:t xml:space="preserve"> at different points in the year depending on when they turn 3.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sidRPr="009E31C2">
        <w:rPr>
          <w:b/>
          <w:bCs/>
          <w:sz w:val="22"/>
          <w:szCs w:val="22"/>
        </w:rPr>
        <w:t xml:space="preserve">Entitlement </w:t>
      </w:r>
    </w:p>
    <w:p w:rsidR="00B25AD2" w:rsidRPr="009E31C2" w:rsidRDefault="00B25AD2" w:rsidP="00B25AD2">
      <w:pPr>
        <w:pStyle w:val="Default"/>
        <w:rPr>
          <w:sz w:val="22"/>
          <w:szCs w:val="22"/>
        </w:rPr>
      </w:pPr>
      <w:r w:rsidRPr="009E31C2">
        <w:rPr>
          <w:sz w:val="22"/>
          <w:szCs w:val="22"/>
        </w:rPr>
        <w:t>The settings of three</w:t>
      </w:r>
      <w:r>
        <w:rPr>
          <w:sz w:val="22"/>
          <w:szCs w:val="22"/>
        </w:rPr>
        <w:t xml:space="preserve"> and four year </w:t>
      </w:r>
      <w:r w:rsidRPr="009E31C2">
        <w:rPr>
          <w:sz w:val="22"/>
          <w:szCs w:val="22"/>
        </w:rPr>
        <w:t xml:space="preserve">olds eligible for the DAF will be entitled to receive a one-off payment of £615 per year. If the child changes provider within the financial year, the new setting will not receive another payment of the DAF. The new provider will need to wait until the following financial year.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sidRPr="009E31C2">
        <w:rPr>
          <w:b/>
          <w:bCs/>
          <w:sz w:val="22"/>
          <w:szCs w:val="22"/>
        </w:rPr>
        <w:t xml:space="preserve">Identifying eligible children </w:t>
      </w:r>
    </w:p>
    <w:p w:rsidR="00B25AD2" w:rsidRPr="009E31C2" w:rsidRDefault="00B25AD2" w:rsidP="00B25AD2">
      <w:pPr>
        <w:pStyle w:val="Default"/>
        <w:rPr>
          <w:sz w:val="22"/>
          <w:szCs w:val="22"/>
        </w:rPr>
      </w:pPr>
      <w:r w:rsidRPr="009E31C2">
        <w:rPr>
          <w:sz w:val="22"/>
          <w:szCs w:val="22"/>
        </w:rPr>
        <w:t xml:space="preserve">Early years providers are ultimately responsible for identifying eligible children and providers are encouraged to speak to parents in order to find out who is eligible for the DAF. Providers will ask parents to complete a DAF application form and provide a copy of the child’s DLA award letter.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sidRPr="009E31C2">
        <w:rPr>
          <w:b/>
          <w:bCs/>
          <w:sz w:val="22"/>
          <w:szCs w:val="22"/>
        </w:rPr>
        <w:t xml:space="preserve">Distributing DAF funding to early years providers </w:t>
      </w:r>
    </w:p>
    <w:p w:rsidR="00B25AD2" w:rsidRPr="009E31C2" w:rsidRDefault="00B25AD2" w:rsidP="00B25AD2">
      <w:pPr>
        <w:pStyle w:val="Default"/>
        <w:rPr>
          <w:sz w:val="22"/>
          <w:szCs w:val="22"/>
        </w:rPr>
      </w:pPr>
      <w:r w:rsidRPr="009E31C2">
        <w:rPr>
          <w:sz w:val="22"/>
          <w:szCs w:val="22"/>
        </w:rPr>
        <w:t xml:space="preserve">If a child eligible for the DAF is splitting their free entitlement across two or more providers the parent is only able to complete one application form which asks parents to nominate the main setting (usually setting where child accesses the majority of hours). This setting will be where Slough Borough Council will pay the DAF for the child.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sidRPr="009E31C2">
        <w:rPr>
          <w:sz w:val="22"/>
          <w:szCs w:val="22"/>
        </w:rPr>
        <w:t xml:space="preserve">In cases where a child who lives in one authority area attends a provider in a different local authority, the provider’s local authority is responsible for funding the DAF for the child and eligibility checking. </w:t>
      </w:r>
    </w:p>
    <w:p w:rsidR="00B25AD2" w:rsidRPr="009E31C2" w:rsidRDefault="00B25AD2" w:rsidP="00B25AD2">
      <w:pPr>
        <w:pStyle w:val="Default"/>
        <w:rPr>
          <w:sz w:val="22"/>
          <w:szCs w:val="22"/>
        </w:rPr>
      </w:pPr>
    </w:p>
    <w:p w:rsidR="00B25AD2" w:rsidRPr="009E31C2" w:rsidRDefault="00B25AD2" w:rsidP="00B25AD2">
      <w:pPr>
        <w:pStyle w:val="Default"/>
        <w:rPr>
          <w:sz w:val="22"/>
          <w:szCs w:val="22"/>
        </w:rPr>
      </w:pPr>
      <w:r w:rsidRPr="009E31C2">
        <w:rPr>
          <w:sz w:val="22"/>
          <w:szCs w:val="22"/>
        </w:rPr>
        <w:t>All early years providers who are eligib</w:t>
      </w:r>
      <w:r>
        <w:rPr>
          <w:sz w:val="22"/>
          <w:szCs w:val="22"/>
        </w:rPr>
        <w:t xml:space="preserve">le to receive funding for the 3 and 4 </w:t>
      </w:r>
      <w:r w:rsidRPr="009E31C2">
        <w:rPr>
          <w:sz w:val="22"/>
          <w:szCs w:val="22"/>
        </w:rPr>
        <w:t>year- old early entitlement education are also eligible to receive the DAF.</w:t>
      </w:r>
    </w:p>
    <w:p w:rsidR="00B25AD2" w:rsidRPr="009E31C2" w:rsidRDefault="00B25AD2" w:rsidP="00B25AD2">
      <w:pPr>
        <w:pStyle w:val="Default"/>
        <w:rPr>
          <w:sz w:val="22"/>
          <w:szCs w:val="22"/>
        </w:rPr>
      </w:pPr>
    </w:p>
    <w:p w:rsidR="00B25AD2" w:rsidRDefault="00B25AD2" w:rsidP="00B25AD2">
      <w:pPr>
        <w:pStyle w:val="Default"/>
        <w:rPr>
          <w:sz w:val="22"/>
          <w:szCs w:val="22"/>
        </w:rPr>
      </w:pPr>
      <w:r w:rsidRPr="009E31C2">
        <w:rPr>
          <w:sz w:val="22"/>
          <w:szCs w:val="22"/>
        </w:rPr>
        <w:t>A DAF payment will be made to a provider following a</w:t>
      </w:r>
      <w:r>
        <w:rPr>
          <w:sz w:val="22"/>
          <w:szCs w:val="22"/>
        </w:rPr>
        <w:t>n actual</w:t>
      </w:r>
      <w:r w:rsidRPr="009E31C2">
        <w:rPr>
          <w:sz w:val="22"/>
          <w:szCs w:val="22"/>
        </w:rPr>
        <w:t xml:space="preserve"> headcount submission in line with the final funding payment for each term. </w:t>
      </w:r>
    </w:p>
    <w:p w:rsidR="00B25AD2" w:rsidRDefault="00B25AD2" w:rsidP="00B25AD2">
      <w:pPr>
        <w:pStyle w:val="Default"/>
        <w:rPr>
          <w:noProof/>
          <w:sz w:val="32"/>
        </w:rPr>
      </w:pPr>
    </w:p>
    <w:p w:rsidR="00B25AD2" w:rsidRPr="005F31CC" w:rsidRDefault="00B25AD2" w:rsidP="00B25AD2">
      <w:pPr>
        <w:autoSpaceDE w:val="0"/>
        <w:autoSpaceDN w:val="0"/>
        <w:adjustRightInd w:val="0"/>
        <w:jc w:val="center"/>
        <w:rPr>
          <w:rFonts w:ascii="Calibri" w:eastAsia="Calibri" w:hAnsi="Calibri" w:cs="Calibri-Bold"/>
          <w:b/>
          <w:bCs/>
          <w:sz w:val="36"/>
          <w:szCs w:val="36"/>
          <w:lang w:eastAsia="en-US"/>
        </w:rPr>
      </w:pPr>
      <w:bookmarkStart w:id="0" w:name="_GoBack"/>
      <w:bookmarkEnd w:id="0"/>
      <w:r w:rsidRPr="005F31CC">
        <w:rPr>
          <w:rFonts w:ascii="Calibri" w:eastAsia="Calibri" w:hAnsi="Calibri" w:cs="Calibri-Bold"/>
          <w:b/>
          <w:bCs/>
          <w:sz w:val="36"/>
          <w:szCs w:val="36"/>
          <w:lang w:eastAsia="en-US"/>
        </w:rPr>
        <w:lastRenderedPageBreak/>
        <w:t xml:space="preserve">Slough Early Years Disability Access Fund </w:t>
      </w:r>
    </w:p>
    <w:p w:rsidR="00B25AD2" w:rsidRPr="005F31CC" w:rsidRDefault="00B25AD2" w:rsidP="00B25AD2">
      <w:pPr>
        <w:autoSpaceDE w:val="0"/>
        <w:autoSpaceDN w:val="0"/>
        <w:adjustRightInd w:val="0"/>
        <w:jc w:val="center"/>
        <w:rPr>
          <w:rFonts w:ascii="Calibri" w:eastAsia="Calibri" w:hAnsi="Calibri" w:cs="Calibri-Bold"/>
          <w:b/>
          <w:bCs/>
          <w:sz w:val="24"/>
          <w:szCs w:val="24"/>
          <w:lang w:eastAsia="en-US"/>
        </w:rPr>
      </w:pPr>
      <w:r w:rsidRPr="005F31CC">
        <w:rPr>
          <w:rFonts w:ascii="Calibri" w:eastAsia="Calibri" w:hAnsi="Calibri" w:cs="Calibri-Bold"/>
          <w:b/>
          <w:bCs/>
          <w:sz w:val="24"/>
          <w:szCs w:val="24"/>
          <w:lang w:eastAsia="en-US"/>
        </w:rPr>
        <w:t>Parent Application Form</w:t>
      </w:r>
    </w:p>
    <w:p w:rsidR="00B25AD2" w:rsidRPr="005F31CC" w:rsidRDefault="00B25AD2" w:rsidP="00B25AD2">
      <w:pPr>
        <w:autoSpaceDE w:val="0"/>
        <w:autoSpaceDN w:val="0"/>
        <w:adjustRightInd w:val="0"/>
        <w:rPr>
          <w:rFonts w:ascii="Calibri" w:eastAsia="Calibri" w:hAnsi="Calibri" w:cs="Calibri"/>
          <w:sz w:val="16"/>
          <w:szCs w:val="16"/>
          <w:lang w:eastAsia="en-US"/>
        </w:rPr>
      </w:pPr>
    </w:p>
    <w:p w:rsidR="00B25AD2" w:rsidRPr="005F31CC" w:rsidRDefault="00B25AD2" w:rsidP="00B25AD2">
      <w:pPr>
        <w:autoSpaceDE w:val="0"/>
        <w:autoSpaceDN w:val="0"/>
        <w:adjustRightInd w:val="0"/>
        <w:rPr>
          <w:rFonts w:ascii="Calibri" w:eastAsia="Calibri" w:hAnsi="Calibri" w:cs="Calibri"/>
          <w:sz w:val="22"/>
          <w:szCs w:val="22"/>
          <w:lang w:eastAsia="en-US"/>
        </w:rPr>
      </w:pPr>
      <w:r w:rsidRPr="005F31CC">
        <w:rPr>
          <w:rFonts w:ascii="Calibri" w:eastAsia="Calibri" w:hAnsi="Calibri" w:cs="Calibri"/>
          <w:sz w:val="22"/>
          <w:szCs w:val="22"/>
          <w:lang w:eastAsia="en-US"/>
        </w:rPr>
        <w:t xml:space="preserve">Providers who offer </w:t>
      </w:r>
      <w:r w:rsidRPr="005F31CC">
        <w:rPr>
          <w:rFonts w:ascii="Calibri" w:eastAsia="Calibri" w:hAnsi="Calibri" w:cs="Calibri-Bold"/>
          <w:bCs/>
          <w:sz w:val="22"/>
          <w:szCs w:val="22"/>
          <w:lang w:eastAsia="en-US"/>
        </w:rPr>
        <w:t>3 &amp; 4</w:t>
      </w:r>
      <w:r w:rsidRPr="005F31CC">
        <w:rPr>
          <w:rFonts w:ascii="Calibri" w:eastAsia="Calibri" w:hAnsi="Calibri" w:cs="Calibri-Bold"/>
          <w:b/>
          <w:bCs/>
          <w:sz w:val="22"/>
          <w:szCs w:val="22"/>
          <w:lang w:eastAsia="en-US"/>
        </w:rPr>
        <w:t xml:space="preserve"> </w:t>
      </w:r>
      <w:r w:rsidRPr="005F31CC">
        <w:rPr>
          <w:rFonts w:ascii="Calibri" w:eastAsia="Calibri" w:hAnsi="Calibri" w:cs="Calibri"/>
          <w:sz w:val="22"/>
          <w:szCs w:val="22"/>
          <w:lang w:eastAsia="en-US"/>
        </w:rPr>
        <w:t>year old children free early years education can apply to claim Disability</w:t>
      </w:r>
    </w:p>
    <w:p w:rsidR="00B25AD2" w:rsidRPr="005F31CC" w:rsidRDefault="00B25AD2" w:rsidP="00B25AD2">
      <w:pPr>
        <w:autoSpaceDE w:val="0"/>
        <w:autoSpaceDN w:val="0"/>
        <w:adjustRightInd w:val="0"/>
        <w:rPr>
          <w:rFonts w:ascii="Calibri" w:eastAsia="Calibri" w:hAnsi="Calibri" w:cs="Calibri"/>
          <w:sz w:val="22"/>
          <w:szCs w:val="22"/>
          <w:lang w:eastAsia="en-US"/>
        </w:rPr>
      </w:pPr>
      <w:r w:rsidRPr="005F31CC">
        <w:rPr>
          <w:rFonts w:ascii="Calibri" w:eastAsia="Calibri" w:hAnsi="Calibri" w:cs="Calibri"/>
          <w:sz w:val="22"/>
          <w:szCs w:val="22"/>
          <w:lang w:eastAsia="en-US"/>
        </w:rPr>
        <w:t>Access Funding (</w:t>
      </w:r>
      <w:r w:rsidRPr="005F31CC">
        <w:rPr>
          <w:rFonts w:ascii="Calibri" w:eastAsia="Calibri" w:hAnsi="Calibri" w:cs="Calibri-Bold"/>
          <w:b/>
          <w:bCs/>
          <w:sz w:val="22"/>
          <w:szCs w:val="22"/>
          <w:lang w:eastAsia="en-US"/>
        </w:rPr>
        <w:t>DAF</w:t>
      </w:r>
      <w:r w:rsidRPr="005F31CC">
        <w:rPr>
          <w:rFonts w:ascii="Calibri" w:eastAsia="Calibri" w:hAnsi="Calibri" w:cs="Calibri"/>
          <w:sz w:val="22"/>
          <w:szCs w:val="22"/>
          <w:lang w:eastAsia="en-US"/>
        </w:rPr>
        <w:t>) to support disabled children to access the free entitlement. A lump sum payment of £615 per year is available to providers who have eligible children in receipt of child Disability Living Allowance who are claiming free early years education.</w:t>
      </w:r>
    </w:p>
    <w:p w:rsidR="00B25AD2" w:rsidRPr="005F31CC" w:rsidRDefault="00B25AD2" w:rsidP="00B25AD2">
      <w:pPr>
        <w:autoSpaceDE w:val="0"/>
        <w:autoSpaceDN w:val="0"/>
        <w:adjustRightInd w:val="0"/>
        <w:rPr>
          <w:rFonts w:ascii="Calibri" w:eastAsia="Calibri" w:hAnsi="Calibri" w:cs="Calibri"/>
          <w:sz w:val="16"/>
          <w:szCs w:val="16"/>
          <w:lang w:eastAsia="en-US"/>
        </w:rPr>
      </w:pPr>
    </w:p>
    <w:p w:rsidR="00B25AD2" w:rsidRPr="005F31CC" w:rsidRDefault="00B25AD2" w:rsidP="00B25AD2">
      <w:pPr>
        <w:autoSpaceDE w:val="0"/>
        <w:autoSpaceDN w:val="0"/>
        <w:adjustRightInd w:val="0"/>
        <w:rPr>
          <w:rFonts w:ascii="Calibri" w:eastAsia="Calibri" w:hAnsi="Calibri" w:cs="Calibri"/>
          <w:sz w:val="22"/>
          <w:szCs w:val="22"/>
          <w:lang w:eastAsia="en-US"/>
        </w:rPr>
      </w:pPr>
      <w:r w:rsidRPr="005F31CC">
        <w:rPr>
          <w:rFonts w:ascii="Calibri" w:eastAsia="Calibri" w:hAnsi="Calibri" w:cs="Calibri"/>
          <w:sz w:val="22"/>
          <w:szCs w:val="22"/>
          <w:lang w:eastAsia="en-US"/>
        </w:rPr>
        <w:t>By completing this form you agree to DAF funding being paid to one Early Years provider as an one‐ off payment. If you move your child to another provider during the year then the DAF funding is not transferable.</w:t>
      </w:r>
    </w:p>
    <w:p w:rsidR="00B25AD2" w:rsidRPr="005F31CC" w:rsidRDefault="00B25AD2" w:rsidP="00B25AD2">
      <w:pPr>
        <w:autoSpaceDE w:val="0"/>
        <w:autoSpaceDN w:val="0"/>
        <w:adjustRightInd w:val="0"/>
        <w:rPr>
          <w:rFonts w:ascii="Calibri" w:eastAsia="Calibri" w:hAnsi="Calibri" w:cs="Calibri"/>
          <w:sz w:val="16"/>
          <w:szCs w:val="16"/>
          <w:lang w:eastAsia="en-US"/>
        </w:rPr>
      </w:pPr>
    </w:p>
    <w:p w:rsidR="00B25AD2" w:rsidRPr="005F31CC" w:rsidRDefault="00B25AD2" w:rsidP="00B25AD2">
      <w:pPr>
        <w:autoSpaceDE w:val="0"/>
        <w:autoSpaceDN w:val="0"/>
        <w:adjustRightInd w:val="0"/>
        <w:rPr>
          <w:rFonts w:ascii="Calibri" w:eastAsia="Calibri" w:hAnsi="Calibri" w:cs="Calibri"/>
          <w:sz w:val="22"/>
          <w:szCs w:val="22"/>
          <w:lang w:eastAsia="en-US"/>
        </w:rPr>
      </w:pPr>
      <w:r w:rsidRPr="005F31CC">
        <w:rPr>
          <w:rFonts w:ascii="Calibri" w:eastAsia="Calibri" w:hAnsi="Calibri" w:cs="Calibri"/>
          <w:sz w:val="22"/>
          <w:szCs w:val="22"/>
          <w:lang w:eastAsia="en-US"/>
        </w:rPr>
        <w:t>Please return this completed form to your early years provider along with a copy of your child’s Disability Living Allowance letter confirmation. The early years provider will then send the form and proof of eligibility to Slough Borough Council.</w:t>
      </w:r>
    </w:p>
    <w:p w:rsidR="00B25AD2" w:rsidRPr="005F31CC" w:rsidRDefault="00B25AD2" w:rsidP="00B25AD2">
      <w:pPr>
        <w:autoSpaceDE w:val="0"/>
        <w:autoSpaceDN w:val="0"/>
        <w:adjustRightInd w:val="0"/>
        <w:rPr>
          <w:rFonts w:ascii="Calibri" w:eastAsia="Calibri" w:hAnsi="Calibri" w:cs="Calibri-Bold"/>
          <w:b/>
          <w:bCs/>
          <w:sz w:val="16"/>
          <w:szCs w:val="16"/>
          <w:lang w:eastAsia="en-US"/>
        </w:rPr>
      </w:pPr>
    </w:p>
    <w:p w:rsidR="00B25AD2" w:rsidRPr="005F31CC" w:rsidRDefault="00B25AD2" w:rsidP="00B25AD2">
      <w:pPr>
        <w:autoSpaceDE w:val="0"/>
        <w:autoSpaceDN w:val="0"/>
        <w:adjustRightInd w:val="0"/>
        <w:rPr>
          <w:rFonts w:ascii="Calibri" w:eastAsia="Calibri" w:hAnsi="Calibri" w:cs="Calibri-Bold"/>
          <w:b/>
          <w:bCs/>
          <w:sz w:val="24"/>
          <w:szCs w:val="24"/>
          <w:lang w:eastAsia="en-US"/>
        </w:rPr>
      </w:pPr>
      <w:r w:rsidRPr="005F31CC">
        <w:rPr>
          <w:rFonts w:ascii="Calibri" w:eastAsia="Calibri" w:hAnsi="Calibri" w:cs="Calibri-Bold"/>
          <w:b/>
          <w:bCs/>
          <w:sz w:val="24"/>
          <w:szCs w:val="24"/>
          <w:lang w:eastAsia="en-US"/>
        </w:rPr>
        <w:t>ABOUT YOUR CHILD</w:t>
      </w:r>
    </w:p>
    <w:p w:rsidR="00B25AD2" w:rsidRPr="005F31CC" w:rsidRDefault="00B25AD2" w:rsidP="00B25AD2">
      <w:pPr>
        <w:autoSpaceDE w:val="0"/>
        <w:autoSpaceDN w:val="0"/>
        <w:adjustRightInd w:val="0"/>
        <w:rPr>
          <w:rFonts w:ascii="Calibri" w:eastAsia="Calibri" w:hAnsi="Calibri" w:cs="Calibri"/>
          <w:sz w:val="24"/>
          <w:szCs w:val="24"/>
          <w:lang w:eastAsia="en-US"/>
        </w:rPr>
      </w:pPr>
      <w:r>
        <w:rPr>
          <w:noProof/>
        </w:rPr>
        <mc:AlternateContent>
          <mc:Choice Requires="wps">
            <w:drawing>
              <wp:anchor distT="0" distB="0" distL="114300" distR="114300" simplePos="0" relativeHeight="251659264" behindDoc="0" locked="0" layoutInCell="1" allowOverlap="1" wp14:anchorId="00FA27F6" wp14:editId="17DBC5A9">
                <wp:simplePos x="0" y="0"/>
                <wp:positionH relativeFrom="column">
                  <wp:posOffset>1621790</wp:posOffset>
                </wp:positionH>
                <wp:positionV relativeFrom="paragraph">
                  <wp:posOffset>635</wp:posOffset>
                </wp:positionV>
                <wp:extent cx="4325620" cy="270510"/>
                <wp:effectExtent l="0" t="0" r="1778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270510"/>
                        </a:xfrm>
                        <a:prstGeom prst="rect">
                          <a:avLst/>
                        </a:prstGeom>
                        <a:solidFill>
                          <a:srgbClr val="FFFFFF"/>
                        </a:solidFill>
                        <a:ln w="9525">
                          <a:solidFill>
                            <a:srgbClr val="000000"/>
                          </a:solidFill>
                          <a:miter lim="800000"/>
                          <a:headEnd/>
                          <a:tailEnd/>
                        </a:ln>
                      </wps:spPr>
                      <wps:txbx>
                        <w:txbxContent>
                          <w:p w:rsidR="00B25AD2" w:rsidRDefault="00B25AD2" w:rsidP="00B25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7pt;margin-top:.05pt;width:340.6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">
                <v:textbox>
                  <w:txbxContent>
                    <w:p w:rsidR="00B25AD2" w:rsidRDefault="00B25AD2" w:rsidP="00B25AD2"/>
                  </w:txbxContent>
                </v:textbox>
              </v:shape>
            </w:pict>
          </mc:Fallback>
        </mc:AlternateContent>
      </w:r>
      <w:r w:rsidRPr="005F31CC">
        <w:rPr>
          <w:rFonts w:ascii="Calibri" w:eastAsia="Calibri" w:hAnsi="Calibri" w:cs="Calibri"/>
          <w:sz w:val="24"/>
          <w:szCs w:val="24"/>
          <w:lang w:eastAsia="en-US"/>
        </w:rPr>
        <w:t xml:space="preserve">Child’s legal first Name: </w:t>
      </w:r>
    </w:p>
    <w:p w:rsidR="00B25AD2" w:rsidRPr="005F31CC" w:rsidRDefault="00B25AD2" w:rsidP="00B25AD2">
      <w:pPr>
        <w:autoSpaceDE w:val="0"/>
        <w:autoSpaceDN w:val="0"/>
        <w:adjustRightInd w:val="0"/>
        <w:rPr>
          <w:rFonts w:ascii="Calibri" w:eastAsia="Calibri" w:hAnsi="Calibri" w:cs="Calibri"/>
          <w:sz w:val="16"/>
          <w:szCs w:val="16"/>
          <w:lang w:eastAsia="en-US"/>
        </w:rPr>
      </w:pPr>
    </w:p>
    <w:p w:rsidR="00B25AD2" w:rsidRPr="005F31CC" w:rsidRDefault="00B25AD2" w:rsidP="00B25AD2">
      <w:pPr>
        <w:autoSpaceDE w:val="0"/>
        <w:autoSpaceDN w:val="0"/>
        <w:adjustRightInd w:val="0"/>
        <w:rPr>
          <w:rFonts w:ascii="Calibri" w:eastAsia="Calibri" w:hAnsi="Calibri" w:cs="Calibri"/>
          <w:sz w:val="24"/>
          <w:szCs w:val="24"/>
          <w:lang w:eastAsia="en-US"/>
        </w:rPr>
      </w:pPr>
      <w:r>
        <w:rPr>
          <w:noProof/>
        </w:rPr>
        <mc:AlternateContent>
          <mc:Choice Requires="wps">
            <w:drawing>
              <wp:anchor distT="0" distB="0" distL="114300" distR="114300" simplePos="0" relativeHeight="251660288" behindDoc="0" locked="0" layoutInCell="1" allowOverlap="1" wp14:anchorId="65FE9AE5" wp14:editId="73892F9C">
                <wp:simplePos x="0" y="0"/>
                <wp:positionH relativeFrom="column">
                  <wp:posOffset>1621790</wp:posOffset>
                </wp:positionH>
                <wp:positionV relativeFrom="paragraph">
                  <wp:posOffset>10795</wp:posOffset>
                </wp:positionV>
                <wp:extent cx="4324350" cy="262255"/>
                <wp:effectExtent l="0" t="0" r="19050" b="234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62255"/>
                        </a:xfrm>
                        <a:prstGeom prst="rect">
                          <a:avLst/>
                        </a:prstGeom>
                        <a:solidFill>
                          <a:srgbClr val="FFFFFF"/>
                        </a:solidFill>
                        <a:ln w="9525">
                          <a:solidFill>
                            <a:srgbClr val="000000"/>
                          </a:solidFill>
                          <a:miter lim="800000"/>
                          <a:headEnd/>
                          <a:tailEnd/>
                        </a:ln>
                      </wps:spPr>
                      <wps:txbx>
                        <w:txbxContent>
                          <w:p w:rsidR="00B25AD2" w:rsidRDefault="00B25AD2" w:rsidP="00B25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7pt;margin-top:.85pt;width:340.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">
                <v:textbox>
                  <w:txbxContent>
                    <w:p w:rsidR="00B25AD2" w:rsidRDefault="00B25AD2" w:rsidP="00B25AD2"/>
                  </w:txbxContent>
                </v:textbox>
              </v:shape>
            </w:pict>
          </mc:Fallback>
        </mc:AlternateContent>
      </w:r>
      <w:r w:rsidRPr="005F31CC">
        <w:rPr>
          <w:rFonts w:ascii="Calibri" w:eastAsia="Calibri" w:hAnsi="Calibri" w:cs="Calibri"/>
          <w:sz w:val="24"/>
          <w:szCs w:val="24"/>
          <w:lang w:eastAsia="en-US"/>
        </w:rPr>
        <w:t>Child’s legal Surname:</w:t>
      </w:r>
      <w:r w:rsidRPr="005F31CC">
        <w:rPr>
          <w:rFonts w:ascii="Calibri" w:eastAsia="Calibri" w:hAnsi="Calibri" w:cs="Calibri"/>
          <w:noProof/>
          <w:sz w:val="24"/>
          <w:szCs w:val="24"/>
        </w:rPr>
        <w:t xml:space="preserve"> </w:t>
      </w:r>
    </w:p>
    <w:p w:rsidR="00B25AD2" w:rsidRPr="005F31CC" w:rsidRDefault="00B25AD2" w:rsidP="00B25AD2">
      <w:pPr>
        <w:autoSpaceDE w:val="0"/>
        <w:autoSpaceDN w:val="0"/>
        <w:adjustRightInd w:val="0"/>
        <w:rPr>
          <w:rFonts w:ascii="Calibri" w:eastAsia="Calibri" w:hAnsi="Calibri" w:cs="Calibri"/>
          <w:sz w:val="24"/>
          <w:szCs w:val="24"/>
          <w:lang w:eastAsia="en-US"/>
        </w:rPr>
      </w:pPr>
      <w:r>
        <w:rPr>
          <w:noProof/>
        </w:rPr>
        <mc:AlternateContent>
          <mc:Choice Requires="wps">
            <w:drawing>
              <wp:anchor distT="0" distB="0" distL="114300" distR="114300" simplePos="0" relativeHeight="251661312" behindDoc="0" locked="0" layoutInCell="1" allowOverlap="1" wp14:anchorId="4B539177" wp14:editId="60007060">
                <wp:simplePos x="0" y="0"/>
                <wp:positionH relativeFrom="column">
                  <wp:posOffset>1621790</wp:posOffset>
                </wp:positionH>
                <wp:positionV relativeFrom="paragraph">
                  <wp:posOffset>158750</wp:posOffset>
                </wp:positionV>
                <wp:extent cx="1757045" cy="230505"/>
                <wp:effectExtent l="0" t="0" r="14605" b="171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30505"/>
                        </a:xfrm>
                        <a:prstGeom prst="rect">
                          <a:avLst/>
                        </a:prstGeom>
                        <a:solidFill>
                          <a:srgbClr val="FFFFFF"/>
                        </a:solidFill>
                        <a:ln w="9525">
                          <a:solidFill>
                            <a:srgbClr val="000000"/>
                          </a:solidFill>
                          <a:miter lim="800000"/>
                          <a:headEnd/>
                          <a:tailEnd/>
                        </a:ln>
                      </wps:spPr>
                      <wps:txbx>
                        <w:txbxContent>
                          <w:p w:rsidR="00B25AD2" w:rsidRDefault="00B25AD2" w:rsidP="00B25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7.7pt;margin-top:12.5pt;width:138.3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">
                <v:textbox>
                  <w:txbxContent>
                    <w:p w:rsidR="00B25AD2" w:rsidRDefault="00B25AD2" w:rsidP="00B25AD2"/>
                  </w:txbxContent>
                </v:textbox>
              </v:shape>
            </w:pict>
          </mc:Fallback>
        </mc:AlternateContent>
      </w:r>
    </w:p>
    <w:p w:rsidR="00B25AD2" w:rsidRPr="005F31CC" w:rsidRDefault="00B25AD2" w:rsidP="00B25AD2">
      <w:pPr>
        <w:autoSpaceDE w:val="0"/>
        <w:autoSpaceDN w:val="0"/>
        <w:adjustRightInd w:val="0"/>
        <w:rPr>
          <w:rFonts w:ascii="Calibri" w:eastAsia="Calibri" w:hAnsi="Calibri" w:cs="Calibri"/>
          <w:sz w:val="24"/>
          <w:szCs w:val="24"/>
          <w:lang w:eastAsia="en-US"/>
        </w:rPr>
      </w:pPr>
      <w:r w:rsidRPr="005F31CC">
        <w:rPr>
          <w:rFonts w:ascii="Calibri" w:eastAsia="Calibri" w:hAnsi="Calibri" w:cs="Calibri"/>
          <w:sz w:val="24"/>
          <w:szCs w:val="24"/>
          <w:lang w:eastAsia="en-US"/>
        </w:rPr>
        <w:t>Child’s Date of Birth:</w:t>
      </w:r>
      <w:r w:rsidRPr="005F31CC">
        <w:rPr>
          <w:rFonts w:ascii="Calibri" w:eastAsia="Calibri" w:hAnsi="Calibri" w:cs="Calibri"/>
          <w:noProof/>
          <w:sz w:val="24"/>
          <w:szCs w:val="24"/>
        </w:rPr>
        <w:t xml:space="preserve"> </w:t>
      </w:r>
    </w:p>
    <w:p w:rsidR="00B25AD2" w:rsidRPr="005F31CC" w:rsidRDefault="00B25AD2" w:rsidP="00B25AD2">
      <w:pPr>
        <w:autoSpaceDE w:val="0"/>
        <w:autoSpaceDN w:val="0"/>
        <w:adjustRightInd w:val="0"/>
        <w:rPr>
          <w:rFonts w:ascii="Calibri" w:eastAsia="Calibri" w:hAnsi="Calibri" w:cs="Calibri"/>
          <w:sz w:val="24"/>
          <w:szCs w:val="24"/>
          <w:lang w:eastAsia="en-US"/>
        </w:rPr>
      </w:pPr>
      <w:r>
        <w:rPr>
          <w:noProof/>
        </w:rPr>
        <mc:AlternateContent>
          <mc:Choice Requires="wps">
            <w:drawing>
              <wp:anchor distT="0" distB="0" distL="114300" distR="114300" simplePos="0" relativeHeight="251662336" behindDoc="0" locked="0" layoutInCell="1" allowOverlap="1" wp14:anchorId="4BCB3D50" wp14:editId="4EFC0FDC">
                <wp:simplePos x="0" y="0"/>
                <wp:positionH relativeFrom="column">
                  <wp:posOffset>13335</wp:posOffset>
                </wp:positionH>
                <wp:positionV relativeFrom="paragraph">
                  <wp:posOffset>125730</wp:posOffset>
                </wp:positionV>
                <wp:extent cx="5930900" cy="445135"/>
                <wp:effectExtent l="0" t="0" r="12700" b="1206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45135"/>
                        </a:xfrm>
                        <a:prstGeom prst="rect">
                          <a:avLst/>
                        </a:prstGeom>
                        <a:solidFill>
                          <a:srgbClr val="FFFFFF"/>
                        </a:solidFill>
                        <a:ln w="9525">
                          <a:solidFill>
                            <a:srgbClr val="000000"/>
                          </a:solidFill>
                          <a:miter lim="800000"/>
                          <a:headEnd/>
                          <a:tailEnd/>
                        </a:ln>
                      </wps:spPr>
                      <wps:txbx>
                        <w:txbxContent>
                          <w:p w:rsidR="00B25AD2" w:rsidRDefault="00B25AD2" w:rsidP="00B25AD2">
                            <w:r>
                              <w:t>Home address and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05pt;margin-top:9.9pt;width:467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">
                <v:textbox>
                  <w:txbxContent>
                    <w:p w:rsidR="00B25AD2" w:rsidRDefault="00B25AD2" w:rsidP="00B25AD2">
                      <w:r>
                        <w:t>Home address and postcode</w:t>
                      </w:r>
                    </w:p>
                  </w:txbxContent>
                </v:textbox>
              </v:shape>
            </w:pict>
          </mc:Fallback>
        </mc:AlternateContent>
      </w:r>
    </w:p>
    <w:p w:rsidR="00B25AD2" w:rsidRPr="005F31CC" w:rsidRDefault="00B25AD2" w:rsidP="00B25AD2">
      <w:pPr>
        <w:autoSpaceDE w:val="0"/>
        <w:autoSpaceDN w:val="0"/>
        <w:adjustRightInd w:val="0"/>
        <w:rPr>
          <w:rFonts w:ascii="Calibri" w:eastAsia="Calibri" w:hAnsi="Calibri" w:cs="Calibri"/>
          <w:sz w:val="24"/>
          <w:szCs w:val="24"/>
          <w:lang w:eastAsia="en-US"/>
        </w:rPr>
      </w:pPr>
    </w:p>
    <w:p w:rsidR="00B25AD2" w:rsidRPr="005F31CC" w:rsidRDefault="00B25AD2" w:rsidP="00B25AD2">
      <w:pPr>
        <w:autoSpaceDE w:val="0"/>
        <w:autoSpaceDN w:val="0"/>
        <w:adjustRightInd w:val="0"/>
        <w:rPr>
          <w:rFonts w:ascii="Calibri" w:eastAsia="Calibri" w:hAnsi="Calibri" w:cs="Calibri"/>
          <w:sz w:val="24"/>
          <w:szCs w:val="24"/>
          <w:lang w:eastAsia="en-US"/>
        </w:rPr>
      </w:pPr>
    </w:p>
    <w:p w:rsidR="00B25AD2" w:rsidRDefault="00B25AD2" w:rsidP="00B25AD2">
      <w:pPr>
        <w:autoSpaceDE w:val="0"/>
        <w:autoSpaceDN w:val="0"/>
        <w:adjustRightInd w:val="0"/>
        <w:rPr>
          <w:rFonts w:ascii="Calibri" w:eastAsia="Calibri" w:hAnsi="Calibri" w:cs="Calibri"/>
          <w:sz w:val="16"/>
          <w:szCs w:val="16"/>
          <w:lang w:eastAsia="en-US"/>
        </w:rPr>
      </w:pPr>
    </w:p>
    <w:p w:rsidR="00B25AD2" w:rsidRPr="005F31CC" w:rsidRDefault="00B25AD2" w:rsidP="00B25AD2">
      <w:pPr>
        <w:autoSpaceDE w:val="0"/>
        <w:autoSpaceDN w:val="0"/>
        <w:adjustRightInd w:val="0"/>
        <w:rPr>
          <w:rFonts w:ascii="Calibri" w:eastAsia="Calibri" w:hAnsi="Calibri" w:cs="Calibri"/>
          <w:sz w:val="22"/>
          <w:szCs w:val="22"/>
          <w:lang w:eastAsia="en-US"/>
        </w:rPr>
      </w:pPr>
      <w:r>
        <w:rPr>
          <w:noProof/>
        </w:rPr>
        <mc:AlternateContent>
          <mc:Choice Requires="wps">
            <w:drawing>
              <wp:anchor distT="0" distB="0" distL="114300" distR="114300" simplePos="0" relativeHeight="251664384" behindDoc="0" locked="0" layoutInCell="1" allowOverlap="1" wp14:anchorId="102991BC" wp14:editId="25C893F8">
                <wp:simplePos x="0" y="0"/>
                <wp:positionH relativeFrom="column">
                  <wp:posOffset>1068705</wp:posOffset>
                </wp:positionH>
                <wp:positionV relativeFrom="paragraph">
                  <wp:posOffset>164465</wp:posOffset>
                </wp:positionV>
                <wp:extent cx="1757045" cy="177165"/>
                <wp:effectExtent l="0" t="0" r="14605" b="1333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177165"/>
                        </a:xfrm>
                        <a:prstGeom prst="rect">
                          <a:avLst/>
                        </a:prstGeom>
                        <a:solidFill>
                          <a:srgbClr val="FFFFFF"/>
                        </a:solidFill>
                        <a:ln w="9525">
                          <a:solidFill>
                            <a:srgbClr val="000000"/>
                          </a:solidFill>
                          <a:miter lim="800000"/>
                          <a:headEnd/>
                          <a:tailEnd/>
                        </a:ln>
                      </wps:spPr>
                      <wps:txbx>
                        <w:txbxContent>
                          <w:p w:rsidR="00B25AD2" w:rsidRDefault="00B25AD2" w:rsidP="00B25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84.15pt;margin-top:12.95pt;width:138.3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">
                <v:textbox>
                  <w:txbxContent>
                    <w:p w:rsidR="00B25AD2" w:rsidRDefault="00B25AD2" w:rsidP="00B25AD2"/>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AE14D30" wp14:editId="505AF7D6">
                <wp:simplePos x="0" y="0"/>
                <wp:positionH relativeFrom="column">
                  <wp:posOffset>3600450</wp:posOffset>
                </wp:positionH>
                <wp:positionV relativeFrom="paragraph">
                  <wp:posOffset>4445</wp:posOffset>
                </wp:positionV>
                <wp:extent cx="2667635" cy="213995"/>
                <wp:effectExtent l="0" t="0" r="18415" b="1460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213995"/>
                        </a:xfrm>
                        <a:prstGeom prst="rect">
                          <a:avLst/>
                        </a:prstGeom>
                        <a:solidFill>
                          <a:srgbClr val="FFFFFF"/>
                        </a:solidFill>
                        <a:ln w="9525">
                          <a:solidFill>
                            <a:srgbClr val="000000"/>
                          </a:solidFill>
                          <a:miter lim="800000"/>
                          <a:headEnd/>
                          <a:tailEnd/>
                        </a:ln>
                      </wps:spPr>
                      <wps:txbx>
                        <w:txbxContent>
                          <w:p w:rsidR="00B25AD2" w:rsidRDefault="00B25AD2" w:rsidP="00B25A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83.5pt;margin-top:.35pt;width:210.05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">
                <v:textbox>
                  <w:txbxContent>
                    <w:p w:rsidR="00B25AD2" w:rsidRDefault="00B25AD2" w:rsidP="00B25AD2"/>
                  </w:txbxContent>
                </v:textbox>
              </v:shape>
            </w:pict>
          </mc:Fallback>
        </mc:AlternateContent>
      </w:r>
      <w:r w:rsidRPr="005F31CC">
        <w:rPr>
          <w:rFonts w:ascii="Calibri" w:eastAsia="Calibri" w:hAnsi="Calibri" w:cs="Calibri"/>
          <w:sz w:val="22"/>
          <w:szCs w:val="22"/>
          <w:lang w:eastAsia="en-US"/>
        </w:rPr>
        <w:t>Name of early years provider you wish to receive DAF funding:</w:t>
      </w:r>
    </w:p>
    <w:p w:rsidR="00B25AD2" w:rsidRPr="00C35C75" w:rsidRDefault="00B25AD2" w:rsidP="00B25AD2">
      <w:pPr>
        <w:autoSpaceDE w:val="0"/>
        <w:autoSpaceDN w:val="0"/>
        <w:adjustRightInd w:val="0"/>
        <w:rPr>
          <w:rFonts w:ascii="Calibri" w:eastAsia="Calibri" w:hAnsi="Calibri" w:cs="Calibri"/>
          <w:sz w:val="22"/>
          <w:szCs w:val="22"/>
          <w:lang w:eastAsia="en-US"/>
        </w:rPr>
      </w:pPr>
      <w:r w:rsidRPr="00C35C75">
        <w:rPr>
          <w:rFonts w:ascii="Calibri" w:eastAsia="Calibri" w:hAnsi="Calibri" w:cs="Calibri"/>
          <w:sz w:val="22"/>
          <w:szCs w:val="22"/>
          <w:lang w:eastAsia="en-US"/>
        </w:rPr>
        <w:t>Child’s start date:</w:t>
      </w:r>
      <w:r w:rsidRPr="00C35C75">
        <w:rPr>
          <w:rFonts w:ascii="Calibri" w:eastAsia="Calibri" w:hAnsi="Calibri" w:cs="Calibri"/>
          <w:noProof/>
          <w:sz w:val="22"/>
          <w:szCs w:val="22"/>
        </w:rPr>
        <w:t xml:space="preserve"> </w:t>
      </w:r>
    </w:p>
    <w:p w:rsidR="00B25AD2" w:rsidRPr="005F31CC" w:rsidRDefault="00B25AD2" w:rsidP="00B25AD2">
      <w:pPr>
        <w:autoSpaceDE w:val="0"/>
        <w:autoSpaceDN w:val="0"/>
        <w:adjustRightInd w:val="0"/>
        <w:rPr>
          <w:rFonts w:ascii="Calibri" w:eastAsia="Calibri" w:hAnsi="Calibri" w:cs="Calibri-Bold"/>
          <w:b/>
          <w:bCs/>
          <w:sz w:val="22"/>
          <w:szCs w:val="22"/>
          <w:lang w:eastAsia="en-US"/>
        </w:rPr>
      </w:pPr>
      <w:r>
        <w:rPr>
          <w:noProof/>
        </w:rPr>
        <mc:AlternateContent>
          <mc:Choice Requires="wps">
            <w:drawing>
              <wp:anchor distT="0" distB="0" distL="114300" distR="114300" simplePos="0" relativeHeight="251665408" behindDoc="0" locked="0" layoutInCell="1" allowOverlap="1" wp14:anchorId="7593396F" wp14:editId="2C0F4E29">
                <wp:simplePos x="0" y="0"/>
                <wp:positionH relativeFrom="column">
                  <wp:posOffset>-66040</wp:posOffset>
                </wp:positionH>
                <wp:positionV relativeFrom="paragraph">
                  <wp:posOffset>51435</wp:posOffset>
                </wp:positionV>
                <wp:extent cx="6461760" cy="4173220"/>
                <wp:effectExtent l="0" t="0" r="15240" b="1778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4173220"/>
                        </a:xfrm>
                        <a:prstGeom prst="rect">
                          <a:avLst/>
                        </a:prstGeom>
                        <a:solidFill>
                          <a:srgbClr val="FFFFFF"/>
                        </a:solidFill>
                        <a:ln w="9525">
                          <a:solidFill>
                            <a:srgbClr val="000000"/>
                          </a:solidFill>
                          <a:miter lim="800000"/>
                          <a:headEnd/>
                          <a:tailEnd/>
                        </a:ln>
                      </wps:spPr>
                      <wps:txbx>
                        <w:txbxContent>
                          <w:p w:rsidR="00B25AD2" w:rsidRPr="00971680" w:rsidRDefault="00B25AD2" w:rsidP="00B25AD2">
                            <w:pPr>
                              <w:autoSpaceDE w:val="0"/>
                              <w:autoSpaceDN w:val="0"/>
                              <w:adjustRightInd w:val="0"/>
                              <w:rPr>
                                <w:rFonts w:ascii="Calibri" w:hAnsi="Calibri" w:cs="Calibri"/>
                              </w:rPr>
                            </w:pPr>
                            <w:r w:rsidRPr="00971680">
                              <w:rPr>
                                <w:rFonts w:ascii="Calibri" w:hAnsi="Calibri" w:cs="Calibri-Bold"/>
                                <w:b/>
                                <w:bCs/>
                              </w:rPr>
                              <w:t xml:space="preserve">PARENTAL CONSENT AND DECLARATION </w:t>
                            </w:r>
                            <w:r w:rsidRPr="00971680">
                              <w:rPr>
                                <w:rFonts w:ascii="Calibri" w:hAnsi="Calibri" w:cs="Calibri"/>
                              </w:rPr>
                              <w:t>(please read above before signing)</w:t>
                            </w:r>
                          </w:p>
                          <w:p w:rsidR="00B25AD2" w:rsidRPr="00971680" w:rsidRDefault="00B25AD2" w:rsidP="00B25AD2">
                            <w:pPr>
                              <w:autoSpaceDE w:val="0"/>
                              <w:autoSpaceDN w:val="0"/>
                              <w:adjustRightInd w:val="0"/>
                              <w:rPr>
                                <w:rFonts w:ascii="Calibri" w:hAnsi="Calibri" w:cs="Calibri-Bold"/>
                                <w:b/>
                                <w:bCs/>
                              </w:rPr>
                            </w:pPr>
                            <w:r w:rsidRPr="00971680">
                              <w:rPr>
                                <w:rFonts w:ascii="Calibri" w:hAnsi="Calibri" w:cs="Calibri-Bold"/>
                                <w:b/>
                                <w:bCs/>
                              </w:rPr>
                              <w:t>I declare that:</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am the parent/legal guardian of the child named on this form</w:t>
                            </w:r>
                          </w:p>
                          <w:p w:rsidR="00B25AD2" w:rsidRPr="00746B7E" w:rsidRDefault="00B25AD2" w:rsidP="00B25AD2">
                            <w:pPr>
                              <w:pStyle w:val="ListParagraph"/>
                              <w:numPr>
                                <w:ilvl w:val="0"/>
                                <w:numId w:val="2"/>
                              </w:numPr>
                              <w:autoSpaceDE w:val="0"/>
                              <w:autoSpaceDN w:val="0"/>
                              <w:adjustRightInd w:val="0"/>
                              <w:ind w:left="284" w:hanging="284"/>
                              <w:rPr>
                                <w:rFonts w:ascii="Calibri-Bold" w:hAnsi="Calibri-Bold" w:cs="Calibri-Bold"/>
                                <w:b/>
                                <w:bCs/>
                              </w:rPr>
                            </w:pPr>
                            <w:r w:rsidRPr="00746B7E">
                              <w:rPr>
                                <w:rFonts w:ascii="Calibri" w:hAnsi="Calibri" w:cs="Calibri"/>
                              </w:rPr>
                              <w:t>The above detailed information relating to my child is complete and accurate and</w:t>
                            </w:r>
                            <w:r w:rsidRPr="00746B7E">
                              <w:rPr>
                                <w:rFonts w:cs="Calibri"/>
                              </w:rPr>
                              <w:t xml:space="preserve"> </w:t>
                            </w:r>
                            <w:r w:rsidRPr="00971680">
                              <w:rPr>
                                <w:rFonts w:ascii="Calibri" w:hAnsi="Calibri" w:cs="Calibri-Bold"/>
                                <w:bCs/>
                              </w:rPr>
                              <w:t>I will notify the provider of any changes.</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have provided evidence that my child is in receipt of child disability living allowance</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confirm that my child is in attendance and cl</w:t>
                            </w:r>
                            <w:r>
                              <w:rPr>
                                <w:rFonts w:ascii="Calibri" w:hAnsi="Calibri" w:cs="Calibri"/>
                              </w:rPr>
                              <w:t>aiming their free early education</w:t>
                            </w:r>
                            <w:r w:rsidRPr="00746B7E">
                              <w:rPr>
                                <w:rFonts w:ascii="Calibri" w:hAnsi="Calibri" w:cs="Calibri"/>
                              </w:rPr>
                              <w:t xml:space="preserve"> at the early years provider named above.</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understand that if I move my child to another provider that the DAF funding is not transferable</w:t>
                            </w:r>
                          </w:p>
                          <w:p w:rsidR="00B25AD2" w:rsidRPr="00C35C75" w:rsidRDefault="00B25AD2" w:rsidP="00B25AD2">
                            <w:pPr>
                              <w:pStyle w:val="ListParagraph"/>
                              <w:numPr>
                                <w:ilvl w:val="0"/>
                                <w:numId w:val="2"/>
                              </w:numPr>
                              <w:autoSpaceDE w:val="0"/>
                              <w:autoSpaceDN w:val="0"/>
                              <w:adjustRightInd w:val="0"/>
                              <w:ind w:left="284" w:hanging="284"/>
                              <w:rPr>
                                <w:rFonts w:ascii="Calibri" w:hAnsi="Calibri" w:cs="Calibri"/>
                              </w:rPr>
                            </w:pPr>
                            <w:r w:rsidRPr="00C35C75">
                              <w:rPr>
                                <w:rFonts w:ascii="Calibri" w:hAnsi="Calibri" w:cs="Arial"/>
                                <w:i/>
                                <w:iCs/>
                                <w:color w:val="000000"/>
                                <w:spacing w:val="-2"/>
                                <w:lang w:val="en-US"/>
                              </w:rPr>
                              <w:t xml:space="preserve">Under the Data Protection Act 2018, we are required to gain your permission to keep personal details for you and your children on our database. Slough Borough Council and its agents may share this information with government and local authority departments and other </w:t>
                            </w:r>
                            <w:proofErr w:type="spellStart"/>
                            <w:r w:rsidRPr="00C35C75">
                              <w:rPr>
                                <w:rFonts w:ascii="Calibri" w:hAnsi="Calibri" w:cs="Arial"/>
                                <w:i/>
                                <w:iCs/>
                                <w:color w:val="000000"/>
                                <w:spacing w:val="-2"/>
                                <w:lang w:val="en-US"/>
                              </w:rPr>
                              <w:t>authorised</w:t>
                            </w:r>
                            <w:proofErr w:type="spellEnd"/>
                            <w:r w:rsidRPr="00C35C75">
                              <w:rPr>
                                <w:rFonts w:ascii="Calibri" w:hAnsi="Calibri" w:cs="Arial"/>
                                <w:i/>
                                <w:iCs/>
                                <w:color w:val="000000"/>
                                <w:spacing w:val="-2"/>
                                <w:lang w:val="en-US"/>
                              </w:rPr>
                              <w:t xml:space="preserve"> </w:t>
                            </w:r>
                            <w:proofErr w:type="spellStart"/>
                            <w:r w:rsidRPr="00C35C75">
                              <w:rPr>
                                <w:rFonts w:ascii="Calibri" w:hAnsi="Calibri" w:cs="Arial"/>
                                <w:i/>
                                <w:iCs/>
                                <w:color w:val="000000"/>
                                <w:spacing w:val="-2"/>
                                <w:lang w:val="en-US"/>
                              </w:rPr>
                              <w:t>organisations</w:t>
                            </w:r>
                            <w:proofErr w:type="spellEnd"/>
                            <w:r w:rsidRPr="00C35C75">
                              <w:rPr>
                                <w:rFonts w:ascii="Calibri" w:hAnsi="Calibri" w:cs="Arial"/>
                                <w:i/>
                                <w:iCs/>
                                <w:color w:val="000000"/>
                                <w:spacing w:val="-2"/>
                                <w:lang w:val="en-US"/>
                              </w:rPr>
                              <w:t xml:space="preserve"> for administrative, statistical and research purposes.  </w:t>
                            </w:r>
                            <w:r w:rsidRPr="00C35C75">
                              <w:rPr>
                                <w:rFonts w:ascii="Calibri" w:hAnsi="Calibri" w:cs="Arial"/>
                                <w:i/>
                                <w:iCs/>
                              </w:rPr>
                              <w:t xml:space="preserve">For further information please visit: </w:t>
                            </w:r>
                            <w:hyperlink r:id="rId8" w:history="1">
                              <w:r w:rsidRPr="00C35C75">
                                <w:rPr>
                                  <w:rStyle w:val="Hyperlink"/>
                                  <w:rFonts w:ascii="Calibri" w:hAnsi="Calibri" w:cs="Arial"/>
                                  <w:i/>
                                  <w:iCs/>
                                </w:rPr>
                                <w:t>http://www.slough.gov.uk/council/data-protection-and-foi/privacy-notices.aspx</w:t>
                              </w:r>
                            </w:hyperlink>
                          </w:p>
                          <w:p w:rsidR="00B25AD2" w:rsidRPr="00C35C75" w:rsidRDefault="00B25AD2" w:rsidP="00B25AD2">
                            <w:pPr>
                              <w:numPr>
                                <w:ilvl w:val="0"/>
                                <w:numId w:val="2"/>
                              </w:numPr>
                              <w:ind w:left="284" w:hanging="284"/>
                              <w:rPr>
                                <w:rFonts w:ascii="Calibri" w:hAnsi="Calibri" w:cs="Arial"/>
                                <w:i/>
                                <w:iCs/>
                              </w:rPr>
                            </w:pPr>
                            <w:r w:rsidRPr="00C35C75">
                              <w:rPr>
                                <w:rFonts w:ascii="Calibri" w:hAnsi="Calibri" w:cs="Arial"/>
                                <w:i/>
                                <w:iCs/>
                                <w:color w:val="000000"/>
                                <w:spacing w:val="-2"/>
                                <w:lang w:val="en-US"/>
                              </w:rPr>
                              <w:t xml:space="preserve">Completing this form and signing it gives us your informed consent. </w:t>
                            </w:r>
                            <w:r w:rsidRPr="00C35C75">
                              <w:rPr>
                                <w:rFonts w:ascii="Calibri" w:hAnsi="Calibri" w:cs="Arial"/>
                                <w:i/>
                                <w:iCs/>
                              </w:rPr>
                              <w:t xml:space="preserve">If you are unable to access the provided links or wish to submit a query in relation to fair processing, please contact the data protection officer at </w:t>
                            </w:r>
                            <w:hyperlink r:id="rId9" w:history="1">
                              <w:r w:rsidRPr="00C35C75">
                                <w:rPr>
                                  <w:rStyle w:val="Hyperlink"/>
                                  <w:rFonts w:ascii="Calibri" w:hAnsi="Calibri" w:cs="Arial"/>
                                  <w:i/>
                                  <w:iCs/>
                                </w:rPr>
                                <w:t>DataProtectionOfficer@slough.gov.uk</w:t>
                              </w:r>
                            </w:hyperlink>
                          </w:p>
                          <w:p w:rsidR="00B25AD2" w:rsidRPr="00746B7E" w:rsidRDefault="00B25AD2" w:rsidP="00B25AD2">
                            <w:pPr>
                              <w:autoSpaceDE w:val="0"/>
                              <w:autoSpaceDN w:val="0"/>
                              <w:adjustRightInd w:val="0"/>
                              <w:rPr>
                                <w:rFonts w:ascii="Calibri" w:hAnsi="Calibri" w:cs="Calibri"/>
                                <w:sz w:val="16"/>
                                <w:szCs w:val="16"/>
                              </w:rPr>
                            </w:pPr>
                          </w:p>
                          <w:p w:rsidR="00B25AD2" w:rsidRDefault="00B25AD2" w:rsidP="00B25AD2">
                            <w:pPr>
                              <w:autoSpaceDE w:val="0"/>
                              <w:autoSpaceDN w:val="0"/>
                              <w:adjustRightInd w:val="0"/>
                              <w:rPr>
                                <w:rFonts w:ascii="Calibri" w:hAnsi="Calibri" w:cs="Calibri"/>
                                <w:sz w:val="24"/>
                                <w:szCs w:val="24"/>
                              </w:rPr>
                            </w:pPr>
                            <w:r>
                              <w:rPr>
                                <w:rFonts w:ascii="Calibri" w:hAnsi="Calibri" w:cs="Calibri"/>
                                <w:sz w:val="24"/>
                                <w:szCs w:val="24"/>
                              </w:rPr>
                              <w:t xml:space="preserve">Signature of parent/guardian: ……………..……………………….…… </w:t>
                            </w:r>
                            <w:r>
                              <w:rPr>
                                <w:rFonts w:ascii="Calibri" w:hAnsi="Calibri" w:cs="Calibri"/>
                                <w:sz w:val="24"/>
                                <w:szCs w:val="24"/>
                              </w:rPr>
                              <w:tab/>
                              <w:t>Date:……………………….</w:t>
                            </w:r>
                          </w:p>
                          <w:p w:rsidR="00B25AD2" w:rsidRPr="00746B7E" w:rsidRDefault="00B25AD2" w:rsidP="00B25AD2">
                            <w:pPr>
                              <w:autoSpaceDE w:val="0"/>
                              <w:autoSpaceDN w:val="0"/>
                              <w:adjustRightInd w:val="0"/>
                              <w:rPr>
                                <w:rFonts w:ascii="Calibri-Bold" w:hAnsi="Calibri-Bold" w:cs="Calibri-Bold"/>
                                <w:b/>
                                <w:bCs/>
                                <w:sz w:val="16"/>
                                <w:szCs w:val="16"/>
                              </w:rPr>
                            </w:pPr>
                          </w:p>
                          <w:p w:rsidR="00B25AD2" w:rsidRDefault="00B25AD2" w:rsidP="00B25AD2">
                            <w:pPr>
                              <w:autoSpaceDE w:val="0"/>
                              <w:autoSpaceDN w:val="0"/>
                              <w:adjustRightInd w:val="0"/>
                              <w:rPr>
                                <w:rFonts w:ascii="Calibri-Bold" w:hAnsi="Calibri-Bold" w:cs="Calibri-Bold"/>
                                <w:b/>
                                <w:bCs/>
                              </w:rPr>
                            </w:pPr>
                            <w:r>
                              <w:rPr>
                                <w:rFonts w:ascii="Calibri-Bold" w:hAnsi="Calibri-Bold" w:cs="Calibri-Bold"/>
                                <w:b/>
                                <w:bCs/>
                              </w:rPr>
                              <w:t>PROVIDERS CHECK</w:t>
                            </w:r>
                          </w:p>
                          <w:p w:rsidR="00B25AD2" w:rsidRDefault="00B25AD2" w:rsidP="00B25AD2">
                            <w:pPr>
                              <w:autoSpaceDE w:val="0"/>
                              <w:autoSpaceDN w:val="0"/>
                              <w:adjustRightInd w:val="0"/>
                              <w:rPr>
                                <w:rFonts w:ascii="Calibri" w:hAnsi="Calibri" w:cs="Calibri"/>
                              </w:rPr>
                            </w:pPr>
                            <w:r>
                              <w:rPr>
                                <w:rFonts w:ascii="Calibri" w:hAnsi="Calibri" w:cs="Calibri"/>
                              </w:rPr>
                              <w:t>I confirm that the child named above is in attendance and claiming their free early education and I have attached official documentation validating the child’s details.</w:t>
                            </w:r>
                          </w:p>
                          <w:p w:rsidR="00B25AD2" w:rsidRPr="00DE34D3" w:rsidRDefault="00B25AD2" w:rsidP="00B25AD2">
                            <w:pPr>
                              <w:autoSpaceDE w:val="0"/>
                              <w:autoSpaceDN w:val="0"/>
                              <w:adjustRightInd w:val="0"/>
                              <w:rPr>
                                <w:rFonts w:ascii="Calibri" w:hAnsi="Calibri" w:cs="Calibri"/>
                                <w:sz w:val="16"/>
                                <w:szCs w:val="16"/>
                              </w:rPr>
                            </w:pPr>
                          </w:p>
                          <w:p w:rsidR="00B25AD2" w:rsidRDefault="00B25AD2" w:rsidP="00B25AD2">
                            <w:r>
                              <w:rPr>
                                <w:rFonts w:ascii="Calibri" w:hAnsi="Calibri" w:cs="Calibri"/>
                                <w:sz w:val="24"/>
                                <w:szCs w:val="24"/>
                              </w:rPr>
                              <w:t xml:space="preserve">Signature of Provider: ……………..……………………….…… </w:t>
                            </w:r>
                            <w:r>
                              <w:rPr>
                                <w:rFonts w:ascii="Calibri" w:hAnsi="Calibri" w:cs="Calibri"/>
                                <w:sz w:val="24"/>
                                <w:szCs w:val="24"/>
                              </w:rPr>
                              <w:tab/>
                            </w:r>
                            <w:r>
                              <w:rPr>
                                <w:rFonts w:ascii="Calibri" w:hAnsi="Calibri" w:cs="Calibri"/>
                                <w:sz w:val="24"/>
                                <w:szCs w:val="24"/>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5.2pt;margin-top:4.05pt;width:508.8pt;height:3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">
                <v:textbox>
                  <w:txbxContent>
                    <w:p w:rsidR="00B25AD2" w:rsidRPr="00971680" w:rsidRDefault="00B25AD2" w:rsidP="00B25AD2">
                      <w:pPr>
                        <w:autoSpaceDE w:val="0"/>
                        <w:autoSpaceDN w:val="0"/>
                        <w:adjustRightInd w:val="0"/>
                        <w:rPr>
                          <w:rFonts w:ascii="Calibri" w:hAnsi="Calibri" w:cs="Calibri"/>
                        </w:rPr>
                      </w:pPr>
                      <w:r w:rsidRPr="00971680">
                        <w:rPr>
                          <w:rFonts w:ascii="Calibri" w:hAnsi="Calibri" w:cs="Calibri-Bold"/>
                          <w:b/>
                          <w:bCs/>
                        </w:rPr>
                        <w:t xml:space="preserve">PARENTAL CONSENT AND DECLARATION </w:t>
                      </w:r>
                      <w:r w:rsidRPr="00971680">
                        <w:rPr>
                          <w:rFonts w:ascii="Calibri" w:hAnsi="Calibri" w:cs="Calibri"/>
                        </w:rPr>
                        <w:t>(please read above before signing)</w:t>
                      </w:r>
                    </w:p>
                    <w:p w:rsidR="00B25AD2" w:rsidRPr="00971680" w:rsidRDefault="00B25AD2" w:rsidP="00B25AD2">
                      <w:pPr>
                        <w:autoSpaceDE w:val="0"/>
                        <w:autoSpaceDN w:val="0"/>
                        <w:adjustRightInd w:val="0"/>
                        <w:rPr>
                          <w:rFonts w:ascii="Calibri" w:hAnsi="Calibri" w:cs="Calibri-Bold"/>
                          <w:b/>
                          <w:bCs/>
                        </w:rPr>
                      </w:pPr>
                      <w:r w:rsidRPr="00971680">
                        <w:rPr>
                          <w:rFonts w:ascii="Calibri" w:hAnsi="Calibri" w:cs="Calibri-Bold"/>
                          <w:b/>
                          <w:bCs/>
                        </w:rPr>
                        <w:t>I declare that:</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am the parent/legal guardian of the child named on this form</w:t>
                      </w:r>
                    </w:p>
                    <w:p w:rsidR="00B25AD2" w:rsidRPr="00746B7E" w:rsidRDefault="00B25AD2" w:rsidP="00B25AD2">
                      <w:pPr>
                        <w:pStyle w:val="ListParagraph"/>
                        <w:numPr>
                          <w:ilvl w:val="0"/>
                          <w:numId w:val="2"/>
                        </w:numPr>
                        <w:autoSpaceDE w:val="0"/>
                        <w:autoSpaceDN w:val="0"/>
                        <w:adjustRightInd w:val="0"/>
                        <w:ind w:left="284" w:hanging="284"/>
                        <w:rPr>
                          <w:rFonts w:ascii="Calibri-Bold" w:hAnsi="Calibri-Bold" w:cs="Calibri-Bold"/>
                          <w:b/>
                          <w:bCs/>
                        </w:rPr>
                      </w:pPr>
                      <w:r w:rsidRPr="00746B7E">
                        <w:rPr>
                          <w:rFonts w:ascii="Calibri" w:hAnsi="Calibri" w:cs="Calibri"/>
                        </w:rPr>
                        <w:t>The above detailed information relating to my child is complete and accurate and</w:t>
                      </w:r>
                      <w:r w:rsidRPr="00746B7E">
                        <w:rPr>
                          <w:rFonts w:cs="Calibri"/>
                        </w:rPr>
                        <w:t xml:space="preserve"> </w:t>
                      </w:r>
                      <w:r w:rsidRPr="00971680">
                        <w:rPr>
                          <w:rFonts w:ascii="Calibri" w:hAnsi="Calibri" w:cs="Calibri-Bold"/>
                          <w:bCs/>
                        </w:rPr>
                        <w:t>I will notify the provider of any changes.</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have provided evidence that my child is in receipt of child disability living allowance</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confirm that my child is in attendance and cl</w:t>
                      </w:r>
                      <w:r>
                        <w:rPr>
                          <w:rFonts w:ascii="Calibri" w:hAnsi="Calibri" w:cs="Calibri"/>
                        </w:rPr>
                        <w:t>aiming their free early education</w:t>
                      </w:r>
                      <w:r w:rsidRPr="00746B7E">
                        <w:rPr>
                          <w:rFonts w:ascii="Calibri" w:hAnsi="Calibri" w:cs="Calibri"/>
                        </w:rPr>
                        <w:t xml:space="preserve"> at the early years provider named above.</w:t>
                      </w:r>
                    </w:p>
                    <w:p w:rsidR="00B25AD2" w:rsidRPr="00746B7E" w:rsidRDefault="00B25AD2" w:rsidP="00B25AD2">
                      <w:pPr>
                        <w:pStyle w:val="ListParagraph"/>
                        <w:numPr>
                          <w:ilvl w:val="0"/>
                          <w:numId w:val="2"/>
                        </w:numPr>
                        <w:autoSpaceDE w:val="0"/>
                        <w:autoSpaceDN w:val="0"/>
                        <w:adjustRightInd w:val="0"/>
                        <w:ind w:left="284" w:hanging="284"/>
                        <w:rPr>
                          <w:rFonts w:ascii="Calibri" w:hAnsi="Calibri" w:cs="Calibri"/>
                        </w:rPr>
                      </w:pPr>
                      <w:r w:rsidRPr="00746B7E">
                        <w:rPr>
                          <w:rFonts w:ascii="Calibri" w:hAnsi="Calibri" w:cs="Calibri"/>
                        </w:rPr>
                        <w:t>I understand that if I move my child to another provider that the DAF funding is not transferable</w:t>
                      </w:r>
                    </w:p>
                    <w:p w:rsidR="00B25AD2" w:rsidRPr="00C35C75" w:rsidRDefault="00B25AD2" w:rsidP="00B25AD2">
                      <w:pPr>
                        <w:pStyle w:val="ListParagraph"/>
                        <w:numPr>
                          <w:ilvl w:val="0"/>
                          <w:numId w:val="2"/>
                        </w:numPr>
                        <w:autoSpaceDE w:val="0"/>
                        <w:autoSpaceDN w:val="0"/>
                        <w:adjustRightInd w:val="0"/>
                        <w:ind w:left="284" w:hanging="284"/>
                        <w:rPr>
                          <w:rFonts w:ascii="Calibri" w:hAnsi="Calibri" w:cs="Calibri"/>
                        </w:rPr>
                      </w:pPr>
                      <w:r w:rsidRPr="00C35C75">
                        <w:rPr>
                          <w:rFonts w:ascii="Calibri" w:hAnsi="Calibri" w:cs="Arial"/>
                          <w:i/>
                          <w:iCs/>
                          <w:color w:val="000000"/>
                          <w:spacing w:val="-2"/>
                          <w:lang w:val="en-US"/>
                        </w:rPr>
                        <w:t xml:space="preserve">Under the Data Protection Act 2018, we are required to gain your permission to keep personal details for you and your children on our database. Slough Borough Council and its agents may share this information with government and local authority departments and other </w:t>
                      </w:r>
                      <w:proofErr w:type="spellStart"/>
                      <w:r w:rsidRPr="00C35C75">
                        <w:rPr>
                          <w:rFonts w:ascii="Calibri" w:hAnsi="Calibri" w:cs="Arial"/>
                          <w:i/>
                          <w:iCs/>
                          <w:color w:val="000000"/>
                          <w:spacing w:val="-2"/>
                          <w:lang w:val="en-US"/>
                        </w:rPr>
                        <w:t>authorised</w:t>
                      </w:r>
                      <w:proofErr w:type="spellEnd"/>
                      <w:r w:rsidRPr="00C35C75">
                        <w:rPr>
                          <w:rFonts w:ascii="Calibri" w:hAnsi="Calibri" w:cs="Arial"/>
                          <w:i/>
                          <w:iCs/>
                          <w:color w:val="000000"/>
                          <w:spacing w:val="-2"/>
                          <w:lang w:val="en-US"/>
                        </w:rPr>
                        <w:t xml:space="preserve"> </w:t>
                      </w:r>
                      <w:proofErr w:type="spellStart"/>
                      <w:r w:rsidRPr="00C35C75">
                        <w:rPr>
                          <w:rFonts w:ascii="Calibri" w:hAnsi="Calibri" w:cs="Arial"/>
                          <w:i/>
                          <w:iCs/>
                          <w:color w:val="000000"/>
                          <w:spacing w:val="-2"/>
                          <w:lang w:val="en-US"/>
                        </w:rPr>
                        <w:t>organisations</w:t>
                      </w:r>
                      <w:proofErr w:type="spellEnd"/>
                      <w:r w:rsidRPr="00C35C75">
                        <w:rPr>
                          <w:rFonts w:ascii="Calibri" w:hAnsi="Calibri" w:cs="Arial"/>
                          <w:i/>
                          <w:iCs/>
                          <w:color w:val="000000"/>
                          <w:spacing w:val="-2"/>
                          <w:lang w:val="en-US"/>
                        </w:rPr>
                        <w:t xml:space="preserve"> for administrative, statistical and research purposes.  </w:t>
                      </w:r>
                      <w:r w:rsidRPr="00C35C75">
                        <w:rPr>
                          <w:rFonts w:ascii="Calibri" w:hAnsi="Calibri" w:cs="Arial"/>
                          <w:i/>
                          <w:iCs/>
                        </w:rPr>
                        <w:t xml:space="preserve">For further information please visit: </w:t>
                      </w:r>
                      <w:hyperlink r:id="rId10" w:history="1">
                        <w:r w:rsidRPr="00C35C75">
                          <w:rPr>
                            <w:rStyle w:val="Hyperlink"/>
                            <w:rFonts w:ascii="Calibri" w:hAnsi="Calibri" w:cs="Arial"/>
                            <w:i/>
                            <w:iCs/>
                          </w:rPr>
                          <w:t>http://www.slough.gov.uk/council/data-protection-and-foi/privacy-notices.aspx</w:t>
                        </w:r>
                      </w:hyperlink>
                    </w:p>
                    <w:p w:rsidR="00B25AD2" w:rsidRPr="00C35C75" w:rsidRDefault="00B25AD2" w:rsidP="00B25AD2">
                      <w:pPr>
                        <w:numPr>
                          <w:ilvl w:val="0"/>
                          <w:numId w:val="2"/>
                        </w:numPr>
                        <w:ind w:left="284" w:hanging="284"/>
                        <w:rPr>
                          <w:rFonts w:ascii="Calibri" w:hAnsi="Calibri" w:cs="Arial"/>
                          <w:i/>
                          <w:iCs/>
                        </w:rPr>
                      </w:pPr>
                      <w:r w:rsidRPr="00C35C75">
                        <w:rPr>
                          <w:rFonts w:ascii="Calibri" w:hAnsi="Calibri" w:cs="Arial"/>
                          <w:i/>
                          <w:iCs/>
                          <w:color w:val="000000"/>
                          <w:spacing w:val="-2"/>
                          <w:lang w:val="en-US"/>
                        </w:rPr>
                        <w:t xml:space="preserve">Completing this form and signing it gives us your informed consent. </w:t>
                      </w:r>
                      <w:r w:rsidRPr="00C35C75">
                        <w:rPr>
                          <w:rFonts w:ascii="Calibri" w:hAnsi="Calibri" w:cs="Arial"/>
                          <w:i/>
                          <w:iCs/>
                        </w:rPr>
                        <w:t xml:space="preserve">If you are unable to access the provided links or wish to submit a query in relation to fair processing, please contact the data protection officer at </w:t>
                      </w:r>
                      <w:hyperlink r:id="rId11" w:history="1">
                        <w:r w:rsidRPr="00C35C75">
                          <w:rPr>
                            <w:rStyle w:val="Hyperlink"/>
                            <w:rFonts w:ascii="Calibri" w:hAnsi="Calibri" w:cs="Arial"/>
                            <w:i/>
                            <w:iCs/>
                          </w:rPr>
                          <w:t>DataProtectionOfficer@slough.gov.uk</w:t>
                        </w:r>
                      </w:hyperlink>
                    </w:p>
                    <w:p w:rsidR="00B25AD2" w:rsidRPr="00746B7E" w:rsidRDefault="00B25AD2" w:rsidP="00B25AD2">
                      <w:pPr>
                        <w:autoSpaceDE w:val="0"/>
                        <w:autoSpaceDN w:val="0"/>
                        <w:adjustRightInd w:val="0"/>
                        <w:rPr>
                          <w:rFonts w:ascii="Calibri" w:hAnsi="Calibri" w:cs="Calibri"/>
                          <w:sz w:val="16"/>
                          <w:szCs w:val="16"/>
                        </w:rPr>
                      </w:pPr>
                    </w:p>
                    <w:p w:rsidR="00B25AD2" w:rsidRDefault="00B25AD2" w:rsidP="00B25AD2">
                      <w:pPr>
                        <w:autoSpaceDE w:val="0"/>
                        <w:autoSpaceDN w:val="0"/>
                        <w:adjustRightInd w:val="0"/>
                        <w:rPr>
                          <w:rFonts w:ascii="Calibri" w:hAnsi="Calibri" w:cs="Calibri"/>
                          <w:sz w:val="24"/>
                          <w:szCs w:val="24"/>
                        </w:rPr>
                      </w:pPr>
                      <w:r>
                        <w:rPr>
                          <w:rFonts w:ascii="Calibri" w:hAnsi="Calibri" w:cs="Calibri"/>
                          <w:sz w:val="24"/>
                          <w:szCs w:val="24"/>
                        </w:rPr>
                        <w:t xml:space="preserve">Signature of parent/guardian: ……………..……………………….…… </w:t>
                      </w:r>
                      <w:r>
                        <w:rPr>
                          <w:rFonts w:ascii="Calibri" w:hAnsi="Calibri" w:cs="Calibri"/>
                          <w:sz w:val="24"/>
                          <w:szCs w:val="24"/>
                        </w:rPr>
                        <w:tab/>
                        <w:t>Date:……………………….</w:t>
                      </w:r>
                    </w:p>
                    <w:p w:rsidR="00B25AD2" w:rsidRPr="00746B7E" w:rsidRDefault="00B25AD2" w:rsidP="00B25AD2">
                      <w:pPr>
                        <w:autoSpaceDE w:val="0"/>
                        <w:autoSpaceDN w:val="0"/>
                        <w:adjustRightInd w:val="0"/>
                        <w:rPr>
                          <w:rFonts w:ascii="Calibri-Bold" w:hAnsi="Calibri-Bold" w:cs="Calibri-Bold"/>
                          <w:b/>
                          <w:bCs/>
                          <w:sz w:val="16"/>
                          <w:szCs w:val="16"/>
                        </w:rPr>
                      </w:pPr>
                    </w:p>
                    <w:p w:rsidR="00B25AD2" w:rsidRDefault="00B25AD2" w:rsidP="00B25AD2">
                      <w:pPr>
                        <w:autoSpaceDE w:val="0"/>
                        <w:autoSpaceDN w:val="0"/>
                        <w:adjustRightInd w:val="0"/>
                        <w:rPr>
                          <w:rFonts w:ascii="Calibri-Bold" w:hAnsi="Calibri-Bold" w:cs="Calibri-Bold"/>
                          <w:b/>
                          <w:bCs/>
                        </w:rPr>
                      </w:pPr>
                      <w:r>
                        <w:rPr>
                          <w:rFonts w:ascii="Calibri-Bold" w:hAnsi="Calibri-Bold" w:cs="Calibri-Bold"/>
                          <w:b/>
                          <w:bCs/>
                        </w:rPr>
                        <w:t>PROVIDERS CHECK</w:t>
                      </w:r>
                    </w:p>
                    <w:p w:rsidR="00B25AD2" w:rsidRDefault="00B25AD2" w:rsidP="00B25AD2">
                      <w:pPr>
                        <w:autoSpaceDE w:val="0"/>
                        <w:autoSpaceDN w:val="0"/>
                        <w:adjustRightInd w:val="0"/>
                        <w:rPr>
                          <w:rFonts w:ascii="Calibri" w:hAnsi="Calibri" w:cs="Calibri"/>
                        </w:rPr>
                      </w:pPr>
                      <w:r>
                        <w:rPr>
                          <w:rFonts w:ascii="Calibri" w:hAnsi="Calibri" w:cs="Calibri"/>
                        </w:rPr>
                        <w:t>I confirm that the child named above is in attendance and claiming their free early education and I have attached official documentation validating the child’s details.</w:t>
                      </w:r>
                    </w:p>
                    <w:p w:rsidR="00B25AD2" w:rsidRPr="00DE34D3" w:rsidRDefault="00B25AD2" w:rsidP="00B25AD2">
                      <w:pPr>
                        <w:autoSpaceDE w:val="0"/>
                        <w:autoSpaceDN w:val="0"/>
                        <w:adjustRightInd w:val="0"/>
                        <w:rPr>
                          <w:rFonts w:ascii="Calibri" w:hAnsi="Calibri" w:cs="Calibri"/>
                          <w:sz w:val="16"/>
                          <w:szCs w:val="16"/>
                        </w:rPr>
                      </w:pPr>
                    </w:p>
                    <w:p w:rsidR="00B25AD2" w:rsidRDefault="00B25AD2" w:rsidP="00B25AD2">
                      <w:r>
                        <w:rPr>
                          <w:rFonts w:ascii="Calibri" w:hAnsi="Calibri" w:cs="Calibri"/>
                          <w:sz w:val="24"/>
                          <w:szCs w:val="24"/>
                        </w:rPr>
                        <w:t xml:space="preserve">Signature of Provider: ……………..……………………….…… </w:t>
                      </w:r>
                      <w:r>
                        <w:rPr>
                          <w:rFonts w:ascii="Calibri" w:hAnsi="Calibri" w:cs="Calibri"/>
                          <w:sz w:val="24"/>
                          <w:szCs w:val="24"/>
                        </w:rPr>
                        <w:tab/>
                      </w:r>
                      <w:r>
                        <w:rPr>
                          <w:rFonts w:ascii="Calibri" w:hAnsi="Calibri" w:cs="Calibri"/>
                          <w:sz w:val="24"/>
                          <w:szCs w:val="24"/>
                        </w:rPr>
                        <w:tab/>
                        <w:t>Date:……………………….</w:t>
                      </w:r>
                    </w:p>
                  </w:txbxContent>
                </v:textbox>
              </v:shape>
            </w:pict>
          </mc:Fallback>
        </mc:AlternateContent>
      </w: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Pr="005F31CC" w:rsidRDefault="00B25AD2" w:rsidP="00B25AD2">
      <w:pPr>
        <w:autoSpaceDE w:val="0"/>
        <w:autoSpaceDN w:val="0"/>
        <w:adjustRightInd w:val="0"/>
        <w:rPr>
          <w:rFonts w:ascii="Calibri" w:eastAsia="Calibri" w:hAnsi="Calibri" w:cs="Calibri-Bold"/>
          <w:b/>
          <w:bCs/>
          <w:sz w:val="22"/>
          <w:szCs w:val="22"/>
          <w:lang w:eastAsia="en-US"/>
        </w:rPr>
      </w:pPr>
    </w:p>
    <w:p w:rsidR="00B25AD2" w:rsidRDefault="00B25AD2" w:rsidP="00B25AD2">
      <w:pPr>
        <w:rPr>
          <w:rFonts w:cs="Arial"/>
          <w:b/>
          <w:sz w:val="28"/>
          <w:szCs w:val="28"/>
        </w:rPr>
      </w:pPr>
    </w:p>
    <w:p w:rsidR="00B25AD2" w:rsidRPr="002B4D80" w:rsidRDefault="00B25AD2" w:rsidP="00B25AD2">
      <w:pPr>
        <w:rPr>
          <w:rFonts w:cs="Arial"/>
          <w:sz w:val="28"/>
          <w:szCs w:val="28"/>
        </w:rPr>
      </w:pPr>
    </w:p>
    <w:p w:rsidR="00B25AD2" w:rsidRPr="002B4D80" w:rsidRDefault="00B25AD2" w:rsidP="00B25AD2">
      <w:pPr>
        <w:rPr>
          <w:rFonts w:cs="Arial"/>
          <w:sz w:val="28"/>
          <w:szCs w:val="28"/>
        </w:rPr>
      </w:pPr>
    </w:p>
    <w:p w:rsidR="00B25AD2" w:rsidRPr="002B4D80" w:rsidRDefault="00B25AD2" w:rsidP="00B25AD2">
      <w:pPr>
        <w:rPr>
          <w:rFonts w:cs="Arial"/>
          <w:sz w:val="28"/>
          <w:szCs w:val="28"/>
        </w:rPr>
      </w:pPr>
    </w:p>
    <w:p w:rsidR="00B25AD2" w:rsidRPr="002B4D80" w:rsidRDefault="00B25AD2" w:rsidP="00B25AD2">
      <w:pPr>
        <w:rPr>
          <w:rFonts w:cs="Arial"/>
          <w:sz w:val="28"/>
          <w:szCs w:val="28"/>
        </w:rPr>
      </w:pPr>
    </w:p>
    <w:p w:rsidR="00B25AD2" w:rsidRPr="002B4D80" w:rsidRDefault="00B25AD2" w:rsidP="00B25AD2">
      <w:pPr>
        <w:rPr>
          <w:rFonts w:cs="Arial"/>
          <w:sz w:val="28"/>
          <w:szCs w:val="28"/>
        </w:rPr>
      </w:pPr>
    </w:p>
    <w:p w:rsidR="00B25AD2" w:rsidRPr="002B4D80" w:rsidRDefault="00B25AD2" w:rsidP="00B25AD2">
      <w:pPr>
        <w:rPr>
          <w:rFonts w:cs="Arial"/>
          <w:sz w:val="28"/>
          <w:szCs w:val="28"/>
        </w:rPr>
      </w:pPr>
    </w:p>
    <w:p w:rsidR="00B25AD2" w:rsidRDefault="00B25AD2" w:rsidP="00B25AD2">
      <w:pPr>
        <w:rPr>
          <w:rFonts w:cs="Arial"/>
          <w:sz w:val="28"/>
          <w:szCs w:val="28"/>
        </w:rPr>
      </w:pPr>
    </w:p>
    <w:p w:rsidR="00B25AD2" w:rsidRDefault="00B25AD2" w:rsidP="00B25AD2">
      <w:pPr>
        <w:tabs>
          <w:tab w:val="left" w:pos="3997"/>
        </w:tabs>
        <w:rPr>
          <w:rFonts w:cs="Arial"/>
          <w:sz w:val="28"/>
          <w:szCs w:val="28"/>
        </w:rPr>
      </w:pPr>
      <w:r>
        <w:rPr>
          <w:rFonts w:cs="Arial"/>
          <w:sz w:val="28"/>
          <w:szCs w:val="28"/>
        </w:rPr>
        <w:tab/>
      </w:r>
    </w:p>
    <w:p w:rsidR="00B25AD2" w:rsidRDefault="00B25AD2" w:rsidP="00B25AD2">
      <w:pPr>
        <w:tabs>
          <w:tab w:val="left" w:pos="3997"/>
        </w:tabs>
        <w:rPr>
          <w:noProof/>
          <w:sz w:val="32"/>
        </w:rPr>
      </w:pPr>
    </w:p>
    <w:p w:rsidR="00C40177" w:rsidRDefault="00C40177"/>
    <w:sectPr w:rsidR="00C40177" w:rsidSect="00B25AD2">
      <w:headerReference w:type="default" r:id="rId12"/>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D2" w:rsidRDefault="00B25AD2" w:rsidP="00B25AD2">
      <w:r>
        <w:separator/>
      </w:r>
    </w:p>
  </w:endnote>
  <w:endnote w:type="continuationSeparator" w:id="0">
    <w:p w:rsidR="00B25AD2" w:rsidRDefault="00B25AD2" w:rsidP="00B2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D2" w:rsidRDefault="00B25AD2" w:rsidP="00B25AD2">
      <w:r>
        <w:separator/>
      </w:r>
    </w:p>
  </w:footnote>
  <w:footnote w:type="continuationSeparator" w:id="0">
    <w:p w:rsidR="00B25AD2" w:rsidRDefault="00B25AD2" w:rsidP="00B2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D2" w:rsidRDefault="00B25AD2">
    <w:pPr>
      <w:pStyle w:val="Header"/>
    </w:pPr>
    <w:r>
      <w:rPr>
        <w:noProof/>
        <w:sz w:val="32"/>
      </w:rPr>
      <w:drawing>
        <wp:inline distT="0" distB="0" distL="0" distR="0" wp14:anchorId="0EADF44C" wp14:editId="4281C1AE">
          <wp:extent cx="5731510" cy="533216"/>
          <wp:effectExtent l="0" t="0" r="2540" b="635"/>
          <wp:docPr id="2" name="Picture 2"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BC - black with new strapline_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5332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4AB7"/>
    <w:multiLevelType w:val="hybridMultilevel"/>
    <w:tmpl w:val="B92696E8"/>
    <w:lvl w:ilvl="0" w:tplc="A5E8447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1257913"/>
    <w:multiLevelType w:val="hybridMultilevel"/>
    <w:tmpl w:val="B658DCF0"/>
    <w:lvl w:ilvl="0" w:tplc="5A4A3738">
      <w:numFmt w:val="bullet"/>
      <w:lvlText w:val=""/>
      <w:lvlJc w:val="left"/>
      <w:pPr>
        <w:ind w:left="720" w:hanging="360"/>
      </w:pPr>
      <w:rPr>
        <w:rFonts w:ascii="SymbolMT" w:eastAsia="SymbolMT" w:hAnsi="Arial"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D2"/>
    <w:rsid w:val="00B25AD2"/>
    <w:rsid w:val="00C4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AD2"/>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5AD2"/>
    <w:rPr>
      <w:rFonts w:cs="Times New Roman"/>
      <w:color w:val="0000FF"/>
      <w:u w:val="single"/>
    </w:rPr>
  </w:style>
  <w:style w:type="paragraph" w:customStyle="1" w:styleId="Default">
    <w:name w:val="Default"/>
    <w:rsid w:val="00B25AD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B25AD2"/>
    <w:pPr>
      <w:ind w:left="720"/>
      <w:contextualSpacing/>
    </w:pPr>
  </w:style>
  <w:style w:type="paragraph" w:styleId="BalloonText">
    <w:name w:val="Balloon Text"/>
    <w:basedOn w:val="Normal"/>
    <w:link w:val="BalloonTextChar"/>
    <w:uiPriority w:val="99"/>
    <w:semiHidden/>
    <w:unhideWhenUsed/>
    <w:rsid w:val="00B25AD2"/>
    <w:rPr>
      <w:rFonts w:ascii="Tahoma" w:hAnsi="Tahoma" w:cs="Tahoma"/>
      <w:sz w:val="16"/>
      <w:szCs w:val="16"/>
    </w:rPr>
  </w:style>
  <w:style w:type="character" w:customStyle="1" w:styleId="BalloonTextChar">
    <w:name w:val="Balloon Text Char"/>
    <w:basedOn w:val="DefaultParagraphFont"/>
    <w:link w:val="BalloonText"/>
    <w:uiPriority w:val="99"/>
    <w:semiHidden/>
    <w:rsid w:val="00B25AD2"/>
    <w:rPr>
      <w:rFonts w:ascii="Tahoma" w:eastAsia="Times New Roman" w:hAnsi="Tahoma" w:cs="Tahoma"/>
      <w:sz w:val="16"/>
      <w:szCs w:val="16"/>
      <w:lang w:eastAsia="en-GB"/>
    </w:rPr>
  </w:style>
  <w:style w:type="paragraph" w:styleId="Header">
    <w:name w:val="header"/>
    <w:basedOn w:val="Normal"/>
    <w:link w:val="HeaderChar"/>
    <w:uiPriority w:val="99"/>
    <w:unhideWhenUsed/>
    <w:rsid w:val="00B25AD2"/>
    <w:pPr>
      <w:tabs>
        <w:tab w:val="center" w:pos="4513"/>
        <w:tab w:val="right" w:pos="9026"/>
      </w:tabs>
    </w:pPr>
  </w:style>
  <w:style w:type="character" w:customStyle="1" w:styleId="HeaderChar">
    <w:name w:val="Header Char"/>
    <w:basedOn w:val="DefaultParagraphFont"/>
    <w:link w:val="Header"/>
    <w:uiPriority w:val="99"/>
    <w:rsid w:val="00B25AD2"/>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B25AD2"/>
    <w:pPr>
      <w:tabs>
        <w:tab w:val="center" w:pos="4513"/>
        <w:tab w:val="right" w:pos="9026"/>
      </w:tabs>
    </w:pPr>
  </w:style>
  <w:style w:type="character" w:customStyle="1" w:styleId="FooterChar">
    <w:name w:val="Footer Char"/>
    <w:basedOn w:val="DefaultParagraphFont"/>
    <w:link w:val="Footer"/>
    <w:uiPriority w:val="99"/>
    <w:rsid w:val="00B25AD2"/>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AD2"/>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5AD2"/>
    <w:rPr>
      <w:rFonts w:cs="Times New Roman"/>
      <w:color w:val="0000FF"/>
      <w:u w:val="single"/>
    </w:rPr>
  </w:style>
  <w:style w:type="paragraph" w:customStyle="1" w:styleId="Default">
    <w:name w:val="Default"/>
    <w:rsid w:val="00B25AD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B25AD2"/>
    <w:pPr>
      <w:ind w:left="720"/>
      <w:contextualSpacing/>
    </w:pPr>
  </w:style>
  <w:style w:type="paragraph" w:styleId="BalloonText">
    <w:name w:val="Balloon Text"/>
    <w:basedOn w:val="Normal"/>
    <w:link w:val="BalloonTextChar"/>
    <w:uiPriority w:val="99"/>
    <w:semiHidden/>
    <w:unhideWhenUsed/>
    <w:rsid w:val="00B25AD2"/>
    <w:rPr>
      <w:rFonts w:ascii="Tahoma" w:hAnsi="Tahoma" w:cs="Tahoma"/>
      <w:sz w:val="16"/>
      <w:szCs w:val="16"/>
    </w:rPr>
  </w:style>
  <w:style w:type="character" w:customStyle="1" w:styleId="BalloonTextChar">
    <w:name w:val="Balloon Text Char"/>
    <w:basedOn w:val="DefaultParagraphFont"/>
    <w:link w:val="BalloonText"/>
    <w:uiPriority w:val="99"/>
    <w:semiHidden/>
    <w:rsid w:val="00B25AD2"/>
    <w:rPr>
      <w:rFonts w:ascii="Tahoma" w:eastAsia="Times New Roman" w:hAnsi="Tahoma" w:cs="Tahoma"/>
      <w:sz w:val="16"/>
      <w:szCs w:val="16"/>
      <w:lang w:eastAsia="en-GB"/>
    </w:rPr>
  </w:style>
  <w:style w:type="paragraph" w:styleId="Header">
    <w:name w:val="header"/>
    <w:basedOn w:val="Normal"/>
    <w:link w:val="HeaderChar"/>
    <w:uiPriority w:val="99"/>
    <w:unhideWhenUsed/>
    <w:rsid w:val="00B25AD2"/>
    <w:pPr>
      <w:tabs>
        <w:tab w:val="center" w:pos="4513"/>
        <w:tab w:val="right" w:pos="9026"/>
      </w:tabs>
    </w:pPr>
  </w:style>
  <w:style w:type="character" w:customStyle="1" w:styleId="HeaderChar">
    <w:name w:val="Header Char"/>
    <w:basedOn w:val="DefaultParagraphFont"/>
    <w:link w:val="Header"/>
    <w:uiPriority w:val="99"/>
    <w:rsid w:val="00B25AD2"/>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B25AD2"/>
    <w:pPr>
      <w:tabs>
        <w:tab w:val="center" w:pos="4513"/>
        <w:tab w:val="right" w:pos="9026"/>
      </w:tabs>
    </w:pPr>
  </w:style>
  <w:style w:type="character" w:customStyle="1" w:styleId="FooterChar">
    <w:name w:val="Footer Char"/>
    <w:basedOn w:val="DefaultParagraphFont"/>
    <w:link w:val="Footer"/>
    <w:uiPriority w:val="99"/>
    <w:rsid w:val="00B25AD2"/>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ugh.gov.uk/council/data-protection-and-foi/privacy-notices.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ProtectionOfficer@slough.gov.uk" TargetMode="External"/><Relationship Id="rId5" Type="http://schemas.openxmlformats.org/officeDocument/2006/relationships/webSettings" Target="webSettings.xml"/><Relationship Id="rId10" Type="http://schemas.openxmlformats.org/officeDocument/2006/relationships/hyperlink" Target="http://www.slough.gov.uk/council/data-protection-and-foi/privacy-notices.aspx" TargetMode="External"/><Relationship Id="rId4" Type="http://schemas.openxmlformats.org/officeDocument/2006/relationships/settings" Target="settings.xml"/><Relationship Id="rId9" Type="http://schemas.openxmlformats.org/officeDocument/2006/relationships/hyperlink" Target="mailto:DataProtectionOfficer@slough.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1</cp:revision>
  <dcterms:created xsi:type="dcterms:W3CDTF">2020-04-17T12:26:00Z</dcterms:created>
  <dcterms:modified xsi:type="dcterms:W3CDTF">2020-04-17T12:35:00Z</dcterms:modified>
</cp:coreProperties>
</file>