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390" w:rsidRDefault="007E7390"/>
    <w:p w:rsidR="00AF1820" w:rsidRPr="00AF1820" w:rsidRDefault="00AF1820">
      <w:pPr>
        <w:rPr>
          <w:rFonts w:ascii="Arial" w:hAnsi="Arial" w:cs="Arial"/>
          <w:b/>
        </w:rPr>
      </w:pPr>
      <w:r w:rsidRPr="00AF1820">
        <w:rPr>
          <w:rFonts w:ascii="Arial" w:hAnsi="Arial" w:cs="Arial"/>
          <w:b/>
        </w:rPr>
        <w:t>Help to claim – Coronavirus Job Retention Scheme</w:t>
      </w:r>
    </w:p>
    <w:p w:rsidR="00AF1820" w:rsidRPr="00AF1820" w:rsidRDefault="00AF1820" w:rsidP="00AF1820">
      <w:pPr>
        <w:spacing w:before="225" w:after="225"/>
        <w:rPr>
          <w:rFonts w:ascii="Arial" w:hAnsi="Arial" w:cs="Arial"/>
          <w:color w:val="000000"/>
        </w:rPr>
      </w:pPr>
      <w:r w:rsidRPr="00AF1820">
        <w:rPr>
          <w:rFonts w:ascii="Arial" w:hAnsi="Arial" w:cs="Arial"/>
          <w:color w:val="000000"/>
        </w:rPr>
        <w:t>We are also updating you on an important change to the scheme relating to employee eligibility:</w:t>
      </w:r>
    </w:p>
    <w:p w:rsidR="00AF1820" w:rsidRPr="00AF1820" w:rsidRDefault="00AF1820" w:rsidP="00AF1820">
      <w:pPr>
        <w:numPr>
          <w:ilvl w:val="0"/>
          <w:numId w:val="1"/>
        </w:numPr>
        <w:spacing w:after="150"/>
        <w:rPr>
          <w:rFonts w:ascii="Arial" w:eastAsia="Times New Roman" w:hAnsi="Arial" w:cs="Arial"/>
          <w:color w:val="000000"/>
        </w:rPr>
      </w:pPr>
      <w:r w:rsidRPr="00AF1820">
        <w:rPr>
          <w:rFonts w:ascii="Arial" w:eastAsia="Times New Roman" w:hAnsi="Arial" w:cs="Arial"/>
          <w:color w:val="000000"/>
        </w:rPr>
        <w:t xml:space="preserve">you can claim for employees that were employed as of 19 March 2020 and were on your PAYE payroll </w:t>
      </w:r>
      <w:bookmarkStart w:id="0" w:name="_GoBack"/>
      <w:bookmarkEnd w:id="0"/>
      <w:r w:rsidRPr="00AF1820">
        <w:rPr>
          <w:rFonts w:ascii="Arial" w:eastAsia="Times New Roman" w:hAnsi="Arial" w:cs="Arial"/>
          <w:color w:val="000000"/>
        </w:rPr>
        <w:t>on or before that date; this means that you will have made an RTI submission notifying us of payment of that employee on or before 19 March 2020</w:t>
      </w:r>
    </w:p>
    <w:p w:rsidR="00AF1820" w:rsidRPr="00AF1820" w:rsidRDefault="00AF1820" w:rsidP="00AF1820">
      <w:pPr>
        <w:numPr>
          <w:ilvl w:val="0"/>
          <w:numId w:val="1"/>
        </w:numPr>
        <w:spacing w:after="150"/>
        <w:rPr>
          <w:rFonts w:ascii="Arial" w:eastAsia="Times New Roman" w:hAnsi="Arial" w:cs="Arial"/>
          <w:color w:val="000000"/>
        </w:rPr>
      </w:pPr>
      <w:r w:rsidRPr="00AF1820">
        <w:rPr>
          <w:rFonts w:ascii="Arial" w:eastAsia="Times New Roman" w:hAnsi="Arial" w:cs="Arial"/>
          <w:color w:val="000000"/>
        </w:rPr>
        <w:t>employees that were employed as of 28 February 2020 and on payroll (i.e. notified to us on an RTI submission on or before 28 February) and were made redundant or stopped working for you after that, and prior to 19 March 2020, can also qualify for the scheme if you re-employ them and put them on furlough.</w:t>
      </w:r>
    </w:p>
    <w:p w:rsidR="00AF1820" w:rsidRPr="00AF1820" w:rsidRDefault="00AF1820" w:rsidP="00AF1820">
      <w:pPr>
        <w:spacing w:before="225" w:after="225"/>
        <w:rPr>
          <w:rFonts w:ascii="Arial" w:hAnsi="Arial" w:cs="Arial"/>
          <w:color w:val="000000"/>
        </w:rPr>
      </w:pPr>
      <w:r w:rsidRPr="00AF1820">
        <w:rPr>
          <w:rFonts w:ascii="Arial" w:hAnsi="Arial" w:cs="Arial"/>
          <w:color w:val="000000"/>
        </w:rPr>
        <w:t xml:space="preserve">More information on this can be found on </w:t>
      </w:r>
      <w:hyperlink r:id="rId6" w:tgtFrame="_blank" w:history="1">
        <w:r w:rsidRPr="00AF1820">
          <w:rPr>
            <w:rStyle w:val="Hyperlink"/>
            <w:rFonts w:ascii="Arial" w:hAnsi="Arial" w:cs="Arial"/>
            <w:b/>
            <w:bCs/>
            <w:color w:val="0000EE"/>
          </w:rPr>
          <w:t>GOV.UK</w:t>
        </w:r>
      </w:hyperlink>
      <w:r w:rsidRPr="00AF1820">
        <w:rPr>
          <w:rFonts w:ascii="Arial" w:hAnsi="Arial" w:cs="Arial"/>
          <w:color w:val="000000"/>
        </w:rPr>
        <w:t>.</w:t>
      </w:r>
    </w:p>
    <w:p w:rsidR="00AF1820" w:rsidRPr="00AF1820" w:rsidRDefault="00AF1820" w:rsidP="00AF1820">
      <w:pPr>
        <w:spacing w:before="225" w:after="225"/>
        <w:rPr>
          <w:rFonts w:ascii="Arial" w:hAnsi="Arial" w:cs="Arial"/>
          <w:color w:val="000000"/>
        </w:rPr>
      </w:pPr>
      <w:r w:rsidRPr="00AF1820">
        <w:rPr>
          <w:rStyle w:val="Strong"/>
          <w:rFonts w:ascii="Arial" w:hAnsi="Arial" w:cs="Arial"/>
          <w:color w:val="000000"/>
        </w:rPr>
        <w:t>How to claim</w:t>
      </w:r>
    </w:p>
    <w:p w:rsidR="00AF1820" w:rsidRPr="00AF1820" w:rsidRDefault="00AF1820" w:rsidP="00AF1820">
      <w:pPr>
        <w:spacing w:before="225" w:after="225"/>
        <w:rPr>
          <w:rFonts w:ascii="Arial" w:hAnsi="Arial" w:cs="Arial"/>
          <w:color w:val="000000"/>
        </w:rPr>
      </w:pPr>
      <w:r w:rsidRPr="00AF1820">
        <w:rPr>
          <w:rFonts w:ascii="Arial" w:hAnsi="Arial" w:cs="Arial"/>
          <w:color w:val="000000"/>
        </w:rPr>
        <w:t>As you prepare to make a claim, please note:</w:t>
      </w:r>
    </w:p>
    <w:p w:rsidR="00AF1820" w:rsidRPr="00AF1820" w:rsidRDefault="00AF1820" w:rsidP="00AF1820">
      <w:pPr>
        <w:numPr>
          <w:ilvl w:val="0"/>
          <w:numId w:val="2"/>
        </w:numPr>
        <w:spacing w:after="150"/>
        <w:rPr>
          <w:rFonts w:ascii="Arial" w:eastAsia="Times New Roman" w:hAnsi="Arial" w:cs="Arial"/>
          <w:color w:val="000000"/>
        </w:rPr>
      </w:pPr>
      <w:r w:rsidRPr="00AF1820">
        <w:rPr>
          <w:rFonts w:ascii="Arial" w:eastAsia="Times New Roman" w:hAnsi="Arial" w:cs="Arial"/>
          <w:color w:val="000000"/>
        </w:rPr>
        <w:t xml:space="preserve">the online claim service will be launched on GOV.UK on </w:t>
      </w:r>
      <w:r w:rsidRPr="00AF1820">
        <w:rPr>
          <w:rStyle w:val="Strong"/>
          <w:rFonts w:ascii="Arial" w:eastAsia="Times New Roman" w:hAnsi="Arial" w:cs="Arial"/>
          <w:color w:val="000000"/>
        </w:rPr>
        <w:t>20‌‌ April 2020</w:t>
      </w:r>
      <w:r w:rsidRPr="00AF1820">
        <w:rPr>
          <w:rFonts w:ascii="Arial" w:eastAsia="Times New Roman" w:hAnsi="Arial" w:cs="Arial"/>
          <w:color w:val="000000"/>
        </w:rPr>
        <w:t> – please do not try to access it before this date as it won’t be available</w:t>
      </w:r>
    </w:p>
    <w:p w:rsidR="00AF1820" w:rsidRPr="00AF1820" w:rsidRDefault="00AF1820" w:rsidP="00AF1820">
      <w:pPr>
        <w:numPr>
          <w:ilvl w:val="0"/>
          <w:numId w:val="2"/>
        </w:numPr>
        <w:spacing w:after="150"/>
        <w:rPr>
          <w:rFonts w:ascii="Arial" w:eastAsia="Times New Roman" w:hAnsi="Arial" w:cs="Arial"/>
          <w:color w:val="000000"/>
        </w:rPr>
      </w:pPr>
      <w:r w:rsidRPr="00AF1820">
        <w:rPr>
          <w:rFonts w:ascii="Arial" w:eastAsia="Times New Roman" w:hAnsi="Arial" w:cs="Arial"/>
          <w:color w:val="000000"/>
        </w:rPr>
        <w:t>the only way to make a claim is online – the service should be simple to use and any support you need available on GOV.UK; this will include help with calculating the amount you can claim</w:t>
      </w:r>
    </w:p>
    <w:p w:rsidR="00AF1820" w:rsidRPr="00AF1820" w:rsidRDefault="00AF1820" w:rsidP="00AF1820">
      <w:pPr>
        <w:numPr>
          <w:ilvl w:val="0"/>
          <w:numId w:val="2"/>
        </w:numPr>
        <w:spacing w:after="150"/>
        <w:rPr>
          <w:rFonts w:ascii="Arial" w:eastAsia="Times New Roman" w:hAnsi="Arial" w:cs="Arial"/>
          <w:color w:val="000000"/>
        </w:rPr>
      </w:pPr>
      <w:r w:rsidRPr="00AF1820">
        <w:rPr>
          <w:rFonts w:ascii="Arial" w:eastAsia="Times New Roman" w:hAnsi="Arial" w:cs="Arial"/>
          <w:color w:val="000000"/>
        </w:rPr>
        <w:t>you can make the claim yourself even if you usually use an agent</w:t>
      </w:r>
    </w:p>
    <w:p w:rsidR="00AF1820" w:rsidRPr="00AF1820" w:rsidRDefault="00AF1820" w:rsidP="00AF1820">
      <w:pPr>
        <w:numPr>
          <w:ilvl w:val="0"/>
          <w:numId w:val="2"/>
        </w:numPr>
        <w:spacing w:after="150"/>
        <w:rPr>
          <w:rFonts w:ascii="Arial" w:eastAsia="Times New Roman" w:hAnsi="Arial" w:cs="Arial"/>
          <w:color w:val="000000"/>
        </w:rPr>
      </w:pPr>
      <w:r w:rsidRPr="00AF1820">
        <w:rPr>
          <w:rFonts w:ascii="Arial" w:eastAsia="Times New Roman" w:hAnsi="Arial" w:cs="Arial"/>
          <w:color w:val="000000"/>
        </w:rPr>
        <w:t>claims will be paid within 6 working days; you should not contact us unless it is absolutely necessary – any queries should be directed to your agent, representative or our webchat service</w:t>
      </w:r>
    </w:p>
    <w:p w:rsidR="00AF1820" w:rsidRPr="00AF1820" w:rsidRDefault="00AF1820" w:rsidP="00AF1820">
      <w:pPr>
        <w:numPr>
          <w:ilvl w:val="0"/>
          <w:numId w:val="2"/>
        </w:numPr>
        <w:spacing w:after="150"/>
        <w:rPr>
          <w:rFonts w:ascii="Arial" w:eastAsia="Times New Roman" w:hAnsi="Arial" w:cs="Arial"/>
          <w:color w:val="000000"/>
        </w:rPr>
      </w:pPr>
      <w:r w:rsidRPr="00AF1820">
        <w:rPr>
          <w:rFonts w:ascii="Arial" w:eastAsia="Times New Roman" w:hAnsi="Arial" w:cs="Arial"/>
          <w:color w:val="000000"/>
        </w:rPr>
        <w:t>we cannot answer any queries from employees – they will need to raise these with you, as their employer, directly.</w:t>
      </w:r>
    </w:p>
    <w:p w:rsidR="00AF1820" w:rsidRPr="00AF1820" w:rsidRDefault="00AF1820" w:rsidP="00AF1820">
      <w:pPr>
        <w:spacing w:before="225" w:after="225"/>
        <w:rPr>
          <w:rFonts w:ascii="Arial" w:hAnsi="Arial" w:cs="Arial"/>
          <w:color w:val="000000"/>
        </w:rPr>
      </w:pPr>
      <w:r w:rsidRPr="00AF1820">
        <w:rPr>
          <w:rStyle w:val="Strong"/>
          <w:rFonts w:ascii="Arial" w:hAnsi="Arial" w:cs="Arial"/>
          <w:color w:val="000000"/>
        </w:rPr>
        <w:t>Information you will need before you make a claim</w:t>
      </w:r>
    </w:p>
    <w:p w:rsidR="00AF1820" w:rsidRPr="00AF1820" w:rsidRDefault="00AF1820" w:rsidP="00AF1820">
      <w:pPr>
        <w:spacing w:before="225" w:after="225"/>
        <w:rPr>
          <w:rFonts w:ascii="Arial" w:hAnsi="Arial" w:cs="Arial"/>
          <w:color w:val="000000"/>
        </w:rPr>
      </w:pPr>
      <w:r w:rsidRPr="00AF1820">
        <w:rPr>
          <w:rFonts w:ascii="Arial" w:hAnsi="Arial" w:cs="Arial"/>
          <w:color w:val="000000"/>
        </w:rPr>
        <w:t>In addition to the information in our previous email, you will need to have the following before 20‌‌ April 2020:</w:t>
      </w:r>
    </w:p>
    <w:p w:rsidR="00AF1820" w:rsidRPr="00AF1820" w:rsidRDefault="00AF1820" w:rsidP="00AF1820">
      <w:pPr>
        <w:numPr>
          <w:ilvl w:val="0"/>
          <w:numId w:val="3"/>
        </w:numPr>
        <w:spacing w:after="150"/>
        <w:rPr>
          <w:rFonts w:ascii="Arial" w:eastAsia="Times New Roman" w:hAnsi="Arial" w:cs="Arial"/>
          <w:color w:val="000000"/>
        </w:rPr>
      </w:pPr>
      <w:r w:rsidRPr="00AF1820">
        <w:rPr>
          <w:rFonts w:ascii="Arial" w:eastAsia="Times New Roman" w:hAnsi="Arial" w:cs="Arial"/>
          <w:color w:val="000000"/>
        </w:rPr>
        <w:t xml:space="preserve">a Government Gateway (GG) ID and password – if you don’t already have a GG account, you can </w:t>
      </w:r>
      <w:hyperlink r:id="rId7" w:tgtFrame="_blank" w:history="1">
        <w:r w:rsidRPr="00AF1820">
          <w:rPr>
            <w:rStyle w:val="Hyperlink"/>
            <w:rFonts w:ascii="Arial" w:eastAsia="Times New Roman" w:hAnsi="Arial" w:cs="Arial"/>
            <w:b/>
            <w:bCs/>
            <w:color w:val="0000EE"/>
          </w:rPr>
          <w:t>apply for one online</w:t>
        </w:r>
      </w:hyperlink>
      <w:r w:rsidRPr="00AF1820">
        <w:rPr>
          <w:rFonts w:ascii="Arial" w:eastAsia="Times New Roman" w:hAnsi="Arial" w:cs="Arial"/>
          <w:color w:val="000000"/>
        </w:rPr>
        <w:t>, or by going to GOV.UK and searching for 'HMRC services: sign in or register'</w:t>
      </w:r>
    </w:p>
    <w:p w:rsidR="00AF1820" w:rsidRPr="00AF1820" w:rsidRDefault="00AF1820" w:rsidP="00AF1820">
      <w:pPr>
        <w:numPr>
          <w:ilvl w:val="0"/>
          <w:numId w:val="3"/>
        </w:numPr>
        <w:spacing w:after="150"/>
        <w:rPr>
          <w:rFonts w:ascii="Arial" w:eastAsia="Times New Roman" w:hAnsi="Arial" w:cs="Arial"/>
          <w:color w:val="000000"/>
        </w:rPr>
      </w:pPr>
      <w:r w:rsidRPr="00AF1820">
        <w:rPr>
          <w:rFonts w:ascii="Arial" w:eastAsia="Times New Roman" w:hAnsi="Arial" w:cs="Arial"/>
          <w:color w:val="000000"/>
        </w:rPr>
        <w:t xml:space="preserve">be enrolled for PAYE online – if you aren’t registered yet, </w:t>
      </w:r>
      <w:hyperlink r:id="rId8" w:tgtFrame="_blank" w:history="1">
        <w:r w:rsidRPr="00AF1820">
          <w:rPr>
            <w:rStyle w:val="Hyperlink"/>
            <w:rFonts w:ascii="Arial" w:eastAsia="Times New Roman" w:hAnsi="Arial" w:cs="Arial"/>
            <w:b/>
            <w:bCs/>
            <w:color w:val="0000EE"/>
          </w:rPr>
          <w:t>you can do so now</w:t>
        </w:r>
      </w:hyperlink>
      <w:r w:rsidRPr="00AF1820">
        <w:rPr>
          <w:rFonts w:ascii="Arial" w:eastAsia="Times New Roman" w:hAnsi="Arial" w:cs="Arial"/>
          <w:color w:val="000000"/>
        </w:rPr>
        <w:t>, or by going to GOV.UK and searching for 'PAYE Online for employers'</w:t>
      </w:r>
    </w:p>
    <w:p w:rsidR="00AF1820" w:rsidRPr="00AF1820" w:rsidRDefault="00AF1820" w:rsidP="00AF1820">
      <w:pPr>
        <w:numPr>
          <w:ilvl w:val="0"/>
          <w:numId w:val="3"/>
        </w:numPr>
        <w:spacing w:after="150"/>
        <w:rPr>
          <w:rFonts w:ascii="Arial" w:eastAsia="Times New Roman" w:hAnsi="Arial" w:cs="Arial"/>
          <w:color w:val="000000"/>
        </w:rPr>
      </w:pPr>
      <w:r w:rsidRPr="00AF1820">
        <w:rPr>
          <w:rFonts w:ascii="Arial" w:eastAsia="Times New Roman" w:hAnsi="Arial" w:cs="Arial"/>
          <w:color w:val="000000"/>
        </w:rPr>
        <w:t>the following information for each furloughed employee you will be claiming for:</w:t>
      </w:r>
    </w:p>
    <w:p w:rsidR="00AF1820" w:rsidRPr="00AF1820" w:rsidRDefault="00AF1820" w:rsidP="00AF1820">
      <w:pPr>
        <w:numPr>
          <w:ilvl w:val="0"/>
          <w:numId w:val="4"/>
        </w:numPr>
        <w:spacing w:after="150"/>
        <w:rPr>
          <w:rFonts w:ascii="Arial" w:eastAsia="Times New Roman" w:hAnsi="Arial" w:cs="Arial"/>
          <w:color w:val="000000"/>
        </w:rPr>
      </w:pPr>
      <w:r w:rsidRPr="00AF1820">
        <w:rPr>
          <w:rFonts w:ascii="Arial" w:eastAsia="Times New Roman" w:hAnsi="Arial" w:cs="Arial"/>
          <w:color w:val="000000"/>
        </w:rPr>
        <w:t>Name.</w:t>
      </w:r>
    </w:p>
    <w:p w:rsidR="00AF1820" w:rsidRPr="00AF1820" w:rsidRDefault="00AF1820" w:rsidP="00AF1820">
      <w:pPr>
        <w:numPr>
          <w:ilvl w:val="0"/>
          <w:numId w:val="4"/>
        </w:numPr>
        <w:spacing w:after="150"/>
        <w:rPr>
          <w:rFonts w:ascii="Arial" w:eastAsia="Times New Roman" w:hAnsi="Arial" w:cs="Arial"/>
          <w:color w:val="000000"/>
        </w:rPr>
      </w:pPr>
      <w:r w:rsidRPr="00AF1820">
        <w:rPr>
          <w:rFonts w:ascii="Arial" w:eastAsia="Times New Roman" w:hAnsi="Arial" w:cs="Arial"/>
          <w:color w:val="000000"/>
        </w:rPr>
        <w:lastRenderedPageBreak/>
        <w:t>National Insurance number.</w:t>
      </w:r>
    </w:p>
    <w:p w:rsidR="00AF1820" w:rsidRPr="00AF1820" w:rsidRDefault="00AF1820" w:rsidP="00AF1820">
      <w:pPr>
        <w:numPr>
          <w:ilvl w:val="0"/>
          <w:numId w:val="4"/>
        </w:numPr>
        <w:spacing w:after="150"/>
        <w:rPr>
          <w:rFonts w:ascii="Arial" w:eastAsia="Times New Roman" w:hAnsi="Arial" w:cs="Arial"/>
          <w:color w:val="000000"/>
        </w:rPr>
      </w:pPr>
      <w:r w:rsidRPr="00AF1820">
        <w:rPr>
          <w:rFonts w:ascii="Arial" w:eastAsia="Times New Roman" w:hAnsi="Arial" w:cs="Arial"/>
          <w:color w:val="000000"/>
        </w:rPr>
        <w:t>Claim period and claim amount.</w:t>
      </w:r>
    </w:p>
    <w:p w:rsidR="00AF1820" w:rsidRPr="00AF1820" w:rsidRDefault="00AF1820" w:rsidP="00AF1820">
      <w:pPr>
        <w:numPr>
          <w:ilvl w:val="0"/>
          <w:numId w:val="4"/>
        </w:numPr>
        <w:spacing w:after="150"/>
        <w:rPr>
          <w:rFonts w:ascii="Arial" w:eastAsia="Times New Roman" w:hAnsi="Arial" w:cs="Arial"/>
          <w:color w:val="000000"/>
        </w:rPr>
      </w:pPr>
      <w:r w:rsidRPr="00AF1820">
        <w:rPr>
          <w:rFonts w:ascii="Arial" w:eastAsia="Times New Roman" w:hAnsi="Arial" w:cs="Arial"/>
          <w:color w:val="000000"/>
        </w:rPr>
        <w:t>PAYE/employee number (optional).</w:t>
      </w:r>
    </w:p>
    <w:p w:rsidR="00AF1820" w:rsidRPr="00AF1820" w:rsidRDefault="00AF1820" w:rsidP="00AF1820">
      <w:pPr>
        <w:numPr>
          <w:ilvl w:val="0"/>
          <w:numId w:val="5"/>
        </w:numPr>
        <w:spacing w:after="150"/>
        <w:rPr>
          <w:rFonts w:ascii="Arial" w:eastAsia="Times New Roman" w:hAnsi="Arial" w:cs="Arial"/>
          <w:color w:val="000000"/>
        </w:rPr>
      </w:pPr>
      <w:r w:rsidRPr="00AF1820">
        <w:rPr>
          <w:rFonts w:ascii="Arial" w:eastAsia="Times New Roman" w:hAnsi="Arial" w:cs="Arial"/>
          <w:color w:val="000000"/>
        </w:rPr>
        <w:t>if you have fewer than 100 furloughed staff – you will need to input information directly into the system for each employee</w:t>
      </w:r>
    </w:p>
    <w:p w:rsidR="00AF1820" w:rsidRPr="00AF1820" w:rsidRDefault="00AF1820" w:rsidP="00AF1820">
      <w:pPr>
        <w:numPr>
          <w:ilvl w:val="0"/>
          <w:numId w:val="5"/>
        </w:numPr>
        <w:spacing w:after="150"/>
        <w:rPr>
          <w:rFonts w:ascii="Arial" w:eastAsia="Times New Roman" w:hAnsi="Arial" w:cs="Arial"/>
          <w:color w:val="000000"/>
        </w:rPr>
      </w:pPr>
      <w:r w:rsidRPr="00AF1820">
        <w:rPr>
          <w:rFonts w:ascii="Arial" w:eastAsia="Times New Roman" w:hAnsi="Arial" w:cs="Arial"/>
          <w:color w:val="000000"/>
        </w:rPr>
        <w:t>if you have 100 or more furloughed staff – you will need to upload a file with information for each employee; we will accept the following file types: .</w:t>
      </w:r>
      <w:proofErr w:type="spellStart"/>
      <w:r w:rsidRPr="00AF1820">
        <w:rPr>
          <w:rFonts w:ascii="Arial" w:eastAsia="Times New Roman" w:hAnsi="Arial" w:cs="Arial"/>
          <w:color w:val="000000"/>
        </w:rPr>
        <w:t>xls</w:t>
      </w:r>
      <w:proofErr w:type="spellEnd"/>
      <w:r w:rsidRPr="00AF1820">
        <w:rPr>
          <w:rFonts w:ascii="Arial" w:eastAsia="Times New Roman" w:hAnsi="Arial" w:cs="Arial"/>
          <w:color w:val="000000"/>
        </w:rPr>
        <w:t xml:space="preserve"> .</w:t>
      </w:r>
      <w:proofErr w:type="spellStart"/>
      <w:r w:rsidRPr="00AF1820">
        <w:rPr>
          <w:rFonts w:ascii="Arial" w:eastAsia="Times New Roman" w:hAnsi="Arial" w:cs="Arial"/>
          <w:color w:val="000000"/>
        </w:rPr>
        <w:t>xlsx</w:t>
      </w:r>
      <w:proofErr w:type="spellEnd"/>
      <w:r w:rsidRPr="00AF1820">
        <w:rPr>
          <w:rFonts w:ascii="Arial" w:eastAsia="Times New Roman" w:hAnsi="Arial" w:cs="Arial"/>
          <w:color w:val="000000"/>
        </w:rPr>
        <w:t xml:space="preserve"> .csv .</w:t>
      </w:r>
      <w:proofErr w:type="spellStart"/>
      <w:r w:rsidRPr="00AF1820">
        <w:rPr>
          <w:rFonts w:ascii="Arial" w:eastAsia="Times New Roman" w:hAnsi="Arial" w:cs="Arial"/>
          <w:color w:val="000000"/>
        </w:rPr>
        <w:t>ods</w:t>
      </w:r>
      <w:proofErr w:type="spellEnd"/>
      <w:r w:rsidRPr="00AF1820">
        <w:rPr>
          <w:rFonts w:ascii="Arial" w:eastAsia="Times New Roman" w:hAnsi="Arial" w:cs="Arial"/>
          <w:color w:val="000000"/>
        </w:rPr>
        <w:t>.</w:t>
      </w:r>
    </w:p>
    <w:p w:rsidR="00AF1820" w:rsidRPr="00AF1820" w:rsidRDefault="00AF1820" w:rsidP="00AF1820">
      <w:pPr>
        <w:spacing w:before="225" w:after="225"/>
        <w:rPr>
          <w:rFonts w:ascii="Arial" w:hAnsi="Arial" w:cs="Arial"/>
          <w:color w:val="000000"/>
        </w:rPr>
      </w:pPr>
      <w:r w:rsidRPr="00AF1820">
        <w:rPr>
          <w:rStyle w:val="Strong"/>
          <w:rFonts w:ascii="Arial" w:hAnsi="Arial" w:cs="Arial"/>
          <w:color w:val="000000"/>
        </w:rPr>
        <w:t>If you want an agent to act for you</w:t>
      </w:r>
    </w:p>
    <w:p w:rsidR="00AF1820" w:rsidRPr="00AF1820" w:rsidRDefault="00AF1820" w:rsidP="00AF1820">
      <w:pPr>
        <w:spacing w:before="225" w:after="225"/>
        <w:rPr>
          <w:rFonts w:ascii="Arial" w:hAnsi="Arial" w:cs="Arial"/>
          <w:color w:val="000000"/>
        </w:rPr>
      </w:pPr>
      <w:r w:rsidRPr="00AF1820">
        <w:rPr>
          <w:rFonts w:ascii="Arial" w:hAnsi="Arial" w:cs="Arial"/>
          <w:color w:val="000000"/>
        </w:rPr>
        <w:t>Please note:</w:t>
      </w:r>
    </w:p>
    <w:p w:rsidR="00AF1820" w:rsidRPr="00AF1820" w:rsidRDefault="00AF1820" w:rsidP="00AF1820">
      <w:pPr>
        <w:numPr>
          <w:ilvl w:val="0"/>
          <w:numId w:val="6"/>
        </w:numPr>
        <w:spacing w:after="150"/>
        <w:rPr>
          <w:rFonts w:ascii="Arial" w:eastAsia="Times New Roman" w:hAnsi="Arial" w:cs="Arial"/>
          <w:color w:val="000000"/>
        </w:rPr>
      </w:pPr>
      <w:r w:rsidRPr="00AF1820">
        <w:rPr>
          <w:rFonts w:ascii="Arial" w:eastAsia="Times New Roman" w:hAnsi="Arial" w:cs="Arial"/>
          <w:color w:val="000000"/>
        </w:rPr>
        <w:t>agents authorised to act for you on PAYE matters can make the claim on your behalf using their ID and password</w:t>
      </w:r>
    </w:p>
    <w:p w:rsidR="00AF1820" w:rsidRPr="00AF1820" w:rsidRDefault="00AF1820" w:rsidP="00AF1820">
      <w:pPr>
        <w:numPr>
          <w:ilvl w:val="0"/>
          <w:numId w:val="6"/>
        </w:numPr>
        <w:spacing w:after="150"/>
        <w:rPr>
          <w:rFonts w:ascii="Arial" w:eastAsia="Times New Roman" w:hAnsi="Arial" w:cs="Arial"/>
          <w:color w:val="000000"/>
        </w:rPr>
      </w:pPr>
      <w:r w:rsidRPr="00AF1820">
        <w:rPr>
          <w:rFonts w:ascii="Arial" w:eastAsia="Times New Roman" w:hAnsi="Arial" w:cs="Arial"/>
          <w:color w:val="000000"/>
        </w:rPr>
        <w:t>you will need to tell your agent which UK bank account you want the grant to be paid into, in order to ensure funds are paid as quickly as possible to you.</w:t>
      </w:r>
    </w:p>
    <w:p w:rsidR="00AF1820" w:rsidRPr="00AF1820" w:rsidRDefault="00AF1820" w:rsidP="00AF1820">
      <w:pPr>
        <w:spacing w:before="225" w:after="225"/>
        <w:rPr>
          <w:rFonts w:ascii="Arial" w:hAnsi="Arial" w:cs="Arial"/>
          <w:color w:val="000000"/>
        </w:rPr>
      </w:pPr>
      <w:r w:rsidRPr="00AF1820">
        <w:rPr>
          <w:rFonts w:ascii="Arial" w:hAnsi="Arial" w:cs="Arial"/>
          <w:color w:val="000000"/>
        </w:rPr>
        <w:t>You should retain all records and calculations in respect of your claims.</w:t>
      </w:r>
    </w:p>
    <w:p w:rsidR="00AF1820" w:rsidRPr="00AF1820" w:rsidRDefault="00AF1820" w:rsidP="00AF1820">
      <w:pPr>
        <w:spacing w:before="225" w:after="225"/>
        <w:rPr>
          <w:rFonts w:ascii="Arial" w:hAnsi="Arial" w:cs="Arial"/>
          <w:color w:val="000000"/>
        </w:rPr>
      </w:pPr>
      <w:r w:rsidRPr="00AF1820">
        <w:rPr>
          <w:rStyle w:val="Strong"/>
          <w:rFonts w:ascii="Arial" w:hAnsi="Arial" w:cs="Arial"/>
          <w:color w:val="000000"/>
        </w:rPr>
        <w:t>Guidance on GOV.UK is being regularly updated so please review it frequently.</w:t>
      </w:r>
    </w:p>
    <w:p w:rsidR="00AF1820" w:rsidRPr="00AF1820" w:rsidRDefault="00AF1820">
      <w:pPr>
        <w:rPr>
          <w:rFonts w:ascii="Arial" w:hAnsi="Arial" w:cs="Arial"/>
        </w:rPr>
      </w:pPr>
    </w:p>
    <w:sectPr w:rsidR="00AF1820" w:rsidRPr="00AF18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6503E"/>
    <w:multiLevelType w:val="multilevel"/>
    <w:tmpl w:val="38C8D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7C77B8"/>
    <w:multiLevelType w:val="multilevel"/>
    <w:tmpl w:val="49A49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A7B110B"/>
    <w:multiLevelType w:val="multilevel"/>
    <w:tmpl w:val="2C2AB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4156289"/>
    <w:multiLevelType w:val="multilevel"/>
    <w:tmpl w:val="ECD0B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41F36FB"/>
    <w:multiLevelType w:val="multilevel"/>
    <w:tmpl w:val="0A826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52B4B15"/>
    <w:multiLevelType w:val="multilevel"/>
    <w:tmpl w:val="3A96F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20"/>
    <w:rsid w:val="007E7390"/>
    <w:rsid w:val="00AF1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82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1820"/>
    <w:rPr>
      <w:color w:val="0000FF"/>
      <w:u w:val="single"/>
    </w:rPr>
  </w:style>
  <w:style w:type="character" w:styleId="Strong">
    <w:name w:val="Strong"/>
    <w:basedOn w:val="DefaultParagraphFont"/>
    <w:uiPriority w:val="22"/>
    <w:qFormat/>
    <w:rsid w:val="00AF1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82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1820"/>
    <w:rPr>
      <w:color w:val="0000FF"/>
      <w:u w:val="single"/>
    </w:rPr>
  </w:style>
  <w:style w:type="character" w:styleId="Strong">
    <w:name w:val="Strong"/>
    <w:basedOn w:val="DefaultParagraphFont"/>
    <w:uiPriority w:val="22"/>
    <w:qFormat/>
    <w:rsid w:val="00AF1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advice.hmrc.gov.uk/l/eyJhbGciOiJIUzI1NiJ9.eyJidWxsZXRpbl9saW5rX2lkIjoxMDMsInVyaSI6ImJwMjpjbGljayIsImJ1bGxldGluX2lkIjoiMjAyMDA0MTUuMjAxOTQ4ODEiLCJ1cmwiOiJodHRwczovL3d3dy5nb3YudWsvcGF5ZS1vbmxpbmUvZW5yb2wifQ.js864L_Do-D_0TpA1TR5bYH7eY8dlnn0ZCme3zIebJg/br/77439622755-l" TargetMode="External"/><Relationship Id="rId3" Type="http://schemas.microsoft.com/office/2007/relationships/stylesWithEffects" Target="stylesWithEffects.xml"/><Relationship Id="rId7" Type="http://schemas.openxmlformats.org/officeDocument/2006/relationships/hyperlink" Target="https://links.advice.hmrc.gov.uk/l/eyJhbGciOiJIUzI1NiJ9.eyJidWxsZXRpbl9saW5rX2lkIjoxMDIsInVyaSI6ImJwMjpjbGljayIsImJ1bGxldGluX2lkIjoiMjAyMDA0MTUuMjAxOTQ4ODEiLCJ1cmwiOiJodHRwczovL3d3dy5nb3YudWsvbG9nLWluLXJlZ2lzdGVyLWhtcmMtb25saW5lLXNlcnZpY2VzL3JlZ2lzdGVyIn0.oFSICh5zagEtjSE-cX3uPgyrFRjz8-hCgT7RfWkB0Vw/br/77439622755-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advice.hmrc.gov.uk/l/eyJhbGciOiJIUzI1NiJ9.eyJidWxsZXRpbl9saW5rX2lkIjoxMDEsInVyaSI6ImJwMjpjbGljayIsImJ1bGxldGluX2lkIjoiMjAyMDA0MTUuMjAxOTQ4ODEiLCJ1cmwiOiJodHRwczovL3d3dy5nb3YudWsvZ3VpZGFuY2UvY2xhaW0tZm9yLXdhZ2UtY29zdHMtdGhyb3VnaC10aGUtY29yb25hdmlydXMtam9iLXJldGVudGlvbi1zY2hlbWUjZW1wbG95ZWVzLXlvdS1jYW4tY2xhaW0tZm9yIn0.lSmR_ml7DlhDK2hxwjOSR1tyYgDoKAlen6tVWmEBceo/br/77439622755-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Clare</dc:creator>
  <cp:lastModifiedBy>Thompson Clare</cp:lastModifiedBy>
  <cp:revision>1</cp:revision>
  <dcterms:created xsi:type="dcterms:W3CDTF">2020-04-17T09:30:00Z</dcterms:created>
  <dcterms:modified xsi:type="dcterms:W3CDTF">2020-04-17T09:32:00Z</dcterms:modified>
</cp:coreProperties>
</file>