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53" w:rsidRPr="00A16010" w:rsidRDefault="00A16010" w:rsidP="00A16010">
      <w:pPr>
        <w:spacing w:after="0" w:line="240" w:lineRule="auto"/>
        <w:rPr>
          <w:rFonts w:ascii="Arial" w:hAnsi="Arial" w:cs="Arial"/>
          <w:b/>
          <w:sz w:val="28"/>
          <w:szCs w:val="28"/>
        </w:rPr>
      </w:pPr>
      <w:r w:rsidRPr="00A16010">
        <w:rPr>
          <w:rFonts w:ascii="Arial" w:hAnsi="Arial" w:cs="Arial"/>
          <w:b/>
          <w:sz w:val="28"/>
          <w:szCs w:val="28"/>
        </w:rPr>
        <w:t>Early Years CPD online</w:t>
      </w:r>
    </w:p>
    <w:p w:rsidR="00A16010" w:rsidRPr="00A16010" w:rsidRDefault="00A16010" w:rsidP="00A16010">
      <w:pPr>
        <w:spacing w:after="0" w:line="240" w:lineRule="auto"/>
        <w:rPr>
          <w:rFonts w:ascii="Arial" w:hAnsi="Arial" w:cs="Arial"/>
        </w:rPr>
      </w:pPr>
    </w:p>
    <w:p w:rsidR="00E75EED" w:rsidRDefault="00D35C46" w:rsidP="00A16010">
      <w:pPr>
        <w:autoSpaceDE w:val="0"/>
        <w:autoSpaceDN w:val="0"/>
        <w:spacing w:after="0" w:line="240" w:lineRule="auto"/>
        <w:rPr>
          <w:rFonts w:ascii="Arial" w:hAnsi="Arial" w:cs="Arial"/>
          <w:b/>
          <w:bCs/>
          <w:lang w:eastAsia="en-GB"/>
        </w:rPr>
      </w:pPr>
      <w:r>
        <w:rPr>
          <w:rFonts w:ascii="Arial" w:hAnsi="Arial" w:cs="Arial"/>
          <w:b/>
          <w:bCs/>
          <w:lang w:eastAsia="en-GB"/>
        </w:rPr>
        <w:t>Safeguarding</w:t>
      </w:r>
    </w:p>
    <w:p w:rsidR="00E75EED" w:rsidRPr="00E75EED" w:rsidRDefault="00E75EED" w:rsidP="00E75EED">
      <w:pPr>
        <w:spacing w:after="0" w:line="240" w:lineRule="auto"/>
        <w:rPr>
          <w:rFonts w:ascii="Arial" w:hAnsi="Arial" w:cs="Arial"/>
        </w:rPr>
      </w:pPr>
      <w:r>
        <w:rPr>
          <w:rFonts w:ascii="Arial" w:hAnsi="Arial" w:cs="Arial"/>
        </w:rPr>
        <w:t xml:space="preserve">Below is </w:t>
      </w:r>
      <w:r w:rsidRPr="00E75EED">
        <w:rPr>
          <w:rFonts w:ascii="Arial" w:hAnsi="Arial" w:cs="Arial"/>
        </w:rPr>
        <w:t xml:space="preserve">a link to a video which has been developed to cover the basics of safeguarding during COVID-19.  It covers safeguarding for both children and adults at home and also includes domestic abuse and exploitation. </w:t>
      </w:r>
    </w:p>
    <w:p w:rsidR="00E75EED" w:rsidRPr="00E75EED" w:rsidRDefault="00E75EED" w:rsidP="00E75EED">
      <w:pPr>
        <w:spacing w:after="0" w:line="240" w:lineRule="auto"/>
        <w:rPr>
          <w:rFonts w:ascii="Arial" w:hAnsi="Arial" w:cs="Arial"/>
        </w:rPr>
      </w:pPr>
    </w:p>
    <w:p w:rsidR="00E75EED" w:rsidRPr="00E75EED" w:rsidRDefault="00E75EED" w:rsidP="00E75EED">
      <w:pPr>
        <w:spacing w:after="0" w:line="240" w:lineRule="auto"/>
        <w:rPr>
          <w:rFonts w:ascii="Arial" w:hAnsi="Arial" w:cs="Arial"/>
        </w:rPr>
      </w:pPr>
      <w:r w:rsidRPr="00E75EED">
        <w:rPr>
          <w:rFonts w:ascii="Arial" w:hAnsi="Arial" w:cs="Arial"/>
        </w:rPr>
        <w:t xml:space="preserve">It takes less than 10 minutes to view and may be particularly useful as a resource for:- </w:t>
      </w:r>
    </w:p>
    <w:p w:rsidR="00E75EED" w:rsidRPr="00E75EED" w:rsidRDefault="00E75EED" w:rsidP="00E75EED">
      <w:pPr>
        <w:pStyle w:val="ListParagraph"/>
        <w:numPr>
          <w:ilvl w:val="0"/>
          <w:numId w:val="2"/>
        </w:numPr>
        <w:spacing w:after="0" w:line="240" w:lineRule="auto"/>
        <w:contextualSpacing w:val="0"/>
        <w:rPr>
          <w:rFonts w:ascii="Arial" w:hAnsi="Arial" w:cs="Arial"/>
        </w:rPr>
      </w:pPr>
      <w:r w:rsidRPr="00E75EED">
        <w:rPr>
          <w:rFonts w:ascii="Arial" w:hAnsi="Arial" w:cs="Arial"/>
        </w:rPr>
        <w:t xml:space="preserve">redeployed staff </w:t>
      </w:r>
    </w:p>
    <w:p w:rsidR="00E75EED" w:rsidRPr="00E75EED" w:rsidRDefault="00E75EED" w:rsidP="00E75EED">
      <w:pPr>
        <w:pStyle w:val="ListParagraph"/>
        <w:numPr>
          <w:ilvl w:val="0"/>
          <w:numId w:val="2"/>
        </w:numPr>
        <w:spacing w:after="0" w:line="240" w:lineRule="auto"/>
        <w:contextualSpacing w:val="0"/>
        <w:rPr>
          <w:rFonts w:ascii="Arial" w:hAnsi="Arial" w:cs="Arial"/>
        </w:rPr>
      </w:pPr>
      <w:r w:rsidRPr="00E75EED">
        <w:rPr>
          <w:rFonts w:ascii="Arial" w:hAnsi="Arial" w:cs="Arial"/>
        </w:rPr>
        <w:t xml:space="preserve">staff or volunteers  working in different ways within the safeguarding arena during this period </w:t>
      </w:r>
    </w:p>
    <w:p w:rsidR="00E75EED" w:rsidRPr="00E75EED" w:rsidRDefault="00E75EED" w:rsidP="00E75EED">
      <w:pPr>
        <w:pStyle w:val="ListParagraph"/>
        <w:numPr>
          <w:ilvl w:val="0"/>
          <w:numId w:val="2"/>
        </w:numPr>
        <w:spacing w:after="0" w:line="240" w:lineRule="auto"/>
        <w:contextualSpacing w:val="0"/>
        <w:rPr>
          <w:rFonts w:ascii="Arial" w:hAnsi="Arial" w:cs="Arial"/>
        </w:rPr>
      </w:pPr>
      <w:r w:rsidRPr="00E75EED">
        <w:rPr>
          <w:rFonts w:ascii="Arial" w:hAnsi="Arial" w:cs="Arial"/>
        </w:rPr>
        <w:t xml:space="preserve">volunteers who do not read English very well as there is no requirement to read the slides. </w:t>
      </w:r>
    </w:p>
    <w:p w:rsidR="00E75EED" w:rsidRPr="00E75EED" w:rsidRDefault="00E75EED" w:rsidP="00E75EED">
      <w:pPr>
        <w:spacing w:after="0" w:line="240" w:lineRule="auto"/>
        <w:rPr>
          <w:rFonts w:ascii="Arial" w:hAnsi="Arial" w:cs="Arial"/>
        </w:rPr>
      </w:pPr>
    </w:p>
    <w:p w:rsidR="00E75EED" w:rsidRPr="00E75EED" w:rsidRDefault="00E75EED" w:rsidP="00E75EED">
      <w:pPr>
        <w:spacing w:after="0" w:line="240" w:lineRule="auto"/>
        <w:rPr>
          <w:rFonts w:ascii="Arial" w:hAnsi="Arial" w:cs="Arial"/>
        </w:rPr>
      </w:pPr>
      <w:r w:rsidRPr="00E75EED">
        <w:rPr>
          <w:rFonts w:ascii="Arial" w:hAnsi="Arial" w:cs="Arial"/>
        </w:rPr>
        <w:t>The messages are simple - “There is no excuse for abuse during Lockdown” and “Help is available -It is business as usual for safeguarding services”  </w:t>
      </w:r>
    </w:p>
    <w:p w:rsidR="00E75EED" w:rsidRPr="00E75EED" w:rsidRDefault="00E75EED" w:rsidP="00E75EED">
      <w:pPr>
        <w:spacing w:after="0" w:line="240" w:lineRule="auto"/>
        <w:rPr>
          <w:rFonts w:ascii="Arial" w:hAnsi="Arial" w:cs="Arial"/>
        </w:rPr>
      </w:pPr>
    </w:p>
    <w:p w:rsidR="00E75EED" w:rsidRPr="00E75EED" w:rsidRDefault="00E75EED" w:rsidP="00E75EED">
      <w:pPr>
        <w:spacing w:after="0" w:line="240" w:lineRule="auto"/>
        <w:rPr>
          <w:rFonts w:ascii="Arial" w:hAnsi="Arial" w:cs="Arial"/>
        </w:rPr>
      </w:pPr>
      <w:r w:rsidRPr="00E75EED">
        <w:rPr>
          <w:rFonts w:ascii="Arial" w:hAnsi="Arial" w:cs="Arial"/>
        </w:rPr>
        <w:t xml:space="preserve">Link to Slough Safeguarding basics </w:t>
      </w:r>
      <w:r w:rsidRPr="00E75EED">
        <w:rPr>
          <w:rFonts w:ascii="Arial" w:hAnsi="Arial" w:cs="Arial"/>
          <w:b/>
          <w:bCs/>
        </w:rPr>
        <w:t>  </w:t>
      </w:r>
      <w:hyperlink r:id="rId6" w:history="1">
        <w:r w:rsidRPr="00E75EED">
          <w:rPr>
            <w:rStyle w:val="Hyperlink"/>
            <w:rFonts w:ascii="Arial" w:hAnsi="Arial" w:cs="Arial"/>
          </w:rPr>
          <w:t>https://youtu.be/RDc4mBGbRmA</w:t>
        </w:r>
      </w:hyperlink>
    </w:p>
    <w:p w:rsidR="00E75EED" w:rsidRDefault="00E75EED" w:rsidP="00E75EED"/>
    <w:p w:rsidR="00A16010" w:rsidRPr="00A16010" w:rsidRDefault="00A16010" w:rsidP="00A16010">
      <w:pPr>
        <w:autoSpaceDE w:val="0"/>
        <w:autoSpaceDN w:val="0"/>
        <w:spacing w:after="0" w:line="240" w:lineRule="auto"/>
        <w:rPr>
          <w:rFonts w:ascii="Arial" w:hAnsi="Arial" w:cs="Arial"/>
          <w:b/>
          <w:bCs/>
          <w:lang w:eastAsia="en-GB"/>
        </w:rPr>
      </w:pPr>
      <w:r w:rsidRPr="00A16010">
        <w:rPr>
          <w:rFonts w:ascii="Arial" w:hAnsi="Arial" w:cs="Arial"/>
          <w:b/>
          <w:bCs/>
          <w:lang w:eastAsia="en-GB"/>
        </w:rPr>
        <w:t>SEBDOS</w:t>
      </w:r>
    </w:p>
    <w:p w:rsidR="00B76B99" w:rsidRDefault="00B76B99" w:rsidP="00A16010">
      <w:pPr>
        <w:pStyle w:val="Default"/>
        <w:rPr>
          <w:rFonts w:ascii="Arial" w:hAnsi="Arial" w:cs="Arial"/>
          <w:color w:val="auto"/>
          <w:sz w:val="22"/>
          <w:szCs w:val="22"/>
        </w:rPr>
      </w:pPr>
      <w:r>
        <w:rPr>
          <w:rFonts w:ascii="Arial" w:hAnsi="Arial" w:cs="Arial"/>
          <w:color w:val="auto"/>
          <w:sz w:val="22"/>
          <w:szCs w:val="22"/>
        </w:rPr>
        <w:t>SEBDOS are offering</w:t>
      </w:r>
      <w:r w:rsidR="00A16010" w:rsidRPr="00A16010">
        <w:rPr>
          <w:rFonts w:ascii="Arial" w:hAnsi="Arial" w:cs="Arial"/>
          <w:color w:val="auto"/>
          <w:sz w:val="22"/>
          <w:szCs w:val="22"/>
        </w:rPr>
        <w:t xml:space="preserve"> online training via Zoom which a number of schools and settings have expressed an interest in. Currently they are offering live virtual bespoke training on ASD, ADHD, behaviour management and safeguarding for both teaching and support staff. </w:t>
      </w:r>
    </w:p>
    <w:p w:rsidR="00B76B99" w:rsidRDefault="00B76B99" w:rsidP="00A16010">
      <w:pPr>
        <w:pStyle w:val="Default"/>
        <w:rPr>
          <w:rFonts w:ascii="Arial" w:hAnsi="Arial" w:cs="Arial"/>
          <w:color w:val="auto"/>
          <w:sz w:val="22"/>
          <w:szCs w:val="22"/>
        </w:rPr>
      </w:pPr>
    </w:p>
    <w:p w:rsidR="00B76B99" w:rsidRDefault="00B76B99" w:rsidP="00A16010">
      <w:pPr>
        <w:pStyle w:val="Default"/>
        <w:rPr>
          <w:rFonts w:ascii="Arial" w:hAnsi="Arial" w:cs="Arial"/>
          <w:color w:val="auto"/>
          <w:sz w:val="22"/>
          <w:szCs w:val="22"/>
        </w:rPr>
      </w:pPr>
      <w:r>
        <w:rPr>
          <w:rFonts w:ascii="Arial" w:hAnsi="Arial" w:cs="Arial"/>
          <w:color w:val="auto"/>
          <w:sz w:val="22"/>
          <w:szCs w:val="22"/>
        </w:rPr>
        <w:t>The cost of this training for early years settings could be met through our current SLA with SEBDOS.</w:t>
      </w:r>
    </w:p>
    <w:p w:rsidR="00B76B99" w:rsidRDefault="00B76B99" w:rsidP="00A16010">
      <w:pPr>
        <w:pStyle w:val="Default"/>
        <w:rPr>
          <w:rFonts w:ascii="Arial" w:hAnsi="Arial" w:cs="Arial"/>
          <w:color w:val="auto"/>
          <w:sz w:val="22"/>
          <w:szCs w:val="22"/>
        </w:rPr>
      </w:pPr>
    </w:p>
    <w:p w:rsidR="00A16010" w:rsidRPr="00A16010" w:rsidRDefault="00A16010" w:rsidP="00A16010">
      <w:pPr>
        <w:pStyle w:val="Default"/>
        <w:rPr>
          <w:rFonts w:ascii="Arial" w:hAnsi="Arial" w:cs="Arial"/>
          <w:color w:val="auto"/>
          <w:sz w:val="22"/>
          <w:szCs w:val="22"/>
        </w:rPr>
      </w:pPr>
      <w:r w:rsidRPr="00A16010">
        <w:rPr>
          <w:rFonts w:ascii="Arial" w:hAnsi="Arial" w:cs="Arial"/>
          <w:color w:val="auto"/>
          <w:sz w:val="22"/>
          <w:szCs w:val="22"/>
        </w:rPr>
        <w:t xml:space="preserve">Please contact </w:t>
      </w:r>
      <w:hyperlink r:id="rId7" w:history="1">
        <w:r w:rsidRPr="00A16010">
          <w:rPr>
            <w:rStyle w:val="Hyperlink"/>
            <w:rFonts w:ascii="Arial" w:hAnsi="Arial" w:cs="Arial"/>
            <w:color w:val="auto"/>
            <w:sz w:val="22"/>
            <w:szCs w:val="22"/>
          </w:rPr>
          <w:t>earlyyears@slough.gov.uk</w:t>
        </w:r>
      </w:hyperlink>
      <w:r w:rsidRPr="00A16010">
        <w:rPr>
          <w:rFonts w:ascii="Arial" w:hAnsi="Arial" w:cs="Arial"/>
          <w:color w:val="auto"/>
          <w:sz w:val="22"/>
          <w:szCs w:val="22"/>
        </w:rPr>
        <w:t xml:space="preserve"> if you are interested </w:t>
      </w:r>
    </w:p>
    <w:p w:rsidR="00A16010" w:rsidRPr="00A16010" w:rsidRDefault="00A16010" w:rsidP="00A16010">
      <w:pPr>
        <w:spacing w:after="0" w:line="240" w:lineRule="auto"/>
        <w:rPr>
          <w:rFonts w:ascii="Arial" w:hAnsi="Arial" w:cs="Arial"/>
        </w:rPr>
      </w:pPr>
    </w:p>
    <w:p w:rsidR="00A16010" w:rsidRDefault="00A16010" w:rsidP="00A16010">
      <w:pPr>
        <w:spacing w:after="0" w:line="240" w:lineRule="auto"/>
        <w:rPr>
          <w:rFonts w:ascii="Arial" w:hAnsi="Arial" w:cs="Arial"/>
        </w:rPr>
      </w:pPr>
    </w:p>
    <w:p w:rsidR="00A16010" w:rsidRPr="00A16010" w:rsidRDefault="00A16010" w:rsidP="00A16010">
      <w:pPr>
        <w:spacing w:after="0" w:line="240" w:lineRule="auto"/>
        <w:rPr>
          <w:rFonts w:ascii="Arial" w:hAnsi="Arial" w:cs="Arial"/>
          <w:b/>
        </w:rPr>
      </w:pPr>
      <w:proofErr w:type="spellStart"/>
      <w:r w:rsidRPr="00A16010">
        <w:rPr>
          <w:rFonts w:ascii="Arial" w:hAnsi="Arial" w:cs="Arial"/>
          <w:b/>
        </w:rPr>
        <w:t>Nasen</w:t>
      </w:r>
      <w:proofErr w:type="spellEnd"/>
    </w:p>
    <w:p w:rsidR="00A16010" w:rsidRPr="00A16010" w:rsidRDefault="00A16010" w:rsidP="00A16010">
      <w:pPr>
        <w:pStyle w:val="ListParagraph"/>
        <w:numPr>
          <w:ilvl w:val="0"/>
          <w:numId w:val="1"/>
        </w:numPr>
        <w:spacing w:after="0" w:line="240" w:lineRule="auto"/>
        <w:outlineLvl w:val="0"/>
        <w:rPr>
          <w:rFonts w:ascii="Arial" w:eastAsia="Times New Roman" w:hAnsi="Arial" w:cs="Arial"/>
          <w:kern w:val="36"/>
          <w:lang w:eastAsia="en-GB"/>
        </w:rPr>
      </w:pPr>
      <w:r w:rsidRPr="00A16010">
        <w:rPr>
          <w:rFonts w:ascii="Arial" w:eastAsia="Times New Roman" w:hAnsi="Arial" w:cs="Arial"/>
          <w:kern w:val="36"/>
          <w:lang w:eastAsia="en-GB"/>
        </w:rPr>
        <w:t>An Introduction to Special Educational Needs and Disabilities (SEND)</w:t>
      </w:r>
    </w:p>
    <w:p w:rsidR="00A16010" w:rsidRPr="00A16010" w:rsidRDefault="00A16010" w:rsidP="00B76B99">
      <w:pPr>
        <w:spacing w:after="0" w:line="240" w:lineRule="auto"/>
        <w:ind w:firstLine="720"/>
        <w:rPr>
          <w:rFonts w:ascii="Arial" w:eastAsia="Times New Roman" w:hAnsi="Arial" w:cs="Arial"/>
          <w:caps/>
          <w:lang w:eastAsia="en-GB"/>
        </w:rPr>
      </w:pPr>
      <w:r w:rsidRPr="00A16010">
        <w:rPr>
          <w:rFonts w:ascii="Arial" w:eastAsia="Times New Roman" w:hAnsi="Arial" w:cs="Arial"/>
          <w:caps/>
          <w:lang w:eastAsia="en-GB"/>
        </w:rPr>
        <w:t>Webinar - 10:30 3 Jun - 12:00 10 Jun 2020</w:t>
      </w:r>
    </w:p>
    <w:p w:rsidR="00A16010" w:rsidRDefault="00A16010" w:rsidP="00A16010">
      <w:pPr>
        <w:pStyle w:val="Heading1"/>
        <w:spacing w:after="0" w:line="240" w:lineRule="auto"/>
        <w:rPr>
          <w:color w:val="auto"/>
          <w:sz w:val="22"/>
          <w:szCs w:val="22"/>
        </w:rPr>
      </w:pPr>
    </w:p>
    <w:p w:rsidR="00A16010" w:rsidRPr="00A16010" w:rsidRDefault="00A16010" w:rsidP="00A16010">
      <w:pPr>
        <w:pStyle w:val="Heading1"/>
        <w:numPr>
          <w:ilvl w:val="0"/>
          <w:numId w:val="1"/>
        </w:numPr>
        <w:spacing w:after="0" w:line="240" w:lineRule="auto"/>
        <w:rPr>
          <w:color w:val="auto"/>
          <w:sz w:val="22"/>
          <w:szCs w:val="22"/>
        </w:rPr>
      </w:pPr>
      <w:r w:rsidRPr="00A16010">
        <w:rPr>
          <w:color w:val="auto"/>
          <w:sz w:val="22"/>
          <w:szCs w:val="22"/>
        </w:rPr>
        <w:t>How can SENCOs respond to the COVID lockdown and transition back to school?</w:t>
      </w:r>
    </w:p>
    <w:p w:rsidR="00A16010" w:rsidRPr="00A16010" w:rsidRDefault="00A16010" w:rsidP="00B76B99">
      <w:pPr>
        <w:spacing w:after="0" w:line="240" w:lineRule="auto"/>
        <w:ind w:firstLine="720"/>
        <w:rPr>
          <w:rFonts w:ascii="Arial" w:hAnsi="Arial" w:cs="Arial"/>
          <w:caps/>
        </w:rPr>
      </w:pPr>
      <w:r w:rsidRPr="00A16010">
        <w:rPr>
          <w:rFonts w:ascii="Arial" w:hAnsi="Arial" w:cs="Arial"/>
          <w:caps/>
        </w:rPr>
        <w:t>Webinar - 10:30 - 12:00 16 Jun 2020</w:t>
      </w:r>
    </w:p>
    <w:p w:rsidR="00A16010" w:rsidRPr="00A16010" w:rsidRDefault="00A16010" w:rsidP="00A16010">
      <w:pPr>
        <w:spacing w:after="0" w:line="240" w:lineRule="auto"/>
        <w:rPr>
          <w:rFonts w:ascii="Arial" w:hAnsi="Arial" w:cs="Arial"/>
        </w:rPr>
      </w:pPr>
    </w:p>
    <w:p w:rsidR="00A16010" w:rsidRPr="00A16010" w:rsidRDefault="00A16010" w:rsidP="00A16010">
      <w:pPr>
        <w:pStyle w:val="Heading1"/>
        <w:numPr>
          <w:ilvl w:val="0"/>
          <w:numId w:val="1"/>
        </w:numPr>
        <w:spacing w:after="0" w:line="240" w:lineRule="auto"/>
        <w:rPr>
          <w:color w:val="auto"/>
          <w:sz w:val="22"/>
          <w:szCs w:val="22"/>
        </w:rPr>
      </w:pPr>
      <w:r w:rsidRPr="00A16010">
        <w:rPr>
          <w:color w:val="auto"/>
          <w:sz w:val="22"/>
          <w:szCs w:val="22"/>
        </w:rPr>
        <w:t>Early Years: working together with parents to identify SEND</w:t>
      </w:r>
    </w:p>
    <w:p w:rsidR="00A16010" w:rsidRPr="00A16010" w:rsidRDefault="00A16010" w:rsidP="00B76B99">
      <w:pPr>
        <w:spacing w:after="0" w:line="240" w:lineRule="auto"/>
        <w:ind w:firstLine="720"/>
        <w:rPr>
          <w:rFonts w:ascii="Arial" w:hAnsi="Arial" w:cs="Arial"/>
          <w:caps/>
        </w:rPr>
      </w:pPr>
      <w:r w:rsidRPr="00A16010">
        <w:rPr>
          <w:rFonts w:ascii="Arial" w:hAnsi="Arial" w:cs="Arial"/>
          <w:caps/>
        </w:rPr>
        <w:t>Online CPD - 13:30 - 15:00 23 Jun 2020</w:t>
      </w:r>
    </w:p>
    <w:p w:rsidR="00A16010" w:rsidRDefault="00A16010" w:rsidP="00A16010">
      <w:pPr>
        <w:spacing w:after="0" w:line="240" w:lineRule="auto"/>
        <w:rPr>
          <w:rFonts w:ascii="Arial" w:hAnsi="Arial" w:cs="Arial"/>
        </w:rPr>
      </w:pPr>
    </w:p>
    <w:p w:rsidR="00A16010" w:rsidRDefault="00A016E3" w:rsidP="00A16010">
      <w:pPr>
        <w:spacing w:after="0" w:line="240" w:lineRule="auto"/>
        <w:rPr>
          <w:rFonts w:ascii="Arial" w:hAnsi="Arial" w:cs="Arial"/>
        </w:rPr>
      </w:pPr>
      <w:hyperlink r:id="rId8" w:history="1">
        <w:r w:rsidR="00A16010" w:rsidRPr="00A16010">
          <w:rPr>
            <w:rStyle w:val="Hyperlink"/>
            <w:rFonts w:ascii="Arial" w:hAnsi="Arial" w:cs="Arial"/>
          </w:rPr>
          <w:t>https://nasen.org.uk/event-listing.html</w:t>
        </w:r>
      </w:hyperlink>
      <w:r w:rsidR="00A16010" w:rsidRPr="00A16010">
        <w:rPr>
          <w:rFonts w:ascii="Arial" w:hAnsi="Arial" w:cs="Arial"/>
        </w:rPr>
        <w:t xml:space="preserve"> </w:t>
      </w:r>
    </w:p>
    <w:p w:rsidR="00A016E3" w:rsidRDefault="00A016E3" w:rsidP="00A16010">
      <w:pPr>
        <w:spacing w:after="0" w:line="240" w:lineRule="auto"/>
        <w:rPr>
          <w:rFonts w:ascii="Arial" w:hAnsi="Arial" w:cs="Arial"/>
        </w:rPr>
      </w:pPr>
    </w:p>
    <w:p w:rsidR="00A016E3" w:rsidRPr="00A016E3" w:rsidRDefault="00A016E3" w:rsidP="00A016E3">
      <w:pPr>
        <w:spacing w:after="0" w:line="240" w:lineRule="auto"/>
        <w:rPr>
          <w:rFonts w:ascii="Arial" w:hAnsi="Arial" w:cs="Arial"/>
          <w:b/>
        </w:rPr>
      </w:pPr>
      <w:r w:rsidRPr="00A016E3">
        <w:rPr>
          <w:rFonts w:ascii="Arial" w:hAnsi="Arial" w:cs="Arial"/>
          <w:b/>
        </w:rPr>
        <w:t>PACEY</w:t>
      </w:r>
    </w:p>
    <w:p w:rsidR="00A016E3" w:rsidRDefault="00A016E3" w:rsidP="00A016E3">
      <w:pPr>
        <w:shd w:val="clear" w:color="auto" w:fill="FFFFFF"/>
        <w:spacing w:after="0" w:line="240" w:lineRule="auto"/>
        <w:rPr>
          <w:rFonts w:ascii="Arial" w:eastAsia="Times New Roman" w:hAnsi="Arial" w:cs="Arial"/>
          <w:lang w:val="en" w:eastAsia="en-GB"/>
        </w:rPr>
      </w:pPr>
      <w:r w:rsidRPr="00A016E3">
        <w:rPr>
          <w:rFonts w:ascii="Arial" w:eastAsia="Times New Roman" w:hAnsi="Arial" w:cs="Arial"/>
          <w:lang w:val="en" w:eastAsia="en-GB"/>
        </w:rPr>
        <w:t>Tomorrow</w:t>
      </w:r>
      <w:r>
        <w:rPr>
          <w:rFonts w:ascii="Arial" w:eastAsia="Times New Roman" w:hAnsi="Arial" w:cs="Arial"/>
          <w:lang w:val="en" w:eastAsia="en-GB"/>
        </w:rPr>
        <w:t xml:space="preserve"> (06.05.2020)</w:t>
      </w:r>
      <w:r w:rsidRPr="00A016E3">
        <w:rPr>
          <w:rFonts w:ascii="Arial" w:eastAsia="Times New Roman" w:hAnsi="Arial" w:cs="Arial"/>
          <w:lang w:val="en" w:eastAsia="en-GB"/>
        </w:rPr>
        <w:t xml:space="preserve">, </w:t>
      </w:r>
      <w:proofErr w:type="spellStart"/>
      <w:r w:rsidRPr="00A016E3">
        <w:rPr>
          <w:rFonts w:ascii="Arial" w:eastAsia="Times New Roman" w:hAnsi="Arial" w:cs="Arial"/>
          <w:lang w:val="en" w:eastAsia="en-GB"/>
        </w:rPr>
        <w:t>Kinderly</w:t>
      </w:r>
      <w:proofErr w:type="spellEnd"/>
      <w:r w:rsidRPr="00A016E3">
        <w:rPr>
          <w:rFonts w:ascii="Arial" w:eastAsia="Times New Roman" w:hAnsi="Arial" w:cs="Arial"/>
          <w:lang w:val="en" w:eastAsia="en-GB"/>
        </w:rPr>
        <w:t xml:space="preserve"> are providing a free webinar talking about supporting young children moving forward. Once lockdown measures do begin to lift, children will be facing lots of uncertainty and changes on their return. </w:t>
      </w:r>
    </w:p>
    <w:p w:rsidR="00A016E3" w:rsidRPr="00A016E3" w:rsidRDefault="00A016E3" w:rsidP="00A016E3">
      <w:pPr>
        <w:shd w:val="clear" w:color="auto" w:fill="FFFFFF"/>
        <w:spacing w:after="0" w:line="240" w:lineRule="auto"/>
        <w:rPr>
          <w:rFonts w:ascii="Arial" w:eastAsia="Times New Roman" w:hAnsi="Arial" w:cs="Arial"/>
          <w:lang w:val="en" w:eastAsia="en-GB"/>
        </w:rPr>
      </w:pPr>
    </w:p>
    <w:p w:rsidR="00A016E3" w:rsidRPr="00A016E3" w:rsidRDefault="00A016E3" w:rsidP="00A016E3">
      <w:pPr>
        <w:shd w:val="clear" w:color="auto" w:fill="FFFFFF"/>
        <w:spacing w:after="0" w:line="240" w:lineRule="auto"/>
        <w:rPr>
          <w:rFonts w:ascii="Arial" w:eastAsia="Times New Roman" w:hAnsi="Arial" w:cs="Arial"/>
          <w:lang w:val="en" w:eastAsia="en-GB"/>
        </w:rPr>
      </w:pPr>
      <w:r w:rsidRPr="00A016E3">
        <w:rPr>
          <w:rFonts w:ascii="Arial" w:eastAsia="Times New Roman" w:hAnsi="Arial" w:cs="Arial"/>
          <w:lang w:val="en" w:eastAsia="en-GB"/>
        </w:rPr>
        <w:t xml:space="preserve">In this webinar, early years expert Maureen Hunt will explore: </w:t>
      </w:r>
    </w:p>
    <w:p w:rsidR="00A016E3" w:rsidRPr="00A016E3" w:rsidRDefault="00A016E3" w:rsidP="00A016E3">
      <w:pPr>
        <w:shd w:val="clear" w:color="auto" w:fill="FFFFFF"/>
        <w:spacing w:after="0" w:line="360" w:lineRule="auto"/>
        <w:rPr>
          <w:rFonts w:ascii="Arial" w:eastAsia="Times New Roman" w:hAnsi="Arial" w:cs="Arial"/>
          <w:lang w:val="en" w:eastAsia="en-GB"/>
        </w:rPr>
      </w:pPr>
      <w:bookmarkStart w:id="0" w:name="_GoBack"/>
      <w:r w:rsidRPr="00A016E3">
        <w:rPr>
          <w:rFonts w:ascii="Arial" w:eastAsia="Times New Roman" w:hAnsi="Arial" w:cs="Arial"/>
          <w:lang w:val="en" w:eastAsia="en-GB"/>
        </w:rPr>
        <w:t>• The importance of transitions in the early years.</w:t>
      </w:r>
      <w:r w:rsidRPr="00A016E3">
        <w:rPr>
          <w:rFonts w:ascii="Arial" w:eastAsia="Times New Roman" w:hAnsi="Arial" w:cs="Arial"/>
          <w:lang w:val="en" w:eastAsia="en-GB"/>
        </w:rPr>
        <w:br/>
        <w:t xml:space="preserve">• The impact of Covid-19 on children's learning and development. </w:t>
      </w:r>
      <w:r w:rsidRPr="00A016E3">
        <w:rPr>
          <w:rFonts w:ascii="Arial" w:eastAsia="Times New Roman" w:hAnsi="Arial" w:cs="Arial"/>
          <w:lang w:val="en" w:eastAsia="en-GB"/>
        </w:rPr>
        <w:br/>
        <w:t>• Practical tips for planning great transitions in early years</w:t>
      </w:r>
      <w:r w:rsidRPr="00A016E3">
        <w:rPr>
          <w:rFonts w:ascii="Arial" w:eastAsia="Times New Roman" w:hAnsi="Arial" w:cs="Arial"/>
          <w:lang w:val="en" w:eastAsia="en-GB"/>
        </w:rPr>
        <w:br/>
        <w:t xml:space="preserve">• How to audit your own practice and identify areas for development. </w:t>
      </w:r>
      <w:r w:rsidRPr="00A016E3">
        <w:rPr>
          <w:rFonts w:ascii="Arial" w:eastAsia="Times New Roman" w:hAnsi="Arial" w:cs="Arial"/>
          <w:lang w:val="en" w:eastAsia="en-GB"/>
        </w:rPr>
        <w:br/>
        <w:t>• Traditional approaches - is it time for a change? Can we do better?</w:t>
      </w:r>
    </w:p>
    <w:bookmarkEnd w:id="0"/>
    <w:p w:rsidR="00A016E3" w:rsidRDefault="00A016E3" w:rsidP="00A016E3">
      <w:pPr>
        <w:shd w:val="clear" w:color="auto" w:fill="FFFFFF"/>
        <w:spacing w:after="0" w:line="240" w:lineRule="auto"/>
        <w:rPr>
          <w:rFonts w:ascii="Arial" w:eastAsia="Times New Roman" w:hAnsi="Arial" w:cs="Arial"/>
          <w:color w:val="1C1E21"/>
          <w:lang w:val="en" w:eastAsia="en-GB"/>
        </w:rPr>
      </w:pPr>
      <w:r w:rsidRPr="00A016E3">
        <w:rPr>
          <w:rFonts w:ascii="Arial" w:eastAsia="Times New Roman" w:hAnsi="Arial" w:cs="Arial"/>
          <w:lang w:val="en" w:eastAsia="en-GB"/>
        </w:rPr>
        <w:t xml:space="preserve">Register for free here - </w:t>
      </w:r>
      <w:hyperlink r:id="rId9" w:tgtFrame="_blank" w:history="1">
        <w:r w:rsidRPr="00A016E3">
          <w:rPr>
            <w:rFonts w:ascii="Arial" w:eastAsia="Times New Roman" w:hAnsi="Arial" w:cs="Arial"/>
            <w:color w:val="385898"/>
            <w:lang w:val="en" w:eastAsia="en-GB"/>
          </w:rPr>
          <w:t>https://bit.ly/3dk3TKk</w:t>
        </w:r>
      </w:hyperlink>
    </w:p>
    <w:p w:rsidR="00A016E3" w:rsidRPr="00A016E3" w:rsidRDefault="00A016E3" w:rsidP="00A016E3">
      <w:pPr>
        <w:shd w:val="clear" w:color="auto" w:fill="FFFFFF"/>
        <w:spacing w:after="0" w:line="240" w:lineRule="auto"/>
        <w:rPr>
          <w:rFonts w:ascii="Arial" w:eastAsia="Times New Roman" w:hAnsi="Arial" w:cs="Arial"/>
          <w:color w:val="1C1E21"/>
          <w:lang w:val="en" w:eastAsia="en-GB"/>
        </w:rPr>
      </w:pPr>
    </w:p>
    <w:p w:rsidR="00A016E3" w:rsidRPr="00A016E3" w:rsidRDefault="00A016E3" w:rsidP="00A016E3">
      <w:pPr>
        <w:shd w:val="clear" w:color="auto" w:fill="FFFFFF"/>
        <w:spacing w:after="0" w:line="240" w:lineRule="auto"/>
        <w:rPr>
          <w:rFonts w:ascii="Arial" w:eastAsia="Times New Roman" w:hAnsi="Arial" w:cs="Arial"/>
          <w:color w:val="1C1E21"/>
          <w:lang w:val="en" w:eastAsia="en-GB"/>
        </w:rPr>
      </w:pPr>
      <w:r w:rsidRPr="00A016E3">
        <w:rPr>
          <w:rFonts w:ascii="Arial" w:eastAsia="Times New Roman" w:hAnsi="Arial" w:cs="Arial"/>
          <w:color w:val="1C1E21"/>
          <w:lang w:val="en" w:eastAsia="en-GB"/>
        </w:rPr>
        <w:t xml:space="preserve">Find out more about </w:t>
      </w:r>
      <w:proofErr w:type="spellStart"/>
      <w:r w:rsidRPr="00A016E3">
        <w:rPr>
          <w:rFonts w:ascii="Arial" w:eastAsia="Times New Roman" w:hAnsi="Arial" w:cs="Arial"/>
          <w:color w:val="1C1E21"/>
          <w:lang w:val="en" w:eastAsia="en-GB"/>
        </w:rPr>
        <w:t>Kinderly</w:t>
      </w:r>
      <w:proofErr w:type="spellEnd"/>
      <w:r w:rsidRPr="00A016E3">
        <w:rPr>
          <w:rFonts w:ascii="Arial" w:eastAsia="Times New Roman" w:hAnsi="Arial" w:cs="Arial"/>
          <w:color w:val="1C1E21"/>
          <w:lang w:val="en" w:eastAsia="en-GB"/>
        </w:rPr>
        <w:t xml:space="preserve"> here including their free trial and discount for PACEY members - </w:t>
      </w:r>
      <w:hyperlink r:id="rId10" w:tgtFrame="_blank" w:history="1">
        <w:r w:rsidRPr="00A016E3">
          <w:rPr>
            <w:rFonts w:ascii="Arial" w:eastAsia="Times New Roman" w:hAnsi="Arial" w:cs="Arial"/>
            <w:color w:val="385898"/>
            <w:lang w:val="en" w:eastAsia="en-GB"/>
          </w:rPr>
          <w:t>www.pacey.org.uk/kinderly</w:t>
        </w:r>
      </w:hyperlink>
    </w:p>
    <w:p w:rsidR="00A016E3" w:rsidRPr="00A16010" w:rsidRDefault="00A016E3" w:rsidP="00A016E3">
      <w:pPr>
        <w:spacing w:after="0" w:line="240" w:lineRule="auto"/>
        <w:rPr>
          <w:rFonts w:ascii="Arial" w:hAnsi="Arial" w:cs="Arial"/>
        </w:rPr>
      </w:pPr>
    </w:p>
    <w:p w:rsidR="00A016E3" w:rsidRPr="00A16010" w:rsidRDefault="00A016E3">
      <w:pPr>
        <w:spacing w:after="0" w:line="240" w:lineRule="auto"/>
        <w:rPr>
          <w:rFonts w:ascii="Arial" w:hAnsi="Arial" w:cs="Arial"/>
        </w:rPr>
      </w:pPr>
    </w:p>
    <w:sectPr w:rsidR="00A016E3" w:rsidRPr="00A16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ebo Medium">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42FB"/>
    <w:multiLevelType w:val="hybridMultilevel"/>
    <w:tmpl w:val="31FA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10"/>
    <w:rsid w:val="00892B53"/>
    <w:rsid w:val="00A016E3"/>
    <w:rsid w:val="00A16010"/>
    <w:rsid w:val="00B76B99"/>
    <w:rsid w:val="00D35C46"/>
    <w:rsid w:val="00E75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6010"/>
    <w:pPr>
      <w:spacing w:after="300" w:line="252" w:lineRule="atLeast"/>
      <w:outlineLvl w:val="0"/>
    </w:pPr>
    <w:rPr>
      <w:rFonts w:ascii="Arial" w:eastAsia="Times New Roman" w:hAnsi="Arial" w:cs="Arial"/>
      <w:color w:val="444444"/>
      <w:kern w:val="36"/>
      <w:sz w:val="95"/>
      <w:szCs w:val="9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010"/>
    <w:rPr>
      <w:color w:val="0000FF"/>
      <w:u w:val="single"/>
    </w:rPr>
  </w:style>
  <w:style w:type="paragraph" w:customStyle="1" w:styleId="Default">
    <w:name w:val="Default"/>
    <w:basedOn w:val="Normal"/>
    <w:uiPriority w:val="99"/>
    <w:rsid w:val="00A16010"/>
    <w:pPr>
      <w:autoSpaceDE w:val="0"/>
      <w:autoSpaceDN w:val="0"/>
      <w:spacing w:after="0" w:line="240" w:lineRule="auto"/>
    </w:pPr>
    <w:rPr>
      <w:rFonts w:ascii="Heebo Medium" w:hAnsi="Heebo Medium" w:cs="Times New Roman"/>
      <w:color w:val="000000"/>
      <w:sz w:val="24"/>
      <w:szCs w:val="24"/>
      <w:lang w:eastAsia="en-GB"/>
    </w:rPr>
  </w:style>
  <w:style w:type="character" w:customStyle="1" w:styleId="Heading1Char">
    <w:name w:val="Heading 1 Char"/>
    <w:basedOn w:val="DefaultParagraphFont"/>
    <w:link w:val="Heading1"/>
    <w:uiPriority w:val="9"/>
    <w:rsid w:val="00A16010"/>
    <w:rPr>
      <w:rFonts w:ascii="Arial" w:eastAsia="Times New Roman" w:hAnsi="Arial" w:cs="Arial"/>
      <w:color w:val="444444"/>
      <w:kern w:val="36"/>
      <w:sz w:val="95"/>
      <w:szCs w:val="95"/>
      <w:lang w:eastAsia="en-GB"/>
    </w:rPr>
  </w:style>
  <w:style w:type="paragraph" w:styleId="ListParagraph">
    <w:name w:val="List Paragraph"/>
    <w:basedOn w:val="Normal"/>
    <w:uiPriority w:val="34"/>
    <w:qFormat/>
    <w:rsid w:val="00A16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6010"/>
    <w:pPr>
      <w:spacing w:after="300" w:line="252" w:lineRule="atLeast"/>
      <w:outlineLvl w:val="0"/>
    </w:pPr>
    <w:rPr>
      <w:rFonts w:ascii="Arial" w:eastAsia="Times New Roman" w:hAnsi="Arial" w:cs="Arial"/>
      <w:color w:val="444444"/>
      <w:kern w:val="36"/>
      <w:sz w:val="95"/>
      <w:szCs w:val="9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010"/>
    <w:rPr>
      <w:color w:val="0000FF"/>
      <w:u w:val="single"/>
    </w:rPr>
  </w:style>
  <w:style w:type="paragraph" w:customStyle="1" w:styleId="Default">
    <w:name w:val="Default"/>
    <w:basedOn w:val="Normal"/>
    <w:uiPriority w:val="99"/>
    <w:rsid w:val="00A16010"/>
    <w:pPr>
      <w:autoSpaceDE w:val="0"/>
      <w:autoSpaceDN w:val="0"/>
      <w:spacing w:after="0" w:line="240" w:lineRule="auto"/>
    </w:pPr>
    <w:rPr>
      <w:rFonts w:ascii="Heebo Medium" w:hAnsi="Heebo Medium" w:cs="Times New Roman"/>
      <w:color w:val="000000"/>
      <w:sz w:val="24"/>
      <w:szCs w:val="24"/>
      <w:lang w:eastAsia="en-GB"/>
    </w:rPr>
  </w:style>
  <w:style w:type="character" w:customStyle="1" w:styleId="Heading1Char">
    <w:name w:val="Heading 1 Char"/>
    <w:basedOn w:val="DefaultParagraphFont"/>
    <w:link w:val="Heading1"/>
    <w:uiPriority w:val="9"/>
    <w:rsid w:val="00A16010"/>
    <w:rPr>
      <w:rFonts w:ascii="Arial" w:eastAsia="Times New Roman" w:hAnsi="Arial" w:cs="Arial"/>
      <w:color w:val="444444"/>
      <w:kern w:val="36"/>
      <w:sz w:val="95"/>
      <w:szCs w:val="95"/>
      <w:lang w:eastAsia="en-GB"/>
    </w:rPr>
  </w:style>
  <w:style w:type="paragraph" w:styleId="ListParagraph">
    <w:name w:val="List Paragraph"/>
    <w:basedOn w:val="Normal"/>
    <w:uiPriority w:val="34"/>
    <w:qFormat/>
    <w:rsid w:val="00A16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0284">
      <w:bodyDiv w:val="1"/>
      <w:marLeft w:val="0"/>
      <w:marRight w:val="0"/>
      <w:marTop w:val="0"/>
      <w:marBottom w:val="0"/>
      <w:divBdr>
        <w:top w:val="none" w:sz="0" w:space="0" w:color="auto"/>
        <w:left w:val="none" w:sz="0" w:space="0" w:color="auto"/>
        <w:bottom w:val="none" w:sz="0" w:space="0" w:color="auto"/>
        <w:right w:val="none" w:sz="0" w:space="0" w:color="auto"/>
      </w:divBdr>
      <w:divsChild>
        <w:div w:id="37290628">
          <w:marLeft w:val="0"/>
          <w:marRight w:val="0"/>
          <w:marTop w:val="0"/>
          <w:marBottom w:val="0"/>
          <w:divBdr>
            <w:top w:val="none" w:sz="0" w:space="0" w:color="auto"/>
            <w:left w:val="none" w:sz="0" w:space="0" w:color="auto"/>
            <w:bottom w:val="none" w:sz="0" w:space="0" w:color="auto"/>
            <w:right w:val="none" w:sz="0" w:space="0" w:color="auto"/>
          </w:divBdr>
          <w:divsChild>
            <w:div w:id="137766765">
              <w:marLeft w:val="0"/>
              <w:marRight w:val="0"/>
              <w:marTop w:val="0"/>
              <w:marBottom w:val="0"/>
              <w:divBdr>
                <w:top w:val="none" w:sz="0" w:space="0" w:color="auto"/>
                <w:left w:val="none" w:sz="0" w:space="0" w:color="auto"/>
                <w:bottom w:val="none" w:sz="0" w:space="0" w:color="auto"/>
                <w:right w:val="none" w:sz="0" w:space="0" w:color="auto"/>
              </w:divBdr>
              <w:divsChild>
                <w:div w:id="227308749">
                  <w:marLeft w:val="0"/>
                  <w:marRight w:val="0"/>
                  <w:marTop w:val="0"/>
                  <w:marBottom w:val="0"/>
                  <w:divBdr>
                    <w:top w:val="none" w:sz="0" w:space="0" w:color="auto"/>
                    <w:left w:val="none" w:sz="0" w:space="0" w:color="auto"/>
                    <w:bottom w:val="none" w:sz="0" w:space="0" w:color="auto"/>
                    <w:right w:val="none" w:sz="0" w:space="0" w:color="auto"/>
                  </w:divBdr>
                  <w:divsChild>
                    <w:div w:id="1219123613">
                      <w:marLeft w:val="-225"/>
                      <w:marRight w:val="-225"/>
                      <w:marTop w:val="0"/>
                      <w:marBottom w:val="0"/>
                      <w:divBdr>
                        <w:top w:val="none" w:sz="0" w:space="0" w:color="auto"/>
                        <w:left w:val="none" w:sz="0" w:space="0" w:color="auto"/>
                        <w:bottom w:val="none" w:sz="0" w:space="0" w:color="auto"/>
                        <w:right w:val="none" w:sz="0" w:space="0" w:color="auto"/>
                      </w:divBdr>
                      <w:divsChild>
                        <w:div w:id="222496223">
                          <w:marLeft w:val="0"/>
                          <w:marRight w:val="0"/>
                          <w:marTop w:val="0"/>
                          <w:marBottom w:val="0"/>
                          <w:divBdr>
                            <w:top w:val="none" w:sz="0" w:space="0" w:color="auto"/>
                            <w:left w:val="none" w:sz="0" w:space="0" w:color="auto"/>
                            <w:bottom w:val="none" w:sz="0" w:space="0" w:color="auto"/>
                            <w:right w:val="none" w:sz="0" w:space="0" w:color="auto"/>
                          </w:divBdr>
                          <w:divsChild>
                            <w:div w:id="19835350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959252">
      <w:bodyDiv w:val="1"/>
      <w:marLeft w:val="0"/>
      <w:marRight w:val="0"/>
      <w:marTop w:val="0"/>
      <w:marBottom w:val="0"/>
      <w:divBdr>
        <w:top w:val="none" w:sz="0" w:space="0" w:color="auto"/>
        <w:left w:val="none" w:sz="0" w:space="0" w:color="auto"/>
        <w:bottom w:val="none" w:sz="0" w:space="0" w:color="auto"/>
        <w:right w:val="none" w:sz="0" w:space="0" w:color="auto"/>
      </w:divBdr>
    </w:div>
    <w:div w:id="608896942">
      <w:bodyDiv w:val="1"/>
      <w:marLeft w:val="0"/>
      <w:marRight w:val="0"/>
      <w:marTop w:val="0"/>
      <w:marBottom w:val="0"/>
      <w:divBdr>
        <w:top w:val="none" w:sz="0" w:space="0" w:color="auto"/>
        <w:left w:val="none" w:sz="0" w:space="0" w:color="auto"/>
        <w:bottom w:val="none" w:sz="0" w:space="0" w:color="auto"/>
        <w:right w:val="none" w:sz="0" w:space="0" w:color="auto"/>
      </w:divBdr>
    </w:div>
    <w:div w:id="650014779">
      <w:bodyDiv w:val="1"/>
      <w:marLeft w:val="0"/>
      <w:marRight w:val="0"/>
      <w:marTop w:val="0"/>
      <w:marBottom w:val="0"/>
      <w:divBdr>
        <w:top w:val="none" w:sz="0" w:space="0" w:color="auto"/>
        <w:left w:val="none" w:sz="0" w:space="0" w:color="auto"/>
        <w:bottom w:val="none" w:sz="0" w:space="0" w:color="auto"/>
        <w:right w:val="none" w:sz="0" w:space="0" w:color="auto"/>
      </w:divBdr>
      <w:divsChild>
        <w:div w:id="1748573794">
          <w:marLeft w:val="0"/>
          <w:marRight w:val="0"/>
          <w:marTop w:val="0"/>
          <w:marBottom w:val="0"/>
          <w:divBdr>
            <w:top w:val="none" w:sz="0" w:space="0" w:color="auto"/>
            <w:left w:val="none" w:sz="0" w:space="0" w:color="auto"/>
            <w:bottom w:val="none" w:sz="0" w:space="0" w:color="auto"/>
            <w:right w:val="none" w:sz="0" w:space="0" w:color="auto"/>
          </w:divBdr>
          <w:divsChild>
            <w:div w:id="2108848229">
              <w:marLeft w:val="0"/>
              <w:marRight w:val="0"/>
              <w:marTop w:val="0"/>
              <w:marBottom w:val="0"/>
              <w:divBdr>
                <w:top w:val="none" w:sz="0" w:space="0" w:color="auto"/>
                <w:left w:val="none" w:sz="0" w:space="0" w:color="auto"/>
                <w:bottom w:val="none" w:sz="0" w:space="0" w:color="auto"/>
                <w:right w:val="none" w:sz="0" w:space="0" w:color="auto"/>
              </w:divBdr>
              <w:divsChild>
                <w:div w:id="689990900">
                  <w:marLeft w:val="0"/>
                  <w:marRight w:val="0"/>
                  <w:marTop w:val="0"/>
                  <w:marBottom w:val="0"/>
                  <w:divBdr>
                    <w:top w:val="none" w:sz="0" w:space="0" w:color="auto"/>
                    <w:left w:val="none" w:sz="0" w:space="0" w:color="auto"/>
                    <w:bottom w:val="none" w:sz="0" w:space="0" w:color="auto"/>
                    <w:right w:val="none" w:sz="0" w:space="0" w:color="auto"/>
                  </w:divBdr>
                  <w:divsChild>
                    <w:div w:id="1344699785">
                      <w:marLeft w:val="-225"/>
                      <w:marRight w:val="-225"/>
                      <w:marTop w:val="0"/>
                      <w:marBottom w:val="0"/>
                      <w:divBdr>
                        <w:top w:val="none" w:sz="0" w:space="0" w:color="auto"/>
                        <w:left w:val="none" w:sz="0" w:space="0" w:color="auto"/>
                        <w:bottom w:val="none" w:sz="0" w:space="0" w:color="auto"/>
                        <w:right w:val="none" w:sz="0" w:space="0" w:color="auto"/>
                      </w:divBdr>
                      <w:divsChild>
                        <w:div w:id="1158375146">
                          <w:marLeft w:val="0"/>
                          <w:marRight w:val="0"/>
                          <w:marTop w:val="0"/>
                          <w:marBottom w:val="0"/>
                          <w:divBdr>
                            <w:top w:val="none" w:sz="0" w:space="0" w:color="auto"/>
                            <w:left w:val="none" w:sz="0" w:space="0" w:color="auto"/>
                            <w:bottom w:val="none" w:sz="0" w:space="0" w:color="auto"/>
                            <w:right w:val="none" w:sz="0" w:space="0" w:color="auto"/>
                          </w:divBdr>
                          <w:divsChild>
                            <w:div w:id="7595259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252">
      <w:bodyDiv w:val="1"/>
      <w:marLeft w:val="0"/>
      <w:marRight w:val="0"/>
      <w:marTop w:val="0"/>
      <w:marBottom w:val="2700"/>
      <w:divBdr>
        <w:top w:val="none" w:sz="0" w:space="0" w:color="auto"/>
        <w:left w:val="none" w:sz="0" w:space="0" w:color="auto"/>
        <w:bottom w:val="none" w:sz="0" w:space="0" w:color="auto"/>
        <w:right w:val="none" w:sz="0" w:space="0" w:color="auto"/>
      </w:divBdr>
      <w:divsChild>
        <w:div w:id="638069764">
          <w:marLeft w:val="0"/>
          <w:marRight w:val="0"/>
          <w:marTop w:val="0"/>
          <w:marBottom w:val="0"/>
          <w:divBdr>
            <w:top w:val="none" w:sz="0" w:space="0" w:color="auto"/>
            <w:left w:val="none" w:sz="0" w:space="0" w:color="auto"/>
            <w:bottom w:val="none" w:sz="0" w:space="0" w:color="auto"/>
            <w:right w:val="none" w:sz="0" w:space="0" w:color="auto"/>
          </w:divBdr>
          <w:divsChild>
            <w:div w:id="602344199">
              <w:marLeft w:val="0"/>
              <w:marRight w:val="0"/>
              <w:marTop w:val="0"/>
              <w:marBottom w:val="0"/>
              <w:divBdr>
                <w:top w:val="none" w:sz="0" w:space="0" w:color="auto"/>
                <w:left w:val="none" w:sz="0" w:space="0" w:color="auto"/>
                <w:bottom w:val="none" w:sz="0" w:space="0" w:color="auto"/>
                <w:right w:val="none" w:sz="0" w:space="0" w:color="auto"/>
              </w:divBdr>
              <w:divsChild>
                <w:div w:id="911624908">
                  <w:marLeft w:val="0"/>
                  <w:marRight w:val="0"/>
                  <w:marTop w:val="0"/>
                  <w:marBottom w:val="0"/>
                  <w:divBdr>
                    <w:top w:val="none" w:sz="0" w:space="0" w:color="auto"/>
                    <w:left w:val="none" w:sz="0" w:space="0" w:color="auto"/>
                    <w:bottom w:val="none" w:sz="0" w:space="0" w:color="auto"/>
                    <w:right w:val="none" w:sz="0" w:space="0" w:color="auto"/>
                  </w:divBdr>
                  <w:divsChild>
                    <w:div w:id="1671327199">
                      <w:marLeft w:val="0"/>
                      <w:marRight w:val="0"/>
                      <w:marTop w:val="0"/>
                      <w:marBottom w:val="0"/>
                      <w:divBdr>
                        <w:top w:val="none" w:sz="0" w:space="0" w:color="auto"/>
                        <w:left w:val="none" w:sz="0" w:space="0" w:color="auto"/>
                        <w:bottom w:val="none" w:sz="0" w:space="0" w:color="auto"/>
                        <w:right w:val="none" w:sz="0" w:space="0" w:color="auto"/>
                      </w:divBdr>
                      <w:divsChild>
                        <w:div w:id="1432240165">
                          <w:marLeft w:val="-15"/>
                          <w:marRight w:val="0"/>
                          <w:marTop w:val="0"/>
                          <w:marBottom w:val="0"/>
                          <w:divBdr>
                            <w:top w:val="none" w:sz="0" w:space="0" w:color="auto"/>
                            <w:left w:val="none" w:sz="0" w:space="0" w:color="auto"/>
                            <w:bottom w:val="none" w:sz="0" w:space="0" w:color="auto"/>
                            <w:right w:val="none" w:sz="0" w:space="0" w:color="auto"/>
                          </w:divBdr>
                          <w:divsChild>
                            <w:div w:id="1800562637">
                              <w:marLeft w:val="0"/>
                              <w:marRight w:val="0"/>
                              <w:marTop w:val="0"/>
                              <w:marBottom w:val="0"/>
                              <w:divBdr>
                                <w:top w:val="none" w:sz="0" w:space="0" w:color="auto"/>
                                <w:left w:val="none" w:sz="0" w:space="0" w:color="auto"/>
                                <w:bottom w:val="none" w:sz="0" w:space="0" w:color="auto"/>
                                <w:right w:val="none" w:sz="0" w:space="0" w:color="auto"/>
                              </w:divBdr>
                              <w:divsChild>
                                <w:div w:id="1995521848">
                                  <w:marLeft w:val="0"/>
                                  <w:marRight w:val="0"/>
                                  <w:marTop w:val="0"/>
                                  <w:marBottom w:val="0"/>
                                  <w:divBdr>
                                    <w:top w:val="none" w:sz="0" w:space="0" w:color="auto"/>
                                    <w:left w:val="none" w:sz="0" w:space="0" w:color="auto"/>
                                    <w:bottom w:val="none" w:sz="0" w:space="0" w:color="auto"/>
                                    <w:right w:val="none" w:sz="0" w:space="0" w:color="auto"/>
                                  </w:divBdr>
                                  <w:divsChild>
                                    <w:div w:id="2145077486">
                                      <w:marLeft w:val="0"/>
                                      <w:marRight w:val="-15"/>
                                      <w:marTop w:val="0"/>
                                      <w:marBottom w:val="0"/>
                                      <w:divBdr>
                                        <w:top w:val="none" w:sz="0" w:space="0" w:color="auto"/>
                                        <w:left w:val="none" w:sz="0" w:space="0" w:color="auto"/>
                                        <w:bottom w:val="none" w:sz="0" w:space="0" w:color="auto"/>
                                        <w:right w:val="none" w:sz="0" w:space="0" w:color="auto"/>
                                      </w:divBdr>
                                      <w:divsChild>
                                        <w:div w:id="1817717633">
                                          <w:marLeft w:val="0"/>
                                          <w:marRight w:val="0"/>
                                          <w:marTop w:val="0"/>
                                          <w:marBottom w:val="0"/>
                                          <w:divBdr>
                                            <w:top w:val="none" w:sz="0" w:space="0" w:color="auto"/>
                                            <w:left w:val="none" w:sz="0" w:space="0" w:color="auto"/>
                                            <w:bottom w:val="none" w:sz="0" w:space="0" w:color="auto"/>
                                            <w:right w:val="none" w:sz="0" w:space="0" w:color="auto"/>
                                          </w:divBdr>
                                          <w:divsChild>
                                            <w:div w:id="771780742">
                                              <w:marLeft w:val="0"/>
                                              <w:marRight w:val="0"/>
                                              <w:marTop w:val="0"/>
                                              <w:marBottom w:val="0"/>
                                              <w:divBdr>
                                                <w:top w:val="none" w:sz="0" w:space="0" w:color="auto"/>
                                                <w:left w:val="none" w:sz="0" w:space="0" w:color="auto"/>
                                                <w:bottom w:val="none" w:sz="0" w:space="0" w:color="auto"/>
                                                <w:right w:val="none" w:sz="0" w:space="0" w:color="auto"/>
                                              </w:divBdr>
                                              <w:divsChild>
                                                <w:div w:id="157774063">
                                                  <w:marLeft w:val="-270"/>
                                                  <w:marRight w:val="0"/>
                                                  <w:marTop w:val="0"/>
                                                  <w:marBottom w:val="0"/>
                                                  <w:divBdr>
                                                    <w:top w:val="none" w:sz="0" w:space="0" w:color="auto"/>
                                                    <w:left w:val="none" w:sz="0" w:space="0" w:color="auto"/>
                                                    <w:bottom w:val="none" w:sz="0" w:space="0" w:color="auto"/>
                                                    <w:right w:val="none" w:sz="0" w:space="0" w:color="auto"/>
                                                  </w:divBdr>
                                                  <w:divsChild>
                                                    <w:div w:id="635261147">
                                                      <w:marLeft w:val="0"/>
                                                      <w:marRight w:val="0"/>
                                                      <w:marTop w:val="0"/>
                                                      <w:marBottom w:val="0"/>
                                                      <w:divBdr>
                                                        <w:top w:val="none" w:sz="0" w:space="0" w:color="auto"/>
                                                        <w:left w:val="none" w:sz="0" w:space="0" w:color="auto"/>
                                                        <w:bottom w:val="none" w:sz="0" w:space="0" w:color="auto"/>
                                                        <w:right w:val="none" w:sz="0" w:space="0" w:color="auto"/>
                                                      </w:divBdr>
                                                      <w:divsChild>
                                                        <w:div w:id="1390884141">
                                                          <w:marLeft w:val="0"/>
                                                          <w:marRight w:val="0"/>
                                                          <w:marTop w:val="0"/>
                                                          <w:marBottom w:val="0"/>
                                                          <w:divBdr>
                                                            <w:top w:val="none" w:sz="0" w:space="0" w:color="auto"/>
                                                            <w:left w:val="none" w:sz="0" w:space="0" w:color="auto"/>
                                                            <w:bottom w:val="none" w:sz="0" w:space="0" w:color="auto"/>
                                                            <w:right w:val="none" w:sz="0" w:space="0" w:color="auto"/>
                                                          </w:divBdr>
                                                          <w:divsChild>
                                                            <w:div w:id="1817992694">
                                                              <w:marLeft w:val="0"/>
                                                              <w:marRight w:val="0"/>
                                                              <w:marTop w:val="0"/>
                                                              <w:marBottom w:val="0"/>
                                                              <w:divBdr>
                                                                <w:top w:val="none" w:sz="0" w:space="0" w:color="auto"/>
                                                                <w:left w:val="none" w:sz="0" w:space="0" w:color="auto"/>
                                                                <w:bottom w:val="none" w:sz="0" w:space="0" w:color="auto"/>
                                                                <w:right w:val="none" w:sz="0" w:space="0" w:color="auto"/>
                                                              </w:divBdr>
                                                              <w:divsChild>
                                                                <w:div w:id="612588880">
                                                                  <w:marLeft w:val="0"/>
                                                                  <w:marRight w:val="0"/>
                                                                  <w:marTop w:val="0"/>
                                                                  <w:marBottom w:val="0"/>
                                                                  <w:divBdr>
                                                                    <w:top w:val="none" w:sz="0" w:space="0" w:color="auto"/>
                                                                    <w:left w:val="none" w:sz="0" w:space="0" w:color="auto"/>
                                                                    <w:bottom w:val="none" w:sz="0" w:space="0" w:color="auto"/>
                                                                    <w:right w:val="none" w:sz="0" w:space="0" w:color="auto"/>
                                                                  </w:divBdr>
                                                                  <w:divsChild>
                                                                    <w:div w:id="1114714690">
                                                                      <w:marLeft w:val="0"/>
                                                                      <w:marRight w:val="0"/>
                                                                      <w:marTop w:val="0"/>
                                                                      <w:marBottom w:val="0"/>
                                                                      <w:divBdr>
                                                                        <w:top w:val="single" w:sz="6" w:space="0" w:color="DDDFE2"/>
                                                                        <w:left w:val="single" w:sz="6" w:space="0" w:color="DDDFE2"/>
                                                                        <w:bottom w:val="single" w:sz="6" w:space="0" w:color="DDDFE2"/>
                                                                        <w:right w:val="single" w:sz="6" w:space="0" w:color="DDDFE2"/>
                                                                      </w:divBdr>
                                                                      <w:divsChild>
                                                                        <w:div w:id="489178759">
                                                                          <w:marLeft w:val="0"/>
                                                                          <w:marRight w:val="0"/>
                                                                          <w:marTop w:val="0"/>
                                                                          <w:marBottom w:val="0"/>
                                                                          <w:divBdr>
                                                                            <w:top w:val="none" w:sz="0" w:space="0" w:color="auto"/>
                                                                            <w:left w:val="none" w:sz="0" w:space="0" w:color="auto"/>
                                                                            <w:bottom w:val="none" w:sz="0" w:space="0" w:color="auto"/>
                                                                            <w:right w:val="none" w:sz="0" w:space="0" w:color="auto"/>
                                                                          </w:divBdr>
                                                                          <w:divsChild>
                                                                            <w:div w:id="1082020507">
                                                                              <w:marLeft w:val="0"/>
                                                                              <w:marRight w:val="0"/>
                                                                              <w:marTop w:val="0"/>
                                                                              <w:marBottom w:val="0"/>
                                                                              <w:divBdr>
                                                                                <w:top w:val="none" w:sz="0" w:space="0" w:color="auto"/>
                                                                                <w:left w:val="none" w:sz="0" w:space="0" w:color="auto"/>
                                                                                <w:bottom w:val="none" w:sz="0" w:space="0" w:color="auto"/>
                                                                                <w:right w:val="none" w:sz="0" w:space="0" w:color="auto"/>
                                                                              </w:divBdr>
                                                                              <w:divsChild>
                                                                                <w:div w:id="1803377775">
                                                                                  <w:marLeft w:val="0"/>
                                                                                  <w:marRight w:val="0"/>
                                                                                  <w:marTop w:val="0"/>
                                                                                  <w:marBottom w:val="0"/>
                                                                                  <w:divBdr>
                                                                                    <w:top w:val="none" w:sz="0" w:space="0" w:color="auto"/>
                                                                                    <w:left w:val="none" w:sz="0" w:space="0" w:color="auto"/>
                                                                                    <w:bottom w:val="none" w:sz="0" w:space="0" w:color="auto"/>
                                                                                    <w:right w:val="none" w:sz="0" w:space="0" w:color="auto"/>
                                                                                  </w:divBdr>
                                                                                  <w:divsChild>
                                                                                    <w:div w:id="1662388220">
                                                                                      <w:marLeft w:val="0"/>
                                                                                      <w:marRight w:val="0"/>
                                                                                      <w:marTop w:val="0"/>
                                                                                      <w:marBottom w:val="0"/>
                                                                                      <w:divBdr>
                                                                                        <w:top w:val="none" w:sz="0" w:space="0" w:color="auto"/>
                                                                                        <w:left w:val="none" w:sz="0" w:space="0" w:color="auto"/>
                                                                                        <w:bottom w:val="none" w:sz="0" w:space="0" w:color="auto"/>
                                                                                        <w:right w:val="none" w:sz="0" w:space="0" w:color="auto"/>
                                                                                      </w:divBdr>
                                                                                      <w:divsChild>
                                                                                        <w:div w:id="2082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481397">
      <w:bodyDiv w:val="1"/>
      <w:marLeft w:val="0"/>
      <w:marRight w:val="0"/>
      <w:marTop w:val="0"/>
      <w:marBottom w:val="0"/>
      <w:divBdr>
        <w:top w:val="none" w:sz="0" w:space="0" w:color="auto"/>
        <w:left w:val="none" w:sz="0" w:space="0" w:color="auto"/>
        <w:bottom w:val="none" w:sz="0" w:space="0" w:color="auto"/>
        <w:right w:val="none" w:sz="0" w:space="0" w:color="auto"/>
      </w:divBdr>
      <w:divsChild>
        <w:div w:id="1274440511">
          <w:marLeft w:val="0"/>
          <w:marRight w:val="0"/>
          <w:marTop w:val="0"/>
          <w:marBottom w:val="0"/>
          <w:divBdr>
            <w:top w:val="none" w:sz="0" w:space="0" w:color="auto"/>
            <w:left w:val="none" w:sz="0" w:space="0" w:color="auto"/>
            <w:bottom w:val="none" w:sz="0" w:space="0" w:color="auto"/>
            <w:right w:val="none" w:sz="0" w:space="0" w:color="auto"/>
          </w:divBdr>
          <w:divsChild>
            <w:div w:id="836919708">
              <w:marLeft w:val="0"/>
              <w:marRight w:val="0"/>
              <w:marTop w:val="0"/>
              <w:marBottom w:val="0"/>
              <w:divBdr>
                <w:top w:val="none" w:sz="0" w:space="0" w:color="auto"/>
                <w:left w:val="none" w:sz="0" w:space="0" w:color="auto"/>
                <w:bottom w:val="none" w:sz="0" w:space="0" w:color="auto"/>
                <w:right w:val="none" w:sz="0" w:space="0" w:color="auto"/>
              </w:divBdr>
              <w:divsChild>
                <w:div w:id="1559704968">
                  <w:marLeft w:val="0"/>
                  <w:marRight w:val="0"/>
                  <w:marTop w:val="0"/>
                  <w:marBottom w:val="0"/>
                  <w:divBdr>
                    <w:top w:val="none" w:sz="0" w:space="0" w:color="auto"/>
                    <w:left w:val="none" w:sz="0" w:space="0" w:color="auto"/>
                    <w:bottom w:val="none" w:sz="0" w:space="0" w:color="auto"/>
                    <w:right w:val="none" w:sz="0" w:space="0" w:color="auto"/>
                  </w:divBdr>
                  <w:divsChild>
                    <w:div w:id="226691415">
                      <w:marLeft w:val="-225"/>
                      <w:marRight w:val="-225"/>
                      <w:marTop w:val="0"/>
                      <w:marBottom w:val="0"/>
                      <w:divBdr>
                        <w:top w:val="none" w:sz="0" w:space="0" w:color="auto"/>
                        <w:left w:val="none" w:sz="0" w:space="0" w:color="auto"/>
                        <w:bottom w:val="none" w:sz="0" w:space="0" w:color="auto"/>
                        <w:right w:val="none" w:sz="0" w:space="0" w:color="auto"/>
                      </w:divBdr>
                      <w:divsChild>
                        <w:div w:id="1869563179">
                          <w:marLeft w:val="0"/>
                          <w:marRight w:val="0"/>
                          <w:marTop w:val="0"/>
                          <w:marBottom w:val="0"/>
                          <w:divBdr>
                            <w:top w:val="none" w:sz="0" w:space="0" w:color="auto"/>
                            <w:left w:val="none" w:sz="0" w:space="0" w:color="auto"/>
                            <w:bottom w:val="none" w:sz="0" w:space="0" w:color="auto"/>
                            <w:right w:val="none" w:sz="0" w:space="0" w:color="auto"/>
                          </w:divBdr>
                          <w:divsChild>
                            <w:div w:id="17846187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en.org.uk/event-listing.html" TargetMode="External"/><Relationship Id="rId3" Type="http://schemas.microsoft.com/office/2007/relationships/stylesWithEffects" Target="stylesWithEffects.xml"/><Relationship Id="rId7" Type="http://schemas.openxmlformats.org/officeDocument/2006/relationships/hyperlink" Target="mailto:earlyyears@slough.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RDc4mBGbRm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facebook.com/l.php?u=https%3A%2F%2Fwww.pacey.org.uk%2Fkinderly&amp;h=AT3N7tGUhXec8U7KYWJ5sK5k1gBeWf052N50bkbKDYEvQem9pPwaYVKKDfqBnaed22VxMxt7GU8QShDuD7T1IrHdbmtLxk2zsN-Ie-Y3J7D4TbkW0kHCq0FSYDuHX_08l1ASVpCykdI9Wce4Rm5psqim0lpdIwMwYZR3slM7dRYpKUFvaTU0GBtjKNImMEuF2F75faMwJH_38wVoS8wHT5LcSTqnMjilQtVPTB9c9t7-CmRX-DyGVFJFTNNfKe6NYl4w-ujSRz88IPPABMVGrwq5zj16GNsXjtNCS6W9ix0A5g3Cf6w0IzzZaLA5IYGAablbSiz0UFEQGw-keTNckoFIwmdgr0HGV8vJX1mh-RTy47SBIh5AfQQAGERaCjkTKEBWGA6do50HpK_2v7NHrAQ4Hc56lMtCp6NqzK_3XxsFDP5xW7LBCDGr86tHhtnf47kW3uJJf_lRBLrcYcCXQXvOCMRhOSgYiiR-QOkyDvBZKHAyLIRH9qOAJQe9bi0PIHha8XiVMOujlIpCSqqUMgmSDGp-GT3OJxOTo3DPN3oaRi0iJqXOgY7DDaGXa5m8ZPmU950YhACU1CgzzqLWtsF6JbHvQcjz-zE_iHPehx4AUkyd7lh5gXC_SlfTuAEIHEPwsOUgBmuX5dy0jHE" TargetMode="External"/><Relationship Id="rId4" Type="http://schemas.openxmlformats.org/officeDocument/2006/relationships/settings" Target="settings.xml"/><Relationship Id="rId9" Type="http://schemas.openxmlformats.org/officeDocument/2006/relationships/hyperlink" Target="https://bit.ly/3dk3T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2</cp:revision>
  <dcterms:created xsi:type="dcterms:W3CDTF">2020-05-05T15:12:00Z</dcterms:created>
  <dcterms:modified xsi:type="dcterms:W3CDTF">2020-05-05T15:12:00Z</dcterms:modified>
</cp:coreProperties>
</file>