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7A8F6" w14:textId="77777777" w:rsidR="00E70C8A" w:rsidRPr="00396451" w:rsidRDefault="00E70C8A" w:rsidP="00EB544E">
      <w:pPr>
        <w:rPr>
          <w:rFonts w:ascii="Calibri" w:hAnsi="Calibri" w:cs="Calibri"/>
          <w:color w:val="000000" w:themeColor="text1"/>
          <w:sz w:val="22"/>
          <w:szCs w:val="22"/>
        </w:rPr>
      </w:pPr>
      <w:bookmarkStart w:id="0" w:name="_GoBack"/>
      <w:bookmarkEnd w:id="0"/>
    </w:p>
    <w:p w14:paraId="7ADFF6E5" w14:textId="77777777" w:rsidR="00396451" w:rsidRPr="00396451" w:rsidRDefault="00396451" w:rsidP="00396451">
      <w:pPr>
        <w:jc w:val="center"/>
        <w:rPr>
          <w:rFonts w:ascii="Calibri" w:hAnsi="Calibri" w:cs="Calibri"/>
          <w:b/>
          <w:color w:val="000000" w:themeColor="text1"/>
          <w:sz w:val="36"/>
          <w:szCs w:val="36"/>
        </w:rPr>
      </w:pPr>
      <w:r w:rsidRPr="00396451">
        <w:rPr>
          <w:rFonts w:ascii="Calibri" w:hAnsi="Calibri" w:cs="Calibri"/>
          <w:b/>
          <w:color w:val="000000" w:themeColor="text1"/>
          <w:sz w:val="36"/>
          <w:szCs w:val="36"/>
        </w:rPr>
        <w:t>Health and Wellbeing in East Berkshire Schools Survey</w:t>
      </w:r>
    </w:p>
    <w:p w14:paraId="7C7DA2EA" w14:textId="77777777" w:rsidR="00396451" w:rsidRDefault="00396451" w:rsidP="00EB544E">
      <w:pPr>
        <w:rPr>
          <w:rFonts w:ascii="Calibri" w:hAnsi="Calibri" w:cs="Calibri"/>
          <w:color w:val="000000" w:themeColor="text1"/>
          <w:sz w:val="22"/>
          <w:szCs w:val="22"/>
        </w:rPr>
      </w:pPr>
    </w:p>
    <w:p w14:paraId="63008FB9" w14:textId="27B6FB0E" w:rsidR="00EB544E" w:rsidRPr="0078746B" w:rsidRDefault="005B5ED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University</w:t>
      </w:r>
      <w:r w:rsidR="00E341D5">
        <w:rPr>
          <w:rFonts w:ascii="Calibri" w:hAnsi="Calibri" w:cs="Calibri"/>
          <w:color w:val="000000" w:themeColor="text1"/>
          <w:sz w:val="22"/>
          <w:szCs w:val="22"/>
        </w:rPr>
        <w:t xml:space="preserve"> of</w:t>
      </w:r>
      <w:r w:rsidRPr="0078746B">
        <w:rPr>
          <w:rFonts w:ascii="Calibri" w:hAnsi="Calibri" w:cs="Calibri"/>
          <w:color w:val="000000" w:themeColor="text1"/>
          <w:sz w:val="22"/>
          <w:szCs w:val="22"/>
        </w:rPr>
        <w:t xml:space="preserve"> </w:t>
      </w:r>
      <w:r w:rsidR="00E341D5" w:rsidRPr="0078746B">
        <w:rPr>
          <w:rFonts w:ascii="Calibri" w:hAnsi="Calibri" w:cs="Calibri"/>
          <w:color w:val="000000" w:themeColor="text1"/>
          <w:sz w:val="22"/>
          <w:szCs w:val="22"/>
        </w:rPr>
        <w:t xml:space="preserve">Oxford </w:t>
      </w:r>
      <w:r w:rsidRPr="0078746B">
        <w:rPr>
          <w:rFonts w:ascii="Calibri" w:hAnsi="Calibri" w:cs="Calibri"/>
          <w:color w:val="000000" w:themeColor="text1"/>
          <w:sz w:val="22"/>
          <w:szCs w:val="22"/>
        </w:rPr>
        <w:t xml:space="preserve">– Department of </w:t>
      </w:r>
      <w:r w:rsidR="005E13D5" w:rsidRPr="0078746B">
        <w:rPr>
          <w:rFonts w:ascii="Calibri" w:hAnsi="Calibri" w:cs="Calibri"/>
          <w:color w:val="000000" w:themeColor="text1"/>
          <w:sz w:val="22"/>
          <w:szCs w:val="22"/>
        </w:rPr>
        <w:t>Psychiatry have</w:t>
      </w:r>
      <w:r w:rsidRPr="0078746B">
        <w:rPr>
          <w:rFonts w:ascii="Calibri" w:hAnsi="Calibri" w:cs="Calibri"/>
          <w:color w:val="000000" w:themeColor="text1"/>
          <w:sz w:val="22"/>
          <w:szCs w:val="22"/>
        </w:rPr>
        <w:t xml:space="preserve"> over recent years been</w:t>
      </w:r>
      <w:r w:rsidR="005E13D5">
        <w:rPr>
          <w:rFonts w:ascii="Calibri" w:hAnsi="Calibri" w:cs="Calibri"/>
          <w:color w:val="000000" w:themeColor="text1"/>
          <w:sz w:val="22"/>
          <w:szCs w:val="22"/>
        </w:rPr>
        <w:t xml:space="preserve"> partnership</w:t>
      </w:r>
      <w:r w:rsidRPr="0078746B">
        <w:rPr>
          <w:rFonts w:ascii="Calibri" w:hAnsi="Calibri" w:cs="Calibri"/>
          <w:color w:val="000000" w:themeColor="text1"/>
          <w:sz w:val="22"/>
          <w:szCs w:val="22"/>
        </w:rPr>
        <w:t xml:space="preserve"> working with</w:t>
      </w:r>
      <w:r w:rsidR="005E13D5">
        <w:rPr>
          <w:rFonts w:ascii="Calibri" w:hAnsi="Calibri" w:cs="Calibri"/>
          <w:color w:val="000000" w:themeColor="text1"/>
          <w:sz w:val="22"/>
          <w:szCs w:val="22"/>
        </w:rPr>
        <w:t xml:space="preserve"> colleagues in</w:t>
      </w:r>
      <w:r w:rsidRPr="0078746B">
        <w:rPr>
          <w:rFonts w:ascii="Calibri" w:hAnsi="Calibri" w:cs="Calibri"/>
          <w:color w:val="000000" w:themeColor="text1"/>
          <w:sz w:val="22"/>
          <w:szCs w:val="22"/>
        </w:rPr>
        <w:t xml:space="preserve"> other areas - schools, local authorities and mental health services, to work out how best to support the mental health and wellbeing of children and adolescents. In 2019, they started an important survey of school pupils in Oxfordshire. Over 4000 pupil</w:t>
      </w:r>
      <w:r w:rsidR="001C6C30" w:rsidRPr="0078746B">
        <w:rPr>
          <w:rFonts w:ascii="Calibri" w:hAnsi="Calibri" w:cs="Calibri"/>
          <w:color w:val="000000" w:themeColor="text1"/>
          <w:sz w:val="22"/>
          <w:szCs w:val="22"/>
        </w:rPr>
        <w:t>s in 36 schools took part and they</w:t>
      </w:r>
      <w:r w:rsidRPr="0078746B">
        <w:rPr>
          <w:rFonts w:ascii="Calibri" w:hAnsi="Calibri" w:cs="Calibri"/>
          <w:color w:val="000000" w:themeColor="text1"/>
          <w:sz w:val="22"/>
          <w:szCs w:val="22"/>
        </w:rPr>
        <w:t xml:space="preserve"> were able to share all relevant results with schools and services. </w:t>
      </w:r>
    </w:p>
    <w:p w14:paraId="2796A8D1" w14:textId="77777777" w:rsidR="005B5EDE" w:rsidRPr="0078746B" w:rsidRDefault="005B5EDE" w:rsidP="00EB544E">
      <w:pPr>
        <w:rPr>
          <w:rFonts w:ascii="Helvetica" w:hAnsi="Helvetica" w:cs="Arial"/>
          <w:color w:val="000000" w:themeColor="text1"/>
          <w:lang w:val="en"/>
        </w:rPr>
      </w:pPr>
    </w:p>
    <w:p w14:paraId="2345F601" w14:textId="2D935442" w:rsidR="00D63B0F" w:rsidRDefault="00D63B0F" w:rsidP="00D63B0F">
      <w:pPr>
        <w:rPr>
          <w:rFonts w:ascii="Calibri" w:hAnsi="Calibri" w:cs="Calibri"/>
          <w:color w:val="000000" w:themeColor="text1"/>
          <w:sz w:val="22"/>
          <w:szCs w:val="22"/>
        </w:rPr>
      </w:pPr>
      <w:r>
        <w:rPr>
          <w:rFonts w:ascii="Calibri" w:hAnsi="Calibri" w:cs="Calibri"/>
          <w:color w:val="000000" w:themeColor="text1"/>
          <w:sz w:val="22"/>
          <w:szCs w:val="22"/>
        </w:rPr>
        <w:t xml:space="preserve">In partnership with researchers at the University of Oxford, we have been offered an exciting opportunity for schools in Berkshire to take part in </w:t>
      </w:r>
      <w:r w:rsidR="00DE42A5">
        <w:rPr>
          <w:rFonts w:ascii="Calibri" w:hAnsi="Calibri" w:cs="Calibri"/>
          <w:color w:val="000000" w:themeColor="text1"/>
          <w:sz w:val="22"/>
          <w:szCs w:val="22"/>
        </w:rPr>
        <w:t>this</w:t>
      </w:r>
      <w:r>
        <w:rPr>
          <w:rFonts w:ascii="Calibri" w:hAnsi="Calibri" w:cs="Calibri"/>
          <w:color w:val="000000" w:themeColor="text1"/>
          <w:sz w:val="22"/>
          <w:szCs w:val="22"/>
        </w:rPr>
        <w:t xml:space="preserve"> study for pupils aged 9 to 18 years (Years 5 to 13). Th</w:t>
      </w:r>
      <w:r w:rsidR="00FC3DB3">
        <w:rPr>
          <w:rFonts w:ascii="Calibri" w:hAnsi="Calibri" w:cs="Calibri"/>
          <w:color w:val="000000" w:themeColor="text1"/>
          <w:sz w:val="22"/>
          <w:szCs w:val="22"/>
        </w:rPr>
        <w:t>e</w:t>
      </w:r>
      <w:r>
        <w:rPr>
          <w:rFonts w:ascii="Calibri" w:hAnsi="Calibri" w:cs="Calibri"/>
          <w:color w:val="000000" w:themeColor="text1"/>
          <w:sz w:val="22"/>
          <w:szCs w:val="22"/>
        </w:rPr>
        <w:t xml:space="preserve"> study - </w:t>
      </w:r>
      <w:r>
        <w:rPr>
          <w:rFonts w:ascii="Calibri" w:hAnsi="Calibri" w:cs="Calibri"/>
          <w:b/>
          <w:color w:val="000000" w:themeColor="text1"/>
          <w:sz w:val="22"/>
          <w:szCs w:val="22"/>
        </w:rPr>
        <w:t>Online Mental Health and Wellbeing Survey 2020</w:t>
      </w:r>
      <w:r>
        <w:rPr>
          <w:rFonts w:ascii="Calibri" w:hAnsi="Calibri" w:cs="Calibri"/>
          <w:color w:val="000000" w:themeColor="text1"/>
          <w:sz w:val="22"/>
          <w:szCs w:val="22"/>
        </w:rPr>
        <w:t xml:space="preserve"> - will investigate school pupils’ health and wellbeing by asking young people to log in anonymously to an online survey either at home, or when returned to school.  Th</w:t>
      </w:r>
      <w:r w:rsidR="00DE42A5">
        <w:rPr>
          <w:rFonts w:ascii="Calibri" w:hAnsi="Calibri" w:cs="Calibri"/>
          <w:color w:val="000000" w:themeColor="text1"/>
          <w:sz w:val="22"/>
          <w:szCs w:val="22"/>
        </w:rPr>
        <w:t>is year’s</w:t>
      </w:r>
      <w:r>
        <w:rPr>
          <w:rFonts w:ascii="Calibri" w:hAnsi="Calibri" w:cs="Calibri"/>
          <w:color w:val="000000" w:themeColor="text1"/>
          <w:sz w:val="22"/>
          <w:szCs w:val="22"/>
        </w:rPr>
        <w:t xml:space="preserve"> survey has been tailored so that it is relevant to the current COVID-19 challenges and is </w:t>
      </w:r>
      <w:r>
        <w:rPr>
          <w:rFonts w:ascii="Calibri" w:hAnsi="Calibri" w:cs="Calibri"/>
          <w:b/>
          <w:bCs/>
          <w:color w:val="000000" w:themeColor="text1"/>
          <w:sz w:val="22"/>
          <w:szCs w:val="22"/>
        </w:rPr>
        <w:t>funded by a University of Oxford COVID-19 Research Response Fund</w:t>
      </w:r>
      <w:r>
        <w:rPr>
          <w:rFonts w:ascii="Calibri" w:hAnsi="Calibri" w:cs="Calibri"/>
          <w:color w:val="000000" w:themeColor="text1"/>
          <w:sz w:val="22"/>
          <w:szCs w:val="22"/>
        </w:rPr>
        <w:t xml:space="preserve"> so schools can take part at no cost.</w:t>
      </w:r>
    </w:p>
    <w:p w14:paraId="4C78B4CC" w14:textId="77777777" w:rsidR="00D63B0F" w:rsidRDefault="00D63B0F" w:rsidP="00D63B0F">
      <w:pPr>
        <w:rPr>
          <w:rFonts w:ascii="Calibri" w:hAnsi="Calibri" w:cs="Calibri"/>
          <w:color w:val="000000" w:themeColor="text1"/>
          <w:sz w:val="22"/>
          <w:szCs w:val="22"/>
        </w:rPr>
      </w:pPr>
    </w:p>
    <w:p w14:paraId="395F06AC" w14:textId="426B9467" w:rsidR="00D63B0F" w:rsidRPr="00D63B0F" w:rsidRDefault="00D63B0F" w:rsidP="00D63B0F">
      <w:pPr>
        <w:rPr>
          <w:rFonts w:ascii="Calibri" w:hAnsi="Calibri" w:cs="Calibri"/>
          <w:color w:val="000000" w:themeColor="text1"/>
          <w:sz w:val="22"/>
          <w:szCs w:val="22"/>
        </w:rPr>
      </w:pPr>
      <w:r w:rsidRPr="008110C6">
        <w:rPr>
          <w:rFonts w:ascii="Calibri" w:hAnsi="Calibri" w:cs="Calibri"/>
          <w:b/>
          <w:color w:val="000000" w:themeColor="text1"/>
          <w:sz w:val="22"/>
          <w:szCs w:val="22"/>
        </w:rPr>
        <w:t>A bit about the survey:</w:t>
      </w:r>
    </w:p>
    <w:p w14:paraId="0D8FC7F5"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Measures the wellbeing (Health and Happiness) of Children and Young People. </w:t>
      </w:r>
    </w:p>
    <w:p w14:paraId="5FF6C2D1"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Asks questions about life style and school life, factors assessed in the survey include mental wellbeing, anxiety, indictors of vulnerability, sleep patterns, online safety, protective factors such as exercise and health eating, and attitudes to accessing mental health support.</w:t>
      </w:r>
    </w:p>
    <w:p w14:paraId="189CAA57"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Is for pupils in years 4 -13, there are 3 age-matched versions (years 4-7, years 8-11, years 12-13)</w:t>
      </w:r>
    </w:p>
    <w:p w14:paraId="4D3F79FC"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The Primary, Secondary, and the Year 12/FE surveys differ slightly and are age appropriate, approved by the University of Oxford Research Ethics Committee. </w:t>
      </w:r>
    </w:p>
    <w:p w14:paraId="2A8E9591" w14:textId="2431AD92" w:rsidR="005B5EDE" w:rsidRPr="0078746B" w:rsidRDefault="00D63B0F" w:rsidP="00EB544E">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The survey is anonymous and designed to be engaging and easy for pupils to use, takes most pupils about 30 minutes and can be comfortably fitted into a (remote or in-school) lesson period.</w:t>
      </w:r>
    </w:p>
    <w:p w14:paraId="4CFA8F6C" w14:textId="77777777" w:rsidR="00EB544E" w:rsidRPr="0078746B" w:rsidRDefault="00EB544E" w:rsidP="002D57E5">
      <w:pPr>
        <w:rPr>
          <w:rFonts w:ascii="Calibri" w:hAnsi="Calibri" w:cs="Calibri"/>
          <w:color w:val="000000" w:themeColor="text1"/>
          <w:sz w:val="22"/>
          <w:szCs w:val="22"/>
        </w:rPr>
      </w:pPr>
    </w:p>
    <w:p w14:paraId="435CFB8D" w14:textId="3F1549B9"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The aim of the survey is to help </w:t>
      </w:r>
      <w:r w:rsidRPr="0078746B">
        <w:rPr>
          <w:rFonts w:ascii="Calibri" w:hAnsi="Calibri" w:cs="Calibri"/>
          <w:b/>
          <w:bCs/>
          <w:color w:val="000000" w:themeColor="text1"/>
          <w:sz w:val="22"/>
          <w:szCs w:val="22"/>
        </w:rPr>
        <w:t>inform schools and local services across health, education and social care of how lockdown is impacting pupils</w:t>
      </w:r>
      <w:r w:rsidRPr="0078746B">
        <w:rPr>
          <w:rFonts w:ascii="Calibri" w:hAnsi="Calibri" w:cs="Calibri"/>
          <w:color w:val="000000" w:themeColor="text1"/>
          <w:sz w:val="22"/>
          <w:szCs w:val="22"/>
        </w:rPr>
        <w:t xml:space="preserve">, and includes questions to address how the pandemic has impacted both mental wellbeing and learning. Schools will be given their own results </w:t>
      </w:r>
      <w:r w:rsidR="002C6394">
        <w:rPr>
          <w:rFonts w:ascii="Calibri" w:hAnsi="Calibri" w:cs="Calibri"/>
          <w:color w:val="000000" w:themeColor="text1"/>
          <w:sz w:val="22"/>
          <w:szCs w:val="22"/>
        </w:rPr>
        <w:t xml:space="preserve">from July 2020 </w:t>
      </w:r>
      <w:r w:rsidRPr="0078746B">
        <w:rPr>
          <w:rFonts w:ascii="Calibri" w:hAnsi="Calibri" w:cs="Calibri"/>
          <w:color w:val="000000" w:themeColor="text1"/>
          <w:sz w:val="22"/>
          <w:szCs w:val="22"/>
        </w:rPr>
        <w:t>and will be able to login to the data online, to compare themselves to the county average</w:t>
      </w:r>
      <w:r w:rsidR="004F39C2">
        <w:rPr>
          <w:rFonts w:ascii="Calibri" w:hAnsi="Calibri" w:cs="Calibri"/>
          <w:color w:val="000000" w:themeColor="text1"/>
          <w:sz w:val="22"/>
          <w:szCs w:val="22"/>
        </w:rPr>
        <w:t xml:space="preserve"> from this year (but will not </w:t>
      </w:r>
      <w:r w:rsidR="004F39C2" w:rsidRPr="004F39C2">
        <w:rPr>
          <w:rFonts w:ascii="Calibri" w:hAnsi="Calibri" w:cs="Calibri"/>
          <w:color w:val="000000" w:themeColor="text1"/>
          <w:sz w:val="22"/>
          <w:szCs w:val="22"/>
        </w:rPr>
        <w:t>be able to identity other schools</w:t>
      </w:r>
      <w:r w:rsidR="004F39C2">
        <w:rPr>
          <w:rFonts w:ascii="Calibri" w:hAnsi="Calibri" w:cs="Calibri"/>
          <w:color w:val="000000" w:themeColor="text1"/>
          <w:sz w:val="22"/>
          <w:szCs w:val="22"/>
        </w:rPr>
        <w:t xml:space="preserve">), </w:t>
      </w:r>
      <w:r w:rsidR="004F39C2" w:rsidRPr="0078746B">
        <w:rPr>
          <w:rFonts w:ascii="Calibri" w:hAnsi="Calibri" w:cs="Calibri"/>
          <w:color w:val="000000" w:themeColor="text1"/>
          <w:sz w:val="22"/>
          <w:szCs w:val="22"/>
        </w:rPr>
        <w:t>to</w:t>
      </w:r>
      <w:r w:rsidRPr="0078746B">
        <w:rPr>
          <w:rFonts w:ascii="Calibri" w:hAnsi="Calibri" w:cs="Calibri"/>
          <w:color w:val="000000" w:themeColor="text1"/>
          <w:sz w:val="22"/>
          <w:szCs w:val="22"/>
        </w:rPr>
        <w:t xml:space="preserve"> generate automatic reports (e.g. for Ofsted), and to identify areas where pupils most need support.</w:t>
      </w:r>
      <w:r w:rsidR="004F39C2" w:rsidRPr="004F39C2">
        <w:t xml:space="preserve"> </w:t>
      </w:r>
      <w:r w:rsidRPr="0078746B">
        <w:rPr>
          <w:rFonts w:ascii="Calibri" w:hAnsi="Calibri" w:cs="Calibri"/>
          <w:color w:val="000000" w:themeColor="text1"/>
          <w:sz w:val="22"/>
          <w:szCs w:val="22"/>
        </w:rPr>
        <w:t xml:space="preserve">Additionally the survey can be used for more strategic </w:t>
      </w:r>
      <w:r w:rsidR="001C6C30" w:rsidRPr="0078746B">
        <w:rPr>
          <w:rFonts w:ascii="Calibri" w:hAnsi="Calibri" w:cs="Calibri"/>
          <w:color w:val="000000" w:themeColor="text1"/>
          <w:sz w:val="22"/>
          <w:szCs w:val="22"/>
        </w:rPr>
        <w:t>planning across</w:t>
      </w:r>
      <w:r w:rsidRPr="0078746B">
        <w:rPr>
          <w:rFonts w:ascii="Calibri" w:hAnsi="Calibri" w:cs="Calibri"/>
          <w:color w:val="000000" w:themeColor="text1"/>
          <w:sz w:val="22"/>
          <w:szCs w:val="22"/>
        </w:rPr>
        <w:t xml:space="preserve"> Health, Education and Social Care</w:t>
      </w:r>
      <w:r w:rsidR="00E341D5">
        <w:rPr>
          <w:rFonts w:ascii="Calibri" w:hAnsi="Calibri" w:cs="Calibri"/>
          <w:color w:val="000000" w:themeColor="text1"/>
          <w:sz w:val="22"/>
          <w:szCs w:val="22"/>
        </w:rPr>
        <w:t>.</w:t>
      </w:r>
      <w:r w:rsidRPr="0078746B">
        <w:rPr>
          <w:rFonts w:ascii="Calibri" w:hAnsi="Calibri" w:cs="Calibri"/>
          <w:color w:val="000000" w:themeColor="text1"/>
          <w:sz w:val="22"/>
          <w:szCs w:val="22"/>
        </w:rPr>
        <w:t xml:space="preserve"> </w:t>
      </w:r>
    </w:p>
    <w:p w14:paraId="612B177A" w14:textId="77777777" w:rsidR="004D774F" w:rsidRPr="0078746B" w:rsidRDefault="004D774F" w:rsidP="00EB544E">
      <w:pPr>
        <w:rPr>
          <w:rFonts w:ascii="Calibri" w:hAnsi="Calibri" w:cs="Calibri"/>
          <w:color w:val="000000" w:themeColor="text1"/>
          <w:sz w:val="22"/>
          <w:szCs w:val="22"/>
        </w:rPr>
      </w:pPr>
    </w:p>
    <w:p w14:paraId="4D30998F" w14:textId="77777777"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 xml:space="preserve">This lockdown survey is part of a study that has been approved by the University of Oxford Research Ethics Committee. </w:t>
      </w:r>
      <w:r w:rsidR="0078746B">
        <w:rPr>
          <w:rFonts w:ascii="Calibri" w:hAnsi="Calibri" w:cs="Calibri"/>
          <w:color w:val="000000" w:themeColor="text1"/>
          <w:sz w:val="22"/>
          <w:szCs w:val="22"/>
        </w:rPr>
        <w:t xml:space="preserve"> </w:t>
      </w:r>
      <w:r w:rsidRPr="0078746B">
        <w:rPr>
          <w:rFonts w:ascii="Calibri" w:hAnsi="Calibri" w:cs="Calibri"/>
          <w:color w:val="000000" w:themeColor="text1"/>
          <w:sz w:val="22"/>
          <w:szCs w:val="22"/>
        </w:rPr>
        <w:t>Detail</w:t>
      </w:r>
      <w:r w:rsidR="004D774F" w:rsidRPr="0078746B">
        <w:rPr>
          <w:rFonts w:ascii="Calibri" w:hAnsi="Calibri" w:cs="Calibri"/>
          <w:color w:val="000000" w:themeColor="text1"/>
          <w:sz w:val="22"/>
          <w:szCs w:val="22"/>
        </w:rPr>
        <w:t>s can be found on the followi</w:t>
      </w:r>
      <w:r w:rsidR="0078746B">
        <w:rPr>
          <w:rFonts w:ascii="Calibri" w:hAnsi="Calibri" w:cs="Calibri"/>
          <w:color w:val="000000" w:themeColor="text1"/>
          <w:sz w:val="22"/>
          <w:szCs w:val="22"/>
        </w:rPr>
        <w:t xml:space="preserve">ng </w:t>
      </w:r>
      <w:r w:rsidRPr="0078746B">
        <w:rPr>
          <w:rFonts w:ascii="Calibri" w:hAnsi="Calibri" w:cs="Calibri"/>
          <w:color w:val="000000" w:themeColor="text1"/>
          <w:sz w:val="22"/>
          <w:szCs w:val="22"/>
        </w:rPr>
        <w:t>website: </w:t>
      </w:r>
      <w:r w:rsidR="0078746B">
        <w:rPr>
          <w:rFonts w:ascii="Calibri" w:hAnsi="Calibri" w:cs="Calibri"/>
          <w:color w:val="002451"/>
          <w:sz w:val="22"/>
          <w:szCs w:val="22"/>
        </w:rPr>
        <w:t xml:space="preserve"> </w:t>
      </w:r>
      <w:hyperlink r:id="rId9" w:tgtFrame="_blank" w:history="1">
        <w:r w:rsidR="0078746B">
          <w:rPr>
            <w:rStyle w:val="Hyperlink"/>
            <w:rFonts w:ascii="Calibri" w:hAnsi="Calibri" w:cs="Calibri"/>
            <w:sz w:val="22"/>
            <w:szCs w:val="22"/>
          </w:rPr>
          <w:t>https://www.psych.ox.ac.uk/research/schoolmentalhealth</w:t>
        </w:r>
      </w:hyperlink>
    </w:p>
    <w:p w14:paraId="5C7FCE8D" w14:textId="77777777" w:rsidR="004D774F" w:rsidRDefault="004D774F" w:rsidP="00EB544E">
      <w:pPr>
        <w:rPr>
          <w:rFonts w:ascii="Calibri" w:hAnsi="Calibri" w:cs="Calibri"/>
          <w:color w:val="002451"/>
          <w:sz w:val="22"/>
          <w:szCs w:val="22"/>
        </w:rPr>
      </w:pPr>
    </w:p>
    <w:p w14:paraId="2E23DBA1" w14:textId="77777777" w:rsidR="00EB544E" w:rsidRPr="0048263B" w:rsidRDefault="00EB544E" w:rsidP="00EB544E">
      <w:pPr>
        <w:rPr>
          <w:rFonts w:ascii="Calibri" w:hAnsi="Calibri" w:cs="Calibri"/>
          <w:b/>
          <w:color w:val="000000" w:themeColor="text1"/>
          <w:sz w:val="22"/>
          <w:szCs w:val="22"/>
        </w:rPr>
      </w:pPr>
      <w:r w:rsidRPr="0078746B">
        <w:rPr>
          <w:rFonts w:ascii="Calibri" w:hAnsi="Calibri" w:cs="Calibri"/>
          <w:b/>
          <w:color w:val="000000" w:themeColor="text1"/>
          <w:sz w:val="22"/>
          <w:szCs w:val="22"/>
        </w:rPr>
        <w:t xml:space="preserve">How will it work? </w:t>
      </w:r>
    </w:p>
    <w:p w14:paraId="30AD7240" w14:textId="24A16E6A" w:rsidR="008129C0" w:rsidRPr="001C2B29" w:rsidRDefault="00EB544E" w:rsidP="001C2B29">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Education settings to sign </w:t>
      </w:r>
      <w:r w:rsidR="008129C0" w:rsidRPr="001C2B29">
        <w:rPr>
          <w:rFonts w:asciiTheme="minorHAnsi" w:hAnsiTheme="minorHAnsi" w:cstheme="minorHAnsi"/>
          <w:sz w:val="22"/>
          <w:szCs w:val="22"/>
        </w:rPr>
        <w:t xml:space="preserve">up by </w:t>
      </w:r>
      <w:r w:rsidR="008F3306" w:rsidRPr="001C2B29">
        <w:rPr>
          <w:rFonts w:asciiTheme="minorHAnsi" w:hAnsiTheme="minorHAnsi" w:cstheme="minorHAnsi"/>
          <w:b/>
          <w:sz w:val="22"/>
          <w:szCs w:val="22"/>
        </w:rPr>
        <w:t>22</w:t>
      </w:r>
      <w:r w:rsidR="008F3306" w:rsidRPr="001C2B29">
        <w:rPr>
          <w:rFonts w:asciiTheme="minorHAnsi" w:hAnsiTheme="minorHAnsi" w:cstheme="minorHAnsi"/>
          <w:b/>
          <w:sz w:val="22"/>
          <w:szCs w:val="22"/>
          <w:vertAlign w:val="superscript"/>
        </w:rPr>
        <w:t>nd</w:t>
      </w:r>
      <w:r w:rsidR="008F3306" w:rsidRPr="001C2B29">
        <w:rPr>
          <w:rFonts w:asciiTheme="minorHAnsi" w:hAnsiTheme="minorHAnsi" w:cstheme="minorHAnsi"/>
          <w:b/>
          <w:sz w:val="22"/>
          <w:szCs w:val="22"/>
        </w:rPr>
        <w:t xml:space="preserve"> May</w:t>
      </w:r>
      <w:r w:rsidR="008129C0" w:rsidRPr="001C2B29">
        <w:rPr>
          <w:rFonts w:asciiTheme="minorHAnsi" w:hAnsiTheme="minorHAnsi" w:cstheme="minorHAnsi"/>
          <w:sz w:val="22"/>
          <w:szCs w:val="22"/>
        </w:rPr>
        <w:t xml:space="preserve"> by contacting NHS East Berkshire CCG </w:t>
      </w:r>
      <w:r w:rsidR="004D774F" w:rsidRPr="001C2B29">
        <w:rPr>
          <w:rFonts w:asciiTheme="minorHAnsi" w:hAnsiTheme="minorHAnsi" w:cstheme="minorHAnsi"/>
          <w:sz w:val="22"/>
          <w:szCs w:val="22"/>
        </w:rPr>
        <w:t xml:space="preserve">– email </w:t>
      </w:r>
      <w:hyperlink r:id="rId10" w:history="1">
        <w:r w:rsidR="008F3306" w:rsidRPr="001C2B29">
          <w:rPr>
            <w:rStyle w:val="Hyperlink"/>
            <w:rFonts w:asciiTheme="minorHAnsi" w:hAnsiTheme="minorHAnsi" w:cstheme="minorHAnsi"/>
            <w:sz w:val="22"/>
            <w:szCs w:val="22"/>
          </w:rPr>
          <w:t>cypmhtraining.eastberks@nhs.net</w:t>
        </w:r>
      </w:hyperlink>
      <w:r w:rsidR="008F3306" w:rsidRPr="001C2B29">
        <w:rPr>
          <w:rFonts w:asciiTheme="minorHAnsi" w:hAnsiTheme="minorHAnsi" w:cstheme="minorHAnsi"/>
          <w:sz w:val="22"/>
          <w:szCs w:val="22"/>
        </w:rPr>
        <w:t xml:space="preserve"> </w:t>
      </w:r>
      <w:r w:rsidR="008129C0" w:rsidRPr="001C2B29">
        <w:rPr>
          <w:rFonts w:asciiTheme="minorHAnsi" w:hAnsiTheme="minorHAnsi" w:cstheme="minorHAnsi"/>
          <w:sz w:val="22"/>
          <w:szCs w:val="22"/>
        </w:rPr>
        <w:t>, providing a contact name, email, telephone number and whi</w:t>
      </w:r>
      <w:r w:rsidR="008F3306" w:rsidRPr="001C2B29">
        <w:rPr>
          <w:rFonts w:asciiTheme="minorHAnsi" w:hAnsiTheme="minorHAnsi" w:cstheme="minorHAnsi"/>
          <w:sz w:val="22"/>
          <w:szCs w:val="22"/>
        </w:rPr>
        <w:t>ch school/college you represent</w:t>
      </w:r>
      <w:r w:rsidR="00587AE6">
        <w:rPr>
          <w:rFonts w:asciiTheme="minorHAnsi" w:hAnsiTheme="minorHAnsi" w:cstheme="minorHAnsi"/>
          <w:sz w:val="22"/>
          <w:szCs w:val="22"/>
        </w:rPr>
        <w:t xml:space="preserve"> and your borough (Slough)</w:t>
      </w:r>
      <w:r w:rsidR="008F3306" w:rsidRPr="001C2B29">
        <w:rPr>
          <w:rFonts w:asciiTheme="minorHAnsi" w:hAnsiTheme="minorHAnsi" w:cstheme="minorHAnsi"/>
          <w:sz w:val="22"/>
          <w:szCs w:val="22"/>
        </w:rPr>
        <w:t>. Please also state your preference</w:t>
      </w:r>
      <w:r w:rsidR="007F024D">
        <w:rPr>
          <w:rFonts w:asciiTheme="minorHAnsi" w:hAnsiTheme="minorHAnsi" w:cstheme="minorHAnsi"/>
          <w:sz w:val="22"/>
          <w:szCs w:val="22"/>
        </w:rPr>
        <w:t xml:space="preserve"> date</w:t>
      </w:r>
      <w:r w:rsidR="00EF5F01" w:rsidRPr="001C2B29">
        <w:rPr>
          <w:rFonts w:asciiTheme="minorHAnsi" w:hAnsiTheme="minorHAnsi" w:cstheme="minorHAnsi"/>
          <w:sz w:val="22"/>
          <w:szCs w:val="22"/>
        </w:rPr>
        <w:t xml:space="preserve"> to</w:t>
      </w:r>
      <w:r w:rsidR="008F3306" w:rsidRPr="001C2B29">
        <w:rPr>
          <w:rFonts w:asciiTheme="minorHAnsi" w:hAnsiTheme="minorHAnsi" w:cstheme="minorHAnsi"/>
          <w:sz w:val="22"/>
          <w:szCs w:val="22"/>
        </w:rPr>
        <w:t xml:space="preserve"> join an </w:t>
      </w:r>
      <w:r w:rsidR="00EF5F01" w:rsidRPr="001C2B29">
        <w:rPr>
          <w:rFonts w:asciiTheme="minorHAnsi" w:hAnsiTheme="minorHAnsi" w:cstheme="minorHAnsi"/>
          <w:sz w:val="22"/>
          <w:szCs w:val="22"/>
        </w:rPr>
        <w:t>information webinar (</w:t>
      </w:r>
      <w:r w:rsidR="001C2B29">
        <w:rPr>
          <w:rFonts w:asciiTheme="minorHAnsi" w:hAnsiTheme="minorHAnsi" w:cstheme="minorHAnsi"/>
          <w:sz w:val="22"/>
          <w:szCs w:val="22"/>
        </w:rPr>
        <w:t>details</w:t>
      </w:r>
      <w:r w:rsidR="00EF5F01" w:rsidRPr="001C2B29">
        <w:rPr>
          <w:rFonts w:asciiTheme="minorHAnsi" w:hAnsiTheme="minorHAnsi" w:cstheme="minorHAnsi"/>
          <w:sz w:val="22"/>
          <w:szCs w:val="22"/>
        </w:rPr>
        <w:t xml:space="preserve"> below).</w:t>
      </w:r>
    </w:p>
    <w:p w14:paraId="0904D506" w14:textId="77777777" w:rsidR="004D774F" w:rsidRPr="001C2B29" w:rsidRDefault="004D774F" w:rsidP="001C2B29">
      <w:pPr>
        <w:pStyle w:val="NoSpacing"/>
        <w:rPr>
          <w:rFonts w:asciiTheme="minorHAnsi" w:hAnsiTheme="minorHAnsi" w:cstheme="minorHAnsi"/>
          <w:sz w:val="22"/>
          <w:szCs w:val="22"/>
        </w:rPr>
      </w:pPr>
    </w:p>
    <w:p w14:paraId="59CC085E" w14:textId="77777777" w:rsidR="00D63B0F" w:rsidRDefault="00D63B0F" w:rsidP="00D63B0F">
      <w:pPr>
        <w:pStyle w:val="NoSpacing"/>
        <w:ind w:left="720"/>
        <w:rPr>
          <w:rFonts w:asciiTheme="minorHAnsi" w:hAnsiTheme="minorHAnsi" w:cstheme="minorHAnsi"/>
          <w:sz w:val="22"/>
          <w:szCs w:val="22"/>
        </w:rPr>
      </w:pPr>
    </w:p>
    <w:p w14:paraId="0369EB79" w14:textId="77777777" w:rsidR="00D63B0F" w:rsidRDefault="00D63B0F" w:rsidP="00D63B0F">
      <w:pPr>
        <w:pStyle w:val="ListParagraph"/>
        <w:rPr>
          <w:rFonts w:asciiTheme="minorHAnsi" w:hAnsiTheme="minorHAnsi" w:cstheme="minorHAnsi"/>
          <w:sz w:val="22"/>
          <w:szCs w:val="22"/>
        </w:rPr>
      </w:pPr>
    </w:p>
    <w:p w14:paraId="3808BDF1" w14:textId="77777777" w:rsidR="008110C6" w:rsidRDefault="008110C6" w:rsidP="00D63B0F">
      <w:pPr>
        <w:pStyle w:val="ListParagraph"/>
        <w:rPr>
          <w:rFonts w:asciiTheme="minorHAnsi" w:hAnsiTheme="minorHAnsi" w:cstheme="minorHAnsi"/>
          <w:sz w:val="22"/>
          <w:szCs w:val="22"/>
        </w:rPr>
      </w:pPr>
    </w:p>
    <w:p w14:paraId="117B34F6" w14:textId="77777777" w:rsidR="00D63B0F" w:rsidRDefault="00D63B0F" w:rsidP="00D63B0F">
      <w:pPr>
        <w:pStyle w:val="NoSpacing"/>
        <w:ind w:left="720"/>
        <w:rPr>
          <w:rFonts w:asciiTheme="minorHAnsi" w:hAnsiTheme="minorHAnsi" w:cstheme="minorHAnsi"/>
          <w:sz w:val="22"/>
          <w:szCs w:val="22"/>
        </w:rPr>
      </w:pPr>
    </w:p>
    <w:p w14:paraId="029B2D20" w14:textId="0BBE47BE" w:rsidR="00396451" w:rsidRDefault="00D1654A" w:rsidP="00D63B0F">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NHS East Berkshire CCG, </w:t>
      </w:r>
      <w:r w:rsidR="007F024D">
        <w:rPr>
          <w:rFonts w:asciiTheme="minorHAnsi" w:hAnsiTheme="minorHAnsi" w:cstheme="minorHAnsi"/>
          <w:sz w:val="22"/>
          <w:szCs w:val="22"/>
        </w:rPr>
        <w:t>Slough Borough Council</w:t>
      </w:r>
      <w:r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University</w:t>
      </w:r>
      <w:r w:rsidRPr="001C2B29">
        <w:rPr>
          <w:rFonts w:asciiTheme="minorHAnsi" w:hAnsiTheme="minorHAnsi" w:cstheme="minorHAnsi"/>
          <w:sz w:val="22"/>
          <w:szCs w:val="22"/>
        </w:rPr>
        <w:t xml:space="preserve"> </w:t>
      </w:r>
      <w:r w:rsidR="00E341D5">
        <w:rPr>
          <w:rFonts w:asciiTheme="minorHAnsi" w:hAnsiTheme="minorHAnsi" w:cstheme="minorHAnsi"/>
          <w:sz w:val="22"/>
          <w:szCs w:val="22"/>
        </w:rPr>
        <w:t xml:space="preserve">of </w:t>
      </w:r>
      <w:r w:rsidR="00E341D5" w:rsidRPr="001C2B29">
        <w:rPr>
          <w:rFonts w:asciiTheme="minorHAnsi" w:hAnsiTheme="minorHAnsi" w:cstheme="minorHAnsi"/>
          <w:sz w:val="22"/>
          <w:szCs w:val="22"/>
        </w:rPr>
        <w:t xml:space="preserve">Oxford </w:t>
      </w:r>
      <w:r w:rsidRPr="001C2B29">
        <w:rPr>
          <w:rFonts w:asciiTheme="minorHAnsi" w:hAnsiTheme="minorHAnsi" w:cstheme="minorHAnsi"/>
          <w:sz w:val="22"/>
          <w:szCs w:val="22"/>
        </w:rPr>
        <w:t>will be running two information webinars</w:t>
      </w:r>
      <w:r w:rsidR="008F3306" w:rsidRPr="001C2B29">
        <w:rPr>
          <w:rFonts w:asciiTheme="minorHAnsi" w:hAnsiTheme="minorHAnsi" w:cstheme="minorHAnsi"/>
          <w:sz w:val="22"/>
          <w:szCs w:val="22"/>
        </w:rPr>
        <w:t xml:space="preserve"> for schools that sign up. </w:t>
      </w:r>
      <w:r w:rsidR="00EF5F01" w:rsidRPr="001C2B29">
        <w:rPr>
          <w:rFonts w:asciiTheme="minorHAnsi" w:hAnsiTheme="minorHAnsi" w:cstheme="minorHAnsi"/>
          <w:sz w:val="22"/>
          <w:szCs w:val="22"/>
        </w:rPr>
        <w:t>These will</w:t>
      </w:r>
      <w:r w:rsidRPr="001C2B29">
        <w:rPr>
          <w:rFonts w:asciiTheme="minorHAnsi" w:hAnsiTheme="minorHAnsi" w:cstheme="minorHAnsi"/>
          <w:sz w:val="22"/>
          <w:szCs w:val="22"/>
        </w:rPr>
        <w:t xml:space="preserve"> take place on </w:t>
      </w:r>
      <w:r w:rsidR="008F3306" w:rsidRPr="001C2B29">
        <w:rPr>
          <w:rFonts w:asciiTheme="minorHAnsi" w:hAnsiTheme="minorHAnsi" w:cstheme="minorHAnsi"/>
          <w:sz w:val="22"/>
          <w:szCs w:val="22"/>
        </w:rPr>
        <w:t>Thursday 4th June 4.30-5.30 and Friday 5th June</w:t>
      </w:r>
      <w:r w:rsidR="004D774F" w:rsidRPr="001C2B29">
        <w:rPr>
          <w:rFonts w:asciiTheme="minorHAnsi" w:hAnsiTheme="minorHAnsi" w:cstheme="minorHAnsi"/>
          <w:sz w:val="22"/>
          <w:szCs w:val="22"/>
        </w:rPr>
        <w:t xml:space="preserve"> 8.00-9.00</w:t>
      </w:r>
      <w:r w:rsidR="008F3306"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 xml:space="preserve"> </w:t>
      </w:r>
      <w:r w:rsidR="002D57E5" w:rsidRPr="001C2B29">
        <w:rPr>
          <w:rFonts w:asciiTheme="minorHAnsi" w:hAnsiTheme="minorHAnsi" w:cstheme="minorHAnsi"/>
          <w:sz w:val="22"/>
          <w:szCs w:val="22"/>
        </w:rPr>
        <w:t xml:space="preserve"> </w:t>
      </w:r>
    </w:p>
    <w:p w14:paraId="3A9CB4DE" w14:textId="77777777" w:rsidR="00396451" w:rsidRPr="001C2B29" w:rsidRDefault="00396451" w:rsidP="001C2B29">
      <w:pPr>
        <w:pStyle w:val="NoSpacing"/>
        <w:rPr>
          <w:rFonts w:asciiTheme="minorHAnsi" w:hAnsiTheme="minorHAnsi" w:cstheme="minorHAnsi"/>
          <w:sz w:val="22"/>
          <w:szCs w:val="22"/>
        </w:rPr>
      </w:pPr>
    </w:p>
    <w:p w14:paraId="6B3F1A9F" w14:textId="0DAC92F3" w:rsidR="00D1654A" w:rsidRPr="001C2B29" w:rsidRDefault="00E341D5" w:rsidP="001C2B29">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The university</w:t>
      </w:r>
      <w:r w:rsidR="00D1654A" w:rsidRPr="001C2B29">
        <w:rPr>
          <w:rFonts w:asciiTheme="minorHAnsi" w:hAnsiTheme="minorHAnsi" w:cstheme="minorHAnsi"/>
          <w:sz w:val="22"/>
          <w:szCs w:val="22"/>
        </w:rPr>
        <w:t xml:space="preserve"> research team will then send more detailed information for education </w:t>
      </w:r>
      <w:r w:rsidR="005E13D5" w:rsidRPr="001C2B29">
        <w:rPr>
          <w:rFonts w:asciiTheme="minorHAnsi" w:hAnsiTheme="minorHAnsi" w:cstheme="minorHAnsi"/>
          <w:sz w:val="22"/>
          <w:szCs w:val="22"/>
        </w:rPr>
        <w:t>settings which include</w:t>
      </w:r>
      <w:r w:rsidR="00D1654A" w:rsidRPr="001C2B29">
        <w:rPr>
          <w:rFonts w:asciiTheme="minorHAnsi" w:hAnsiTheme="minorHAnsi" w:cstheme="minorHAnsi"/>
          <w:sz w:val="22"/>
          <w:szCs w:val="22"/>
        </w:rPr>
        <w:t xml:space="preserve"> the following, all of which have been approved by </w:t>
      </w:r>
      <w:r w:rsidR="004D774F" w:rsidRPr="001C2B29">
        <w:rPr>
          <w:rFonts w:asciiTheme="minorHAnsi" w:hAnsiTheme="minorHAnsi" w:cstheme="minorHAnsi"/>
          <w:sz w:val="22"/>
          <w:szCs w:val="22"/>
        </w:rPr>
        <w:t>University of Oxford Research Ethics Committee.</w:t>
      </w:r>
    </w:p>
    <w:p w14:paraId="6EED4896" w14:textId="77777777" w:rsidR="009242BB" w:rsidRPr="001C2B29" w:rsidRDefault="004D774F"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letter</w:t>
      </w:r>
      <w:r w:rsidR="009242BB" w:rsidRPr="001C2B29">
        <w:rPr>
          <w:rFonts w:asciiTheme="minorHAnsi" w:hAnsiTheme="minorHAnsi" w:cstheme="minorHAnsi"/>
          <w:sz w:val="22"/>
          <w:szCs w:val="22"/>
        </w:rPr>
        <w:t xml:space="preserve"> to parents (</w:t>
      </w:r>
      <w:r w:rsidR="00D1654A" w:rsidRPr="001C2B29">
        <w:rPr>
          <w:rFonts w:asciiTheme="minorHAnsi" w:hAnsiTheme="minorHAnsi" w:cstheme="minorHAnsi"/>
          <w:sz w:val="22"/>
          <w:szCs w:val="22"/>
        </w:rPr>
        <w:t xml:space="preserve">which must be sent to all parent of under 16 year olds) </w:t>
      </w:r>
      <w:r w:rsidR="009242BB" w:rsidRPr="001C2B29">
        <w:rPr>
          <w:rFonts w:asciiTheme="minorHAnsi" w:hAnsiTheme="minorHAnsi" w:cstheme="minorHAnsi"/>
          <w:sz w:val="22"/>
          <w:szCs w:val="22"/>
        </w:rPr>
        <w:t xml:space="preserve"> </w:t>
      </w:r>
    </w:p>
    <w:p w14:paraId="20068207" w14:textId="77777777" w:rsidR="009242BB" w:rsidRPr="001C2B29" w:rsidRDefault="008F3306"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Presentation</w:t>
      </w:r>
      <w:r w:rsidR="009242BB" w:rsidRPr="001C2B29">
        <w:rPr>
          <w:rFonts w:asciiTheme="minorHAnsi" w:hAnsiTheme="minorHAnsi" w:cstheme="minorHAnsi"/>
          <w:sz w:val="22"/>
          <w:szCs w:val="22"/>
        </w:rPr>
        <w:t xml:space="preserve"> to share directly with children and young people </w:t>
      </w:r>
    </w:p>
    <w:p w14:paraId="6B05EF42" w14:textId="61E7B43B" w:rsidR="004807C1" w:rsidRDefault="00D1654A"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A </w:t>
      </w:r>
      <w:r w:rsidR="009242BB" w:rsidRPr="001C2B29">
        <w:rPr>
          <w:rFonts w:asciiTheme="minorHAnsi" w:hAnsiTheme="minorHAnsi" w:cstheme="minorHAnsi"/>
          <w:sz w:val="22"/>
          <w:szCs w:val="22"/>
        </w:rPr>
        <w:t xml:space="preserve">link to the survey with </w:t>
      </w:r>
      <w:r w:rsidRPr="001C2B29">
        <w:rPr>
          <w:rFonts w:asciiTheme="minorHAnsi" w:hAnsiTheme="minorHAnsi" w:cstheme="minorHAnsi"/>
          <w:sz w:val="22"/>
          <w:szCs w:val="22"/>
        </w:rPr>
        <w:t>school/college ID</w:t>
      </w:r>
      <w:r w:rsidR="009242BB" w:rsidRPr="001C2B29">
        <w:rPr>
          <w:rFonts w:asciiTheme="minorHAnsi" w:hAnsiTheme="minorHAnsi" w:cstheme="minorHAnsi"/>
          <w:sz w:val="22"/>
          <w:szCs w:val="22"/>
        </w:rPr>
        <w:t xml:space="preserve"> and password </w:t>
      </w:r>
    </w:p>
    <w:p w14:paraId="6E0C3C2C" w14:textId="77777777" w:rsidR="009242BB" w:rsidRPr="001C2B29" w:rsidRDefault="009242BB" w:rsidP="004807C1">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Clear instructions for children </w:t>
      </w:r>
      <w:r w:rsidR="00D1654A" w:rsidRPr="001C2B29">
        <w:rPr>
          <w:rFonts w:asciiTheme="minorHAnsi" w:hAnsiTheme="minorHAnsi" w:cstheme="minorHAnsi"/>
          <w:sz w:val="22"/>
          <w:szCs w:val="22"/>
        </w:rPr>
        <w:t xml:space="preserve">and young people </w:t>
      </w:r>
      <w:r w:rsidRPr="001C2B29">
        <w:rPr>
          <w:rFonts w:asciiTheme="minorHAnsi" w:hAnsiTheme="minorHAnsi" w:cstheme="minorHAnsi"/>
          <w:sz w:val="22"/>
          <w:szCs w:val="22"/>
        </w:rPr>
        <w:t>about what they need to do</w:t>
      </w:r>
    </w:p>
    <w:p w14:paraId="4F935319" w14:textId="77777777" w:rsidR="004807C1" w:rsidRDefault="004807C1" w:rsidP="004807C1">
      <w:pPr>
        <w:pStyle w:val="NoSpacing"/>
        <w:ind w:left="720"/>
        <w:rPr>
          <w:rFonts w:asciiTheme="minorHAnsi" w:hAnsiTheme="minorHAnsi" w:cstheme="minorHAnsi"/>
          <w:sz w:val="22"/>
          <w:szCs w:val="22"/>
        </w:rPr>
      </w:pPr>
    </w:p>
    <w:p w14:paraId="2678F516" w14:textId="29363F0F" w:rsidR="0048263B" w:rsidRPr="005E13D5" w:rsidRDefault="00D1654A" w:rsidP="005E13D5">
      <w:pPr>
        <w:pStyle w:val="NoSpacing"/>
        <w:numPr>
          <w:ilvl w:val="0"/>
          <w:numId w:val="9"/>
        </w:numPr>
        <w:rPr>
          <w:rFonts w:asciiTheme="minorHAnsi" w:hAnsiTheme="minorHAnsi" w:cstheme="minorHAnsi"/>
          <w:sz w:val="22"/>
          <w:szCs w:val="22"/>
        </w:rPr>
      </w:pPr>
      <w:r w:rsidRPr="001C2B29">
        <w:rPr>
          <w:rFonts w:asciiTheme="minorHAnsi" w:hAnsiTheme="minorHAnsi" w:cstheme="minorHAnsi"/>
          <w:sz w:val="22"/>
          <w:szCs w:val="22"/>
        </w:rPr>
        <w:t xml:space="preserve">Parents (of pupils under 16) must be sent the approved parent letter, one week in advance, and given the </w:t>
      </w:r>
      <w:r w:rsidR="002D57E5" w:rsidRPr="001C2B29">
        <w:rPr>
          <w:rFonts w:asciiTheme="minorHAnsi" w:hAnsiTheme="minorHAnsi" w:cstheme="minorHAnsi"/>
          <w:sz w:val="22"/>
          <w:szCs w:val="22"/>
        </w:rPr>
        <w:t>opportunity</w:t>
      </w:r>
      <w:r w:rsidRPr="001C2B29">
        <w:rPr>
          <w:rFonts w:asciiTheme="minorHAnsi" w:hAnsiTheme="minorHAnsi" w:cstheme="minorHAnsi"/>
          <w:sz w:val="22"/>
          <w:szCs w:val="22"/>
        </w:rPr>
        <w:t xml:space="preserve"> to opt- out</w:t>
      </w:r>
      <w:r w:rsidR="002D57E5" w:rsidRPr="001C2B29">
        <w:rPr>
          <w:rFonts w:asciiTheme="minorHAnsi" w:hAnsiTheme="minorHAnsi" w:cstheme="minorHAnsi"/>
          <w:sz w:val="22"/>
          <w:szCs w:val="22"/>
        </w:rPr>
        <w:t>.</w:t>
      </w:r>
    </w:p>
    <w:p w14:paraId="095F01E5" w14:textId="77777777" w:rsidR="0048263B" w:rsidRDefault="0048263B" w:rsidP="0048263B">
      <w:pPr>
        <w:pStyle w:val="ListParagraph"/>
        <w:rPr>
          <w:rFonts w:asciiTheme="minorHAnsi" w:eastAsia="Times New Roman" w:hAnsiTheme="minorHAnsi" w:cstheme="minorHAnsi"/>
          <w:sz w:val="22"/>
          <w:szCs w:val="22"/>
        </w:rPr>
      </w:pPr>
    </w:p>
    <w:p w14:paraId="1CD86AD0" w14:textId="711F2B2F" w:rsidR="004D774F" w:rsidRPr="00DA56B6" w:rsidRDefault="00D1654A" w:rsidP="001C2B29">
      <w:pPr>
        <w:pStyle w:val="NoSpacing"/>
        <w:numPr>
          <w:ilvl w:val="0"/>
          <w:numId w:val="9"/>
        </w:numPr>
        <w:rPr>
          <w:rFonts w:asciiTheme="minorHAnsi" w:hAnsiTheme="minorHAnsi" w:cstheme="minorHAnsi"/>
          <w:sz w:val="22"/>
          <w:szCs w:val="22"/>
        </w:rPr>
      </w:pPr>
      <w:r w:rsidRPr="001C2B29">
        <w:rPr>
          <w:rFonts w:asciiTheme="minorHAnsi" w:eastAsia="Times New Roman" w:hAnsiTheme="minorHAnsi" w:cstheme="minorHAnsi"/>
          <w:sz w:val="22"/>
          <w:szCs w:val="22"/>
        </w:rPr>
        <w:t xml:space="preserve">Schools will forward an email to pupils (whose parents have not opted-out), inviting them to login from home or school. </w:t>
      </w:r>
      <w:r w:rsidR="00EF5F01" w:rsidRPr="0078746B">
        <w:rPr>
          <w:rFonts w:asciiTheme="minorHAnsi" w:eastAsia="Times New Roman" w:hAnsiTheme="minorHAnsi" w:cstheme="minorHAnsi"/>
          <w:sz w:val="22"/>
          <w:szCs w:val="22"/>
        </w:rPr>
        <w:t>We suggest that schools</w:t>
      </w:r>
      <w:r w:rsidR="0078746B" w:rsidRPr="0078746B">
        <w:rPr>
          <w:rFonts w:asciiTheme="minorHAnsi" w:eastAsia="Times New Roman" w:hAnsiTheme="minorHAnsi" w:cstheme="minorHAnsi"/>
          <w:sz w:val="22"/>
          <w:szCs w:val="22"/>
        </w:rPr>
        <w:t xml:space="preserve"> set aside a particular day or week of their choosing and </w:t>
      </w:r>
      <w:r w:rsidR="00DB3123" w:rsidRPr="0078746B">
        <w:rPr>
          <w:rFonts w:asciiTheme="minorHAnsi" w:eastAsia="Times New Roman" w:hAnsiTheme="minorHAnsi" w:cstheme="minorHAnsi"/>
          <w:sz w:val="22"/>
          <w:szCs w:val="22"/>
        </w:rPr>
        <w:t>ask each</w:t>
      </w:r>
      <w:r w:rsidR="00EF5F01" w:rsidRPr="0078746B">
        <w:rPr>
          <w:rFonts w:asciiTheme="minorHAnsi" w:eastAsia="Times New Roman" w:hAnsiTheme="minorHAnsi" w:cstheme="minorHAnsi"/>
          <w:sz w:val="22"/>
          <w:szCs w:val="22"/>
        </w:rPr>
        <w:t xml:space="preserve"> </w:t>
      </w:r>
      <w:r w:rsidR="00DB3123" w:rsidRPr="0078746B">
        <w:rPr>
          <w:rFonts w:asciiTheme="minorHAnsi" w:eastAsia="Times New Roman" w:hAnsiTheme="minorHAnsi" w:cstheme="minorHAnsi"/>
          <w:sz w:val="22"/>
          <w:szCs w:val="22"/>
        </w:rPr>
        <w:t xml:space="preserve">participating </w:t>
      </w:r>
      <w:r w:rsidR="00EF5F01" w:rsidRPr="0078746B">
        <w:rPr>
          <w:rFonts w:asciiTheme="minorHAnsi" w:eastAsia="Times New Roman" w:hAnsiTheme="minorHAnsi" w:cstheme="minorHAnsi"/>
          <w:sz w:val="22"/>
          <w:szCs w:val="22"/>
        </w:rPr>
        <w:t>year group to</w:t>
      </w:r>
      <w:r w:rsidR="00DB3123" w:rsidRPr="0078746B">
        <w:rPr>
          <w:rFonts w:asciiTheme="minorHAnsi" w:eastAsia="Times New Roman" w:hAnsiTheme="minorHAnsi" w:cstheme="minorHAnsi"/>
          <w:sz w:val="22"/>
          <w:szCs w:val="22"/>
        </w:rPr>
        <w:t xml:space="preserve"> complete the </w:t>
      </w:r>
      <w:r w:rsidR="0078746B" w:rsidRPr="0078746B">
        <w:rPr>
          <w:rFonts w:asciiTheme="minorHAnsi" w:eastAsia="Times New Roman" w:hAnsiTheme="minorHAnsi" w:cstheme="minorHAnsi"/>
          <w:sz w:val="22"/>
          <w:szCs w:val="22"/>
        </w:rPr>
        <w:t>survey</w:t>
      </w:r>
      <w:r w:rsidR="0078746B">
        <w:rPr>
          <w:rFonts w:asciiTheme="minorHAnsi" w:eastAsia="Times New Roman" w:hAnsiTheme="minorHAnsi" w:cstheme="minorHAnsi"/>
          <w:sz w:val="22"/>
          <w:szCs w:val="22"/>
        </w:rPr>
        <w:t xml:space="preserve"> </w:t>
      </w:r>
      <w:r w:rsidR="0078746B" w:rsidRPr="0078746B">
        <w:rPr>
          <w:rFonts w:asciiTheme="minorHAnsi" w:eastAsia="Times New Roman" w:hAnsiTheme="minorHAnsi" w:cstheme="minorHAnsi"/>
          <w:sz w:val="22"/>
          <w:szCs w:val="22"/>
        </w:rPr>
        <w:t>in one sitting</w:t>
      </w:r>
      <w:r w:rsidR="00EF5F01" w:rsidRPr="0078746B">
        <w:rPr>
          <w:rFonts w:asciiTheme="minorHAnsi" w:eastAsia="Times New Roman" w:hAnsiTheme="minorHAnsi" w:cstheme="minorHAnsi"/>
          <w:sz w:val="22"/>
          <w:szCs w:val="22"/>
        </w:rPr>
        <w:t xml:space="preserve"> </w:t>
      </w:r>
      <w:r w:rsidR="0078746B">
        <w:rPr>
          <w:rFonts w:asciiTheme="minorHAnsi" w:eastAsia="Times New Roman" w:hAnsiTheme="minorHAnsi" w:cstheme="minorHAnsi"/>
          <w:sz w:val="22"/>
          <w:szCs w:val="22"/>
        </w:rPr>
        <w:t>during that time, and that participants let their teacher know once they have tak</w:t>
      </w:r>
      <w:r w:rsidR="005E13D5">
        <w:rPr>
          <w:rFonts w:asciiTheme="minorHAnsi" w:eastAsia="Times New Roman" w:hAnsiTheme="minorHAnsi" w:cstheme="minorHAnsi"/>
          <w:sz w:val="22"/>
          <w:szCs w:val="22"/>
        </w:rPr>
        <w:t>en</w:t>
      </w:r>
      <w:r w:rsidR="0078746B">
        <w:rPr>
          <w:rFonts w:asciiTheme="minorHAnsi" w:eastAsia="Times New Roman" w:hAnsiTheme="minorHAnsi" w:cstheme="minorHAnsi"/>
          <w:sz w:val="22"/>
          <w:szCs w:val="22"/>
        </w:rPr>
        <w:t xml:space="preserve"> part.</w:t>
      </w:r>
      <w:r w:rsidR="00D63B0F" w:rsidRPr="00D63B0F">
        <w:rPr>
          <w:rFonts w:asciiTheme="minorHAnsi" w:eastAsia="Times New Roman" w:hAnsiTheme="minorHAnsi" w:cstheme="minorHAnsi"/>
          <w:b/>
          <w:sz w:val="22"/>
          <w:szCs w:val="22"/>
        </w:rPr>
        <w:t xml:space="preserve"> </w:t>
      </w:r>
      <w:r w:rsidR="00D63B0F" w:rsidRPr="00D57515">
        <w:rPr>
          <w:rFonts w:asciiTheme="minorHAnsi" w:eastAsia="Times New Roman" w:hAnsiTheme="minorHAnsi" w:cstheme="minorHAnsi"/>
          <w:b/>
          <w:sz w:val="22"/>
          <w:szCs w:val="22"/>
        </w:rPr>
        <w:t>The survey needs to be completed by the end of June 2020.</w:t>
      </w:r>
    </w:p>
    <w:p w14:paraId="50787DFB" w14:textId="77777777" w:rsidR="00DA56B6" w:rsidRDefault="00DA56B6" w:rsidP="00DA56B6">
      <w:pPr>
        <w:pStyle w:val="ListParagraph"/>
        <w:rPr>
          <w:rFonts w:asciiTheme="minorHAnsi" w:hAnsiTheme="minorHAnsi" w:cstheme="minorHAnsi"/>
          <w:sz w:val="22"/>
          <w:szCs w:val="22"/>
        </w:rPr>
      </w:pPr>
    </w:p>
    <w:p w14:paraId="5ED54513" w14:textId="106E3899" w:rsidR="00DA56B6" w:rsidRDefault="00DA56B6" w:rsidP="00DA56B6">
      <w:pPr>
        <w:pStyle w:val="ListParagraph"/>
        <w:numPr>
          <w:ilvl w:val="0"/>
          <w:numId w:val="9"/>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Special schools are not able to take part in this survey, as </w:t>
      </w:r>
      <w:r w:rsidR="002F30DF">
        <w:rPr>
          <w:rFonts w:asciiTheme="minorHAnsi" w:eastAsia="Times New Roman" w:hAnsiTheme="minorHAnsi" w:cstheme="minorHAnsi"/>
          <w:color w:val="000000" w:themeColor="text1"/>
          <w:sz w:val="22"/>
          <w:szCs w:val="22"/>
        </w:rPr>
        <w:t>the university’s</w:t>
      </w:r>
      <w:r>
        <w:rPr>
          <w:rFonts w:asciiTheme="minorHAnsi" w:eastAsia="Times New Roman" w:hAnsiTheme="minorHAnsi" w:cstheme="minorHAnsi"/>
          <w:color w:val="000000" w:themeColor="text1"/>
          <w:sz w:val="22"/>
          <w:szCs w:val="22"/>
        </w:rPr>
        <w:t xml:space="preserve"> current research ethics require children to be able to understand the aims of the survey and choose for themselves whether they take part, including answering all of the questions without help.</w:t>
      </w:r>
    </w:p>
    <w:p w14:paraId="35865F04" w14:textId="77777777" w:rsidR="004D774F" w:rsidRPr="001C2B29" w:rsidRDefault="004D774F" w:rsidP="001C2B29">
      <w:pPr>
        <w:pStyle w:val="NoSpacing"/>
        <w:rPr>
          <w:rFonts w:asciiTheme="minorHAnsi" w:hAnsiTheme="minorHAnsi" w:cstheme="minorHAnsi"/>
          <w:sz w:val="22"/>
          <w:szCs w:val="22"/>
        </w:rPr>
      </w:pPr>
    </w:p>
    <w:p w14:paraId="7EF7F1CB" w14:textId="77777777" w:rsidR="001C2B29" w:rsidRPr="000249D0" w:rsidRDefault="004D774F" w:rsidP="001C2B29">
      <w:pPr>
        <w:pStyle w:val="NoSpacing"/>
        <w:numPr>
          <w:ilvl w:val="0"/>
          <w:numId w:val="9"/>
        </w:numPr>
        <w:rPr>
          <w:rFonts w:asciiTheme="minorHAnsi" w:eastAsia="Times New Roman" w:hAnsiTheme="minorHAnsi" w:cstheme="minorHAnsi"/>
          <w:sz w:val="22"/>
          <w:szCs w:val="22"/>
        </w:rPr>
      </w:pPr>
      <w:r w:rsidRPr="001C2B29">
        <w:rPr>
          <w:rFonts w:asciiTheme="minorHAnsi" w:eastAsia="Times New Roman" w:hAnsiTheme="minorHAnsi" w:cstheme="minorHAnsi"/>
          <w:sz w:val="22"/>
          <w:szCs w:val="22"/>
        </w:rPr>
        <w:t>Schools will be able to access their own results online from July 2020</w:t>
      </w:r>
      <w:r w:rsidR="002C6394">
        <w:rPr>
          <w:rFonts w:asciiTheme="minorHAnsi" w:eastAsia="Times New Roman" w:hAnsiTheme="minorHAnsi" w:cstheme="minorHAnsi"/>
          <w:sz w:val="22"/>
          <w:szCs w:val="22"/>
        </w:rPr>
        <w:t xml:space="preserve">, including reports.  </w:t>
      </w:r>
      <w:r w:rsidR="004F39C2" w:rsidRPr="004F39C2">
        <w:rPr>
          <w:rFonts w:asciiTheme="minorHAnsi" w:eastAsia="Times New Roman" w:hAnsiTheme="minorHAnsi" w:cstheme="minorHAnsi"/>
          <w:sz w:val="22"/>
          <w:szCs w:val="22"/>
        </w:rPr>
        <w:t xml:space="preserve">We will </w:t>
      </w:r>
      <w:r w:rsidR="002C6394" w:rsidRPr="004F39C2">
        <w:rPr>
          <w:rFonts w:asciiTheme="minorHAnsi" w:eastAsia="Times New Roman" w:hAnsiTheme="minorHAnsi" w:cstheme="minorHAnsi"/>
          <w:sz w:val="22"/>
          <w:szCs w:val="22"/>
        </w:rPr>
        <w:t>offer an additional</w:t>
      </w:r>
      <w:r w:rsidR="004F39C2">
        <w:rPr>
          <w:rFonts w:asciiTheme="minorHAnsi" w:eastAsia="Times New Roman" w:hAnsiTheme="minorHAnsi" w:cstheme="minorHAnsi"/>
          <w:sz w:val="22"/>
          <w:szCs w:val="22"/>
        </w:rPr>
        <w:t xml:space="preserve"> training</w:t>
      </w:r>
      <w:r w:rsidR="002C6394" w:rsidRPr="004F39C2">
        <w:rPr>
          <w:rFonts w:asciiTheme="minorHAnsi" w:eastAsia="Times New Roman" w:hAnsiTheme="minorHAnsi" w:cstheme="minorHAnsi"/>
          <w:sz w:val="22"/>
          <w:szCs w:val="22"/>
        </w:rPr>
        <w:t xml:space="preserve"> webinar once</w:t>
      </w:r>
      <w:r w:rsidR="004F39C2" w:rsidRPr="004F39C2">
        <w:rPr>
          <w:rFonts w:asciiTheme="minorHAnsi" w:eastAsia="Times New Roman" w:hAnsiTheme="minorHAnsi" w:cstheme="minorHAnsi"/>
          <w:sz w:val="22"/>
          <w:szCs w:val="22"/>
        </w:rPr>
        <w:t xml:space="preserve"> the</w:t>
      </w:r>
      <w:r w:rsidR="002C6394" w:rsidRPr="004F39C2">
        <w:rPr>
          <w:rFonts w:asciiTheme="minorHAnsi" w:eastAsia="Times New Roman" w:hAnsiTheme="minorHAnsi" w:cstheme="minorHAnsi"/>
          <w:sz w:val="22"/>
          <w:szCs w:val="22"/>
        </w:rPr>
        <w:t xml:space="preserve"> results are ready</w:t>
      </w:r>
      <w:r w:rsidR="004F39C2" w:rsidRPr="004F39C2">
        <w:rPr>
          <w:rFonts w:asciiTheme="minorHAnsi" w:eastAsia="Times New Roman" w:hAnsiTheme="minorHAnsi" w:cstheme="minorHAnsi"/>
          <w:sz w:val="22"/>
          <w:szCs w:val="22"/>
        </w:rPr>
        <w:t xml:space="preserve"> in order</w:t>
      </w:r>
      <w:r w:rsidR="002C6394" w:rsidRPr="004F39C2">
        <w:rPr>
          <w:rFonts w:asciiTheme="minorHAnsi" w:eastAsia="Times New Roman" w:hAnsiTheme="minorHAnsi" w:cstheme="minorHAnsi"/>
          <w:sz w:val="22"/>
          <w:szCs w:val="22"/>
        </w:rPr>
        <w:t xml:space="preserve"> to support schools to best use their data.</w:t>
      </w:r>
    </w:p>
    <w:p w14:paraId="0903F4AE" w14:textId="77777777" w:rsidR="001C2B29" w:rsidRPr="000249D0" w:rsidRDefault="001C2B29" w:rsidP="001C2B29">
      <w:pPr>
        <w:pStyle w:val="NoSpacing"/>
        <w:rPr>
          <w:rFonts w:asciiTheme="minorHAnsi" w:eastAsia="Times New Roman" w:hAnsiTheme="minorHAnsi" w:cstheme="minorHAnsi"/>
          <w:sz w:val="22"/>
          <w:szCs w:val="22"/>
        </w:rPr>
      </w:pPr>
    </w:p>
    <w:p w14:paraId="476396A4" w14:textId="347AB2A7" w:rsidR="001C2B29" w:rsidRDefault="001C2B29" w:rsidP="00396451">
      <w:pPr>
        <w:pStyle w:val="ListParagraph"/>
        <w:numPr>
          <w:ilvl w:val="0"/>
          <w:numId w:val="9"/>
        </w:numPr>
        <w:rPr>
          <w:rFonts w:asciiTheme="minorHAnsi" w:eastAsia="Times New Roman" w:hAnsiTheme="minorHAnsi" w:cstheme="minorHAnsi"/>
          <w:sz w:val="22"/>
          <w:szCs w:val="22"/>
        </w:rPr>
      </w:pPr>
      <w:r w:rsidRPr="005E13D5">
        <w:rPr>
          <w:rFonts w:asciiTheme="minorHAnsi" w:eastAsia="Times New Roman" w:hAnsiTheme="minorHAnsi" w:cstheme="minorHAnsi"/>
          <w:sz w:val="22"/>
          <w:szCs w:val="22"/>
        </w:rPr>
        <w:t>Slough Borough Council</w:t>
      </w:r>
      <w:r w:rsidR="00041586" w:rsidRPr="005E13D5">
        <w:rPr>
          <w:rFonts w:asciiTheme="minorHAnsi" w:eastAsia="Times New Roman" w:hAnsiTheme="minorHAnsi" w:cstheme="minorHAnsi"/>
          <w:sz w:val="22"/>
          <w:szCs w:val="22"/>
        </w:rPr>
        <w:t xml:space="preserve"> and NHS East Berkshire CCG will have access to the results for the </w:t>
      </w:r>
      <w:r w:rsidRPr="005E13D5">
        <w:rPr>
          <w:rFonts w:asciiTheme="minorHAnsi" w:eastAsia="Times New Roman" w:hAnsiTheme="minorHAnsi" w:cstheme="minorHAnsi"/>
          <w:sz w:val="22"/>
          <w:szCs w:val="22"/>
        </w:rPr>
        <w:t>borough</w:t>
      </w:r>
      <w:r w:rsidR="004F39C2" w:rsidRPr="005E13D5">
        <w:rPr>
          <w:rFonts w:ascii="Calibri" w:eastAsia="Times New Roman" w:hAnsi="Calibri" w:cs="Calibri"/>
          <w:color w:val="002451"/>
          <w:sz w:val="22"/>
          <w:szCs w:val="22"/>
        </w:rPr>
        <w:t xml:space="preserve"> </w:t>
      </w:r>
      <w:r w:rsidR="004F39C2" w:rsidRPr="005E13D5">
        <w:rPr>
          <w:rFonts w:ascii="Calibri" w:eastAsia="Times New Roman" w:hAnsi="Calibri" w:cs="Calibri"/>
          <w:color w:val="000000" w:themeColor="text1"/>
          <w:sz w:val="22"/>
          <w:szCs w:val="22"/>
        </w:rPr>
        <w:t>including a breakdown per school.</w:t>
      </w:r>
      <w:r w:rsidR="004F39C2" w:rsidRPr="005E13D5">
        <w:rPr>
          <w:rFonts w:asciiTheme="minorHAnsi" w:eastAsia="Times New Roman" w:hAnsiTheme="minorHAnsi" w:cstheme="minorHAnsi"/>
          <w:color w:val="000000" w:themeColor="text1"/>
          <w:sz w:val="22"/>
          <w:szCs w:val="22"/>
        </w:rPr>
        <w:t xml:space="preserve"> </w:t>
      </w:r>
      <w:r w:rsidR="005E13D5" w:rsidRPr="005E13D5">
        <w:rPr>
          <w:rFonts w:asciiTheme="minorHAnsi" w:eastAsia="Times New Roman" w:hAnsiTheme="minorHAnsi" w:cstheme="minorHAnsi"/>
          <w:color w:val="000000" w:themeColor="text1"/>
          <w:sz w:val="22"/>
          <w:szCs w:val="22"/>
        </w:rPr>
        <w:t xml:space="preserve">Thematic issues identified will be used to inform strategic planning at groups including the </w:t>
      </w:r>
      <w:r w:rsidR="00D63B0F">
        <w:rPr>
          <w:rFonts w:asciiTheme="minorHAnsi" w:eastAsia="Times New Roman" w:hAnsiTheme="minorHAnsi" w:cstheme="minorHAnsi"/>
          <w:color w:val="000000" w:themeColor="text1"/>
          <w:sz w:val="22"/>
          <w:szCs w:val="22"/>
        </w:rPr>
        <w:t>C</w:t>
      </w:r>
      <w:r w:rsidR="005E13D5" w:rsidRPr="005E13D5">
        <w:rPr>
          <w:rFonts w:asciiTheme="minorHAnsi" w:eastAsia="Times New Roman" w:hAnsiTheme="minorHAnsi" w:cstheme="minorHAnsi"/>
          <w:color w:val="000000" w:themeColor="text1"/>
          <w:sz w:val="22"/>
          <w:szCs w:val="22"/>
        </w:rPr>
        <w:t xml:space="preserve">hildren and </w:t>
      </w:r>
      <w:r w:rsidR="00D63B0F">
        <w:rPr>
          <w:rFonts w:asciiTheme="minorHAnsi" w:eastAsia="Times New Roman" w:hAnsiTheme="minorHAnsi" w:cstheme="minorHAnsi"/>
          <w:color w:val="000000" w:themeColor="text1"/>
          <w:sz w:val="22"/>
          <w:szCs w:val="22"/>
        </w:rPr>
        <w:t>Y</w:t>
      </w:r>
      <w:r w:rsidR="005E13D5" w:rsidRPr="005E13D5">
        <w:rPr>
          <w:rFonts w:asciiTheme="minorHAnsi" w:eastAsia="Times New Roman" w:hAnsiTheme="minorHAnsi" w:cstheme="minorHAnsi"/>
          <w:color w:val="000000" w:themeColor="text1"/>
          <w:sz w:val="22"/>
          <w:szCs w:val="22"/>
        </w:rPr>
        <w:t>oung people’s</w:t>
      </w:r>
      <w:r w:rsidR="00D63B0F">
        <w:rPr>
          <w:rFonts w:asciiTheme="minorHAnsi" w:eastAsia="Times New Roman" w:hAnsiTheme="minorHAnsi" w:cstheme="minorHAnsi"/>
          <w:color w:val="000000" w:themeColor="text1"/>
          <w:sz w:val="22"/>
          <w:szCs w:val="22"/>
        </w:rPr>
        <w:t xml:space="preserve"> 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oard, Slough</w:t>
      </w:r>
      <w:r w:rsidR="00D63B0F">
        <w:rPr>
          <w:rFonts w:asciiTheme="minorHAnsi" w:eastAsia="Times New Roman" w:hAnsiTheme="minorHAnsi" w:cstheme="minorHAnsi"/>
          <w:color w:val="000000" w:themeColor="text1"/>
          <w:sz w:val="22"/>
          <w:szCs w:val="22"/>
        </w:rPr>
        <w:t xml:space="preserve"> E</w:t>
      </w:r>
      <w:r w:rsidR="005E13D5" w:rsidRPr="005E13D5">
        <w:rPr>
          <w:rFonts w:asciiTheme="minorHAnsi" w:eastAsia="Times New Roman" w:hAnsiTheme="minorHAnsi" w:cstheme="minorHAnsi"/>
          <w:color w:val="000000" w:themeColor="text1"/>
          <w:sz w:val="22"/>
          <w:szCs w:val="22"/>
        </w:rPr>
        <w:t xml:space="preserve">ducation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 xml:space="preserve">oard and the </w:t>
      </w:r>
      <w:r w:rsidR="00D63B0F">
        <w:rPr>
          <w:rFonts w:asciiTheme="minorHAnsi" w:eastAsia="Times New Roman" w:hAnsiTheme="minorHAnsi" w:cstheme="minorHAnsi"/>
          <w:color w:val="000000" w:themeColor="text1"/>
          <w:sz w:val="22"/>
          <w:szCs w:val="22"/>
        </w:rPr>
        <w:t>Lo</w:t>
      </w:r>
      <w:r w:rsidR="005E13D5" w:rsidRPr="005E13D5">
        <w:rPr>
          <w:rFonts w:asciiTheme="minorHAnsi" w:eastAsia="Times New Roman" w:hAnsiTheme="minorHAnsi" w:cstheme="minorHAnsi"/>
          <w:color w:val="000000" w:themeColor="text1"/>
          <w:sz w:val="22"/>
          <w:szCs w:val="22"/>
        </w:rPr>
        <w:t xml:space="preserve">cal </w:t>
      </w:r>
      <w:r w:rsidR="00D63B0F">
        <w:rPr>
          <w:rFonts w:asciiTheme="minorHAnsi" w:eastAsia="Times New Roman" w:hAnsiTheme="minorHAnsi" w:cstheme="minorHAnsi"/>
          <w:color w:val="000000" w:themeColor="text1"/>
          <w:sz w:val="22"/>
          <w:szCs w:val="22"/>
        </w:rPr>
        <w:t>T</w:t>
      </w:r>
      <w:r w:rsidR="005E13D5" w:rsidRPr="005E13D5">
        <w:rPr>
          <w:rFonts w:asciiTheme="minorHAnsi" w:eastAsia="Times New Roman" w:hAnsiTheme="minorHAnsi" w:cstheme="minorHAnsi"/>
          <w:color w:val="000000" w:themeColor="text1"/>
          <w:sz w:val="22"/>
          <w:szCs w:val="22"/>
        </w:rPr>
        <w:t xml:space="preserve">ransformation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lan </w:t>
      </w:r>
      <w:r w:rsidR="00D63B0F">
        <w:rPr>
          <w:rFonts w:asciiTheme="minorHAnsi" w:eastAsia="Times New Roman" w:hAnsiTheme="minorHAnsi" w:cstheme="minorHAnsi"/>
          <w:color w:val="000000" w:themeColor="text1"/>
          <w:sz w:val="22"/>
          <w:szCs w:val="22"/>
        </w:rPr>
        <w:t>G</w:t>
      </w:r>
      <w:r w:rsidR="005E13D5" w:rsidRPr="005E13D5">
        <w:rPr>
          <w:rFonts w:asciiTheme="minorHAnsi" w:eastAsia="Times New Roman" w:hAnsiTheme="minorHAnsi" w:cstheme="minorHAnsi"/>
          <w:color w:val="000000" w:themeColor="text1"/>
          <w:sz w:val="22"/>
          <w:szCs w:val="22"/>
        </w:rPr>
        <w:t>roup</w:t>
      </w:r>
      <w:r w:rsidR="00D63B0F" w:rsidRPr="00D63B0F">
        <w:rPr>
          <w:rFonts w:asciiTheme="minorHAnsi" w:eastAsia="Times New Roman" w:hAnsiTheme="minorHAnsi" w:cstheme="minorHAnsi"/>
          <w:color w:val="000000" w:themeColor="text1"/>
          <w:sz w:val="22"/>
          <w:szCs w:val="22"/>
        </w:rPr>
        <w:t xml:space="preserve"> </w:t>
      </w:r>
      <w:r w:rsidR="00D63B0F">
        <w:rPr>
          <w:rFonts w:asciiTheme="minorHAnsi" w:eastAsia="Times New Roman" w:hAnsiTheme="minorHAnsi" w:cstheme="minorHAnsi"/>
          <w:color w:val="000000" w:themeColor="text1"/>
          <w:sz w:val="22"/>
          <w:szCs w:val="22"/>
        </w:rPr>
        <w:t xml:space="preserve">for CYP Mental Health </w:t>
      </w:r>
      <w:r w:rsidR="005E13D5" w:rsidRPr="005E13D5">
        <w:rPr>
          <w:rFonts w:asciiTheme="minorHAnsi" w:eastAsia="Times New Roman" w:hAnsiTheme="minorHAnsi" w:cstheme="minorHAnsi"/>
          <w:color w:val="000000" w:themeColor="text1"/>
          <w:sz w:val="22"/>
          <w:szCs w:val="22"/>
        </w:rPr>
        <w:t>. This information may be used to inform and direct resources, local health care and provision for young people, as well as priorities being identified or confirmed for intervention programme design.</w:t>
      </w:r>
    </w:p>
    <w:p w14:paraId="628CD2A2" w14:textId="77777777" w:rsidR="005E13D5" w:rsidRDefault="005E13D5" w:rsidP="001C2B29">
      <w:pPr>
        <w:pStyle w:val="ListParagraph"/>
        <w:rPr>
          <w:rFonts w:asciiTheme="minorHAnsi" w:eastAsia="Times New Roman" w:hAnsiTheme="minorHAnsi" w:cstheme="minorHAnsi"/>
          <w:sz w:val="22"/>
          <w:szCs w:val="22"/>
        </w:rPr>
      </w:pPr>
    </w:p>
    <w:p w14:paraId="5296E8B8" w14:textId="10E6FB32" w:rsidR="00EF5F01" w:rsidRPr="001C2B29" w:rsidRDefault="00EF5F01" w:rsidP="001C2B29">
      <w:pPr>
        <w:pStyle w:val="NoSpacing"/>
        <w:numPr>
          <w:ilvl w:val="0"/>
          <w:numId w:val="9"/>
        </w:numPr>
        <w:rPr>
          <w:rFonts w:asciiTheme="minorHAnsi" w:eastAsia="Times New Roman" w:hAnsiTheme="minorHAnsi" w:cstheme="minorHAnsi"/>
          <w:sz w:val="22"/>
          <w:szCs w:val="22"/>
        </w:rPr>
      </w:pPr>
      <w:r w:rsidRPr="001C2B29">
        <w:rPr>
          <w:rFonts w:asciiTheme="minorHAnsi" w:hAnsiTheme="minorHAnsi" w:cstheme="minorHAnsi"/>
          <w:sz w:val="22"/>
          <w:szCs w:val="22"/>
        </w:rPr>
        <w:t>Slough Borough Council</w:t>
      </w:r>
      <w:r w:rsidR="005E13D5">
        <w:rPr>
          <w:rFonts w:asciiTheme="minorHAnsi" w:hAnsiTheme="minorHAnsi" w:cstheme="minorHAnsi"/>
          <w:sz w:val="22"/>
          <w:szCs w:val="22"/>
        </w:rPr>
        <w:t xml:space="preserve"> and</w:t>
      </w:r>
      <w:r w:rsidR="005E13D5" w:rsidRPr="005E13D5">
        <w:rPr>
          <w:rFonts w:asciiTheme="minorHAnsi" w:hAnsiTheme="minorHAnsi" w:cstheme="minorHAnsi"/>
          <w:sz w:val="22"/>
          <w:szCs w:val="22"/>
        </w:rPr>
        <w:t xml:space="preserve"> </w:t>
      </w:r>
      <w:r w:rsidR="005E13D5" w:rsidRPr="001C2B29">
        <w:rPr>
          <w:rFonts w:asciiTheme="minorHAnsi" w:hAnsiTheme="minorHAnsi" w:cstheme="minorHAnsi"/>
          <w:sz w:val="22"/>
          <w:szCs w:val="22"/>
        </w:rPr>
        <w:t xml:space="preserve">NHS East Berkshire CCG </w:t>
      </w:r>
      <w:r w:rsidRPr="001C2B29">
        <w:rPr>
          <w:rFonts w:asciiTheme="minorHAnsi" w:hAnsiTheme="minorHAnsi" w:cstheme="minorHAnsi"/>
          <w:sz w:val="22"/>
          <w:szCs w:val="22"/>
        </w:rPr>
        <w:t>would also like to repeat the survey next year and in future years</w:t>
      </w:r>
      <w:r w:rsidR="005E13D5">
        <w:rPr>
          <w:rFonts w:asciiTheme="minorHAnsi" w:hAnsiTheme="minorHAnsi" w:cstheme="minorHAnsi"/>
          <w:sz w:val="22"/>
          <w:szCs w:val="22"/>
        </w:rPr>
        <w:t>,</w:t>
      </w:r>
      <w:r w:rsidRPr="001C2B29">
        <w:rPr>
          <w:rFonts w:asciiTheme="minorHAnsi" w:hAnsiTheme="minorHAnsi" w:cstheme="minorHAnsi"/>
          <w:sz w:val="22"/>
          <w:szCs w:val="22"/>
        </w:rPr>
        <w:t xml:space="preserve"> to monitor changes influenced by intervention programmes on an individual school level but also borough wide such as the</w:t>
      </w:r>
      <w:r w:rsidR="001C2B29">
        <w:rPr>
          <w:rFonts w:asciiTheme="minorHAnsi" w:hAnsiTheme="minorHAnsi" w:cstheme="minorHAnsi"/>
          <w:sz w:val="22"/>
          <w:szCs w:val="22"/>
        </w:rPr>
        <w:t xml:space="preserve"> impact of the</w:t>
      </w:r>
      <w:r w:rsidRPr="001C2B29">
        <w:rPr>
          <w:rFonts w:asciiTheme="minorHAnsi" w:hAnsiTheme="minorHAnsi" w:cstheme="minorHAnsi"/>
          <w:sz w:val="22"/>
          <w:szCs w:val="22"/>
        </w:rPr>
        <w:t xml:space="preserve"> Mental Health Support teams and Getting Help teams.</w:t>
      </w:r>
    </w:p>
    <w:p w14:paraId="026ABE34" w14:textId="77777777" w:rsidR="00EF5F01" w:rsidRDefault="00EF5F01">
      <w:pPr>
        <w:rPr>
          <w:rFonts w:ascii="Calibri" w:hAnsi="Calibri" w:cs="Calibri"/>
          <w:color w:val="002451"/>
          <w:sz w:val="22"/>
          <w:szCs w:val="22"/>
        </w:rPr>
      </w:pPr>
    </w:p>
    <w:p w14:paraId="540F7ED2" w14:textId="77777777" w:rsidR="00F61744" w:rsidRDefault="00F61744"/>
    <w:sectPr w:rsidR="00F61744" w:rsidSect="00C212CA">
      <w:headerReference w:type="default" r:id="rId11"/>
      <w:footerReference w:type="default" r:id="rId12"/>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DB51" w14:textId="77777777" w:rsidR="005313EC" w:rsidRDefault="005313EC" w:rsidP="006F71F9">
      <w:r>
        <w:separator/>
      </w:r>
    </w:p>
  </w:endnote>
  <w:endnote w:type="continuationSeparator" w:id="0">
    <w:p w14:paraId="4BB6D60B" w14:textId="77777777" w:rsidR="005313EC" w:rsidRDefault="005313EC" w:rsidP="006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30DA" w14:textId="77777777" w:rsidR="00727D06" w:rsidRDefault="00727D06" w:rsidP="00727D06">
    <w:pPr>
      <w:pStyle w:val="Footer"/>
      <w:jc w:val="right"/>
    </w:pPr>
    <w:r w:rsidRPr="00727D06">
      <w:rPr>
        <w:noProof/>
      </w:rPr>
      <w:drawing>
        <wp:inline distT="0" distB="0" distL="0" distR="0" wp14:anchorId="305A76DD" wp14:editId="198ED022">
          <wp:extent cx="1028700" cy="1000387"/>
          <wp:effectExtent l="0" t="0" r="0" b="0"/>
          <wp:docPr id="12" name="Picture 11" descr="Screen Shot 2018-11-01 at 09.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Shot 2018-11-01 at 09.25.49.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8892" cy="10005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3F03" w14:textId="77777777" w:rsidR="005313EC" w:rsidRDefault="005313EC" w:rsidP="006F71F9">
      <w:r>
        <w:separator/>
      </w:r>
    </w:p>
  </w:footnote>
  <w:footnote w:type="continuationSeparator" w:id="0">
    <w:p w14:paraId="778ED58A" w14:textId="77777777" w:rsidR="005313EC" w:rsidRDefault="005313EC" w:rsidP="006F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7E6C" w14:textId="15F436B6" w:rsidR="006F71F9" w:rsidRDefault="00463161">
    <w:pPr>
      <w:pStyle w:val="Header"/>
    </w:pPr>
    <w:r>
      <w:rPr>
        <w:noProof/>
      </w:rPr>
      <w:drawing>
        <wp:anchor distT="0" distB="0" distL="114300" distR="114300" simplePos="0" relativeHeight="251660288" behindDoc="0" locked="0" layoutInCell="1" allowOverlap="1" wp14:anchorId="424FF621" wp14:editId="5FEB4D04">
          <wp:simplePos x="0" y="0"/>
          <wp:positionH relativeFrom="column">
            <wp:posOffset>4810125</wp:posOffset>
          </wp:positionH>
          <wp:positionV relativeFrom="paragraph">
            <wp:posOffset>-969736</wp:posOffset>
          </wp:positionV>
          <wp:extent cx="2122170" cy="1369060"/>
          <wp:effectExtent l="0" t="0" r="0" b="2540"/>
          <wp:wrapNone/>
          <wp:docPr id="1" name="Picture 1"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9264" behindDoc="0" locked="0" layoutInCell="1" allowOverlap="1" wp14:anchorId="0EB29ABB" wp14:editId="568E3B1F">
          <wp:simplePos x="0" y="0"/>
          <wp:positionH relativeFrom="column">
            <wp:posOffset>5231947</wp:posOffset>
          </wp:positionH>
          <wp:positionV relativeFrom="paragraph">
            <wp:posOffset>-783952</wp:posOffset>
          </wp:positionV>
          <wp:extent cx="1740325" cy="925286"/>
          <wp:effectExtent l="0" t="0" r="0" b="8255"/>
          <wp:wrapNone/>
          <wp:docPr id="4" name="Picture 4"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325" cy="925286"/>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8240" behindDoc="0" locked="0" layoutInCell="1" allowOverlap="1" wp14:anchorId="50DD4638" wp14:editId="56B79349">
          <wp:simplePos x="0" y="0"/>
          <wp:positionH relativeFrom="column">
            <wp:posOffset>-261620</wp:posOffset>
          </wp:positionH>
          <wp:positionV relativeFrom="paragraph">
            <wp:posOffset>-734060</wp:posOffset>
          </wp:positionV>
          <wp:extent cx="2312670" cy="874395"/>
          <wp:effectExtent l="0" t="0" r="0" b="1905"/>
          <wp:wrapNone/>
          <wp:docPr id="3" name="Picture 3" descr="X:\MH&amp;LD\Children's\Giovanni Ferri\logos\c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H&amp;LD\Children's\Giovanni Ferri\logos\cc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67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D06" w:rsidRPr="00727D06">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E"/>
    <w:multiLevelType w:val="hybridMultilevel"/>
    <w:tmpl w:val="2EE202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432082"/>
    <w:multiLevelType w:val="hybridMultilevel"/>
    <w:tmpl w:val="1C9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1525B"/>
    <w:multiLevelType w:val="hybridMultilevel"/>
    <w:tmpl w:val="4F7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F20A9"/>
    <w:multiLevelType w:val="hybridMultilevel"/>
    <w:tmpl w:val="3F7C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D78C7"/>
    <w:multiLevelType w:val="hybridMultilevel"/>
    <w:tmpl w:val="D542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3920AC"/>
    <w:multiLevelType w:val="multilevel"/>
    <w:tmpl w:val="63460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49DE18B6"/>
    <w:multiLevelType w:val="hybridMultilevel"/>
    <w:tmpl w:val="52B69D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27D78"/>
    <w:multiLevelType w:val="hybridMultilevel"/>
    <w:tmpl w:val="34F2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5B24BA"/>
    <w:multiLevelType w:val="hybridMultilevel"/>
    <w:tmpl w:val="A6D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2"/>
  </w:num>
  <w:num w:numId="6">
    <w:abstractNumId w:val="8"/>
  </w:num>
  <w:num w:numId="7">
    <w:abstractNumId w:val="3"/>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4E"/>
    <w:rsid w:val="000249D0"/>
    <w:rsid w:val="00041586"/>
    <w:rsid w:val="000735B2"/>
    <w:rsid w:val="00111536"/>
    <w:rsid w:val="001C2B29"/>
    <w:rsid w:val="001C6C30"/>
    <w:rsid w:val="002C6394"/>
    <w:rsid w:val="002D57E5"/>
    <w:rsid w:val="002F30DF"/>
    <w:rsid w:val="003678A7"/>
    <w:rsid w:val="00396451"/>
    <w:rsid w:val="003B72C4"/>
    <w:rsid w:val="00433E37"/>
    <w:rsid w:val="00463161"/>
    <w:rsid w:val="004807C1"/>
    <w:rsid w:val="0048263B"/>
    <w:rsid w:val="004B486F"/>
    <w:rsid w:val="004D774F"/>
    <w:rsid w:val="004E6719"/>
    <w:rsid w:val="004F39C2"/>
    <w:rsid w:val="005313EC"/>
    <w:rsid w:val="00587AE6"/>
    <w:rsid w:val="005B5EDE"/>
    <w:rsid w:val="005E13D5"/>
    <w:rsid w:val="006F71F9"/>
    <w:rsid w:val="00727D06"/>
    <w:rsid w:val="0078746B"/>
    <w:rsid w:val="007A7EE8"/>
    <w:rsid w:val="007F024D"/>
    <w:rsid w:val="008110C6"/>
    <w:rsid w:val="00812850"/>
    <w:rsid w:val="008129C0"/>
    <w:rsid w:val="008F3306"/>
    <w:rsid w:val="009242BB"/>
    <w:rsid w:val="009B5FFC"/>
    <w:rsid w:val="00A8680E"/>
    <w:rsid w:val="00BA07F7"/>
    <w:rsid w:val="00BC3299"/>
    <w:rsid w:val="00C212CA"/>
    <w:rsid w:val="00D1654A"/>
    <w:rsid w:val="00D631A2"/>
    <w:rsid w:val="00D63B0F"/>
    <w:rsid w:val="00DA56B6"/>
    <w:rsid w:val="00DB3123"/>
    <w:rsid w:val="00DE42A5"/>
    <w:rsid w:val="00E341D5"/>
    <w:rsid w:val="00E70C8A"/>
    <w:rsid w:val="00E930B0"/>
    <w:rsid w:val="00EB544E"/>
    <w:rsid w:val="00EF13C0"/>
    <w:rsid w:val="00EF5F01"/>
    <w:rsid w:val="00F22746"/>
    <w:rsid w:val="00F61744"/>
    <w:rsid w:val="00FA3C9E"/>
    <w:rsid w:val="00FC3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EF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6345">
      <w:bodyDiv w:val="1"/>
      <w:marLeft w:val="0"/>
      <w:marRight w:val="0"/>
      <w:marTop w:val="0"/>
      <w:marBottom w:val="0"/>
      <w:divBdr>
        <w:top w:val="none" w:sz="0" w:space="0" w:color="auto"/>
        <w:left w:val="none" w:sz="0" w:space="0" w:color="auto"/>
        <w:bottom w:val="none" w:sz="0" w:space="0" w:color="auto"/>
        <w:right w:val="none" w:sz="0" w:space="0" w:color="auto"/>
      </w:divBdr>
    </w:div>
    <w:div w:id="865488353">
      <w:bodyDiv w:val="1"/>
      <w:marLeft w:val="0"/>
      <w:marRight w:val="0"/>
      <w:marTop w:val="0"/>
      <w:marBottom w:val="0"/>
      <w:divBdr>
        <w:top w:val="none" w:sz="0" w:space="0" w:color="auto"/>
        <w:left w:val="none" w:sz="0" w:space="0" w:color="auto"/>
        <w:bottom w:val="none" w:sz="0" w:space="0" w:color="auto"/>
        <w:right w:val="none" w:sz="0" w:space="0" w:color="auto"/>
      </w:divBdr>
    </w:div>
    <w:div w:id="14357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ypmhtraining.eastberks@nhs.net" TargetMode="External"/><Relationship Id="rId4" Type="http://schemas.microsoft.com/office/2007/relationships/stylesWithEffects" Target="stylesWithEffects.xml"/><Relationship Id="rId9" Type="http://schemas.openxmlformats.org/officeDocument/2006/relationships/hyperlink" Target="https://www.psych.ox.ac.uk/research/schoolmentalheal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9B83-EA67-4FB5-9357-18FCB0AA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SWCSU</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Fullwood</dc:creator>
  <cp:lastModifiedBy>Thompson Clare</cp:lastModifiedBy>
  <cp:revision>2</cp:revision>
  <dcterms:created xsi:type="dcterms:W3CDTF">2020-05-18T13:30:00Z</dcterms:created>
  <dcterms:modified xsi:type="dcterms:W3CDTF">2020-05-18T13:30:00Z</dcterms:modified>
</cp:coreProperties>
</file>