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8A3" w:rsidRDefault="006338A3">
      <w:bookmarkStart w:id="0" w:name="_GoBack"/>
      <w:bookmarkEnd w:id="0"/>
    </w:p>
    <w:p w:rsidR="006338A3" w:rsidRPr="006338A3" w:rsidRDefault="006338A3" w:rsidP="006338A3"/>
    <w:p w:rsidR="006338A3" w:rsidRPr="006338A3" w:rsidRDefault="006338A3" w:rsidP="00A27D55"/>
    <w:p w:rsidR="006338A3" w:rsidRPr="006338A3" w:rsidRDefault="006338A3" w:rsidP="006338A3"/>
    <w:p w:rsidR="006338A3" w:rsidRPr="006338A3" w:rsidRDefault="003A1188" w:rsidP="003A1188">
      <w:pPr>
        <w:tabs>
          <w:tab w:val="left" w:pos="6315"/>
        </w:tabs>
      </w:pPr>
      <w:r>
        <w:tab/>
      </w:r>
    </w:p>
    <w:p w:rsidR="005C086B" w:rsidRPr="005C086B" w:rsidRDefault="005C086B" w:rsidP="00131066">
      <w:pPr>
        <w:rPr>
          <w:sz w:val="16"/>
          <w:szCs w:val="16"/>
        </w:rPr>
      </w:pPr>
    </w:p>
    <w:p w:rsidR="000C32DC" w:rsidRDefault="00694075" w:rsidP="000C32DC">
      <w:pPr>
        <w:spacing w:after="0"/>
        <w:rPr>
          <w:rFonts w:ascii="Segoe UI" w:hAnsi="Segoe UI" w:cs="Segoe UI"/>
          <w:b/>
          <w:sz w:val="20"/>
          <w:szCs w:val="20"/>
          <w:u w:val="single"/>
        </w:rPr>
      </w:pPr>
      <w:r w:rsidRPr="000C32DC">
        <w:rPr>
          <w:rFonts w:ascii="Segoe UI" w:hAnsi="Segoe UI" w:cs="Segoe UI"/>
          <w:b/>
          <w:sz w:val="20"/>
          <w:szCs w:val="20"/>
          <w:u w:val="single"/>
        </w:rPr>
        <w:t>AIMS</w:t>
      </w:r>
    </w:p>
    <w:p w:rsidR="00A37DD4" w:rsidRPr="00A37DD4" w:rsidRDefault="00E42A27" w:rsidP="00A809FF">
      <w:pPr>
        <w:rPr>
          <w:rFonts w:ascii="Segoe UI" w:eastAsia="Times New Roman" w:hAnsi="Segoe UI" w:cs="Segoe UI"/>
          <w:bCs/>
          <w:color w:val="000000"/>
          <w:sz w:val="20"/>
          <w:szCs w:val="20"/>
          <w:lang w:val="en" w:eastAsia="en-GB"/>
        </w:rPr>
      </w:pPr>
      <w:r w:rsidRPr="000C32DC">
        <w:rPr>
          <w:rFonts w:ascii="Segoe UI" w:eastAsia="Times New Roman" w:hAnsi="Segoe UI" w:cs="Segoe UI"/>
          <w:bCs/>
          <w:color w:val="000000"/>
          <w:sz w:val="20"/>
          <w:szCs w:val="20"/>
          <w:lang w:val="en" w:eastAsia="en-GB"/>
        </w:rPr>
        <w:t>To provide a networking forum for school PSHE/Health &amp; Wellbeing Leads (or equivalent) to obtain information, share good practice and make links with colleagues in other schools and organisations. The Network will also support effective multi agency working to assist the delivery of PSHE and promotion of health and wellbeing within Slough schools.</w:t>
      </w:r>
    </w:p>
    <w:p w:rsidR="00694075" w:rsidRPr="000C32DC" w:rsidRDefault="00694075" w:rsidP="00A809FF">
      <w:pPr>
        <w:spacing w:before="240" w:after="0"/>
        <w:rPr>
          <w:rFonts w:ascii="Segoe UI" w:hAnsi="Segoe UI" w:cs="Segoe UI"/>
          <w:b/>
          <w:sz w:val="20"/>
          <w:szCs w:val="20"/>
          <w:u w:val="single"/>
        </w:rPr>
      </w:pPr>
      <w:r w:rsidRPr="000C32DC">
        <w:rPr>
          <w:rFonts w:ascii="Segoe UI" w:hAnsi="Segoe UI" w:cs="Segoe UI"/>
          <w:b/>
          <w:sz w:val="20"/>
          <w:szCs w:val="20"/>
          <w:u w:val="single"/>
        </w:rPr>
        <w:t>OBJECTIVES</w:t>
      </w:r>
    </w:p>
    <w:p w:rsidR="00964150" w:rsidRPr="000C32DC" w:rsidRDefault="00964150" w:rsidP="00964150">
      <w:pPr>
        <w:pStyle w:val="ListParagraph"/>
        <w:numPr>
          <w:ilvl w:val="0"/>
          <w:numId w:val="6"/>
        </w:numPr>
        <w:rPr>
          <w:rFonts w:ascii="Segoe UI" w:hAnsi="Segoe UI" w:cs="Segoe UI"/>
          <w:b/>
          <w:sz w:val="20"/>
          <w:szCs w:val="20"/>
          <w:u w:val="single"/>
        </w:rPr>
      </w:pPr>
      <w:r w:rsidRPr="000C32DC">
        <w:rPr>
          <w:rFonts w:ascii="Segoe UI" w:hAnsi="Segoe UI" w:cs="Segoe UI"/>
          <w:sz w:val="20"/>
          <w:szCs w:val="20"/>
        </w:rPr>
        <w:t>To enhance communication within Slough, regarding PSHE and health &amp; wellbeing in schoo</w:t>
      </w:r>
      <w:r w:rsidR="00A37DD4">
        <w:rPr>
          <w:rFonts w:ascii="Segoe UI" w:hAnsi="Segoe UI" w:cs="Segoe UI"/>
          <w:sz w:val="20"/>
          <w:szCs w:val="20"/>
        </w:rPr>
        <w:t xml:space="preserve">ls, by providing a forum for </w:t>
      </w:r>
      <w:r w:rsidRPr="000C32DC">
        <w:rPr>
          <w:rFonts w:ascii="Segoe UI" w:hAnsi="Segoe UI" w:cs="Segoe UI"/>
          <w:sz w:val="20"/>
          <w:szCs w:val="20"/>
        </w:rPr>
        <w:t>communication and information sharing.</w:t>
      </w:r>
    </w:p>
    <w:p w:rsidR="00964150" w:rsidRPr="000C32DC" w:rsidRDefault="00964150" w:rsidP="00964150">
      <w:pPr>
        <w:pStyle w:val="ListParagraph"/>
        <w:numPr>
          <w:ilvl w:val="0"/>
          <w:numId w:val="6"/>
        </w:numPr>
        <w:rPr>
          <w:rFonts w:ascii="Segoe UI" w:hAnsi="Segoe UI" w:cs="Segoe UI"/>
          <w:b/>
          <w:sz w:val="20"/>
          <w:szCs w:val="20"/>
          <w:u w:val="single"/>
        </w:rPr>
      </w:pPr>
      <w:r w:rsidRPr="000C32DC">
        <w:rPr>
          <w:rFonts w:ascii="Segoe UI" w:hAnsi="Segoe UI" w:cs="Segoe UI"/>
          <w:sz w:val="20"/>
          <w:szCs w:val="20"/>
        </w:rPr>
        <w:t>To provide support and professional development for school PSHE/Health &amp; Wellbeing Leads (or equivalent).</w:t>
      </w:r>
    </w:p>
    <w:p w:rsidR="00964150" w:rsidRPr="000C32DC" w:rsidRDefault="00964150" w:rsidP="00964150">
      <w:pPr>
        <w:pStyle w:val="ListParagraph"/>
        <w:numPr>
          <w:ilvl w:val="0"/>
          <w:numId w:val="6"/>
        </w:numPr>
        <w:rPr>
          <w:rFonts w:ascii="Segoe UI" w:hAnsi="Segoe UI" w:cs="Segoe UI"/>
          <w:b/>
          <w:sz w:val="20"/>
          <w:szCs w:val="20"/>
          <w:u w:val="single"/>
        </w:rPr>
      </w:pPr>
      <w:r w:rsidRPr="000C32DC">
        <w:rPr>
          <w:rFonts w:ascii="Segoe UI" w:hAnsi="Segoe UI" w:cs="Segoe UI"/>
          <w:sz w:val="20"/>
          <w:szCs w:val="20"/>
        </w:rPr>
        <w:t xml:space="preserve">To provide opportunities for sharing </w:t>
      </w:r>
      <w:r w:rsidR="00A37DD4">
        <w:rPr>
          <w:rFonts w:ascii="Segoe UI" w:hAnsi="Segoe UI" w:cs="Segoe UI"/>
          <w:sz w:val="20"/>
          <w:szCs w:val="20"/>
        </w:rPr>
        <w:t xml:space="preserve">ideas and </w:t>
      </w:r>
      <w:r w:rsidRPr="000C32DC">
        <w:rPr>
          <w:rFonts w:ascii="Segoe UI" w:hAnsi="Segoe UI" w:cs="Segoe UI"/>
          <w:sz w:val="20"/>
          <w:szCs w:val="20"/>
        </w:rPr>
        <w:t>good practice for developing PSHE and health &amp; wellbeing in Slough schools.</w:t>
      </w:r>
    </w:p>
    <w:p w:rsidR="00694075" w:rsidRPr="000C32DC" w:rsidRDefault="007612AB" w:rsidP="007612AB">
      <w:pPr>
        <w:pStyle w:val="ListParagraph"/>
        <w:numPr>
          <w:ilvl w:val="0"/>
          <w:numId w:val="6"/>
        </w:numPr>
        <w:spacing w:after="0"/>
        <w:rPr>
          <w:rFonts w:ascii="Segoe UI" w:hAnsi="Segoe UI" w:cs="Segoe UI"/>
          <w:b/>
          <w:sz w:val="20"/>
          <w:szCs w:val="20"/>
          <w:u w:val="single"/>
        </w:rPr>
      </w:pPr>
      <w:r w:rsidRPr="000C32DC">
        <w:rPr>
          <w:rFonts w:ascii="Segoe UI" w:hAnsi="Segoe UI" w:cs="Segoe UI"/>
          <w:sz w:val="20"/>
          <w:szCs w:val="20"/>
        </w:rPr>
        <w:t>To provide a link for projects, external providers and services to communicate with schools about opportunities, services and resources available to support their PSHE and health &amp; wellbeing work.</w:t>
      </w:r>
    </w:p>
    <w:p w:rsidR="007612AB" w:rsidRPr="000C32DC" w:rsidRDefault="007612AB" w:rsidP="007612AB">
      <w:pPr>
        <w:pStyle w:val="ListParagraph"/>
        <w:spacing w:after="0"/>
        <w:rPr>
          <w:rFonts w:ascii="Segoe UI" w:hAnsi="Segoe UI" w:cs="Segoe UI"/>
          <w:b/>
          <w:sz w:val="20"/>
          <w:szCs w:val="20"/>
          <w:u w:val="single"/>
        </w:rPr>
      </w:pPr>
    </w:p>
    <w:p w:rsidR="00694075" w:rsidRPr="000C32DC" w:rsidRDefault="00694075" w:rsidP="00A809FF">
      <w:pPr>
        <w:spacing w:after="0"/>
        <w:rPr>
          <w:rFonts w:ascii="Segoe UI" w:hAnsi="Segoe UI" w:cs="Segoe UI"/>
          <w:b/>
          <w:sz w:val="20"/>
          <w:szCs w:val="20"/>
          <w:u w:val="single"/>
        </w:rPr>
      </w:pPr>
      <w:r w:rsidRPr="000C32DC">
        <w:rPr>
          <w:rFonts w:ascii="Segoe UI" w:hAnsi="Segoe UI" w:cs="Segoe UI"/>
          <w:b/>
          <w:sz w:val="20"/>
          <w:szCs w:val="20"/>
          <w:u w:val="single"/>
        </w:rPr>
        <w:t>MEMBERSHIP</w:t>
      </w:r>
    </w:p>
    <w:p w:rsidR="000C32DC" w:rsidRPr="000C32DC" w:rsidRDefault="007612AB" w:rsidP="00694075">
      <w:pPr>
        <w:rPr>
          <w:rFonts w:ascii="Segoe UI" w:hAnsi="Segoe UI" w:cs="Segoe UI"/>
          <w:sz w:val="20"/>
          <w:szCs w:val="20"/>
        </w:rPr>
      </w:pPr>
      <w:r w:rsidRPr="000C32DC">
        <w:rPr>
          <w:rFonts w:ascii="Segoe UI" w:hAnsi="Segoe UI" w:cs="Segoe UI"/>
          <w:sz w:val="20"/>
          <w:szCs w:val="20"/>
          <w:lang w:val="en"/>
        </w:rPr>
        <w:t xml:space="preserve">Participation in the network is open to all primary education provision in Slough including maintained, community, voluntary aided, free, academy, faith and independent schools. (Nursery schools are not included as they are supported by the </w:t>
      </w:r>
      <w:r w:rsidR="000C32DC" w:rsidRPr="000C32DC">
        <w:rPr>
          <w:rFonts w:ascii="Segoe UI" w:hAnsi="Segoe UI" w:cs="Segoe UI"/>
          <w:sz w:val="20"/>
          <w:szCs w:val="20"/>
          <w:lang w:val="en"/>
        </w:rPr>
        <w:t>Health Improvement Officer for Early Years.)</w:t>
      </w:r>
      <w:r w:rsidRPr="000C32DC">
        <w:rPr>
          <w:rFonts w:ascii="Segoe UI" w:hAnsi="Segoe UI" w:cs="Segoe UI"/>
          <w:sz w:val="20"/>
          <w:szCs w:val="20"/>
          <w:lang w:val="en"/>
        </w:rPr>
        <w:t xml:space="preserve"> </w:t>
      </w:r>
      <w:r w:rsidR="00A809FF">
        <w:rPr>
          <w:rFonts w:ascii="Segoe UI" w:hAnsi="Segoe UI" w:cs="Segoe UI"/>
          <w:sz w:val="20"/>
          <w:szCs w:val="20"/>
          <w:lang w:val="en"/>
        </w:rPr>
        <w:t xml:space="preserve">It is aimed at PSHE/Health &amp; Wellbeing Lead or equivalent posts. Schools may have one or more participants. </w:t>
      </w:r>
      <w:r w:rsidR="006139A6">
        <w:rPr>
          <w:rFonts w:ascii="Segoe UI" w:hAnsi="Segoe UI" w:cs="Segoe UI"/>
          <w:sz w:val="20"/>
          <w:szCs w:val="20"/>
          <w:lang w:val="en"/>
        </w:rPr>
        <w:t>Other key agencies, services and projects will be invited to attend as appropriate.</w:t>
      </w:r>
    </w:p>
    <w:p w:rsidR="00694075" w:rsidRPr="000C32DC" w:rsidRDefault="00694075" w:rsidP="00A809FF">
      <w:pPr>
        <w:spacing w:before="240" w:after="0"/>
        <w:rPr>
          <w:rFonts w:ascii="Segoe UI" w:hAnsi="Segoe UI" w:cs="Segoe UI"/>
          <w:sz w:val="20"/>
          <w:szCs w:val="20"/>
        </w:rPr>
      </w:pPr>
      <w:r w:rsidRPr="000C32DC">
        <w:rPr>
          <w:rFonts w:ascii="Segoe UI" w:hAnsi="Segoe UI" w:cs="Segoe UI"/>
          <w:b/>
          <w:sz w:val="20"/>
          <w:szCs w:val="20"/>
          <w:u w:val="single"/>
        </w:rPr>
        <w:t>LINKS WIT</w:t>
      </w:r>
      <w:r w:rsidR="000C32DC" w:rsidRPr="000C32DC">
        <w:rPr>
          <w:rFonts w:ascii="Segoe UI" w:hAnsi="Segoe UI" w:cs="Segoe UI"/>
          <w:b/>
          <w:sz w:val="20"/>
          <w:szCs w:val="20"/>
          <w:u w:val="single"/>
        </w:rPr>
        <w:t>H OTHER NETWORKS AND FORA</w:t>
      </w:r>
    </w:p>
    <w:p w:rsidR="00694075" w:rsidRPr="000C32DC" w:rsidRDefault="00D37304" w:rsidP="00694075">
      <w:pPr>
        <w:rPr>
          <w:rFonts w:ascii="Segoe UI" w:hAnsi="Segoe UI" w:cs="Segoe UI"/>
          <w:sz w:val="20"/>
          <w:szCs w:val="20"/>
        </w:rPr>
      </w:pPr>
      <w:r>
        <w:rPr>
          <w:rFonts w:ascii="Segoe UI" w:hAnsi="Segoe UI" w:cs="Segoe UI"/>
          <w:sz w:val="20"/>
          <w:szCs w:val="20"/>
        </w:rPr>
        <w:t xml:space="preserve">As </w:t>
      </w:r>
      <w:r w:rsidR="000C32DC" w:rsidRPr="000C32DC">
        <w:rPr>
          <w:rFonts w:ascii="Segoe UI" w:hAnsi="Segoe UI" w:cs="Segoe UI"/>
          <w:sz w:val="20"/>
          <w:szCs w:val="20"/>
        </w:rPr>
        <w:t>required, links with the following</w:t>
      </w:r>
      <w:r w:rsidR="000C32DC">
        <w:rPr>
          <w:rFonts w:ascii="Segoe UI" w:hAnsi="Segoe UI" w:cs="Segoe UI"/>
          <w:sz w:val="20"/>
          <w:szCs w:val="20"/>
        </w:rPr>
        <w:t xml:space="preserve"> </w:t>
      </w:r>
      <w:r w:rsidR="000C32DC" w:rsidRPr="000C32DC">
        <w:rPr>
          <w:rFonts w:ascii="Segoe UI" w:hAnsi="Segoe UI" w:cs="Segoe UI"/>
          <w:sz w:val="20"/>
          <w:szCs w:val="20"/>
        </w:rPr>
        <w:t xml:space="preserve">can be made: DSL Network, </w:t>
      </w:r>
      <w:proofErr w:type="spellStart"/>
      <w:r w:rsidR="000C32DC" w:rsidRPr="000C32DC">
        <w:rPr>
          <w:rFonts w:ascii="Segoe UI" w:hAnsi="Segoe UI" w:cs="Segoe UI"/>
          <w:sz w:val="20"/>
          <w:szCs w:val="20"/>
        </w:rPr>
        <w:t>SENDCo</w:t>
      </w:r>
      <w:proofErr w:type="spellEnd"/>
      <w:r w:rsidR="000C32DC" w:rsidRPr="000C32DC">
        <w:rPr>
          <w:rFonts w:ascii="Segoe UI" w:hAnsi="Segoe UI" w:cs="Segoe UI"/>
          <w:sz w:val="20"/>
          <w:szCs w:val="20"/>
        </w:rPr>
        <w:t xml:space="preserve"> Network, Primary Head Teachers</w:t>
      </w:r>
      <w:r>
        <w:rPr>
          <w:rFonts w:ascii="Segoe UI" w:hAnsi="Segoe UI" w:cs="Segoe UI"/>
          <w:sz w:val="20"/>
          <w:szCs w:val="20"/>
        </w:rPr>
        <w:t xml:space="preserve"> Association</w:t>
      </w:r>
      <w:r w:rsidR="000C32DC" w:rsidRPr="000C32DC">
        <w:rPr>
          <w:rFonts w:ascii="Segoe UI" w:hAnsi="Segoe UI" w:cs="Segoe UI"/>
          <w:sz w:val="20"/>
          <w:szCs w:val="20"/>
        </w:rPr>
        <w:t>, Slough Education Partnership Board</w:t>
      </w:r>
      <w:r w:rsidR="006139A6">
        <w:rPr>
          <w:rFonts w:ascii="Segoe UI" w:hAnsi="Segoe UI" w:cs="Segoe UI"/>
          <w:sz w:val="20"/>
          <w:szCs w:val="20"/>
        </w:rPr>
        <w:t>, Slough Public Health, other Slough Boroug</w:t>
      </w:r>
      <w:r>
        <w:rPr>
          <w:rFonts w:ascii="Segoe UI" w:hAnsi="Segoe UI" w:cs="Segoe UI"/>
          <w:sz w:val="20"/>
          <w:szCs w:val="20"/>
        </w:rPr>
        <w:t>h Council teams and departments.</w:t>
      </w:r>
    </w:p>
    <w:p w:rsidR="00694075" w:rsidRPr="000C32DC" w:rsidRDefault="00AB5F1B" w:rsidP="00A809FF">
      <w:pPr>
        <w:spacing w:before="240" w:after="0"/>
        <w:rPr>
          <w:rFonts w:ascii="Segoe UI" w:hAnsi="Segoe UI" w:cs="Segoe UI"/>
          <w:b/>
          <w:sz w:val="20"/>
          <w:szCs w:val="20"/>
          <w:u w:val="single"/>
        </w:rPr>
      </w:pPr>
      <w:r w:rsidRPr="000C32DC">
        <w:rPr>
          <w:rFonts w:ascii="Segoe UI" w:hAnsi="Segoe UI" w:cs="Segoe UI"/>
          <w:b/>
          <w:sz w:val="20"/>
          <w:szCs w:val="20"/>
          <w:u w:val="single"/>
        </w:rPr>
        <w:t>FACILITATION</w:t>
      </w:r>
    </w:p>
    <w:p w:rsidR="000C32DC" w:rsidRPr="000C32DC" w:rsidRDefault="000C32DC" w:rsidP="00694075">
      <w:pPr>
        <w:rPr>
          <w:rFonts w:ascii="Segoe UI" w:hAnsi="Segoe UI" w:cs="Segoe UI"/>
          <w:sz w:val="20"/>
          <w:szCs w:val="20"/>
        </w:rPr>
      </w:pPr>
      <w:r w:rsidRPr="000C32DC">
        <w:rPr>
          <w:rFonts w:ascii="Segoe UI" w:hAnsi="Segoe UI" w:cs="Segoe UI"/>
          <w:sz w:val="20"/>
          <w:szCs w:val="20"/>
        </w:rPr>
        <w:t>Susan Dyer</w:t>
      </w:r>
      <w:r w:rsidR="00D37304">
        <w:rPr>
          <w:rFonts w:ascii="Segoe UI" w:hAnsi="Segoe UI" w:cs="Segoe UI"/>
          <w:sz w:val="20"/>
          <w:szCs w:val="20"/>
        </w:rPr>
        <w:t>, Slough Borough Council School</w:t>
      </w:r>
      <w:r w:rsidRPr="000C32DC">
        <w:rPr>
          <w:rFonts w:ascii="Segoe UI" w:hAnsi="Segoe UI" w:cs="Segoe UI"/>
          <w:sz w:val="20"/>
          <w:szCs w:val="20"/>
        </w:rPr>
        <w:t xml:space="preserve"> Health &amp; Wellbeing Project Officer will organise and facilitate the Network. </w:t>
      </w:r>
    </w:p>
    <w:p w:rsidR="00AB5F1B" w:rsidRPr="000C32DC" w:rsidRDefault="00AB5F1B" w:rsidP="00A809FF">
      <w:pPr>
        <w:spacing w:before="240"/>
        <w:rPr>
          <w:rFonts w:ascii="Segoe UI" w:hAnsi="Segoe UI" w:cs="Segoe UI"/>
          <w:b/>
          <w:sz w:val="20"/>
          <w:szCs w:val="20"/>
          <w:u w:val="single"/>
        </w:rPr>
      </w:pPr>
      <w:r w:rsidRPr="000C32DC">
        <w:rPr>
          <w:rFonts w:ascii="Segoe UI" w:hAnsi="Segoe UI" w:cs="Segoe UI"/>
          <w:b/>
          <w:sz w:val="20"/>
          <w:szCs w:val="20"/>
          <w:u w:val="single"/>
        </w:rPr>
        <w:t>FREQUENCY &amp; LOCATION OF MEETINGS</w:t>
      </w:r>
    </w:p>
    <w:p w:rsidR="00E04BD9" w:rsidRDefault="00A809FF" w:rsidP="00694075">
      <w:pPr>
        <w:rPr>
          <w:rFonts w:ascii="Segoe UI" w:hAnsi="Segoe UI" w:cs="Segoe UI"/>
          <w:sz w:val="20"/>
          <w:szCs w:val="20"/>
        </w:rPr>
      </w:pPr>
      <w:r>
        <w:rPr>
          <w:rFonts w:ascii="Segoe UI" w:hAnsi="Segoe UI" w:cs="Segoe UI"/>
          <w:sz w:val="20"/>
          <w:szCs w:val="20"/>
        </w:rPr>
        <w:t xml:space="preserve">The first three meetings will be held half-termly: Autumn 2, Spring 1 and Spring 2. Thereafter meetings will </w:t>
      </w:r>
      <w:r w:rsidR="00C6733F">
        <w:rPr>
          <w:rFonts w:ascii="Segoe UI" w:hAnsi="Segoe UI" w:cs="Segoe UI"/>
          <w:sz w:val="20"/>
          <w:szCs w:val="20"/>
        </w:rPr>
        <w:t>be held once a term.</w:t>
      </w:r>
      <w:r w:rsidR="00B31556">
        <w:rPr>
          <w:rFonts w:ascii="Segoe UI" w:hAnsi="Segoe UI" w:cs="Segoe UI"/>
          <w:sz w:val="20"/>
          <w:szCs w:val="20"/>
        </w:rPr>
        <w:t xml:space="preserve"> </w:t>
      </w:r>
    </w:p>
    <w:p w:rsidR="00C6733F" w:rsidRPr="00A809FF" w:rsidRDefault="00C6733F" w:rsidP="00694075">
      <w:pPr>
        <w:rPr>
          <w:rFonts w:ascii="Segoe UI" w:hAnsi="Segoe UI" w:cs="Segoe UI"/>
          <w:sz w:val="20"/>
          <w:szCs w:val="20"/>
        </w:rPr>
      </w:pPr>
      <w:r>
        <w:rPr>
          <w:rFonts w:ascii="Segoe UI" w:hAnsi="Segoe UI" w:cs="Segoe UI"/>
          <w:sz w:val="20"/>
          <w:szCs w:val="20"/>
        </w:rPr>
        <w:t>A number of participating schools have offered to host meetings therefore the venue will move between these schools. (Slough Borough Council will provide refreshments as required.)</w:t>
      </w:r>
    </w:p>
    <w:sectPr w:rsidR="00C6733F" w:rsidRPr="00A809FF" w:rsidSect="0065647B">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33F" w:rsidRDefault="00C6733F" w:rsidP="00131066">
      <w:pPr>
        <w:spacing w:after="0" w:line="240" w:lineRule="auto"/>
      </w:pPr>
      <w:r>
        <w:separator/>
      </w:r>
    </w:p>
  </w:endnote>
  <w:endnote w:type="continuationSeparator" w:id="0">
    <w:p w:rsidR="00C6733F" w:rsidRDefault="00C6733F" w:rsidP="00131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BD9" w:rsidRDefault="00E04BD9">
    <w:pPr>
      <w:pStyle w:val="Footer"/>
      <w:rPr>
        <w:sz w:val="16"/>
        <w:szCs w:val="16"/>
      </w:rPr>
    </w:pPr>
  </w:p>
  <w:p w:rsidR="00C6733F" w:rsidRPr="00E04BD9" w:rsidRDefault="00D37304">
    <w:pPr>
      <w:pStyle w:val="Footer"/>
      <w:rPr>
        <w:sz w:val="16"/>
        <w:szCs w:val="16"/>
      </w:rPr>
    </w:pPr>
    <w:r w:rsidRPr="00E04BD9">
      <w:rPr>
        <w:sz w:val="16"/>
        <w:szCs w:val="16"/>
      </w:rPr>
      <w:t>Susan Dyer, School</w:t>
    </w:r>
    <w:r w:rsidR="00C6733F" w:rsidRPr="00E04BD9">
      <w:rPr>
        <w:sz w:val="16"/>
        <w:szCs w:val="16"/>
      </w:rPr>
      <w:t xml:space="preserve"> Health &amp; Wellbeing Project Officer, Slough Borough Council</w:t>
    </w:r>
    <w:r w:rsidR="00C6733F" w:rsidRPr="00E04BD9">
      <w:rPr>
        <w:sz w:val="16"/>
        <w:szCs w:val="16"/>
      </w:rPr>
      <w:tab/>
    </w:r>
    <w:r w:rsidR="00C6733F" w:rsidRPr="00E04BD9">
      <w:rPr>
        <w:sz w:val="16"/>
        <w:szCs w:val="16"/>
      </w:rPr>
      <w:tab/>
    </w:r>
  </w:p>
  <w:p w:rsidR="00C6733F" w:rsidRPr="00E04BD9" w:rsidRDefault="00A96A04">
    <w:pPr>
      <w:pStyle w:val="Footer"/>
      <w:rPr>
        <w:sz w:val="16"/>
        <w:szCs w:val="16"/>
      </w:rPr>
    </w:pPr>
    <w:r>
      <w:rPr>
        <w:sz w:val="16"/>
        <w:szCs w:val="16"/>
      </w:rPr>
      <w:t>A</w:t>
    </w:r>
    <w:r w:rsidR="00EF69EA">
      <w:rPr>
        <w:sz w:val="16"/>
        <w:szCs w:val="16"/>
      </w:rPr>
      <w:t>gree</w:t>
    </w:r>
    <w:r>
      <w:rPr>
        <w:sz w:val="16"/>
        <w:szCs w:val="16"/>
      </w:rPr>
      <w:t>d</w:t>
    </w:r>
    <w:r w:rsidR="00EF69EA">
      <w:rPr>
        <w:sz w:val="16"/>
        <w:szCs w:val="16"/>
      </w:rPr>
      <w:t xml:space="preserve"> by PSHE Network</w:t>
    </w:r>
    <w:r>
      <w:rPr>
        <w:sz w:val="16"/>
        <w:szCs w:val="16"/>
      </w:rPr>
      <w:t>:</w:t>
    </w:r>
    <w:r w:rsidR="00EF69EA">
      <w:rPr>
        <w:sz w:val="16"/>
        <w:szCs w:val="16"/>
      </w:rPr>
      <w:t xml:space="preserve"> </w:t>
    </w:r>
    <w:r w:rsidR="00C6733F" w:rsidRPr="00E04BD9">
      <w:rPr>
        <w:sz w:val="16"/>
        <w:szCs w:val="16"/>
      </w:rPr>
      <w:t xml:space="preserve">13/11/19 </w:t>
    </w:r>
  </w:p>
  <w:p w:rsidR="00C6733F" w:rsidRPr="00E04BD9" w:rsidRDefault="00C6733F">
    <w:pPr>
      <w:pStyle w:val="Footer"/>
      <w:rPr>
        <w:sz w:val="16"/>
        <w:szCs w:val="16"/>
      </w:rPr>
    </w:pPr>
    <w:r w:rsidRPr="00E04BD9">
      <w:rPr>
        <w:sz w:val="16"/>
        <w:szCs w:val="16"/>
      </w:rPr>
      <w:t>Review date: November 2020</w:t>
    </w:r>
  </w:p>
  <w:p w:rsidR="00C6733F" w:rsidRDefault="00C67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33F" w:rsidRDefault="00C6733F" w:rsidP="00131066">
      <w:pPr>
        <w:spacing w:after="0" w:line="240" w:lineRule="auto"/>
      </w:pPr>
      <w:r>
        <w:separator/>
      </w:r>
    </w:p>
  </w:footnote>
  <w:footnote w:type="continuationSeparator" w:id="0">
    <w:p w:rsidR="00C6733F" w:rsidRDefault="00C6733F" w:rsidP="00131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3F" w:rsidRDefault="00C6733F">
    <w:pPr>
      <w:pStyle w:val="Header"/>
    </w:pPr>
    <w:r w:rsidRPr="00131066">
      <w:rPr>
        <w:noProof/>
        <w:lang w:eastAsia="en-GB"/>
      </w:rPr>
      <mc:AlternateContent>
        <mc:Choice Requires="wps">
          <w:drawing>
            <wp:anchor distT="0" distB="0" distL="114300" distR="114300" simplePos="0" relativeHeight="251657216" behindDoc="0" locked="0" layoutInCell="1" allowOverlap="1" wp14:anchorId="31EF2795" wp14:editId="3ECE3CA5">
              <wp:simplePos x="0" y="0"/>
              <wp:positionH relativeFrom="column">
                <wp:posOffset>161925</wp:posOffset>
              </wp:positionH>
              <wp:positionV relativeFrom="paragraph">
                <wp:posOffset>-59055</wp:posOffset>
              </wp:positionV>
              <wp:extent cx="6638925" cy="216217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6638925" cy="2162175"/>
                      </a:xfrm>
                      <a:prstGeom prst="rect">
                        <a:avLst/>
                      </a:prstGeom>
                      <a:solidFill>
                        <a:sysClr val="window" lastClr="FFFFFF"/>
                      </a:solidFill>
                      <a:ln w="6350">
                        <a:noFill/>
                      </a:ln>
                      <a:effectLst/>
                    </wps:spPr>
                    <wps:txbx>
                      <w:txbxContent>
                        <w:p w:rsidR="00C6733F" w:rsidRDefault="00C6733F" w:rsidP="00131066">
                          <w:pPr>
                            <w:shd w:val="clear" w:color="auto" w:fill="FF0000"/>
                            <w:rPr>
                              <w:rFonts w:ascii="Segoe UI" w:hAnsi="Segoe UI" w:cs="Segoe UI"/>
                              <w:b/>
                              <w:sz w:val="48"/>
                              <w:szCs w:val="48"/>
                            </w:rPr>
                          </w:pPr>
                          <w:r>
                            <w:rPr>
                              <w:noProof/>
                              <w:lang w:eastAsia="en-GB"/>
                            </w:rPr>
                            <w:drawing>
                              <wp:inline distT="0" distB="0" distL="0" distR="0" wp14:anchorId="4212C1DB" wp14:editId="64A3B7B0">
                                <wp:extent cx="1419225" cy="645453"/>
                                <wp:effectExtent l="0" t="0" r="0" b="254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796" cy="646622"/>
                                        </a:xfrm>
                                        <a:prstGeom prst="rect">
                                          <a:avLst/>
                                        </a:prstGeom>
                                        <a:noFill/>
                                        <a:ln>
                                          <a:noFill/>
                                        </a:ln>
                                        <a:effectLst/>
                                        <a:extLst/>
                                      </pic:spPr>
                                    </pic:pic>
                                  </a:graphicData>
                                </a:graphic>
                              </wp:inline>
                            </w:drawing>
                          </w:r>
                          <w:r>
                            <w:rPr>
                              <w:rFonts w:ascii="Segoe UI" w:hAnsi="Segoe UI" w:cs="Segoe UI"/>
                              <w:b/>
                              <w:sz w:val="48"/>
                              <w:szCs w:val="48"/>
                            </w:rPr>
                            <w:tab/>
                          </w:r>
                          <w:r>
                            <w:rPr>
                              <w:rFonts w:ascii="Segoe UI" w:hAnsi="Segoe UI" w:cs="Segoe UI"/>
                              <w:b/>
                              <w:sz w:val="48"/>
                              <w:szCs w:val="48"/>
                            </w:rPr>
                            <w:tab/>
                          </w:r>
                          <w:r>
                            <w:rPr>
                              <w:rFonts w:ascii="Segoe UI" w:hAnsi="Segoe UI" w:cs="Segoe UI"/>
                              <w:b/>
                              <w:sz w:val="48"/>
                              <w:szCs w:val="48"/>
                            </w:rPr>
                            <w:tab/>
                            <w:t xml:space="preserve">     </w:t>
                          </w:r>
                          <w:r>
                            <w:rPr>
                              <w:rFonts w:ascii="Segoe UI" w:hAnsi="Segoe UI" w:cs="Segoe UI"/>
                              <w:b/>
                              <w:sz w:val="48"/>
                              <w:szCs w:val="48"/>
                            </w:rPr>
                            <w:tab/>
                          </w:r>
                          <w:r>
                            <w:rPr>
                              <w:rFonts w:ascii="Segoe UI" w:hAnsi="Segoe UI" w:cs="Segoe UI"/>
                              <w:b/>
                              <w:sz w:val="48"/>
                              <w:szCs w:val="48"/>
                            </w:rPr>
                            <w:tab/>
                          </w:r>
                          <w:r>
                            <w:rPr>
                              <w:rFonts w:ascii="Segoe UI" w:hAnsi="Segoe UI" w:cs="Segoe UI"/>
                              <w:b/>
                              <w:sz w:val="48"/>
                              <w:szCs w:val="48"/>
                            </w:rPr>
                            <w:tab/>
                          </w:r>
                          <w:r>
                            <w:rPr>
                              <w:rFonts w:ascii="Segoe UI" w:hAnsi="Segoe UI" w:cs="Segoe UI"/>
                              <w:b/>
                              <w:sz w:val="48"/>
                              <w:szCs w:val="48"/>
                            </w:rPr>
                            <w:tab/>
                          </w:r>
                          <w:r>
                            <w:rPr>
                              <w:noProof/>
                              <w:lang w:eastAsia="en-GB"/>
                            </w:rPr>
                            <w:drawing>
                              <wp:inline distT="0" distB="0" distL="0" distR="0" wp14:anchorId="77CACB07" wp14:editId="39DBC18E">
                                <wp:extent cx="1428750" cy="942682"/>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9874" cy="943424"/>
                                        </a:xfrm>
                                        <a:prstGeom prst="rect">
                                          <a:avLst/>
                                        </a:prstGeom>
                                        <a:noFill/>
                                        <a:ln>
                                          <a:noFill/>
                                        </a:ln>
                                        <a:effectLst/>
                                        <a:extLst/>
                                      </pic:spPr>
                                    </pic:pic>
                                  </a:graphicData>
                                </a:graphic>
                              </wp:inline>
                            </w:drawing>
                          </w:r>
                          <w:r>
                            <w:rPr>
                              <w:rFonts w:ascii="Segoe UI" w:hAnsi="Segoe UI" w:cs="Segoe UI"/>
                              <w:b/>
                              <w:sz w:val="48"/>
                              <w:szCs w:val="48"/>
                            </w:rPr>
                            <w:tab/>
                          </w:r>
                        </w:p>
                        <w:p w:rsidR="00C6733F" w:rsidRDefault="00C6733F" w:rsidP="00131066">
                          <w:pPr>
                            <w:shd w:val="clear" w:color="auto" w:fill="FF0000"/>
                            <w:spacing w:after="0"/>
                            <w:rPr>
                              <w:rFonts w:ascii="Segoe UI" w:hAnsi="Segoe UI" w:cs="Segoe UI"/>
                              <w:b/>
                              <w:color w:val="FFFFFF" w:themeColor="background1"/>
                              <w:sz w:val="48"/>
                              <w:szCs w:val="48"/>
                            </w:rPr>
                          </w:pPr>
                          <w:r>
                            <w:rPr>
                              <w:rFonts w:ascii="Segoe UI" w:hAnsi="Segoe UI" w:cs="Segoe UI"/>
                              <w:b/>
                              <w:color w:val="FFFFFF" w:themeColor="background1"/>
                              <w:sz w:val="48"/>
                              <w:szCs w:val="48"/>
                            </w:rPr>
                            <w:t xml:space="preserve">                  </w:t>
                          </w:r>
                          <w:r w:rsidRPr="0065647B">
                            <w:rPr>
                              <w:rFonts w:ascii="Segoe UI" w:hAnsi="Segoe UI" w:cs="Segoe UI"/>
                              <w:b/>
                              <w:color w:val="FFFFFF" w:themeColor="background1"/>
                              <w:sz w:val="48"/>
                              <w:szCs w:val="48"/>
                            </w:rPr>
                            <w:t>Primary PSHE Network</w:t>
                          </w:r>
                        </w:p>
                        <w:p w:rsidR="00C6733F" w:rsidRDefault="00C6733F" w:rsidP="00D275DF">
                          <w:pPr>
                            <w:shd w:val="clear" w:color="auto" w:fill="FF0000"/>
                            <w:spacing w:after="0"/>
                            <w:jc w:val="center"/>
                            <w:rPr>
                              <w:rFonts w:ascii="Segoe UI" w:hAnsi="Segoe UI" w:cs="Segoe UI"/>
                              <w:b/>
                              <w:color w:val="FFFFFF" w:themeColor="background1"/>
                              <w:sz w:val="48"/>
                              <w:szCs w:val="48"/>
                            </w:rPr>
                          </w:pPr>
                          <w:r>
                            <w:rPr>
                              <w:rFonts w:ascii="Segoe UI" w:hAnsi="Segoe UI" w:cs="Segoe UI"/>
                              <w:b/>
                              <w:color w:val="FFFFFF" w:themeColor="background1"/>
                              <w:sz w:val="48"/>
                              <w:szCs w:val="48"/>
                            </w:rPr>
                            <w:t>Terms of Reference</w:t>
                          </w:r>
                        </w:p>
                        <w:p w:rsidR="00C6733F" w:rsidRDefault="00C6733F" w:rsidP="00131066">
                          <w:pPr>
                            <w:shd w:val="clear" w:color="auto" w:fill="FF0000"/>
                            <w:spacing w:after="0"/>
                            <w:rPr>
                              <w:rFonts w:ascii="Segoe UI" w:hAnsi="Segoe UI" w:cs="Segoe UI"/>
                              <w:b/>
                              <w:color w:val="FFFFFF" w:themeColor="background1"/>
                              <w:sz w:val="48"/>
                              <w:szCs w:val="48"/>
                            </w:rPr>
                          </w:pPr>
                        </w:p>
                        <w:p w:rsidR="00C6733F" w:rsidRDefault="00C6733F" w:rsidP="00A37000">
                          <w:pPr>
                            <w:shd w:val="clear" w:color="auto" w:fill="FF0000"/>
                            <w:rPr>
                              <w:rFonts w:ascii="Segoe UI" w:hAnsi="Segoe UI" w:cs="Segoe UI"/>
                              <w:b/>
                              <w:color w:val="FFFFFF" w:themeColor="background1"/>
                              <w:sz w:val="48"/>
                              <w:szCs w:val="48"/>
                            </w:rPr>
                          </w:pPr>
                        </w:p>
                        <w:p w:rsidR="00C6733F" w:rsidRPr="0065647B" w:rsidRDefault="00C6733F" w:rsidP="00131066">
                          <w:pPr>
                            <w:shd w:val="clear" w:color="auto" w:fill="FF0000"/>
                            <w:jc w:val="center"/>
                            <w:rPr>
                              <w:rFonts w:ascii="Segoe UI" w:hAnsi="Segoe UI" w:cs="Segoe UI"/>
                              <w:b/>
                              <w:color w:val="FFFFFF" w:themeColor="background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75pt;margin-top:-4.65pt;width:522.75pt;height:17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" fillcolor="window" stroked="f" strokeweight=".5pt">
              <v:textbox>
                <w:txbxContent>
                  <w:p w:rsidR="00C6733F" w:rsidRDefault="00C6733F" w:rsidP="00131066">
                    <w:pPr>
                      <w:shd w:val="clear" w:color="auto" w:fill="FF0000"/>
                      <w:rPr>
                        <w:rFonts w:ascii="Segoe UI" w:hAnsi="Segoe UI" w:cs="Segoe UI"/>
                        <w:b/>
                        <w:sz w:val="48"/>
                        <w:szCs w:val="48"/>
                      </w:rPr>
                    </w:pPr>
                    <w:r>
                      <w:rPr>
                        <w:noProof/>
                        <w:lang w:eastAsia="en-GB"/>
                      </w:rPr>
                      <w:drawing>
                        <wp:inline distT="0" distB="0" distL="0" distR="0" wp14:anchorId="4212C1DB" wp14:editId="64A3B7B0">
                          <wp:extent cx="1419225" cy="645453"/>
                          <wp:effectExtent l="0" t="0" r="0" b="254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1796" cy="646622"/>
                                  </a:xfrm>
                                  <a:prstGeom prst="rect">
                                    <a:avLst/>
                                  </a:prstGeom>
                                  <a:noFill/>
                                  <a:ln>
                                    <a:noFill/>
                                  </a:ln>
                                  <a:effectLst/>
                                  <a:extLst/>
                                </pic:spPr>
                              </pic:pic>
                            </a:graphicData>
                          </a:graphic>
                        </wp:inline>
                      </w:drawing>
                    </w:r>
                    <w:r>
                      <w:rPr>
                        <w:rFonts w:ascii="Segoe UI" w:hAnsi="Segoe UI" w:cs="Segoe UI"/>
                        <w:b/>
                        <w:sz w:val="48"/>
                        <w:szCs w:val="48"/>
                      </w:rPr>
                      <w:tab/>
                    </w:r>
                    <w:r>
                      <w:rPr>
                        <w:rFonts w:ascii="Segoe UI" w:hAnsi="Segoe UI" w:cs="Segoe UI"/>
                        <w:b/>
                        <w:sz w:val="48"/>
                        <w:szCs w:val="48"/>
                      </w:rPr>
                      <w:tab/>
                    </w:r>
                    <w:r>
                      <w:rPr>
                        <w:rFonts w:ascii="Segoe UI" w:hAnsi="Segoe UI" w:cs="Segoe UI"/>
                        <w:b/>
                        <w:sz w:val="48"/>
                        <w:szCs w:val="48"/>
                      </w:rPr>
                      <w:tab/>
                      <w:t xml:space="preserve">     </w:t>
                    </w:r>
                    <w:r>
                      <w:rPr>
                        <w:rFonts w:ascii="Segoe UI" w:hAnsi="Segoe UI" w:cs="Segoe UI"/>
                        <w:b/>
                        <w:sz w:val="48"/>
                        <w:szCs w:val="48"/>
                      </w:rPr>
                      <w:tab/>
                    </w:r>
                    <w:r>
                      <w:rPr>
                        <w:rFonts w:ascii="Segoe UI" w:hAnsi="Segoe UI" w:cs="Segoe UI"/>
                        <w:b/>
                        <w:sz w:val="48"/>
                        <w:szCs w:val="48"/>
                      </w:rPr>
                      <w:tab/>
                    </w:r>
                    <w:r>
                      <w:rPr>
                        <w:rFonts w:ascii="Segoe UI" w:hAnsi="Segoe UI" w:cs="Segoe UI"/>
                        <w:b/>
                        <w:sz w:val="48"/>
                        <w:szCs w:val="48"/>
                      </w:rPr>
                      <w:tab/>
                    </w:r>
                    <w:r>
                      <w:rPr>
                        <w:rFonts w:ascii="Segoe UI" w:hAnsi="Segoe UI" w:cs="Segoe UI"/>
                        <w:b/>
                        <w:sz w:val="48"/>
                        <w:szCs w:val="48"/>
                      </w:rPr>
                      <w:tab/>
                    </w:r>
                    <w:r>
                      <w:rPr>
                        <w:noProof/>
                        <w:lang w:eastAsia="en-GB"/>
                      </w:rPr>
                      <w:drawing>
                        <wp:inline distT="0" distB="0" distL="0" distR="0" wp14:anchorId="77CACB07" wp14:editId="39DBC18E">
                          <wp:extent cx="1428750" cy="942682"/>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9874" cy="943424"/>
                                  </a:xfrm>
                                  <a:prstGeom prst="rect">
                                    <a:avLst/>
                                  </a:prstGeom>
                                  <a:noFill/>
                                  <a:ln>
                                    <a:noFill/>
                                  </a:ln>
                                  <a:effectLst/>
                                  <a:extLst/>
                                </pic:spPr>
                              </pic:pic>
                            </a:graphicData>
                          </a:graphic>
                        </wp:inline>
                      </w:drawing>
                    </w:r>
                    <w:r>
                      <w:rPr>
                        <w:rFonts w:ascii="Segoe UI" w:hAnsi="Segoe UI" w:cs="Segoe UI"/>
                        <w:b/>
                        <w:sz w:val="48"/>
                        <w:szCs w:val="48"/>
                      </w:rPr>
                      <w:tab/>
                    </w:r>
                  </w:p>
                  <w:p w:rsidR="00C6733F" w:rsidRDefault="00C6733F" w:rsidP="00131066">
                    <w:pPr>
                      <w:shd w:val="clear" w:color="auto" w:fill="FF0000"/>
                      <w:spacing w:after="0"/>
                      <w:rPr>
                        <w:rFonts w:ascii="Segoe UI" w:hAnsi="Segoe UI" w:cs="Segoe UI"/>
                        <w:b/>
                        <w:color w:val="FFFFFF" w:themeColor="background1"/>
                        <w:sz w:val="48"/>
                        <w:szCs w:val="48"/>
                      </w:rPr>
                    </w:pPr>
                    <w:r>
                      <w:rPr>
                        <w:rFonts w:ascii="Segoe UI" w:hAnsi="Segoe UI" w:cs="Segoe UI"/>
                        <w:b/>
                        <w:color w:val="FFFFFF" w:themeColor="background1"/>
                        <w:sz w:val="48"/>
                        <w:szCs w:val="48"/>
                      </w:rPr>
                      <w:t xml:space="preserve">                  </w:t>
                    </w:r>
                    <w:r w:rsidRPr="0065647B">
                      <w:rPr>
                        <w:rFonts w:ascii="Segoe UI" w:hAnsi="Segoe UI" w:cs="Segoe UI"/>
                        <w:b/>
                        <w:color w:val="FFFFFF" w:themeColor="background1"/>
                        <w:sz w:val="48"/>
                        <w:szCs w:val="48"/>
                      </w:rPr>
                      <w:t>Primary PSHE Network</w:t>
                    </w:r>
                  </w:p>
                  <w:p w:rsidR="00C6733F" w:rsidRDefault="00C6733F" w:rsidP="00D275DF">
                    <w:pPr>
                      <w:shd w:val="clear" w:color="auto" w:fill="FF0000"/>
                      <w:spacing w:after="0"/>
                      <w:jc w:val="center"/>
                      <w:rPr>
                        <w:rFonts w:ascii="Segoe UI" w:hAnsi="Segoe UI" w:cs="Segoe UI"/>
                        <w:b/>
                        <w:color w:val="FFFFFF" w:themeColor="background1"/>
                        <w:sz w:val="48"/>
                        <w:szCs w:val="48"/>
                      </w:rPr>
                    </w:pPr>
                    <w:r>
                      <w:rPr>
                        <w:rFonts w:ascii="Segoe UI" w:hAnsi="Segoe UI" w:cs="Segoe UI"/>
                        <w:b/>
                        <w:color w:val="FFFFFF" w:themeColor="background1"/>
                        <w:sz w:val="48"/>
                        <w:szCs w:val="48"/>
                      </w:rPr>
                      <w:t>Terms of Reference</w:t>
                    </w:r>
                  </w:p>
                  <w:p w:rsidR="00C6733F" w:rsidRDefault="00C6733F" w:rsidP="00131066">
                    <w:pPr>
                      <w:shd w:val="clear" w:color="auto" w:fill="FF0000"/>
                      <w:spacing w:after="0"/>
                      <w:rPr>
                        <w:rFonts w:ascii="Segoe UI" w:hAnsi="Segoe UI" w:cs="Segoe UI"/>
                        <w:b/>
                        <w:color w:val="FFFFFF" w:themeColor="background1"/>
                        <w:sz w:val="48"/>
                        <w:szCs w:val="48"/>
                      </w:rPr>
                    </w:pPr>
                  </w:p>
                  <w:p w:rsidR="00C6733F" w:rsidRDefault="00C6733F" w:rsidP="00A37000">
                    <w:pPr>
                      <w:shd w:val="clear" w:color="auto" w:fill="FF0000"/>
                      <w:rPr>
                        <w:rFonts w:ascii="Segoe UI" w:hAnsi="Segoe UI" w:cs="Segoe UI"/>
                        <w:b/>
                        <w:color w:val="FFFFFF" w:themeColor="background1"/>
                        <w:sz w:val="48"/>
                        <w:szCs w:val="48"/>
                      </w:rPr>
                    </w:pPr>
                  </w:p>
                  <w:p w:rsidR="00C6733F" w:rsidRPr="0065647B" w:rsidRDefault="00C6733F" w:rsidP="00131066">
                    <w:pPr>
                      <w:shd w:val="clear" w:color="auto" w:fill="FF0000"/>
                      <w:jc w:val="center"/>
                      <w:rPr>
                        <w:rFonts w:ascii="Segoe UI" w:hAnsi="Segoe UI" w:cs="Segoe UI"/>
                        <w:b/>
                        <w:color w:val="FFFFFF" w:themeColor="background1"/>
                        <w:sz w:val="48"/>
                        <w:szCs w:val="48"/>
                      </w:rPr>
                    </w:pPr>
                  </w:p>
                </w:txbxContent>
              </v:textbox>
            </v:shape>
          </w:pict>
        </mc:Fallback>
      </mc:AlternateContent>
    </w:r>
  </w:p>
  <w:p w:rsidR="00C6733F" w:rsidRDefault="00C673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054D1"/>
    <w:multiLevelType w:val="hybridMultilevel"/>
    <w:tmpl w:val="3C168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8EA7779"/>
    <w:multiLevelType w:val="hybridMultilevel"/>
    <w:tmpl w:val="3ED00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BF7912"/>
    <w:multiLevelType w:val="hybridMultilevel"/>
    <w:tmpl w:val="8376C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39E6DBD"/>
    <w:multiLevelType w:val="hybridMultilevel"/>
    <w:tmpl w:val="9288E352"/>
    <w:lvl w:ilvl="0" w:tplc="15FCAB56">
      <w:start w:val="1"/>
      <w:numFmt w:val="bullet"/>
      <w:lvlText w:val="-"/>
      <w:lvlJc w:val="left"/>
      <w:pPr>
        <w:ind w:left="1620" w:hanging="360"/>
      </w:pPr>
      <w:rPr>
        <w:rFonts w:ascii="Segoe UI" w:eastAsiaTheme="minorHAnsi" w:hAnsi="Segoe UI" w:cs="Segoe UI"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4">
    <w:nsid w:val="346134D1"/>
    <w:multiLevelType w:val="hybridMultilevel"/>
    <w:tmpl w:val="45E48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CA436F"/>
    <w:multiLevelType w:val="hybridMultilevel"/>
    <w:tmpl w:val="25C43164"/>
    <w:lvl w:ilvl="0" w:tplc="67EC4F5E">
      <w:start w:val="1"/>
      <w:numFmt w:val="bullet"/>
      <w:lvlText w:val="-"/>
      <w:lvlJc w:val="left"/>
      <w:pPr>
        <w:ind w:left="1680" w:hanging="360"/>
      </w:pPr>
      <w:rPr>
        <w:rFonts w:ascii="Segoe UI" w:eastAsiaTheme="minorHAnsi" w:hAnsi="Segoe UI" w:cs="Segoe UI"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D18"/>
    <w:rsid w:val="00021717"/>
    <w:rsid w:val="00051594"/>
    <w:rsid w:val="00086889"/>
    <w:rsid w:val="000C32DC"/>
    <w:rsid w:val="00131066"/>
    <w:rsid w:val="00306160"/>
    <w:rsid w:val="003A1188"/>
    <w:rsid w:val="00411CBC"/>
    <w:rsid w:val="00580D18"/>
    <w:rsid w:val="005C086B"/>
    <w:rsid w:val="006139A6"/>
    <w:rsid w:val="006338A3"/>
    <w:rsid w:val="0065647B"/>
    <w:rsid w:val="00694075"/>
    <w:rsid w:val="006F24A6"/>
    <w:rsid w:val="007502EC"/>
    <w:rsid w:val="007612AB"/>
    <w:rsid w:val="00964150"/>
    <w:rsid w:val="009771A8"/>
    <w:rsid w:val="00A27D55"/>
    <w:rsid w:val="00A37000"/>
    <w:rsid w:val="00A37DD4"/>
    <w:rsid w:val="00A477A1"/>
    <w:rsid w:val="00A809FF"/>
    <w:rsid w:val="00A96A04"/>
    <w:rsid w:val="00AB5F1B"/>
    <w:rsid w:val="00B13F08"/>
    <w:rsid w:val="00B31556"/>
    <w:rsid w:val="00BE18AA"/>
    <w:rsid w:val="00BF07E7"/>
    <w:rsid w:val="00BF37D8"/>
    <w:rsid w:val="00C6733F"/>
    <w:rsid w:val="00CB3CEB"/>
    <w:rsid w:val="00CE39FF"/>
    <w:rsid w:val="00D275DF"/>
    <w:rsid w:val="00D313E5"/>
    <w:rsid w:val="00D37304"/>
    <w:rsid w:val="00DD0776"/>
    <w:rsid w:val="00E04BD9"/>
    <w:rsid w:val="00E42A27"/>
    <w:rsid w:val="00EF6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47B"/>
    <w:rPr>
      <w:rFonts w:ascii="Tahoma" w:hAnsi="Tahoma" w:cs="Tahoma"/>
      <w:sz w:val="16"/>
      <w:szCs w:val="16"/>
    </w:rPr>
  </w:style>
  <w:style w:type="paragraph" w:styleId="ListParagraph">
    <w:name w:val="List Paragraph"/>
    <w:basedOn w:val="Normal"/>
    <w:uiPriority w:val="34"/>
    <w:qFormat/>
    <w:rsid w:val="006338A3"/>
    <w:pPr>
      <w:ind w:left="720"/>
      <w:contextualSpacing/>
    </w:pPr>
  </w:style>
  <w:style w:type="table" w:styleId="TableGrid">
    <w:name w:val="Table Grid"/>
    <w:basedOn w:val="TableNormal"/>
    <w:uiPriority w:val="59"/>
    <w:rsid w:val="0063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066"/>
  </w:style>
  <w:style w:type="paragraph" w:styleId="Footer">
    <w:name w:val="footer"/>
    <w:basedOn w:val="Normal"/>
    <w:link w:val="FooterChar"/>
    <w:uiPriority w:val="99"/>
    <w:unhideWhenUsed/>
    <w:rsid w:val="00131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0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47B"/>
    <w:rPr>
      <w:rFonts w:ascii="Tahoma" w:hAnsi="Tahoma" w:cs="Tahoma"/>
      <w:sz w:val="16"/>
      <w:szCs w:val="16"/>
    </w:rPr>
  </w:style>
  <w:style w:type="paragraph" w:styleId="ListParagraph">
    <w:name w:val="List Paragraph"/>
    <w:basedOn w:val="Normal"/>
    <w:uiPriority w:val="34"/>
    <w:qFormat/>
    <w:rsid w:val="006338A3"/>
    <w:pPr>
      <w:ind w:left="720"/>
      <w:contextualSpacing/>
    </w:pPr>
  </w:style>
  <w:style w:type="table" w:styleId="TableGrid">
    <w:name w:val="Table Grid"/>
    <w:basedOn w:val="TableNormal"/>
    <w:uiPriority w:val="59"/>
    <w:rsid w:val="0063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066"/>
  </w:style>
  <w:style w:type="paragraph" w:styleId="Footer">
    <w:name w:val="footer"/>
    <w:basedOn w:val="Normal"/>
    <w:link w:val="FooterChar"/>
    <w:uiPriority w:val="99"/>
    <w:unhideWhenUsed/>
    <w:rsid w:val="00131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475309">
      <w:bodyDiv w:val="1"/>
      <w:marLeft w:val="0"/>
      <w:marRight w:val="0"/>
      <w:marTop w:val="0"/>
      <w:marBottom w:val="0"/>
      <w:divBdr>
        <w:top w:val="none" w:sz="0" w:space="0" w:color="auto"/>
        <w:left w:val="none" w:sz="0" w:space="0" w:color="auto"/>
        <w:bottom w:val="none" w:sz="0" w:space="0" w:color="auto"/>
        <w:right w:val="none" w:sz="0" w:space="0" w:color="auto"/>
      </w:divBdr>
    </w:div>
    <w:div w:id="1465082186">
      <w:bodyDiv w:val="1"/>
      <w:marLeft w:val="0"/>
      <w:marRight w:val="0"/>
      <w:marTop w:val="0"/>
      <w:marBottom w:val="0"/>
      <w:divBdr>
        <w:top w:val="none" w:sz="0" w:space="0" w:color="auto"/>
        <w:left w:val="none" w:sz="0" w:space="0" w:color="auto"/>
        <w:bottom w:val="none" w:sz="0" w:space="0" w:color="auto"/>
        <w:right w:val="none" w:sz="0" w:space="0" w:color="auto"/>
      </w:divBdr>
    </w:div>
    <w:div w:id="178850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754D5-384A-40D9-AA48-CEE35D96C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Dyer Susan</dc:creator>
  <cp:keywords/>
  <dc:description/>
  <cp:lastModifiedBy>Dyer Susan</cp:lastModifiedBy>
  <cp:revision>29</cp:revision>
  <cp:lastPrinted>2019-11-12T12:08:00Z</cp:lastPrinted>
  <dcterms:created xsi:type="dcterms:W3CDTF">2019-10-15T11:27:00Z</dcterms:created>
  <dcterms:modified xsi:type="dcterms:W3CDTF">2019-11-15T10:08:00Z</dcterms:modified>
</cp:coreProperties>
</file>