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065E" w:rsidRDefault="0001065E">
      <w:pPr>
        <w:pStyle w:val="NoSpacing"/>
      </w:pPr>
      <w:bookmarkStart w:id="0" w:name="_GoBack"/>
      <w:bookmarkEnd w:id="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rsidTr="009061C6">
        <w:trPr>
          <w:cantSplit/>
          <w:trHeight w:hRule="exact" w:val="5458"/>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Default="007B3771">
            <w:pPr>
              <w:pStyle w:val="NoSpacing"/>
            </w:pPr>
            <w:r>
              <w:rPr>
                <w:lang w:val="en-GB" w:eastAsia="en-GB"/>
              </w:rPr>
              <w:drawing>
                <wp:inline distT="0" distB="0" distL="0" distR="0" wp14:anchorId="5C1B2E88" wp14:editId="19D4F884">
                  <wp:extent cx="4865298" cy="346781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866169" cy="3468440"/>
                          </a:xfrm>
                          <a:prstGeom prst="rect">
                            <a:avLst/>
                          </a:prstGeom>
                        </pic:spPr>
                      </pic:pic>
                    </a:graphicData>
                  </a:graphic>
                </wp:inline>
              </w:drawing>
            </w:r>
          </w:p>
        </w:tc>
        <w:tc>
          <w:tcPr>
            <w:tcW w:w="71" w:type="dxa"/>
            <w:tcBorders>
              <w:left w:val="single" w:sz="4" w:space="0" w:color="FFFFFF" w:themeColor="background1"/>
              <w:right w:val="single" w:sz="4" w:space="0" w:color="FFFFFF" w:themeColor="background1"/>
            </w:tcBorders>
            <w:tcMar>
              <w:left w:w="0" w:type="dxa"/>
              <w:right w:w="0" w:type="dxa"/>
            </w:tcMar>
          </w:tcPr>
          <w:p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8FB4E2" w:themeFill="accent5" w:themeFillTint="99"/>
          </w:tcPr>
          <w:tbl>
            <w:tblPr>
              <w:tblW w:w="5000" w:type="pct"/>
              <w:shd w:val="clear" w:color="auto" w:fill="AE8EC8" w:themeFill="accent6" w:themeFillTint="99"/>
              <w:tblLayout w:type="fixed"/>
              <w:tblLook w:val="04A0" w:firstRow="1" w:lastRow="0" w:firstColumn="1" w:lastColumn="0" w:noHBand="0" w:noVBand="1"/>
            </w:tblPr>
            <w:tblGrid>
              <w:gridCol w:w="3779"/>
            </w:tblGrid>
            <w:tr w:rsidR="008054C0" w:rsidRPr="008054C0" w:rsidTr="007B3771">
              <w:tc>
                <w:tcPr>
                  <w:tcW w:w="5000" w:type="pct"/>
                  <w:shd w:val="clear" w:color="auto" w:fill="0099CC"/>
                </w:tcPr>
                <w:p w:rsidR="0001065E" w:rsidRPr="008054C0" w:rsidRDefault="00230194" w:rsidP="001E3E9C">
                  <w:pPr>
                    <w:pStyle w:val="Title"/>
                    <w:rPr>
                      <w:color w:val="auto"/>
                      <w:sz w:val="66"/>
                      <w:szCs w:val="66"/>
                    </w:rPr>
                  </w:pPr>
                  <w:sdt>
                    <w:sdtPr>
                      <w:rPr>
                        <w:color w:val="auto"/>
                        <w:sz w:val="66"/>
                        <w:szCs w:val="66"/>
                      </w:r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EndPr/>
                    <w:sdtContent>
                      <w:r w:rsidR="00BD33EC" w:rsidRPr="008054C0">
                        <w:rPr>
                          <w:color w:val="auto"/>
                          <w:sz w:val="66"/>
                          <w:szCs w:val="66"/>
                        </w:rPr>
                        <w:t>Early Years and Prevention Service</w:t>
                      </w:r>
                    </w:sdtContent>
                  </w:sdt>
                </w:p>
                <w:sdt>
                  <w:sdtPr>
                    <w:rPr>
                      <w:color w:val="auto"/>
                      <w:sz w:val="40"/>
                      <w:szCs w:val="40"/>
                    </w:r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EndPr/>
                  <w:sdtContent>
                    <w:p w:rsidR="0001065E" w:rsidRPr="008054C0" w:rsidRDefault="00BD33EC">
                      <w:pPr>
                        <w:pStyle w:val="Subtitle"/>
                        <w:rPr>
                          <w:color w:val="auto"/>
                        </w:rPr>
                      </w:pPr>
                      <w:r w:rsidRPr="008054C0">
                        <w:rPr>
                          <w:color w:val="auto"/>
                          <w:sz w:val="40"/>
                          <w:szCs w:val="40"/>
                        </w:rPr>
                        <w:t>COVID-19</w:t>
                      </w:r>
                    </w:p>
                  </w:sdtContent>
                </w:sdt>
              </w:tc>
            </w:tr>
            <w:tr w:rsidR="008054C0" w:rsidRPr="008054C0" w:rsidTr="007B3771">
              <w:trPr>
                <w:trHeight w:val="3312"/>
              </w:trPr>
              <w:tc>
                <w:tcPr>
                  <w:tcW w:w="5000" w:type="pct"/>
                  <w:shd w:val="clear" w:color="auto" w:fill="0099CC"/>
                  <w:vAlign w:val="bottom"/>
                </w:tcPr>
                <w:p w:rsidR="0001065E" w:rsidRPr="008054C0" w:rsidRDefault="0001065E" w:rsidP="001167B4">
                  <w:pPr>
                    <w:pStyle w:val="Subtitle"/>
                    <w:jc w:val="left"/>
                    <w:rPr>
                      <w:color w:val="auto"/>
                      <w:sz w:val="28"/>
                      <w:szCs w:val="28"/>
                    </w:rPr>
                  </w:pPr>
                </w:p>
              </w:tc>
            </w:tr>
          </w:tbl>
          <w:p w:rsidR="0001065E" w:rsidRPr="008054C0" w:rsidRDefault="0001065E">
            <w:pPr>
              <w:pStyle w:val="Subtitle"/>
              <w:rPr>
                <w:color w:val="auto"/>
              </w:rPr>
            </w:pPr>
          </w:p>
        </w:tc>
      </w:tr>
      <w:tr w:rsidR="0001065E" w:rsidTr="009061C6">
        <w:trPr>
          <w:cantSplit/>
          <w:trHeight w:hRule="exact" w:val="72"/>
          <w:jc w:val="center"/>
        </w:trPr>
        <w:tc>
          <w:tcPr>
            <w:tcW w:w="7660" w:type="dxa"/>
            <w:tcBorders>
              <w:top w:val="single" w:sz="4" w:space="0" w:color="FFFFFF" w:themeColor="background1"/>
            </w:tcBorders>
          </w:tcPr>
          <w:p w:rsidR="0001065E" w:rsidRDefault="0001065E">
            <w:pPr>
              <w:pStyle w:val="NoSpacing"/>
            </w:pPr>
          </w:p>
        </w:tc>
        <w:tc>
          <w:tcPr>
            <w:tcW w:w="71" w:type="dxa"/>
          </w:tcPr>
          <w:p w:rsidR="0001065E" w:rsidRDefault="0001065E">
            <w:pPr>
              <w:pStyle w:val="NoSpacing"/>
            </w:pPr>
          </w:p>
        </w:tc>
        <w:tc>
          <w:tcPr>
            <w:tcW w:w="3789" w:type="dxa"/>
            <w:tcBorders>
              <w:top w:val="single" w:sz="4" w:space="0" w:color="FFFFFF" w:themeColor="background1"/>
            </w:tcBorders>
            <w:shd w:val="clear" w:color="auto" w:fill="8FB4E2" w:themeFill="accent5" w:themeFillTint="99"/>
          </w:tcPr>
          <w:p w:rsidR="0001065E" w:rsidRPr="008054C0" w:rsidRDefault="0001065E">
            <w:pPr>
              <w:pStyle w:val="NoSpacing"/>
              <w:rPr>
                <w:color w:val="auto"/>
              </w:rPr>
            </w:pPr>
          </w:p>
        </w:tc>
      </w:tr>
      <w:tr w:rsidR="0001065E" w:rsidTr="007B3771">
        <w:trPr>
          <w:cantSplit/>
          <w:trHeight w:val="360"/>
          <w:jc w:val="center"/>
        </w:trPr>
        <w:tc>
          <w:tcPr>
            <w:tcW w:w="7660" w:type="dxa"/>
            <w:shd w:val="clear" w:color="auto" w:fill="0099CC"/>
            <w:tcMar>
              <w:left w:w="0" w:type="dxa"/>
              <w:right w:w="115" w:type="dxa"/>
            </w:tcMar>
            <w:vAlign w:val="center"/>
          </w:tcPr>
          <w:p w:rsidR="0001065E" w:rsidRDefault="000176EB" w:rsidP="000176EB">
            <w:pPr>
              <w:pStyle w:val="Heading4"/>
              <w:outlineLvl w:val="3"/>
            </w:pPr>
            <w:r w:rsidRPr="007B3771">
              <w:rPr>
                <w:color w:val="auto"/>
              </w:rPr>
              <w:t>Recovery Planning for EArly Years and childcare providers</w:t>
            </w:r>
          </w:p>
        </w:tc>
        <w:tc>
          <w:tcPr>
            <w:tcW w:w="71" w:type="dxa"/>
            <w:tcMar>
              <w:left w:w="0" w:type="dxa"/>
              <w:right w:w="0" w:type="dxa"/>
            </w:tcMar>
            <w:vAlign w:val="center"/>
          </w:tcPr>
          <w:p w:rsidR="0001065E" w:rsidRDefault="0001065E">
            <w:pPr>
              <w:pStyle w:val="NoSpacing"/>
            </w:pPr>
          </w:p>
        </w:tc>
        <w:tc>
          <w:tcPr>
            <w:tcW w:w="3789" w:type="dxa"/>
            <w:shd w:val="clear" w:color="auto" w:fill="404040" w:themeFill="text1" w:themeFillTint="BF"/>
            <w:tcMar>
              <w:left w:w="0" w:type="dxa"/>
              <w:right w:w="115" w:type="dxa"/>
            </w:tcMar>
            <w:vAlign w:val="center"/>
          </w:tcPr>
          <w:p w:rsidR="0001065E" w:rsidRDefault="00797CD0" w:rsidP="007B3771">
            <w:pPr>
              <w:pStyle w:val="Heading4"/>
              <w:outlineLvl w:val="3"/>
            </w:pPr>
            <w:r>
              <w:t>In This Issue</w:t>
            </w:r>
            <w:r w:rsidR="008054C0">
              <w:t xml:space="preserve">: </w:t>
            </w:r>
            <w:r w:rsidR="007B3771">
              <w:t>30</w:t>
            </w:r>
            <w:r w:rsidR="00BA76FA" w:rsidRPr="00BA76FA">
              <w:rPr>
                <w:vertAlign w:val="superscript"/>
              </w:rPr>
              <w:t>th</w:t>
            </w:r>
            <w:r w:rsidR="00BA76FA">
              <w:t xml:space="preserve"> </w:t>
            </w:r>
            <w:r w:rsidR="001167B4">
              <w:t xml:space="preserve"> June</w:t>
            </w:r>
            <w:r w:rsidR="0031657D">
              <w:t xml:space="preserve"> 2020</w:t>
            </w:r>
          </w:p>
        </w:tc>
      </w:tr>
    </w:tbl>
    <w:p w:rsidR="0001065E" w:rsidRPr="00A174FC" w:rsidRDefault="0001065E" w:rsidP="00AD4273">
      <w:pPr>
        <w:spacing w:after="0"/>
        <w:rPr>
          <w:b/>
        </w:rPr>
        <w:sectPr w:rsidR="0001065E" w:rsidRPr="00A174FC">
          <w:headerReference w:type="default" r:id="rId13"/>
          <w:headerReference w:type="first" r:id="rId14"/>
          <w:pgSz w:w="12240" w:h="15840" w:code="1"/>
          <w:pgMar w:top="720" w:right="576" w:bottom="720" w:left="576" w:header="360" w:footer="720" w:gutter="0"/>
          <w:cols w:space="720"/>
          <w:titlePg/>
          <w:docGrid w:linePitch="360"/>
        </w:sectPr>
      </w:pPr>
    </w:p>
    <w:p w:rsidR="00AD4273" w:rsidRPr="00AD4273" w:rsidRDefault="00324ED4" w:rsidP="00AD4273">
      <w:pPr>
        <w:spacing w:after="0"/>
        <w:jc w:val="both"/>
        <w:rPr>
          <w:szCs w:val="18"/>
        </w:rPr>
      </w:pPr>
      <w:r>
        <w:rPr>
          <w:noProof/>
          <w:lang w:val="en-GB" w:eastAsia="en-GB"/>
        </w:rPr>
        <w:drawing>
          <wp:anchor distT="0" distB="0" distL="114300" distR="114300" simplePos="0" relativeHeight="251667456" behindDoc="0" locked="0" layoutInCell="1" allowOverlap="1" wp14:anchorId="0737E97F" wp14:editId="070558AD">
            <wp:simplePos x="0" y="0"/>
            <wp:positionH relativeFrom="column">
              <wp:posOffset>2609850</wp:posOffset>
            </wp:positionH>
            <wp:positionV relativeFrom="paragraph">
              <wp:posOffset>610870</wp:posOffset>
            </wp:positionV>
            <wp:extent cx="1945005" cy="1371600"/>
            <wp:effectExtent l="19050" t="19050" r="17145" b="190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45005" cy="137160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7B3771" w:rsidRPr="007B3771" w:rsidRDefault="00F049FD" w:rsidP="00933BCF">
      <w:pPr>
        <w:pStyle w:val="ListParagraph"/>
        <w:spacing w:after="0"/>
        <w:ind w:left="0"/>
        <w:jc w:val="both"/>
        <w:rPr>
          <w:szCs w:val="18"/>
        </w:rPr>
      </w:pPr>
      <w:r>
        <w:rPr>
          <w:noProof/>
          <w:lang w:val="en-GB" w:eastAsia="en-GB"/>
        </w:rPr>
        <w:drawing>
          <wp:anchor distT="0" distB="0" distL="114300" distR="114300" simplePos="0" relativeHeight="251669504" behindDoc="0" locked="0" layoutInCell="1" allowOverlap="1" wp14:anchorId="1ECF9A0C" wp14:editId="1D557C41">
            <wp:simplePos x="0" y="0"/>
            <wp:positionH relativeFrom="column">
              <wp:posOffset>4870450</wp:posOffset>
            </wp:positionH>
            <wp:positionV relativeFrom="paragraph">
              <wp:posOffset>109855</wp:posOffset>
            </wp:positionV>
            <wp:extent cx="2009775" cy="1057910"/>
            <wp:effectExtent l="19050" t="19050" r="28575" b="2794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2009775" cy="105791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007B3771" w:rsidRPr="007B3771">
        <w:rPr>
          <w:szCs w:val="18"/>
        </w:rPr>
        <w:t xml:space="preserve">The implementation of good practice in assessment supports a child’s continuing learning and development. </w:t>
      </w:r>
      <w:r w:rsidR="007B3771">
        <w:rPr>
          <w:szCs w:val="18"/>
        </w:rPr>
        <w:t xml:space="preserve">The attached document </w:t>
      </w:r>
      <w:r w:rsidR="007B3771" w:rsidRPr="007B3771">
        <w:rPr>
          <w:szCs w:val="18"/>
        </w:rPr>
        <w:t>provides points to consider and implement as part of your assessment processes, including a good understanding of the learning and development to support planning and provision for individual children.</w:t>
      </w:r>
    </w:p>
    <w:p w:rsidR="007B3771" w:rsidRPr="007B3771" w:rsidRDefault="007B3771" w:rsidP="007B3771">
      <w:pPr>
        <w:pStyle w:val="ListParagraph"/>
        <w:spacing w:after="0"/>
        <w:ind w:left="142"/>
        <w:jc w:val="both"/>
        <w:rPr>
          <w:szCs w:val="18"/>
        </w:rPr>
      </w:pPr>
    </w:p>
    <w:bookmarkStart w:id="1" w:name="_MON_1655018129"/>
    <w:bookmarkEnd w:id="1"/>
    <w:p w:rsidR="00933BCF" w:rsidRDefault="00795772" w:rsidP="00933BCF">
      <w:pPr>
        <w:pStyle w:val="ListParagraph"/>
        <w:spacing w:after="0"/>
        <w:ind w:left="142"/>
        <w:jc w:val="center"/>
        <w:rPr>
          <w:szCs w:val="18"/>
        </w:rPr>
      </w:pPr>
      <w:r>
        <w:rPr>
          <w:szCs w:val="18"/>
        </w:rPr>
        <w:object w:dxaOrig="1535"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6.7pt;height:95.1pt;mso-position-vertical:absolute" o:ole="">
            <v:imagedata r:id="rId17" o:title=""/>
          </v:shape>
          <o:OLEObject Type="Embed" ProgID="Word.Document.12" ShapeID="_x0000_i1025" DrawAspect="Icon" ObjectID="_1655039361" r:id="rId18">
            <o:FieldCodes>\s</o:FieldCodes>
          </o:OLEObject>
        </w:object>
      </w:r>
    </w:p>
    <w:p w:rsidR="00933BCF" w:rsidRDefault="00933BCF" w:rsidP="007B3771">
      <w:pPr>
        <w:pStyle w:val="ListParagraph"/>
        <w:spacing w:after="0"/>
        <w:ind w:left="142"/>
        <w:jc w:val="both"/>
        <w:rPr>
          <w:szCs w:val="18"/>
        </w:rPr>
      </w:pPr>
    </w:p>
    <w:p w:rsidR="007B3771" w:rsidRPr="007B3771" w:rsidRDefault="007B3771" w:rsidP="00933BCF">
      <w:pPr>
        <w:pStyle w:val="ListParagraph"/>
        <w:spacing w:after="0"/>
        <w:ind w:left="0"/>
        <w:jc w:val="both"/>
        <w:rPr>
          <w:szCs w:val="18"/>
        </w:rPr>
      </w:pPr>
      <w:r w:rsidRPr="007B3771">
        <w:rPr>
          <w:szCs w:val="18"/>
        </w:rPr>
        <w:t>Some of points you will find are particularly helpful at the time of transition.</w:t>
      </w:r>
    </w:p>
    <w:p w:rsidR="007B3771" w:rsidRPr="007B3771" w:rsidRDefault="007B3771" w:rsidP="007B3771">
      <w:pPr>
        <w:pStyle w:val="ListParagraph"/>
        <w:spacing w:after="0"/>
        <w:ind w:left="142"/>
        <w:jc w:val="both"/>
        <w:rPr>
          <w:szCs w:val="18"/>
        </w:rPr>
      </w:pPr>
    </w:p>
    <w:p w:rsidR="00795772" w:rsidRDefault="00795772" w:rsidP="007B3771">
      <w:pPr>
        <w:pStyle w:val="ListParagraph"/>
        <w:spacing w:after="0"/>
        <w:ind w:left="142"/>
        <w:jc w:val="both"/>
        <w:rPr>
          <w:szCs w:val="18"/>
        </w:rPr>
      </w:pPr>
    </w:p>
    <w:p w:rsidR="007B3771" w:rsidRPr="007B3771" w:rsidRDefault="007B3771" w:rsidP="007B3771">
      <w:pPr>
        <w:pStyle w:val="ListParagraph"/>
        <w:spacing w:after="0"/>
        <w:ind w:left="142"/>
        <w:jc w:val="both"/>
        <w:rPr>
          <w:szCs w:val="18"/>
        </w:rPr>
      </w:pPr>
      <w:r w:rsidRPr="007B3771">
        <w:rPr>
          <w:szCs w:val="18"/>
        </w:rPr>
        <w:t>Section 2 of the Statutory framework for the early years foundation stage provides settings with the statutory guidance they must have in place for assessment. Please refer to this alongside this aide memoire.</w:t>
      </w:r>
    </w:p>
    <w:p w:rsidR="007B3771" w:rsidRPr="007B3771" w:rsidRDefault="007B3771" w:rsidP="007B3771">
      <w:pPr>
        <w:pStyle w:val="ListParagraph"/>
        <w:spacing w:after="0"/>
        <w:ind w:left="142"/>
        <w:jc w:val="both"/>
        <w:rPr>
          <w:szCs w:val="18"/>
        </w:rPr>
      </w:pPr>
    </w:p>
    <w:p w:rsidR="007B3771" w:rsidRPr="007B3771" w:rsidRDefault="007B3771" w:rsidP="007B3771">
      <w:pPr>
        <w:pStyle w:val="ListParagraph"/>
        <w:spacing w:after="0"/>
        <w:ind w:left="142"/>
        <w:jc w:val="both"/>
        <w:rPr>
          <w:szCs w:val="18"/>
        </w:rPr>
      </w:pPr>
      <w:r w:rsidRPr="007B3771">
        <w:rPr>
          <w:szCs w:val="18"/>
        </w:rPr>
        <w:t>Additional supporting documents for learning and assessment include - Early Years Outcomes and Development Matters</w:t>
      </w:r>
    </w:p>
    <w:p w:rsidR="007B3771" w:rsidRPr="007B3771" w:rsidRDefault="007B3771" w:rsidP="007B3771">
      <w:pPr>
        <w:pStyle w:val="ListParagraph"/>
        <w:spacing w:after="0"/>
        <w:ind w:left="142"/>
        <w:jc w:val="both"/>
        <w:rPr>
          <w:szCs w:val="18"/>
        </w:rPr>
      </w:pPr>
    </w:p>
    <w:p w:rsidR="007B3771" w:rsidRPr="007B3771" w:rsidRDefault="00795772" w:rsidP="007B3771">
      <w:pPr>
        <w:pStyle w:val="ListParagraph"/>
        <w:spacing w:after="0"/>
        <w:ind w:left="142"/>
        <w:jc w:val="both"/>
        <w:rPr>
          <w:szCs w:val="18"/>
        </w:rPr>
      </w:pPr>
      <w:r>
        <w:rPr>
          <w:noProof/>
          <w:lang w:val="en-GB" w:eastAsia="en-GB"/>
        </w:rPr>
        <w:drawing>
          <wp:anchor distT="0" distB="0" distL="114300" distR="114300" simplePos="0" relativeHeight="251666432" behindDoc="0" locked="0" layoutInCell="1" allowOverlap="1" wp14:anchorId="397F9E35" wp14:editId="6FE522C7">
            <wp:simplePos x="0" y="0"/>
            <wp:positionH relativeFrom="column">
              <wp:posOffset>239395</wp:posOffset>
            </wp:positionH>
            <wp:positionV relativeFrom="paragraph">
              <wp:posOffset>-600075</wp:posOffset>
            </wp:positionV>
            <wp:extent cx="1771650" cy="1126490"/>
            <wp:effectExtent l="57150" t="95250" r="57150" b="9271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rot="308906">
                      <a:off x="0" y="0"/>
                      <a:ext cx="1771650" cy="1126490"/>
                    </a:xfrm>
                    <a:prstGeom prst="rect">
                      <a:avLst/>
                    </a:prstGeom>
                  </pic:spPr>
                </pic:pic>
              </a:graphicData>
            </a:graphic>
            <wp14:sizeRelH relativeFrom="page">
              <wp14:pctWidth>0</wp14:pctWidth>
            </wp14:sizeRelH>
            <wp14:sizeRelV relativeFrom="page">
              <wp14:pctHeight>0</wp14:pctHeight>
            </wp14:sizeRelV>
          </wp:anchor>
        </w:drawing>
      </w:r>
      <w:r w:rsidR="007B3771" w:rsidRPr="007B3771">
        <w:rPr>
          <w:szCs w:val="18"/>
        </w:rPr>
        <w:t xml:space="preserve">There are many electronic systems that provide structure and support for recording assessments. These may include: Tapestry, Target Tracker, iconnect. </w:t>
      </w:r>
    </w:p>
    <w:p w:rsidR="007B3771" w:rsidRPr="007B3771" w:rsidRDefault="007B3771" w:rsidP="007B3771">
      <w:pPr>
        <w:pStyle w:val="ListParagraph"/>
        <w:spacing w:after="0"/>
        <w:ind w:left="142"/>
        <w:jc w:val="both"/>
        <w:rPr>
          <w:szCs w:val="18"/>
        </w:rPr>
      </w:pPr>
    </w:p>
    <w:p w:rsidR="00AD4273" w:rsidRDefault="007B3771" w:rsidP="007B3771">
      <w:pPr>
        <w:pStyle w:val="ListParagraph"/>
        <w:spacing w:after="0"/>
        <w:ind w:left="142"/>
        <w:jc w:val="both"/>
        <w:rPr>
          <w:szCs w:val="18"/>
        </w:rPr>
      </w:pPr>
      <w:r w:rsidRPr="007B3771">
        <w:rPr>
          <w:szCs w:val="18"/>
        </w:rPr>
        <w:t>At transition please share with the new setting what system you use to record and track your assessments</w:t>
      </w:r>
    </w:p>
    <w:p w:rsidR="007E7836" w:rsidRDefault="007E7836" w:rsidP="007B3771">
      <w:pPr>
        <w:pStyle w:val="ListParagraph"/>
        <w:spacing w:after="0"/>
        <w:ind w:left="142"/>
        <w:jc w:val="both"/>
        <w:rPr>
          <w:szCs w:val="18"/>
        </w:rPr>
      </w:pPr>
    </w:p>
    <w:p w:rsidR="007E7836" w:rsidRDefault="007E7836" w:rsidP="007B3771">
      <w:pPr>
        <w:pStyle w:val="ListParagraph"/>
        <w:spacing w:after="0"/>
        <w:ind w:left="142"/>
        <w:jc w:val="both"/>
        <w:rPr>
          <w:szCs w:val="18"/>
        </w:rPr>
      </w:pPr>
    </w:p>
    <w:p w:rsidR="007B3771" w:rsidRDefault="007B3771" w:rsidP="007B3771">
      <w:pPr>
        <w:pStyle w:val="ListParagraph"/>
        <w:spacing w:after="0"/>
        <w:ind w:left="142"/>
        <w:jc w:val="both"/>
        <w:rPr>
          <w:szCs w:val="18"/>
        </w:rPr>
      </w:pPr>
    </w:p>
    <w:p w:rsidR="00F049FD" w:rsidRPr="00AD4273" w:rsidRDefault="00324ED4" w:rsidP="007B3771">
      <w:pPr>
        <w:pStyle w:val="ListParagraph"/>
        <w:spacing w:after="0"/>
        <w:ind w:left="142"/>
        <w:jc w:val="both"/>
        <w:rPr>
          <w:szCs w:val="18"/>
        </w:rPr>
      </w:pPr>
      <w:r>
        <w:rPr>
          <w:noProof/>
          <w:lang w:val="en-GB" w:eastAsia="en-GB"/>
        </w:rPr>
        <w:lastRenderedPageBreak/>
        <w:drawing>
          <wp:inline distT="0" distB="0" distL="0" distR="0" wp14:anchorId="740D737F" wp14:editId="4314D46F">
            <wp:extent cx="2076450" cy="815694"/>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78990" cy="816692"/>
                    </a:xfrm>
                    <a:prstGeom prst="rect">
                      <a:avLst/>
                    </a:prstGeom>
                    <a:noFill/>
                  </pic:spPr>
                </pic:pic>
              </a:graphicData>
            </a:graphic>
          </wp:inline>
        </w:drawing>
      </w:r>
    </w:p>
    <w:p w:rsidR="008054C0" w:rsidRDefault="007B3771" w:rsidP="008054C0">
      <w:pPr>
        <w:spacing w:after="0"/>
      </w:pPr>
      <w:r w:rsidRPr="00AD4273">
        <w:rPr>
          <w:noProof/>
          <w:lang w:val="en-GB" w:eastAsia="en-GB"/>
        </w:rPr>
        <mc:AlternateContent>
          <mc:Choice Requires="wps">
            <w:drawing>
              <wp:anchor distT="0" distB="0" distL="114300" distR="114300" simplePos="0" relativeHeight="251653120" behindDoc="0" locked="0" layoutInCell="0" allowOverlap="1" wp14:anchorId="0CD372BA" wp14:editId="26E50F55">
                <wp:simplePos x="0" y="0"/>
                <wp:positionH relativeFrom="margin">
                  <wp:posOffset>-64135</wp:posOffset>
                </wp:positionH>
                <wp:positionV relativeFrom="page">
                  <wp:posOffset>4347210</wp:posOffset>
                </wp:positionV>
                <wp:extent cx="4709795" cy="741680"/>
                <wp:effectExtent l="0" t="0" r="14605" b="1270"/>
                <wp:wrapSquare wrapText="bothSides"/>
                <wp:docPr id="5" name="Text Box 5"/>
                <wp:cNvGraphicFramePr/>
                <a:graphic xmlns:a="http://schemas.openxmlformats.org/drawingml/2006/main">
                  <a:graphicData uri="http://schemas.microsoft.com/office/word/2010/wordprocessingShape">
                    <wps:wsp>
                      <wps:cNvSpPr txBox="1"/>
                      <wps:spPr>
                        <a:xfrm>
                          <a:off x="0" y="0"/>
                          <a:ext cx="4709795" cy="741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258C7" w:rsidRPr="00BA76FA" w:rsidRDefault="00A258C7" w:rsidP="0025546B">
                            <w:pPr>
                              <w:pStyle w:val="Heading1"/>
                              <w:spacing w:before="0"/>
                              <w:rPr>
                                <w:sz w:val="44"/>
                                <w:szCs w:val="44"/>
                                <w:lang w:val="en-GB"/>
                              </w:rPr>
                            </w:pPr>
                            <w:r>
                              <w:rPr>
                                <w:sz w:val="44"/>
                                <w:szCs w:val="44"/>
                                <w:lang w:val="en-GB"/>
                              </w:rPr>
                              <w:t xml:space="preserve">EYFS assessments: </w:t>
                            </w:r>
                            <w:r w:rsidRPr="007B3771">
                              <w:rPr>
                                <w:sz w:val="44"/>
                                <w:szCs w:val="44"/>
                                <w:lang w:val="en-GB"/>
                              </w:rPr>
                              <w:t>good practice – aide memoire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5.05pt;margin-top:342.3pt;width:370.85pt;height:58.4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" o:allowincell="f" filled="f" stroked="f" strokeweight=".5pt">
                <v:textbox inset="0,0,0,0">
                  <w:txbxContent>
                    <w:p w:rsidR="00A258C7" w:rsidRPr="00BA76FA" w:rsidRDefault="00A258C7" w:rsidP="0025546B">
                      <w:pPr>
                        <w:pStyle w:val="Heading1"/>
                        <w:spacing w:before="0"/>
                        <w:rPr>
                          <w:sz w:val="44"/>
                          <w:szCs w:val="44"/>
                          <w:lang w:val="en-GB"/>
                        </w:rPr>
                      </w:pPr>
                      <w:r>
                        <w:rPr>
                          <w:sz w:val="44"/>
                          <w:szCs w:val="44"/>
                          <w:lang w:val="en-GB"/>
                        </w:rPr>
                        <w:t xml:space="preserve">EYFS assessments: </w:t>
                      </w:r>
                      <w:r w:rsidRPr="007B3771">
                        <w:rPr>
                          <w:sz w:val="44"/>
                          <w:szCs w:val="44"/>
                          <w:lang w:val="en-GB"/>
                        </w:rPr>
                        <w:t>good practice – aide memoire</w:t>
                      </w:r>
                    </w:p>
                  </w:txbxContent>
                </v:textbox>
                <w10:wrap type="square" anchorx="margin" anchory="page"/>
              </v:shape>
            </w:pict>
          </mc:Fallback>
        </mc:AlternateContent>
      </w:r>
    </w:p>
    <w:p w:rsidR="008054C0" w:rsidRDefault="008054C0" w:rsidP="008054C0">
      <w:pPr>
        <w:spacing w:after="0"/>
      </w:pPr>
    </w:p>
    <w:p w:rsidR="00F049FD" w:rsidRPr="00F049FD" w:rsidRDefault="00F049FD" w:rsidP="00A5740B">
      <w:pPr>
        <w:pStyle w:val="SidebarHeading"/>
        <w:spacing w:before="0"/>
        <w:ind w:left="0" w:right="-142"/>
        <w:rPr>
          <w:sz w:val="16"/>
          <w:szCs w:val="16"/>
        </w:rPr>
      </w:pPr>
    </w:p>
    <w:p w:rsidR="00BC438F" w:rsidRDefault="00F049FD" w:rsidP="00A5740B">
      <w:pPr>
        <w:pStyle w:val="SidebarHeading"/>
        <w:spacing w:before="0"/>
        <w:ind w:left="0" w:right="-142"/>
        <w:rPr>
          <w:rFonts w:asciiTheme="minorHAnsi" w:hAnsiTheme="minorHAnsi"/>
          <w:color w:val="auto"/>
          <w:sz w:val="16"/>
          <w:szCs w:val="16"/>
        </w:rPr>
      </w:pPr>
      <w:r>
        <w:t>EY</w:t>
      </w:r>
      <w:r w:rsidR="00933BCF" w:rsidRPr="00933BCF">
        <w:t xml:space="preserve">FS assessments: good practice </w:t>
      </w:r>
      <w:r w:rsidR="00933BCF" w:rsidRPr="00933BCF">
        <w:rPr>
          <w:rFonts w:asciiTheme="minorHAnsi" w:hAnsiTheme="minorHAnsi"/>
          <w:color w:val="auto"/>
          <w:sz w:val="16"/>
          <w:szCs w:val="16"/>
        </w:rPr>
        <w:t>The implementation of good practice in assessment supports a child’s continuing learning and development.</w:t>
      </w:r>
      <w:r w:rsidR="00933BCF">
        <w:rPr>
          <w:rFonts w:asciiTheme="minorHAnsi" w:hAnsiTheme="minorHAnsi"/>
          <w:color w:val="auto"/>
          <w:sz w:val="16"/>
          <w:szCs w:val="16"/>
        </w:rPr>
        <w:t xml:space="preserve"> </w:t>
      </w:r>
      <w:r w:rsidR="00932C18">
        <w:rPr>
          <w:rFonts w:asciiTheme="minorHAnsi" w:hAnsiTheme="minorHAnsi"/>
          <w:color w:val="auto"/>
          <w:sz w:val="16"/>
          <w:szCs w:val="16"/>
        </w:rPr>
        <w:t>Page 1</w:t>
      </w:r>
    </w:p>
    <w:p w:rsidR="00F049FD" w:rsidRDefault="00F049FD" w:rsidP="00A5740B">
      <w:pPr>
        <w:pStyle w:val="SidebarHeading"/>
        <w:spacing w:before="0"/>
        <w:ind w:left="0" w:right="-142"/>
        <w:rPr>
          <w:rFonts w:asciiTheme="minorHAnsi" w:hAnsiTheme="minorHAnsi"/>
          <w:color w:val="auto"/>
          <w:sz w:val="16"/>
          <w:szCs w:val="16"/>
        </w:rPr>
      </w:pPr>
    </w:p>
    <w:p w:rsidR="00932C18" w:rsidRDefault="00EB7B09" w:rsidP="00A5740B">
      <w:pPr>
        <w:pStyle w:val="SidebarHeading"/>
        <w:spacing w:before="0"/>
        <w:ind w:left="0" w:right="-142"/>
        <w:rPr>
          <w:rFonts w:asciiTheme="minorHAnsi" w:hAnsiTheme="minorHAnsi"/>
          <w:color w:val="auto"/>
          <w:sz w:val="16"/>
          <w:szCs w:val="16"/>
        </w:rPr>
      </w:pPr>
      <w:r>
        <w:rPr>
          <w:noProof/>
          <w:lang w:val="en-GB" w:eastAsia="en-GB"/>
        </w:rPr>
        <w:drawing>
          <wp:inline distT="0" distB="0" distL="0" distR="0" wp14:anchorId="1381E3C9" wp14:editId="66F3A43D">
            <wp:extent cx="2009955" cy="905773"/>
            <wp:effectExtent l="19050" t="19050" r="9525" b="279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009626" cy="905625"/>
                    </a:xfrm>
                    <a:prstGeom prst="rect">
                      <a:avLst/>
                    </a:prstGeom>
                    <a:ln>
                      <a:solidFill>
                        <a:sysClr val="windowText" lastClr="000000"/>
                      </a:solidFill>
                    </a:ln>
                  </pic:spPr>
                </pic:pic>
              </a:graphicData>
            </a:graphic>
          </wp:inline>
        </w:drawing>
      </w:r>
    </w:p>
    <w:p w:rsidR="00F049FD" w:rsidRPr="00F049FD" w:rsidRDefault="00F049FD" w:rsidP="00F049FD">
      <w:pPr>
        <w:spacing w:after="0"/>
        <w:rPr>
          <w:rFonts w:asciiTheme="majorHAnsi" w:hAnsiTheme="majorHAnsi"/>
          <w:color w:val="FF5C0B" w:themeColor="accent1"/>
          <w:sz w:val="16"/>
          <w:szCs w:val="16"/>
        </w:rPr>
      </w:pPr>
    </w:p>
    <w:p w:rsidR="00F049FD" w:rsidRPr="00F049FD" w:rsidRDefault="00F049FD" w:rsidP="00F049FD">
      <w:pPr>
        <w:spacing w:after="0"/>
        <w:rPr>
          <w:rFonts w:asciiTheme="majorHAnsi" w:hAnsiTheme="majorHAnsi"/>
          <w:color w:val="FF5C0B" w:themeColor="accent1"/>
          <w:sz w:val="24"/>
          <w:szCs w:val="24"/>
        </w:rPr>
      </w:pPr>
      <w:r w:rsidRPr="00F049FD">
        <w:rPr>
          <w:rFonts w:asciiTheme="majorHAnsi" w:hAnsiTheme="majorHAnsi"/>
          <w:color w:val="FF5C0B" w:themeColor="accent1"/>
          <w:sz w:val="24"/>
          <w:szCs w:val="24"/>
        </w:rPr>
        <w:t>Safeguarding Matters</w:t>
      </w:r>
    </w:p>
    <w:p w:rsidR="00F049FD" w:rsidRDefault="00F049FD" w:rsidP="00F049FD">
      <w:pPr>
        <w:spacing w:after="0"/>
        <w:rPr>
          <w:rFonts w:asciiTheme="majorHAnsi" w:hAnsiTheme="majorHAnsi"/>
          <w:color w:val="FF5C0B" w:themeColor="accent1"/>
          <w:sz w:val="24"/>
          <w:szCs w:val="24"/>
        </w:rPr>
      </w:pPr>
      <w:r w:rsidRPr="00F049FD">
        <w:rPr>
          <w:rFonts w:asciiTheme="majorHAnsi" w:hAnsiTheme="majorHAnsi"/>
          <w:color w:val="FF5C0B" w:themeColor="accent1"/>
          <w:sz w:val="24"/>
          <w:szCs w:val="24"/>
        </w:rPr>
        <w:t>Edition Five June 2020</w:t>
      </w:r>
    </w:p>
    <w:p w:rsidR="00D337AE" w:rsidRPr="008C734D" w:rsidRDefault="00F049FD" w:rsidP="00F049FD">
      <w:pPr>
        <w:spacing w:after="0"/>
        <w:rPr>
          <w:rFonts w:ascii="Calibri" w:hAnsi="Calibri"/>
        </w:rPr>
        <w:sectPr w:rsidR="00D337AE" w:rsidRPr="008C734D" w:rsidSect="00241F71">
          <w:type w:val="continuous"/>
          <w:pgSz w:w="12240" w:h="15840" w:code="1"/>
          <w:pgMar w:top="720" w:right="576" w:bottom="426" w:left="576" w:header="360" w:footer="720" w:gutter="0"/>
          <w:cols w:num="3" w:space="369"/>
          <w:titlePg/>
          <w:docGrid w:linePitch="360"/>
        </w:sectPr>
      </w:pPr>
      <w:r w:rsidRPr="00F049FD">
        <w:rPr>
          <w:rFonts w:ascii="Calibri" w:hAnsi="Calibri" w:cs="Arial"/>
        </w:rPr>
        <w:t>Welcome to edition 5 of our safeguarding newsletter. It is,</w:t>
      </w:r>
      <w:r>
        <w:rPr>
          <w:rFonts w:ascii="Calibri" w:hAnsi="Calibri" w:cs="Arial"/>
        </w:rPr>
        <w:t xml:space="preserve"> </w:t>
      </w:r>
      <w:r w:rsidRPr="00F049FD">
        <w:rPr>
          <w:rFonts w:ascii="Calibri" w:hAnsi="Calibri" w:cs="Arial"/>
        </w:rPr>
        <w:t>once again a bumper edition! Think of is a reference tool,</w:t>
      </w:r>
      <w:r>
        <w:rPr>
          <w:rFonts w:ascii="Calibri" w:hAnsi="Calibri" w:cs="Arial"/>
        </w:rPr>
        <w:t xml:space="preserve"> </w:t>
      </w:r>
      <w:r w:rsidRPr="00F049FD">
        <w:rPr>
          <w:rFonts w:ascii="Calibri" w:hAnsi="Calibri" w:cs="Arial"/>
        </w:rPr>
        <w:t>search for what interests you and find out more.</w:t>
      </w:r>
      <w:r w:rsidR="008C734D" w:rsidRPr="008C734D">
        <w:rPr>
          <w:rFonts w:ascii="Calibri" w:hAnsi="Calibri" w:cs="Arial"/>
        </w:rPr>
        <w:t>.</w:t>
      </w:r>
      <w:r w:rsidR="008C734D">
        <w:rPr>
          <w:rFonts w:ascii="Calibri" w:hAnsi="Calibri" w:cs="Arial"/>
        </w:rPr>
        <w:t xml:space="preserve"> </w:t>
      </w:r>
      <w:r w:rsidR="00670332">
        <w:rPr>
          <w:color w:val="auto"/>
          <w:sz w:val="16"/>
          <w:szCs w:val="16"/>
        </w:rPr>
        <w:t xml:space="preserve">Page </w:t>
      </w:r>
      <w:r w:rsidR="001850D8">
        <w:rPr>
          <w:color w:val="auto"/>
          <w:sz w:val="16"/>
          <w:szCs w:val="16"/>
        </w:rPr>
        <w:t>2</w:t>
      </w:r>
      <w:r w:rsidR="00D337AE">
        <w:rPr>
          <w:color w:val="auto"/>
          <w:sz w:val="16"/>
          <w:szCs w:val="16"/>
        </w:rPr>
        <w:t xml:space="preserve"> </w:t>
      </w:r>
    </w:p>
    <w:p w:rsidR="00267719" w:rsidRDefault="00267719" w:rsidP="00473B3C">
      <w:pPr>
        <w:spacing w:after="0"/>
        <w:rPr>
          <w:rFonts w:ascii="Calibri" w:hAnsi="Calibri"/>
          <w:szCs w:val="18"/>
          <w:lang w:val="en"/>
        </w:rPr>
      </w:pPr>
    </w:p>
    <w:p w:rsidR="007E7836" w:rsidRDefault="007E7836" w:rsidP="00473B3C">
      <w:pPr>
        <w:spacing w:after="0"/>
        <w:rPr>
          <w:rFonts w:ascii="Calibri" w:hAnsi="Calibri"/>
          <w:szCs w:val="18"/>
          <w:lang w:val="en"/>
        </w:rPr>
      </w:pPr>
    </w:p>
    <w:p w:rsidR="00D52FC8" w:rsidRDefault="00324ED4" w:rsidP="00324ED4">
      <w:pPr>
        <w:pBdr>
          <w:top w:val="single" w:sz="4" w:space="1" w:color="auto"/>
          <w:left w:val="single" w:sz="4" w:space="4" w:color="auto"/>
          <w:bottom w:val="single" w:sz="4" w:space="1" w:color="auto"/>
          <w:right w:val="single" w:sz="4" w:space="4" w:color="auto"/>
        </w:pBdr>
        <w:shd w:val="clear" w:color="auto" w:fill="0099CC"/>
        <w:spacing w:after="0"/>
        <w:rPr>
          <w:rFonts w:ascii="Calibri" w:hAnsi="Calibri"/>
          <w:b/>
          <w:color w:val="auto"/>
          <w:sz w:val="28"/>
          <w:szCs w:val="28"/>
          <w:lang w:val="en"/>
        </w:rPr>
      </w:pPr>
      <w:r>
        <w:rPr>
          <w:rFonts w:ascii="Calibri" w:hAnsi="Calibri"/>
          <w:b/>
          <w:color w:val="auto"/>
          <w:sz w:val="28"/>
          <w:szCs w:val="28"/>
          <w:lang w:val="en"/>
        </w:rPr>
        <w:t xml:space="preserve">Safeguarding Matters: </w:t>
      </w:r>
      <w:r w:rsidRPr="00324ED4">
        <w:rPr>
          <w:rFonts w:ascii="Calibri" w:hAnsi="Calibri"/>
          <w:b/>
          <w:color w:val="auto"/>
          <w:sz w:val="28"/>
          <w:szCs w:val="28"/>
          <w:lang w:val="en"/>
        </w:rPr>
        <w:t>Edition Five June 2020</w:t>
      </w:r>
    </w:p>
    <w:p w:rsidR="00324ED4" w:rsidRDefault="00324ED4" w:rsidP="00BA76FA">
      <w:pPr>
        <w:spacing w:after="0"/>
        <w:rPr>
          <w:rFonts w:ascii="Calibri" w:hAnsi="Calibri" w:cs="Arial"/>
          <w:b/>
          <w:color w:val="000000"/>
          <w:szCs w:val="18"/>
        </w:rPr>
      </w:pPr>
    </w:p>
    <w:p w:rsidR="00324ED4" w:rsidRDefault="00324ED4" w:rsidP="00BA76FA">
      <w:pPr>
        <w:spacing w:after="0"/>
        <w:rPr>
          <w:rFonts w:ascii="Calibri" w:hAnsi="Calibri" w:cs="Arial"/>
          <w:b/>
          <w:color w:val="000000"/>
          <w:szCs w:val="18"/>
        </w:rPr>
      </w:pPr>
      <w:r>
        <w:rPr>
          <w:noProof/>
          <w:lang w:val="en-GB" w:eastAsia="en-GB"/>
        </w:rPr>
        <w:drawing>
          <wp:anchor distT="0" distB="0" distL="114300" distR="114300" simplePos="0" relativeHeight="251670528" behindDoc="0" locked="0" layoutInCell="1" allowOverlap="1" wp14:anchorId="4CAE38F5" wp14:editId="52CBE28C">
            <wp:simplePos x="0" y="0"/>
            <wp:positionH relativeFrom="column">
              <wp:posOffset>128270</wp:posOffset>
            </wp:positionH>
            <wp:positionV relativeFrom="paragraph">
              <wp:posOffset>108585</wp:posOffset>
            </wp:positionV>
            <wp:extent cx="2016760" cy="2458085"/>
            <wp:effectExtent l="19050" t="19050" r="21590" b="1841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16760" cy="245808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24ED4" w:rsidRPr="00324ED4" w:rsidRDefault="00324ED4" w:rsidP="00324ED4">
      <w:pPr>
        <w:autoSpaceDE w:val="0"/>
        <w:autoSpaceDN w:val="0"/>
        <w:adjustRightInd w:val="0"/>
        <w:spacing w:after="0"/>
        <w:rPr>
          <w:rFonts w:cs="Arial"/>
          <w:color w:val="000000"/>
          <w:szCs w:val="18"/>
          <w:lang w:val="en-GB"/>
        </w:rPr>
      </w:pPr>
      <w:r w:rsidRPr="00324ED4">
        <w:rPr>
          <w:rFonts w:cs="Arial"/>
          <w:color w:val="000000"/>
          <w:szCs w:val="18"/>
          <w:lang w:val="en-GB"/>
        </w:rPr>
        <w:t xml:space="preserve">Welcome to edition 5 of our safeguarding newsletter. It is, </w:t>
      </w:r>
    </w:p>
    <w:p w:rsidR="00324ED4" w:rsidRPr="00324ED4" w:rsidRDefault="00324ED4" w:rsidP="00324ED4">
      <w:pPr>
        <w:autoSpaceDE w:val="0"/>
        <w:autoSpaceDN w:val="0"/>
        <w:adjustRightInd w:val="0"/>
        <w:spacing w:after="0"/>
        <w:rPr>
          <w:rFonts w:cs="Arial"/>
          <w:color w:val="000000"/>
          <w:szCs w:val="18"/>
          <w:lang w:val="en-GB"/>
        </w:rPr>
      </w:pPr>
      <w:r w:rsidRPr="00324ED4">
        <w:rPr>
          <w:rFonts w:cs="Arial"/>
          <w:color w:val="000000"/>
          <w:szCs w:val="18"/>
          <w:lang w:val="en-GB"/>
        </w:rPr>
        <w:t xml:space="preserve">once again a bumper edition! Think of is a reference tool, </w:t>
      </w:r>
    </w:p>
    <w:p w:rsidR="00324ED4" w:rsidRPr="00324ED4" w:rsidRDefault="00324ED4" w:rsidP="00324ED4">
      <w:pPr>
        <w:autoSpaceDE w:val="0"/>
        <w:autoSpaceDN w:val="0"/>
        <w:adjustRightInd w:val="0"/>
        <w:spacing w:after="0"/>
        <w:rPr>
          <w:rFonts w:cs="Arial"/>
          <w:color w:val="000000"/>
          <w:szCs w:val="18"/>
          <w:lang w:val="en-GB"/>
        </w:rPr>
      </w:pPr>
      <w:r w:rsidRPr="00324ED4">
        <w:rPr>
          <w:rFonts w:cs="Arial"/>
          <w:color w:val="000000"/>
          <w:szCs w:val="18"/>
          <w:lang w:val="en-GB"/>
        </w:rPr>
        <w:t xml:space="preserve">search for what interests you and find out more. </w:t>
      </w:r>
    </w:p>
    <w:p w:rsidR="00324ED4" w:rsidRPr="00324ED4" w:rsidRDefault="00324ED4" w:rsidP="00324ED4">
      <w:pPr>
        <w:autoSpaceDE w:val="0"/>
        <w:autoSpaceDN w:val="0"/>
        <w:adjustRightInd w:val="0"/>
        <w:spacing w:after="0"/>
        <w:rPr>
          <w:rFonts w:cs="Arial"/>
          <w:color w:val="000000"/>
          <w:szCs w:val="18"/>
          <w:lang w:val="en-GB"/>
        </w:rPr>
      </w:pPr>
    </w:p>
    <w:p w:rsidR="00324ED4" w:rsidRPr="00324ED4" w:rsidRDefault="00324ED4" w:rsidP="00324ED4">
      <w:pPr>
        <w:autoSpaceDE w:val="0"/>
        <w:autoSpaceDN w:val="0"/>
        <w:adjustRightInd w:val="0"/>
        <w:spacing w:after="0"/>
        <w:rPr>
          <w:rFonts w:cs="Arial"/>
          <w:color w:val="000000"/>
          <w:szCs w:val="18"/>
          <w:lang w:val="en-GB"/>
        </w:rPr>
      </w:pPr>
      <w:r w:rsidRPr="00324ED4">
        <w:rPr>
          <w:rFonts w:cs="Arial"/>
          <w:color w:val="000000"/>
          <w:szCs w:val="18"/>
          <w:lang w:val="en-GB"/>
        </w:rPr>
        <w:t xml:space="preserve">While easing of lockdown brings a touch of optimism, partners </w:t>
      </w:r>
    </w:p>
    <w:p w:rsidR="00324ED4" w:rsidRPr="00324ED4" w:rsidRDefault="00324ED4" w:rsidP="00324ED4">
      <w:pPr>
        <w:autoSpaceDE w:val="0"/>
        <w:autoSpaceDN w:val="0"/>
        <w:adjustRightInd w:val="0"/>
        <w:spacing w:after="0"/>
        <w:rPr>
          <w:rFonts w:cs="Arial"/>
          <w:color w:val="000000"/>
          <w:szCs w:val="18"/>
          <w:lang w:val="en-GB"/>
        </w:rPr>
      </w:pPr>
      <w:r w:rsidRPr="00324ED4">
        <w:rPr>
          <w:rFonts w:cs="Arial"/>
          <w:color w:val="000000"/>
          <w:szCs w:val="18"/>
          <w:lang w:val="en-GB"/>
        </w:rPr>
        <w:t xml:space="preserve">continue to work harder than ever to help people adjust to this </w:t>
      </w:r>
    </w:p>
    <w:p w:rsidR="00324ED4" w:rsidRPr="00324ED4" w:rsidRDefault="00324ED4" w:rsidP="00324ED4">
      <w:pPr>
        <w:autoSpaceDE w:val="0"/>
        <w:autoSpaceDN w:val="0"/>
        <w:adjustRightInd w:val="0"/>
        <w:spacing w:after="0"/>
        <w:rPr>
          <w:rFonts w:cs="Arial"/>
          <w:color w:val="000000"/>
          <w:szCs w:val="18"/>
          <w:lang w:val="en-GB"/>
        </w:rPr>
      </w:pPr>
      <w:r w:rsidRPr="00324ED4">
        <w:rPr>
          <w:rFonts w:cs="Arial"/>
          <w:color w:val="000000"/>
          <w:szCs w:val="18"/>
          <w:lang w:val="en-GB"/>
        </w:rPr>
        <w:t xml:space="preserve">constantly changing situation. Safeguarding arrangements </w:t>
      </w:r>
    </w:p>
    <w:p w:rsidR="00324ED4" w:rsidRPr="00324ED4" w:rsidRDefault="00324ED4" w:rsidP="00324ED4">
      <w:pPr>
        <w:autoSpaceDE w:val="0"/>
        <w:autoSpaceDN w:val="0"/>
        <w:adjustRightInd w:val="0"/>
        <w:spacing w:after="0"/>
        <w:rPr>
          <w:rFonts w:cs="Arial"/>
          <w:color w:val="000000"/>
          <w:szCs w:val="18"/>
          <w:lang w:val="en-GB"/>
        </w:rPr>
      </w:pPr>
      <w:r w:rsidRPr="00324ED4">
        <w:rPr>
          <w:rFonts w:cs="Arial"/>
          <w:color w:val="000000"/>
          <w:szCs w:val="18"/>
          <w:lang w:val="en-GB"/>
        </w:rPr>
        <w:t xml:space="preserve">remain unchanged and partners are as busy as ever </w:t>
      </w:r>
    </w:p>
    <w:p w:rsidR="00324ED4" w:rsidRPr="00324ED4" w:rsidRDefault="00324ED4" w:rsidP="00324ED4">
      <w:pPr>
        <w:autoSpaceDE w:val="0"/>
        <w:autoSpaceDN w:val="0"/>
        <w:adjustRightInd w:val="0"/>
        <w:spacing w:after="0"/>
        <w:rPr>
          <w:rFonts w:cs="Arial"/>
          <w:color w:val="000000"/>
          <w:szCs w:val="18"/>
          <w:lang w:val="en-GB"/>
        </w:rPr>
      </w:pPr>
      <w:r w:rsidRPr="00324ED4">
        <w:rPr>
          <w:rFonts w:cs="Arial"/>
          <w:color w:val="000000"/>
          <w:szCs w:val="18"/>
          <w:lang w:val="en-GB"/>
        </w:rPr>
        <w:t xml:space="preserve">responding to concerns about children and adults. </w:t>
      </w:r>
    </w:p>
    <w:p w:rsidR="00324ED4" w:rsidRPr="00324ED4" w:rsidRDefault="00324ED4" w:rsidP="00324ED4">
      <w:pPr>
        <w:autoSpaceDE w:val="0"/>
        <w:autoSpaceDN w:val="0"/>
        <w:adjustRightInd w:val="0"/>
        <w:spacing w:after="0"/>
        <w:rPr>
          <w:rFonts w:cs="Arial"/>
          <w:color w:val="000000"/>
          <w:szCs w:val="18"/>
          <w:lang w:val="en-GB"/>
        </w:rPr>
      </w:pPr>
    </w:p>
    <w:p w:rsidR="00324ED4" w:rsidRPr="00324ED4" w:rsidRDefault="00324ED4" w:rsidP="00324ED4">
      <w:pPr>
        <w:autoSpaceDE w:val="0"/>
        <w:autoSpaceDN w:val="0"/>
        <w:adjustRightInd w:val="0"/>
        <w:spacing w:after="0"/>
        <w:rPr>
          <w:rFonts w:cs="Arial"/>
          <w:color w:val="000000"/>
          <w:szCs w:val="18"/>
          <w:lang w:val="en-GB"/>
        </w:rPr>
      </w:pPr>
      <w:r w:rsidRPr="00324ED4">
        <w:rPr>
          <w:rFonts w:cs="Arial"/>
          <w:color w:val="000000"/>
          <w:szCs w:val="18"/>
          <w:lang w:val="en-GB"/>
        </w:rPr>
        <w:t xml:space="preserve">Do you think a young person carrying a knife is a criminal needing punishment or a victim of exploitation needing safeguarding and protection? When we understand the connection with county lines, gangs and child sexual exploitation, it becomes obvious as to why a young person might be tempted to make the sometimes fatal mistake of thinking that carrying a knife protects them. We might know that the opposite is true and that carrying a knife makes assault and injury more likely, but it is hard for young people to comprehend this. </w:t>
      </w:r>
    </w:p>
    <w:p w:rsidR="00324ED4" w:rsidRDefault="00324ED4" w:rsidP="00324ED4">
      <w:pPr>
        <w:autoSpaceDE w:val="0"/>
        <w:autoSpaceDN w:val="0"/>
        <w:adjustRightInd w:val="0"/>
        <w:spacing w:after="0"/>
        <w:rPr>
          <w:rFonts w:cs="Arial"/>
          <w:color w:val="000000"/>
          <w:szCs w:val="18"/>
          <w:lang w:val="en-GB"/>
        </w:rPr>
      </w:pPr>
      <w:r w:rsidRPr="00324ED4">
        <w:rPr>
          <w:rFonts w:cs="Arial"/>
          <w:color w:val="000000"/>
          <w:szCs w:val="18"/>
          <w:lang w:val="en-GB"/>
        </w:rPr>
        <w:t xml:space="preserve">Helping them to get this message will safeguard them from harm. Helping them when they go missing, or tempted to get involved in gangs and county lines, safeguards them from immediate and long term harm. That is why, in Slough, the safeguarding partnership and the Violent Task Force are working together to deliver a holistic exploitation strategy. </w:t>
      </w:r>
    </w:p>
    <w:p w:rsidR="00324ED4" w:rsidRPr="00324ED4" w:rsidRDefault="00230194" w:rsidP="00324ED4">
      <w:pPr>
        <w:autoSpaceDE w:val="0"/>
        <w:autoSpaceDN w:val="0"/>
        <w:adjustRightInd w:val="0"/>
        <w:spacing w:after="0"/>
        <w:rPr>
          <w:rFonts w:cs="Arial"/>
          <w:color w:val="000000"/>
          <w:szCs w:val="18"/>
          <w:lang w:val="en-GB"/>
        </w:rPr>
      </w:pPr>
      <w:r>
        <w:rPr>
          <w:noProof/>
          <w:szCs w:val="18"/>
        </w:rPr>
        <w:pict>
          <v:shape id="_x0000_s1036" type="#_x0000_t75" style="position:absolute;margin-left:368.85pt;margin-top:4.1pt;width:160.3pt;height:103.25pt;z-index:251672576;mso-position-horizontal-relative:text;mso-position-vertical-relative:text">
            <v:imagedata r:id="rId22" o:title=""/>
            <w10:wrap type="square"/>
          </v:shape>
          <o:OLEObject Type="Embed" ProgID="AcroExch.Document.11" ShapeID="_x0000_s1036" DrawAspect="Icon" ObjectID="_1655039362" r:id="rId23"/>
        </w:pict>
      </w:r>
    </w:p>
    <w:p w:rsidR="00324ED4" w:rsidRPr="00324ED4" w:rsidRDefault="00324ED4" w:rsidP="00324ED4">
      <w:pPr>
        <w:autoSpaceDE w:val="0"/>
        <w:autoSpaceDN w:val="0"/>
        <w:adjustRightInd w:val="0"/>
        <w:spacing w:after="0"/>
        <w:rPr>
          <w:rFonts w:cs="Arial"/>
          <w:color w:val="000000"/>
          <w:szCs w:val="18"/>
          <w:lang w:val="en-GB"/>
        </w:rPr>
      </w:pPr>
      <w:r w:rsidRPr="00324ED4">
        <w:rPr>
          <w:rFonts w:cs="Arial"/>
          <w:color w:val="000000"/>
          <w:szCs w:val="18"/>
          <w:lang w:val="en-GB"/>
        </w:rPr>
        <w:t xml:space="preserve">A new group has been set up to focus on the issue of safeguarding children and young people from exploitation and will improve how we work together to identify and respond to children we are concerned about and to work with the violence task force to prevent young people from carrying a knife or getting involved in gangs and/or county lines. If you want to know more about the group or want to get involved, contact us without delay </w:t>
      </w:r>
    </w:p>
    <w:p w:rsidR="00324ED4" w:rsidRPr="00324ED4" w:rsidRDefault="00324ED4" w:rsidP="00324ED4">
      <w:pPr>
        <w:autoSpaceDE w:val="0"/>
        <w:autoSpaceDN w:val="0"/>
        <w:adjustRightInd w:val="0"/>
        <w:spacing w:after="0"/>
        <w:rPr>
          <w:rFonts w:cs="Arial"/>
          <w:color w:val="000000"/>
          <w:szCs w:val="18"/>
          <w:lang w:val="en-GB"/>
        </w:rPr>
      </w:pPr>
      <w:r w:rsidRPr="00324ED4">
        <w:rPr>
          <w:rFonts w:cs="Arial"/>
          <w:b/>
          <w:bCs/>
          <w:color w:val="000000"/>
          <w:szCs w:val="18"/>
          <w:lang w:val="en-GB"/>
        </w:rPr>
        <w:t xml:space="preserve">Betty Lynch, </w:t>
      </w:r>
    </w:p>
    <w:p w:rsidR="00CF4B93" w:rsidRDefault="00324ED4" w:rsidP="00324ED4">
      <w:pPr>
        <w:spacing w:after="0"/>
        <w:rPr>
          <w:rFonts w:cs="Arial"/>
          <w:color w:val="000000"/>
          <w:szCs w:val="18"/>
        </w:rPr>
      </w:pPr>
      <w:r w:rsidRPr="00324ED4">
        <w:rPr>
          <w:rFonts w:cs="Arial"/>
          <w:b/>
          <w:bCs/>
          <w:i/>
          <w:iCs/>
          <w:color w:val="000000"/>
          <w:szCs w:val="18"/>
          <w:lang w:val="en-GB"/>
        </w:rPr>
        <w:t xml:space="preserve">Safeguarding Partnership manager. </w:t>
      </w:r>
      <w:r w:rsidR="00BA76FA" w:rsidRPr="00324ED4">
        <w:rPr>
          <w:rFonts w:cs="Arial"/>
          <w:color w:val="000000"/>
          <w:szCs w:val="18"/>
        </w:rPr>
        <w:t xml:space="preserve"> </w:t>
      </w:r>
    </w:p>
    <w:p w:rsidR="00324ED4" w:rsidRDefault="00324ED4" w:rsidP="00324ED4">
      <w:pPr>
        <w:spacing w:after="0"/>
        <w:rPr>
          <w:rFonts w:cs="Arial"/>
          <w:color w:val="000000"/>
          <w:szCs w:val="18"/>
        </w:rPr>
      </w:pPr>
    </w:p>
    <w:p w:rsidR="00324ED4" w:rsidRPr="00324ED4" w:rsidRDefault="00324ED4" w:rsidP="00324ED4">
      <w:pPr>
        <w:spacing w:after="0"/>
        <w:rPr>
          <w:szCs w:val="18"/>
          <w:lang w:val="en"/>
        </w:rPr>
      </w:pPr>
    </w:p>
    <w:p w:rsidR="00EA112A" w:rsidRDefault="00EA112A" w:rsidP="00324ED4">
      <w:pPr>
        <w:pStyle w:val="NormalWeb"/>
        <w:spacing w:after="0" w:line="240" w:lineRule="auto"/>
        <w:rPr>
          <w:sz w:val="18"/>
          <w:szCs w:val="18"/>
        </w:rPr>
      </w:pPr>
    </w:p>
    <w:p w:rsidR="00CF4B93" w:rsidRDefault="00CF4B93" w:rsidP="00CF4B93">
      <w:pPr>
        <w:pStyle w:val="xmsonormal"/>
        <w:rPr>
          <w:sz w:val="18"/>
          <w:szCs w:val="18"/>
        </w:rPr>
      </w:pPr>
    </w:p>
    <w:p w:rsidR="001850D8" w:rsidRDefault="001850D8" w:rsidP="00CF4B93">
      <w:pPr>
        <w:pStyle w:val="xmsonormal"/>
        <w:rPr>
          <w:sz w:val="18"/>
          <w:szCs w:val="18"/>
        </w:rPr>
      </w:pPr>
      <w:r>
        <w:rPr>
          <w:noProof/>
        </w:rPr>
        <w:drawing>
          <wp:inline distT="0" distB="0" distL="0" distR="0" wp14:anchorId="71E77E9E" wp14:editId="4203ABA8">
            <wp:extent cx="6892506" cy="2029071"/>
            <wp:effectExtent l="19050" t="19050" r="2286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883880" cy="2026532"/>
                    </a:xfrm>
                    <a:prstGeom prst="rect">
                      <a:avLst/>
                    </a:prstGeom>
                    <a:ln>
                      <a:solidFill>
                        <a:schemeClr val="tx1"/>
                      </a:solidFill>
                    </a:ln>
                  </pic:spPr>
                </pic:pic>
              </a:graphicData>
            </a:graphic>
          </wp:inline>
        </w:drawing>
      </w:r>
    </w:p>
    <w:p w:rsidR="001850D8" w:rsidRDefault="001850D8" w:rsidP="00CF4B93">
      <w:pPr>
        <w:pStyle w:val="xmsonormal"/>
        <w:rPr>
          <w:sz w:val="18"/>
          <w:szCs w:val="18"/>
        </w:rPr>
      </w:pPr>
    </w:p>
    <w:p w:rsidR="001850D8" w:rsidRDefault="001850D8" w:rsidP="00CF4B93">
      <w:pPr>
        <w:pStyle w:val="xmsonormal"/>
        <w:rPr>
          <w:sz w:val="18"/>
          <w:szCs w:val="18"/>
        </w:rPr>
      </w:pPr>
    </w:p>
    <w:tbl>
      <w:tblPr>
        <w:tblStyle w:val="TableGrid"/>
        <w:tblW w:w="0" w:type="auto"/>
        <w:tblLook w:val="04A0" w:firstRow="1" w:lastRow="0" w:firstColumn="1" w:lastColumn="0" w:noHBand="0" w:noVBand="1"/>
      </w:tblPr>
      <w:tblGrid>
        <w:gridCol w:w="11304"/>
      </w:tblGrid>
      <w:tr w:rsidR="00241F71" w:rsidTr="00DE2994">
        <w:tc>
          <w:tcPr>
            <w:tcW w:w="11304" w:type="dxa"/>
            <w:shd w:val="clear" w:color="auto" w:fill="8FB4E2" w:themeFill="accent5" w:themeFillTint="99"/>
          </w:tcPr>
          <w:p w:rsidR="00241F71" w:rsidRPr="00D52FC8" w:rsidRDefault="00241F71" w:rsidP="00DA0CB6">
            <w:pPr>
              <w:spacing w:after="0"/>
              <w:rPr>
                <w:rFonts w:ascii="Calibri" w:hAnsi="Calibri"/>
                <w:b/>
                <w:color w:val="auto"/>
                <w:sz w:val="28"/>
                <w:szCs w:val="28"/>
                <w:lang w:val="en"/>
              </w:rPr>
            </w:pPr>
            <w:r w:rsidRPr="007866D7">
              <w:rPr>
                <w:rFonts w:ascii="Calibri" w:hAnsi="Calibri"/>
                <w:b/>
                <w:color w:val="auto"/>
                <w:sz w:val="28"/>
                <w:szCs w:val="28"/>
                <w:lang w:val="en"/>
              </w:rPr>
              <w:t>Newsletters and content so far:</w:t>
            </w:r>
          </w:p>
        </w:tc>
      </w:tr>
    </w:tbl>
    <w:p w:rsidR="00C54B8D" w:rsidRDefault="00C54B8D" w:rsidP="00DA0CB6">
      <w:pPr>
        <w:spacing w:after="0"/>
        <w:rPr>
          <w:rFonts w:ascii="Calibri" w:hAnsi="Calibri"/>
          <w:szCs w:val="18"/>
          <w:lang w:val="en"/>
        </w:rPr>
        <w:sectPr w:rsidR="00C54B8D" w:rsidSect="00C54B8D">
          <w:type w:val="continuous"/>
          <w:pgSz w:w="12240" w:h="15840" w:code="1"/>
          <w:pgMar w:top="720" w:right="576" w:bottom="426" w:left="576" w:header="360" w:footer="720" w:gutter="0"/>
          <w:cols w:space="720"/>
          <w:titlePg/>
          <w:docGrid w:linePitch="360"/>
        </w:sectPr>
      </w:pPr>
    </w:p>
    <w:p w:rsidR="00B03854" w:rsidRDefault="00B03854" w:rsidP="00DA0CB6">
      <w:pPr>
        <w:spacing w:after="0"/>
        <w:rPr>
          <w:rFonts w:ascii="Calibri" w:hAnsi="Calibri"/>
          <w:szCs w:val="18"/>
          <w:lang w:val="en"/>
        </w:rPr>
      </w:pPr>
    </w:p>
    <w:p w:rsidR="00091899" w:rsidRDefault="00091899" w:rsidP="00DA0CB6">
      <w:pPr>
        <w:spacing w:after="0"/>
        <w:rPr>
          <w:rFonts w:ascii="Calibri" w:hAnsi="Calibri"/>
          <w:szCs w:val="18"/>
          <w:lang w:val="en"/>
        </w:rPr>
        <w:sectPr w:rsidR="00091899" w:rsidSect="00C54B8D">
          <w:type w:val="continuous"/>
          <w:pgSz w:w="12240" w:h="15840" w:code="1"/>
          <w:pgMar w:top="720" w:right="576" w:bottom="426" w:left="576" w:header="360" w:footer="720" w:gutter="0"/>
          <w:cols w:num="2" w:space="720"/>
          <w:titlePg/>
          <w:docGrid w:linePitch="360"/>
        </w:sectPr>
      </w:pPr>
    </w:p>
    <w:p w:rsidR="00B03854" w:rsidRPr="00091899" w:rsidRDefault="00241F71" w:rsidP="00466630">
      <w:pPr>
        <w:shd w:val="clear" w:color="auto" w:fill="D9E6F5" w:themeFill="accent5" w:themeFillTint="33"/>
        <w:spacing w:after="0"/>
        <w:rPr>
          <w:rFonts w:ascii="Calibri" w:hAnsi="Calibri"/>
          <w:b/>
          <w:szCs w:val="18"/>
          <w:lang w:val="en"/>
        </w:rPr>
      </w:pPr>
      <w:r w:rsidRPr="00091899">
        <w:rPr>
          <w:rFonts w:ascii="Calibri" w:hAnsi="Calibri"/>
          <w:b/>
          <w:szCs w:val="18"/>
          <w:lang w:val="en"/>
        </w:rPr>
        <w:lastRenderedPageBreak/>
        <w:t>Article 1: 1</w:t>
      </w:r>
      <w:r w:rsidRPr="00091899">
        <w:rPr>
          <w:rFonts w:ascii="Calibri" w:hAnsi="Calibri"/>
          <w:b/>
          <w:szCs w:val="18"/>
          <w:vertAlign w:val="superscript"/>
          <w:lang w:val="en"/>
        </w:rPr>
        <w:t>st</w:t>
      </w:r>
      <w:r w:rsidRPr="00091899">
        <w:rPr>
          <w:rFonts w:ascii="Calibri" w:hAnsi="Calibri"/>
          <w:b/>
          <w:szCs w:val="18"/>
          <w:lang w:val="en"/>
        </w:rPr>
        <w:t xml:space="preserve"> June 2020</w:t>
      </w:r>
    </w:p>
    <w:p w:rsidR="00241F71" w:rsidRDefault="00241F71" w:rsidP="00466630">
      <w:pPr>
        <w:pStyle w:val="ListParagraph"/>
        <w:numPr>
          <w:ilvl w:val="0"/>
          <w:numId w:val="24"/>
        </w:numPr>
        <w:shd w:val="clear" w:color="auto" w:fill="D9E6F5" w:themeFill="accent5" w:themeFillTint="33"/>
        <w:spacing w:after="0"/>
        <w:rPr>
          <w:rFonts w:ascii="Calibri" w:hAnsi="Calibri"/>
          <w:szCs w:val="18"/>
          <w:lang w:val="en"/>
        </w:rPr>
      </w:pPr>
      <w:r>
        <w:rPr>
          <w:rFonts w:ascii="Calibri" w:hAnsi="Calibri"/>
          <w:szCs w:val="18"/>
          <w:lang w:val="en"/>
        </w:rPr>
        <w:t>Risk asse</w:t>
      </w:r>
      <w:r w:rsidR="00091899">
        <w:rPr>
          <w:rFonts w:ascii="Calibri" w:hAnsi="Calibri"/>
          <w:szCs w:val="18"/>
          <w:lang w:val="en"/>
        </w:rPr>
        <w:t>ssments COVID – 19</w:t>
      </w:r>
    </w:p>
    <w:p w:rsidR="00091899" w:rsidRDefault="00091899" w:rsidP="00466630">
      <w:pPr>
        <w:pStyle w:val="ListParagraph"/>
        <w:numPr>
          <w:ilvl w:val="0"/>
          <w:numId w:val="24"/>
        </w:numPr>
        <w:shd w:val="clear" w:color="auto" w:fill="D9E6F5" w:themeFill="accent5" w:themeFillTint="33"/>
        <w:spacing w:after="0"/>
        <w:rPr>
          <w:rFonts w:ascii="Calibri" w:hAnsi="Calibri"/>
          <w:szCs w:val="18"/>
          <w:lang w:val="en"/>
        </w:rPr>
      </w:pPr>
      <w:r>
        <w:rPr>
          <w:rFonts w:ascii="Calibri" w:hAnsi="Calibri"/>
          <w:szCs w:val="18"/>
          <w:lang w:val="en"/>
        </w:rPr>
        <w:t>Supporting CPD</w:t>
      </w:r>
    </w:p>
    <w:p w:rsidR="00091899" w:rsidRDefault="00091899" w:rsidP="00466630">
      <w:pPr>
        <w:pStyle w:val="ListParagraph"/>
        <w:numPr>
          <w:ilvl w:val="0"/>
          <w:numId w:val="24"/>
        </w:numPr>
        <w:shd w:val="clear" w:color="auto" w:fill="D9E6F5" w:themeFill="accent5" w:themeFillTint="33"/>
        <w:spacing w:after="0"/>
        <w:rPr>
          <w:rFonts w:ascii="Calibri" w:hAnsi="Calibri"/>
          <w:szCs w:val="18"/>
          <w:lang w:val="en"/>
        </w:rPr>
      </w:pPr>
      <w:r>
        <w:rPr>
          <w:rFonts w:ascii="Calibri" w:hAnsi="Calibri"/>
          <w:szCs w:val="18"/>
          <w:lang w:val="en"/>
        </w:rPr>
        <w:t>SBC Business Support Fund</w:t>
      </w:r>
    </w:p>
    <w:p w:rsidR="00091899" w:rsidRPr="00091899" w:rsidRDefault="00091899" w:rsidP="00466630">
      <w:pPr>
        <w:pStyle w:val="ListParagraph"/>
        <w:numPr>
          <w:ilvl w:val="0"/>
          <w:numId w:val="24"/>
        </w:numPr>
        <w:shd w:val="clear" w:color="auto" w:fill="D9E6F5" w:themeFill="accent5" w:themeFillTint="33"/>
        <w:spacing w:after="0"/>
        <w:rPr>
          <w:rFonts w:ascii="Calibri" w:hAnsi="Calibri"/>
          <w:szCs w:val="18"/>
          <w:lang w:val="en"/>
        </w:rPr>
      </w:pPr>
      <w:r w:rsidRPr="00091899">
        <w:rPr>
          <w:rFonts w:ascii="Calibri" w:hAnsi="Calibri"/>
          <w:b/>
          <w:szCs w:val="18"/>
          <w:lang w:val="en"/>
        </w:rPr>
        <w:t>Ask Michael</w:t>
      </w:r>
      <w:r>
        <w:rPr>
          <w:rFonts w:ascii="Calibri" w:hAnsi="Calibri"/>
          <w:szCs w:val="18"/>
          <w:lang w:val="en"/>
        </w:rPr>
        <w:t xml:space="preserve">: </w:t>
      </w:r>
      <w:r w:rsidRPr="00091899">
        <w:rPr>
          <w:rFonts w:ascii="Calibri" w:hAnsi="Calibri"/>
          <w:szCs w:val="18"/>
          <w:lang w:val="en"/>
        </w:rPr>
        <w:t>Many childminders and some providers will again start dropping off and collecting children from schools this week, nationally some schools have banned childminders from doing so. Do you know what the Slough’s schools position is on this?</w:t>
      </w:r>
    </w:p>
    <w:p w:rsidR="00091899" w:rsidRDefault="00091899" w:rsidP="00466630">
      <w:pPr>
        <w:pStyle w:val="ListParagraph"/>
        <w:numPr>
          <w:ilvl w:val="0"/>
          <w:numId w:val="24"/>
        </w:numPr>
        <w:shd w:val="clear" w:color="auto" w:fill="D9E6F5" w:themeFill="accent5" w:themeFillTint="33"/>
        <w:spacing w:after="0"/>
        <w:rPr>
          <w:rFonts w:ascii="Calibri" w:hAnsi="Calibri"/>
          <w:szCs w:val="18"/>
          <w:lang w:val="en"/>
        </w:rPr>
      </w:pPr>
      <w:r w:rsidRPr="00091899">
        <w:rPr>
          <w:rFonts w:ascii="Calibri" w:hAnsi="Calibri"/>
          <w:b/>
          <w:szCs w:val="18"/>
          <w:lang w:val="en"/>
        </w:rPr>
        <w:lastRenderedPageBreak/>
        <w:t>Sector updates</w:t>
      </w:r>
      <w:r>
        <w:rPr>
          <w:rFonts w:ascii="Calibri" w:hAnsi="Calibri"/>
          <w:szCs w:val="18"/>
          <w:lang w:val="en"/>
        </w:rPr>
        <w:t xml:space="preserve"> (JRS, Self employed support scheme, critical workers, </w:t>
      </w:r>
      <w:r w:rsidRPr="00091899">
        <w:rPr>
          <w:rFonts w:ascii="Calibri" w:hAnsi="Calibri"/>
          <w:szCs w:val="18"/>
          <w:lang w:val="en"/>
        </w:rPr>
        <w:t>Coronavirus (COVID-19): implementing protective measures in education and childcare settings</w:t>
      </w:r>
      <w:r>
        <w:rPr>
          <w:rFonts w:ascii="Calibri" w:hAnsi="Calibri"/>
          <w:szCs w:val="18"/>
          <w:lang w:val="en"/>
        </w:rPr>
        <w:t xml:space="preserve">, Oftsed updates, </w:t>
      </w:r>
      <w:r w:rsidRPr="00091899">
        <w:rPr>
          <w:rFonts w:ascii="Calibri" w:hAnsi="Calibri"/>
          <w:szCs w:val="18"/>
          <w:lang w:val="en"/>
        </w:rPr>
        <w:t>Actions for educational and childcare settings to prepare for wider opening from 1 June 2020</w:t>
      </w:r>
      <w:r>
        <w:rPr>
          <w:rFonts w:ascii="Calibri" w:hAnsi="Calibri"/>
          <w:szCs w:val="18"/>
          <w:lang w:val="en"/>
        </w:rPr>
        <w:t xml:space="preserve">, </w:t>
      </w:r>
      <w:r w:rsidRPr="00091899">
        <w:rPr>
          <w:rFonts w:ascii="Calibri" w:hAnsi="Calibri"/>
          <w:szCs w:val="18"/>
          <w:lang w:val="en"/>
        </w:rPr>
        <w:t>Changes to the law on education, health and care needs assessments and plans due to coronavirus</w:t>
      </w:r>
      <w:r>
        <w:rPr>
          <w:rFonts w:ascii="Calibri" w:hAnsi="Calibri"/>
          <w:szCs w:val="18"/>
          <w:lang w:val="en"/>
        </w:rPr>
        <w:t>)</w:t>
      </w:r>
    </w:p>
    <w:p w:rsidR="008B6F4C" w:rsidRDefault="008B6F4C" w:rsidP="00565EC1">
      <w:pPr>
        <w:spacing w:after="0"/>
        <w:rPr>
          <w:rFonts w:ascii="Calibri" w:hAnsi="Calibri"/>
          <w:b/>
          <w:szCs w:val="18"/>
          <w:lang w:val="en"/>
        </w:rPr>
      </w:pPr>
    </w:p>
    <w:p w:rsidR="001319A9" w:rsidRPr="00565EC1" w:rsidRDefault="001319A9" w:rsidP="00565EC1">
      <w:pPr>
        <w:spacing w:after="0"/>
        <w:rPr>
          <w:rFonts w:ascii="Calibri" w:hAnsi="Calibri"/>
          <w:b/>
          <w:szCs w:val="18"/>
          <w:lang w:val="en"/>
        </w:rPr>
      </w:pPr>
    </w:p>
    <w:p w:rsidR="00091899" w:rsidRPr="00466630" w:rsidRDefault="00091899" w:rsidP="00466630">
      <w:pPr>
        <w:shd w:val="clear" w:color="auto" w:fill="E4D9EC" w:themeFill="accent6" w:themeFillTint="33"/>
        <w:spacing w:after="0"/>
        <w:rPr>
          <w:rFonts w:ascii="Calibri" w:hAnsi="Calibri"/>
          <w:b/>
          <w:szCs w:val="18"/>
          <w:lang w:val="en"/>
        </w:rPr>
      </w:pPr>
      <w:r w:rsidRPr="00466630">
        <w:rPr>
          <w:rFonts w:ascii="Calibri" w:hAnsi="Calibri"/>
          <w:b/>
          <w:szCs w:val="18"/>
          <w:lang w:val="en"/>
        </w:rPr>
        <w:lastRenderedPageBreak/>
        <w:t>Article 2: 2</w:t>
      </w:r>
      <w:r w:rsidRPr="00466630">
        <w:rPr>
          <w:rFonts w:ascii="Calibri" w:hAnsi="Calibri"/>
          <w:b/>
          <w:szCs w:val="18"/>
          <w:vertAlign w:val="superscript"/>
          <w:lang w:val="en"/>
        </w:rPr>
        <w:t>nd</w:t>
      </w:r>
      <w:r w:rsidRPr="00466630">
        <w:rPr>
          <w:rFonts w:ascii="Calibri" w:hAnsi="Calibri"/>
          <w:b/>
          <w:szCs w:val="18"/>
          <w:lang w:val="en"/>
        </w:rPr>
        <w:t xml:space="preserve"> June 2020</w:t>
      </w:r>
    </w:p>
    <w:p w:rsidR="00091899" w:rsidRDefault="00091899" w:rsidP="00466630">
      <w:pPr>
        <w:pStyle w:val="ListParagraph"/>
        <w:numPr>
          <w:ilvl w:val="0"/>
          <w:numId w:val="24"/>
        </w:numPr>
        <w:shd w:val="clear" w:color="auto" w:fill="E4D9EC" w:themeFill="accent6" w:themeFillTint="33"/>
        <w:spacing w:after="0"/>
        <w:rPr>
          <w:rFonts w:ascii="Calibri" w:hAnsi="Calibri"/>
          <w:szCs w:val="18"/>
          <w:lang w:val="en"/>
        </w:rPr>
      </w:pPr>
      <w:r w:rsidRPr="00091899">
        <w:rPr>
          <w:rFonts w:ascii="Calibri" w:hAnsi="Calibri"/>
          <w:szCs w:val="18"/>
          <w:lang w:val="en"/>
        </w:rPr>
        <w:t>Class sizes and staff availability</w:t>
      </w:r>
    </w:p>
    <w:p w:rsidR="00091899" w:rsidRDefault="00091899" w:rsidP="00466630">
      <w:pPr>
        <w:pStyle w:val="ListParagraph"/>
        <w:numPr>
          <w:ilvl w:val="0"/>
          <w:numId w:val="24"/>
        </w:numPr>
        <w:shd w:val="clear" w:color="auto" w:fill="E4D9EC" w:themeFill="accent6" w:themeFillTint="33"/>
        <w:spacing w:after="0"/>
        <w:rPr>
          <w:rFonts w:ascii="Calibri" w:hAnsi="Calibri"/>
          <w:szCs w:val="18"/>
          <w:lang w:val="en"/>
        </w:rPr>
      </w:pPr>
      <w:r w:rsidRPr="00091899">
        <w:rPr>
          <w:rFonts w:ascii="Calibri" w:hAnsi="Calibri"/>
          <w:szCs w:val="18"/>
          <w:lang w:val="en"/>
        </w:rPr>
        <w:t>Supporting Children: SEND</w:t>
      </w:r>
    </w:p>
    <w:p w:rsidR="00091899" w:rsidRDefault="00091899" w:rsidP="00466630">
      <w:pPr>
        <w:pStyle w:val="ListParagraph"/>
        <w:numPr>
          <w:ilvl w:val="0"/>
          <w:numId w:val="24"/>
        </w:numPr>
        <w:shd w:val="clear" w:color="auto" w:fill="E4D9EC" w:themeFill="accent6" w:themeFillTint="33"/>
        <w:spacing w:after="0"/>
        <w:rPr>
          <w:rFonts w:ascii="Calibri" w:hAnsi="Calibri"/>
          <w:szCs w:val="18"/>
          <w:lang w:val="en"/>
        </w:rPr>
      </w:pPr>
      <w:r w:rsidRPr="00091899">
        <w:rPr>
          <w:rFonts w:ascii="Calibri" w:hAnsi="Calibri"/>
          <w:b/>
          <w:szCs w:val="18"/>
          <w:lang w:val="en"/>
        </w:rPr>
        <w:t>Ask Michael</w:t>
      </w:r>
      <w:r>
        <w:rPr>
          <w:rFonts w:ascii="Calibri" w:hAnsi="Calibri"/>
          <w:szCs w:val="18"/>
          <w:lang w:val="en"/>
        </w:rPr>
        <w:t xml:space="preserve">: </w:t>
      </w:r>
      <w:r w:rsidRPr="00091899">
        <w:rPr>
          <w:rFonts w:ascii="Calibri" w:hAnsi="Calibri"/>
          <w:szCs w:val="18"/>
          <w:lang w:val="en"/>
        </w:rPr>
        <w:t>If a parent cannot get their full entitlement at Nursery/school can the funding be transferred to a childminder and what is the procedure to do this, i.e do the parents need to give the nursery an end date etc.,?</w:t>
      </w:r>
    </w:p>
    <w:p w:rsidR="00091899" w:rsidRDefault="00091899" w:rsidP="00466630">
      <w:pPr>
        <w:pStyle w:val="ListParagraph"/>
        <w:numPr>
          <w:ilvl w:val="0"/>
          <w:numId w:val="24"/>
        </w:numPr>
        <w:shd w:val="clear" w:color="auto" w:fill="E4D9EC" w:themeFill="accent6" w:themeFillTint="33"/>
        <w:spacing w:after="0"/>
        <w:rPr>
          <w:rFonts w:ascii="Calibri" w:hAnsi="Calibri"/>
          <w:caps/>
          <w:szCs w:val="18"/>
          <w:lang w:val="en"/>
        </w:rPr>
      </w:pPr>
      <w:r>
        <w:rPr>
          <w:rFonts w:ascii="Calibri" w:hAnsi="Calibri"/>
          <w:szCs w:val="18"/>
          <w:lang w:val="en"/>
        </w:rPr>
        <w:t>Resources to help children to learn about coronavirus and how to keep themselves and others save</w:t>
      </w:r>
      <w:r>
        <w:rPr>
          <w:rFonts w:ascii="Calibri" w:hAnsi="Calibri"/>
          <w:caps/>
          <w:szCs w:val="18"/>
          <w:lang w:val="en"/>
        </w:rPr>
        <w:t xml:space="preserve"> </w:t>
      </w:r>
    </w:p>
    <w:p w:rsidR="00091899" w:rsidRPr="00091899" w:rsidRDefault="00091899" w:rsidP="00466630">
      <w:pPr>
        <w:pStyle w:val="ListParagraph"/>
        <w:numPr>
          <w:ilvl w:val="0"/>
          <w:numId w:val="24"/>
        </w:numPr>
        <w:shd w:val="clear" w:color="auto" w:fill="E4D9EC" w:themeFill="accent6" w:themeFillTint="33"/>
        <w:spacing w:after="0"/>
        <w:rPr>
          <w:rFonts w:ascii="Calibri" w:hAnsi="Calibri"/>
          <w:caps/>
          <w:szCs w:val="18"/>
          <w:lang w:val="en"/>
        </w:rPr>
      </w:pPr>
      <w:r w:rsidRPr="00091899">
        <w:rPr>
          <w:rFonts w:ascii="Calibri" w:hAnsi="Calibri"/>
          <w:b/>
          <w:szCs w:val="18"/>
          <w:lang w:val="en"/>
        </w:rPr>
        <w:t>Sector updates</w:t>
      </w:r>
      <w:r>
        <w:rPr>
          <w:rFonts w:ascii="Calibri" w:hAnsi="Calibri"/>
          <w:szCs w:val="18"/>
          <w:lang w:val="en"/>
        </w:rPr>
        <w:t xml:space="preserve">: Data collection, </w:t>
      </w:r>
      <w:r w:rsidRPr="00091899">
        <w:rPr>
          <w:rFonts w:ascii="Calibri" w:hAnsi="Calibri"/>
          <w:szCs w:val="18"/>
          <w:lang w:val="en"/>
        </w:rPr>
        <w:t>Early years foundation stage statutory framework (EYFS)</w:t>
      </w:r>
      <w:r>
        <w:rPr>
          <w:rFonts w:ascii="Calibri" w:hAnsi="Calibri"/>
          <w:szCs w:val="18"/>
          <w:lang w:val="en"/>
        </w:rPr>
        <w:t xml:space="preserve">, </w:t>
      </w:r>
      <w:r w:rsidRPr="00091899">
        <w:rPr>
          <w:rFonts w:ascii="Calibri" w:hAnsi="Calibri"/>
          <w:szCs w:val="18"/>
          <w:lang w:val="en"/>
        </w:rPr>
        <w:t>Caring for your water dispenser upon schools re-opening</w:t>
      </w:r>
      <w:r>
        <w:rPr>
          <w:rFonts w:ascii="Calibri" w:hAnsi="Calibri"/>
          <w:szCs w:val="18"/>
          <w:lang w:val="en"/>
        </w:rPr>
        <w:t xml:space="preserve">, </w:t>
      </w:r>
      <w:r w:rsidRPr="00091899">
        <w:rPr>
          <w:rFonts w:ascii="Calibri" w:hAnsi="Calibri"/>
          <w:szCs w:val="18"/>
          <w:lang w:val="en"/>
        </w:rPr>
        <w:t>Handwashing and respiratory hygiene posters</w:t>
      </w:r>
      <w:r>
        <w:rPr>
          <w:rFonts w:ascii="Calibri" w:hAnsi="Calibri"/>
          <w:szCs w:val="18"/>
          <w:lang w:val="en"/>
        </w:rPr>
        <w:t xml:space="preserve">, </w:t>
      </w:r>
      <w:r w:rsidRPr="00091899">
        <w:rPr>
          <w:rFonts w:ascii="Calibri" w:hAnsi="Calibri"/>
          <w:szCs w:val="18"/>
          <w:lang w:val="en"/>
        </w:rPr>
        <w:t>What parents and carers need to know about schools and other education settings during the coronavirus outbreak</w:t>
      </w:r>
    </w:p>
    <w:p w:rsidR="008B6F4C" w:rsidRDefault="008B6F4C" w:rsidP="00DA0CB6">
      <w:pPr>
        <w:spacing w:after="0"/>
        <w:rPr>
          <w:rFonts w:ascii="Calibri" w:hAnsi="Calibri"/>
          <w:szCs w:val="18"/>
          <w:lang w:val="en"/>
        </w:rPr>
      </w:pPr>
    </w:p>
    <w:p w:rsidR="001319A9" w:rsidRDefault="001319A9" w:rsidP="00DA0CB6">
      <w:pPr>
        <w:spacing w:after="0"/>
        <w:rPr>
          <w:rFonts w:ascii="Calibri" w:hAnsi="Calibri"/>
          <w:szCs w:val="18"/>
          <w:lang w:val="en"/>
        </w:rPr>
      </w:pPr>
    </w:p>
    <w:p w:rsidR="00091899" w:rsidRDefault="00091899" w:rsidP="00466630">
      <w:pPr>
        <w:pStyle w:val="ListParagraph"/>
        <w:shd w:val="clear" w:color="auto" w:fill="F1F3D7" w:themeFill="accent3" w:themeFillTint="33"/>
        <w:spacing w:after="0"/>
        <w:ind w:left="0"/>
        <w:rPr>
          <w:rFonts w:ascii="Calibri" w:hAnsi="Calibri"/>
          <w:b/>
          <w:szCs w:val="18"/>
          <w:lang w:val="en"/>
        </w:rPr>
      </w:pPr>
      <w:r>
        <w:rPr>
          <w:rFonts w:ascii="Calibri" w:hAnsi="Calibri"/>
          <w:b/>
          <w:szCs w:val="18"/>
          <w:lang w:val="en"/>
        </w:rPr>
        <w:t>Article 3: 3</w:t>
      </w:r>
      <w:r w:rsidRPr="00091899">
        <w:rPr>
          <w:rFonts w:ascii="Calibri" w:hAnsi="Calibri"/>
          <w:b/>
          <w:szCs w:val="18"/>
          <w:vertAlign w:val="superscript"/>
          <w:lang w:val="en"/>
        </w:rPr>
        <w:t>rd</w:t>
      </w:r>
      <w:r>
        <w:rPr>
          <w:rFonts w:ascii="Calibri" w:hAnsi="Calibri"/>
          <w:b/>
          <w:szCs w:val="18"/>
          <w:lang w:val="en"/>
        </w:rPr>
        <w:t xml:space="preserve"> June </w:t>
      </w:r>
      <w:r w:rsidRPr="00091899">
        <w:rPr>
          <w:rFonts w:ascii="Calibri" w:hAnsi="Calibri"/>
          <w:b/>
          <w:szCs w:val="18"/>
          <w:lang w:val="en"/>
        </w:rPr>
        <w:t>2020</w:t>
      </w:r>
    </w:p>
    <w:p w:rsidR="00091899" w:rsidRPr="00091899" w:rsidRDefault="00091899" w:rsidP="00466630">
      <w:pPr>
        <w:pStyle w:val="ListParagraph"/>
        <w:numPr>
          <w:ilvl w:val="0"/>
          <w:numId w:val="24"/>
        </w:numPr>
        <w:shd w:val="clear" w:color="auto" w:fill="F1F3D7" w:themeFill="accent3" w:themeFillTint="33"/>
        <w:spacing w:after="0"/>
        <w:rPr>
          <w:rFonts w:ascii="Calibri" w:hAnsi="Calibri"/>
          <w:szCs w:val="18"/>
          <w:lang w:val="en"/>
        </w:rPr>
      </w:pPr>
      <w:r w:rsidRPr="00091899">
        <w:rPr>
          <w:rFonts w:ascii="Calibri" w:hAnsi="Calibri"/>
          <w:szCs w:val="18"/>
          <w:lang w:val="en"/>
        </w:rPr>
        <w:t>Health and safety</w:t>
      </w:r>
    </w:p>
    <w:p w:rsidR="00091899" w:rsidRDefault="00091899" w:rsidP="00466630">
      <w:pPr>
        <w:pStyle w:val="ListParagraph"/>
        <w:numPr>
          <w:ilvl w:val="0"/>
          <w:numId w:val="24"/>
        </w:numPr>
        <w:shd w:val="clear" w:color="auto" w:fill="F1F3D7" w:themeFill="accent3" w:themeFillTint="33"/>
        <w:spacing w:after="0"/>
        <w:rPr>
          <w:rFonts w:ascii="Calibri" w:hAnsi="Calibri"/>
          <w:szCs w:val="18"/>
          <w:lang w:val="en"/>
        </w:rPr>
      </w:pPr>
      <w:r w:rsidRPr="00091899">
        <w:rPr>
          <w:rFonts w:ascii="Calibri" w:hAnsi="Calibri"/>
          <w:szCs w:val="18"/>
          <w:lang w:val="en"/>
        </w:rPr>
        <w:t>Actions for early years and childcare providers – update 2nd June</w:t>
      </w:r>
    </w:p>
    <w:p w:rsidR="00091899" w:rsidRPr="00091899" w:rsidRDefault="00091899" w:rsidP="00466630">
      <w:pPr>
        <w:pStyle w:val="ListParagraph"/>
        <w:numPr>
          <w:ilvl w:val="0"/>
          <w:numId w:val="24"/>
        </w:numPr>
        <w:shd w:val="clear" w:color="auto" w:fill="F1F3D7" w:themeFill="accent3" w:themeFillTint="33"/>
        <w:spacing w:after="0"/>
        <w:rPr>
          <w:rFonts w:ascii="Calibri" w:hAnsi="Calibri"/>
          <w:szCs w:val="18"/>
          <w:lang w:val="en"/>
        </w:rPr>
      </w:pPr>
      <w:r w:rsidRPr="00091899">
        <w:rPr>
          <w:rFonts w:ascii="Calibri" w:hAnsi="Calibri"/>
          <w:b/>
          <w:szCs w:val="18"/>
          <w:lang w:val="en"/>
        </w:rPr>
        <w:t>Ask Michael:</w:t>
      </w:r>
      <w:r>
        <w:rPr>
          <w:rFonts w:ascii="Calibri" w:hAnsi="Calibri"/>
          <w:szCs w:val="18"/>
          <w:lang w:val="en"/>
        </w:rPr>
        <w:t xml:space="preserve"> </w:t>
      </w:r>
      <w:r w:rsidRPr="00091899">
        <w:rPr>
          <w:rFonts w:ascii="Calibri" w:hAnsi="Calibri"/>
          <w:szCs w:val="18"/>
          <w:lang w:val="en"/>
        </w:rPr>
        <w:t>Slough Early Years and Prevention Service had a pot of money that was used to extend provision / childcare places? Is there now any flexibility with regards to using any ‘spare’ money to develop provision rather than extend it.</w:t>
      </w:r>
    </w:p>
    <w:p w:rsidR="008B6F4C" w:rsidRPr="00E2555E" w:rsidRDefault="00091899" w:rsidP="00091899">
      <w:pPr>
        <w:pStyle w:val="ListParagraph"/>
        <w:numPr>
          <w:ilvl w:val="0"/>
          <w:numId w:val="24"/>
        </w:numPr>
        <w:shd w:val="clear" w:color="auto" w:fill="F1F3D7" w:themeFill="accent3" w:themeFillTint="33"/>
        <w:spacing w:after="0"/>
        <w:rPr>
          <w:rFonts w:ascii="Calibri" w:hAnsi="Calibri"/>
          <w:b/>
          <w:szCs w:val="18"/>
          <w:lang w:val="en"/>
        </w:rPr>
      </w:pPr>
      <w:r>
        <w:rPr>
          <w:rFonts w:ascii="Calibri" w:hAnsi="Calibri"/>
          <w:b/>
          <w:szCs w:val="18"/>
          <w:lang w:val="en"/>
        </w:rPr>
        <w:t xml:space="preserve">Sector updates: </w:t>
      </w:r>
      <w:r w:rsidRPr="00091899">
        <w:rPr>
          <w:rFonts w:ascii="Calibri" w:hAnsi="Calibri"/>
          <w:szCs w:val="18"/>
          <w:lang w:val="en"/>
        </w:rPr>
        <w:t>Data collection, Actions for early years and childcare providers during the coronavirus outbreak</w:t>
      </w:r>
      <w:r>
        <w:rPr>
          <w:rFonts w:ascii="Calibri" w:hAnsi="Calibri"/>
          <w:szCs w:val="18"/>
          <w:lang w:val="en"/>
        </w:rPr>
        <w:t xml:space="preserve">, </w:t>
      </w:r>
      <w:r w:rsidRPr="00091899">
        <w:rPr>
          <w:rFonts w:ascii="Calibri" w:hAnsi="Calibri"/>
          <w:szCs w:val="18"/>
          <w:lang w:val="en"/>
        </w:rPr>
        <w:t>Ofsted: coronavirus (COVID-19) rolling update</w:t>
      </w:r>
      <w:r>
        <w:rPr>
          <w:rFonts w:ascii="Calibri" w:hAnsi="Calibri"/>
          <w:szCs w:val="18"/>
          <w:lang w:val="en"/>
        </w:rPr>
        <w:t xml:space="preserve">, </w:t>
      </w:r>
      <w:r w:rsidRPr="00091899">
        <w:rPr>
          <w:rFonts w:ascii="Calibri" w:hAnsi="Calibri"/>
          <w:szCs w:val="18"/>
          <w:lang w:val="en"/>
        </w:rPr>
        <w:t>What parents and carers need to know about schools and other education settings during the coronavirus outbreak</w:t>
      </w:r>
      <w:r>
        <w:rPr>
          <w:rFonts w:ascii="Calibri" w:hAnsi="Calibri"/>
          <w:szCs w:val="18"/>
          <w:lang w:val="en"/>
        </w:rPr>
        <w:t xml:space="preserve">, </w:t>
      </w:r>
      <w:r w:rsidRPr="00091899">
        <w:rPr>
          <w:rFonts w:ascii="Calibri" w:hAnsi="Calibri"/>
          <w:szCs w:val="18"/>
          <w:lang w:val="en"/>
        </w:rPr>
        <w:t>Updated guidance on the early years foundation stage (EYFS) statutory framework</w:t>
      </w:r>
      <w:r>
        <w:rPr>
          <w:rFonts w:ascii="Calibri" w:hAnsi="Calibri"/>
          <w:szCs w:val="18"/>
          <w:lang w:val="en"/>
        </w:rPr>
        <w:t xml:space="preserve">, </w:t>
      </w:r>
      <w:r w:rsidRPr="00091899">
        <w:rPr>
          <w:rFonts w:ascii="Calibri" w:hAnsi="Calibri"/>
          <w:szCs w:val="18"/>
          <w:lang w:val="en"/>
        </w:rPr>
        <w:t>Providing apprenticeships during the coronavirus (COVID-19) outbreak</w:t>
      </w:r>
      <w:r>
        <w:rPr>
          <w:rFonts w:ascii="Calibri" w:hAnsi="Calibri"/>
          <w:szCs w:val="18"/>
          <w:lang w:val="en"/>
        </w:rPr>
        <w:t xml:space="preserve">, </w:t>
      </w:r>
      <w:r w:rsidRPr="00091899">
        <w:rPr>
          <w:rFonts w:ascii="Calibri" w:hAnsi="Calibri"/>
          <w:szCs w:val="18"/>
          <w:lang w:val="en"/>
        </w:rPr>
        <w:t>Parenting Special Children Events during the Coronavirus lockdown</w:t>
      </w:r>
      <w:r>
        <w:rPr>
          <w:rFonts w:ascii="Calibri" w:hAnsi="Calibri"/>
          <w:szCs w:val="18"/>
          <w:lang w:val="en"/>
        </w:rPr>
        <w:t xml:space="preserve">, </w:t>
      </w:r>
      <w:r w:rsidRPr="00091899">
        <w:rPr>
          <w:rFonts w:ascii="Calibri" w:hAnsi="Calibri"/>
          <w:szCs w:val="18"/>
          <w:lang w:val="en"/>
        </w:rPr>
        <w:t>Local Government Association – Update regarding the new guidance for after-school clubs and wraparound care</w:t>
      </w:r>
      <w:r>
        <w:rPr>
          <w:rFonts w:ascii="Calibri" w:hAnsi="Calibri"/>
          <w:szCs w:val="18"/>
          <w:lang w:val="en"/>
        </w:rPr>
        <w:t xml:space="preserve">, </w:t>
      </w:r>
      <w:r w:rsidRPr="00091899">
        <w:rPr>
          <w:rFonts w:ascii="Calibri" w:hAnsi="Calibri"/>
          <w:szCs w:val="18"/>
          <w:lang w:val="en"/>
        </w:rPr>
        <w:t>Public Health: reducing your risk coronavirus</w:t>
      </w:r>
    </w:p>
    <w:p w:rsidR="001319A9" w:rsidRPr="00DE2994" w:rsidRDefault="001319A9" w:rsidP="00DE2994">
      <w:pPr>
        <w:shd w:val="clear" w:color="auto" w:fill="FFFFFF" w:themeFill="background1"/>
        <w:spacing w:after="0"/>
        <w:rPr>
          <w:rFonts w:ascii="Calibri" w:hAnsi="Calibri"/>
          <w:b/>
          <w:szCs w:val="18"/>
          <w:lang w:val="en"/>
        </w:rPr>
      </w:pPr>
    </w:p>
    <w:p w:rsidR="001319A9" w:rsidRPr="00565EC1" w:rsidRDefault="001319A9" w:rsidP="00E2555E">
      <w:pPr>
        <w:pStyle w:val="ListParagraph"/>
        <w:shd w:val="clear" w:color="auto" w:fill="FFFFFF" w:themeFill="background1"/>
        <w:spacing w:after="0"/>
        <w:rPr>
          <w:rFonts w:ascii="Calibri" w:hAnsi="Calibri"/>
          <w:b/>
          <w:szCs w:val="18"/>
          <w:lang w:val="en"/>
        </w:rPr>
      </w:pPr>
    </w:p>
    <w:p w:rsidR="00091899" w:rsidRDefault="00091899" w:rsidP="00466630">
      <w:pPr>
        <w:pStyle w:val="ListParagraph"/>
        <w:shd w:val="clear" w:color="auto" w:fill="FFCCFF"/>
        <w:spacing w:after="0"/>
        <w:ind w:left="0"/>
        <w:rPr>
          <w:rFonts w:ascii="Calibri" w:hAnsi="Calibri"/>
          <w:b/>
          <w:szCs w:val="18"/>
          <w:lang w:val="en"/>
        </w:rPr>
      </w:pPr>
      <w:r>
        <w:rPr>
          <w:rFonts w:ascii="Calibri" w:hAnsi="Calibri"/>
          <w:b/>
          <w:szCs w:val="18"/>
          <w:lang w:val="en"/>
        </w:rPr>
        <w:t>Article 4: 4</w:t>
      </w:r>
      <w:r w:rsidRPr="00091899">
        <w:rPr>
          <w:rFonts w:ascii="Calibri" w:hAnsi="Calibri"/>
          <w:b/>
          <w:szCs w:val="18"/>
          <w:vertAlign w:val="superscript"/>
          <w:lang w:val="en"/>
        </w:rPr>
        <w:t>th</w:t>
      </w:r>
      <w:r>
        <w:rPr>
          <w:rFonts w:ascii="Calibri" w:hAnsi="Calibri"/>
          <w:b/>
          <w:szCs w:val="18"/>
          <w:lang w:val="en"/>
        </w:rPr>
        <w:t xml:space="preserve"> June </w:t>
      </w:r>
      <w:r w:rsidRPr="00091899">
        <w:rPr>
          <w:rFonts w:ascii="Calibri" w:hAnsi="Calibri"/>
          <w:b/>
          <w:szCs w:val="18"/>
          <w:lang w:val="en"/>
        </w:rPr>
        <w:t>2020</w:t>
      </w:r>
    </w:p>
    <w:p w:rsidR="00091899" w:rsidRPr="00466630" w:rsidRDefault="00091899" w:rsidP="00466630">
      <w:pPr>
        <w:pStyle w:val="ListParagraph"/>
        <w:numPr>
          <w:ilvl w:val="0"/>
          <w:numId w:val="24"/>
        </w:numPr>
        <w:shd w:val="clear" w:color="auto" w:fill="FFCCFF"/>
        <w:spacing w:after="0"/>
        <w:rPr>
          <w:rFonts w:ascii="Calibri" w:hAnsi="Calibri"/>
          <w:szCs w:val="18"/>
          <w:lang w:val="en"/>
        </w:rPr>
      </w:pPr>
      <w:r w:rsidRPr="00466630">
        <w:rPr>
          <w:rFonts w:ascii="Calibri" w:hAnsi="Calibri"/>
          <w:szCs w:val="18"/>
          <w:lang w:val="en"/>
        </w:rPr>
        <w:t>Preparing for children to return</w:t>
      </w:r>
    </w:p>
    <w:p w:rsidR="00466630" w:rsidRPr="00466630" w:rsidRDefault="00466630" w:rsidP="00466630">
      <w:pPr>
        <w:pStyle w:val="ListParagraph"/>
        <w:numPr>
          <w:ilvl w:val="0"/>
          <w:numId w:val="24"/>
        </w:numPr>
        <w:shd w:val="clear" w:color="auto" w:fill="FFCCFF"/>
        <w:spacing w:after="0"/>
        <w:rPr>
          <w:rFonts w:ascii="Calibri" w:hAnsi="Calibri"/>
          <w:b/>
          <w:szCs w:val="18"/>
          <w:lang w:val="en"/>
        </w:rPr>
      </w:pPr>
      <w:r>
        <w:rPr>
          <w:rFonts w:ascii="Calibri" w:hAnsi="Calibri"/>
          <w:b/>
          <w:szCs w:val="18"/>
          <w:lang w:val="en"/>
        </w:rPr>
        <w:t>Ask Michael</w:t>
      </w:r>
      <w:r w:rsidRPr="00466630">
        <w:rPr>
          <w:rFonts w:ascii="Calibri" w:hAnsi="Calibri"/>
          <w:szCs w:val="18"/>
          <w:lang w:val="en"/>
        </w:rPr>
        <w:t>: I am concerned about settling SEND children back into my setting after lockdown, and transitioning some new ones. Where can I get advice and support with this?</w:t>
      </w:r>
    </w:p>
    <w:p w:rsidR="00466630" w:rsidRDefault="00466630" w:rsidP="00466630">
      <w:pPr>
        <w:pStyle w:val="ListParagraph"/>
        <w:numPr>
          <w:ilvl w:val="0"/>
          <w:numId w:val="24"/>
        </w:numPr>
        <w:shd w:val="clear" w:color="auto" w:fill="FFCCFF"/>
        <w:spacing w:after="0"/>
        <w:rPr>
          <w:rFonts w:ascii="Calibri" w:hAnsi="Calibri"/>
          <w:szCs w:val="18"/>
          <w:lang w:val="en"/>
        </w:rPr>
      </w:pPr>
      <w:r w:rsidRPr="00466630">
        <w:rPr>
          <w:rFonts w:ascii="Calibri" w:hAnsi="Calibri"/>
          <w:szCs w:val="18"/>
          <w:lang w:val="en"/>
        </w:rPr>
        <w:t xml:space="preserve">COVID 19: </w:t>
      </w:r>
      <w:r>
        <w:rPr>
          <w:rFonts w:ascii="Calibri" w:hAnsi="Calibri"/>
          <w:szCs w:val="18"/>
          <w:lang w:val="en"/>
        </w:rPr>
        <w:t>Support for children and families in Slough</w:t>
      </w:r>
    </w:p>
    <w:p w:rsidR="00466630" w:rsidRPr="00466630" w:rsidRDefault="00466630" w:rsidP="00466630">
      <w:pPr>
        <w:pStyle w:val="ListParagraph"/>
        <w:numPr>
          <w:ilvl w:val="0"/>
          <w:numId w:val="24"/>
        </w:numPr>
        <w:shd w:val="clear" w:color="auto" w:fill="FFCCFF"/>
        <w:spacing w:after="0"/>
        <w:rPr>
          <w:rFonts w:ascii="Calibri" w:hAnsi="Calibri"/>
          <w:szCs w:val="18"/>
          <w:lang w:val="en"/>
        </w:rPr>
      </w:pPr>
      <w:r w:rsidRPr="00466630">
        <w:rPr>
          <w:rFonts w:ascii="Calibri" w:hAnsi="Calibri"/>
          <w:b/>
          <w:szCs w:val="18"/>
          <w:lang w:val="en"/>
        </w:rPr>
        <w:t>Sector updates</w:t>
      </w:r>
      <w:r>
        <w:rPr>
          <w:rFonts w:ascii="Calibri" w:hAnsi="Calibri"/>
          <w:szCs w:val="18"/>
          <w:lang w:val="en"/>
        </w:rPr>
        <w:t xml:space="preserve">: </w:t>
      </w:r>
      <w:r w:rsidRPr="00466630">
        <w:rPr>
          <w:rFonts w:ascii="Calibri" w:hAnsi="Calibri"/>
          <w:szCs w:val="18"/>
          <w:lang w:val="en"/>
        </w:rPr>
        <w:t>Nursery World - NSPCC launches nationwide prog</w:t>
      </w:r>
      <w:r>
        <w:rPr>
          <w:rFonts w:ascii="Calibri" w:hAnsi="Calibri"/>
          <w:szCs w:val="18"/>
          <w:lang w:val="en"/>
        </w:rPr>
        <w:t xml:space="preserve">ramme of activities for babies, </w:t>
      </w:r>
      <w:r w:rsidRPr="00466630">
        <w:rPr>
          <w:rFonts w:ascii="Calibri" w:hAnsi="Calibri"/>
          <w:szCs w:val="18"/>
          <w:lang w:val="en"/>
        </w:rPr>
        <w:t>Actions for schools d</w:t>
      </w:r>
      <w:r>
        <w:rPr>
          <w:rFonts w:ascii="Calibri" w:hAnsi="Calibri"/>
          <w:szCs w:val="18"/>
          <w:lang w:val="en"/>
        </w:rPr>
        <w:t xml:space="preserve">uring the coronavirus outbreak, </w:t>
      </w:r>
      <w:r w:rsidRPr="00466630">
        <w:rPr>
          <w:rFonts w:ascii="Calibri" w:hAnsi="Calibri"/>
          <w:szCs w:val="18"/>
          <w:lang w:val="en"/>
        </w:rPr>
        <w:t>Implementing protective measures in e</w:t>
      </w:r>
      <w:r>
        <w:rPr>
          <w:rFonts w:ascii="Calibri" w:hAnsi="Calibri"/>
          <w:szCs w:val="18"/>
          <w:lang w:val="en"/>
        </w:rPr>
        <w:t xml:space="preserve">ducation and childcare settings, </w:t>
      </w:r>
      <w:r w:rsidRPr="00466630">
        <w:rPr>
          <w:rFonts w:ascii="Calibri" w:hAnsi="Calibri"/>
          <w:szCs w:val="18"/>
          <w:lang w:val="en"/>
        </w:rPr>
        <w:t>HMRC- COVID-19 – more webinar dates available</w:t>
      </w:r>
    </w:p>
    <w:p w:rsidR="008B6F4C" w:rsidRPr="00091899" w:rsidRDefault="008B6F4C" w:rsidP="00091899">
      <w:pPr>
        <w:spacing w:after="0"/>
        <w:rPr>
          <w:rFonts w:ascii="Calibri" w:hAnsi="Calibri"/>
          <w:b/>
          <w:szCs w:val="18"/>
          <w:lang w:val="en"/>
        </w:rPr>
      </w:pPr>
    </w:p>
    <w:p w:rsidR="00466630" w:rsidRDefault="00466630" w:rsidP="00466630">
      <w:pPr>
        <w:pStyle w:val="ListParagraph"/>
        <w:shd w:val="clear" w:color="auto" w:fill="FFFF99"/>
        <w:spacing w:after="0"/>
        <w:ind w:left="0"/>
        <w:rPr>
          <w:rFonts w:ascii="Calibri" w:hAnsi="Calibri"/>
          <w:b/>
          <w:szCs w:val="18"/>
          <w:lang w:val="en"/>
        </w:rPr>
      </w:pPr>
      <w:r>
        <w:rPr>
          <w:rFonts w:ascii="Calibri" w:hAnsi="Calibri"/>
          <w:b/>
          <w:szCs w:val="18"/>
          <w:lang w:val="en"/>
        </w:rPr>
        <w:t>Article 5: 5</w:t>
      </w:r>
      <w:r w:rsidRPr="00091899">
        <w:rPr>
          <w:rFonts w:ascii="Calibri" w:hAnsi="Calibri"/>
          <w:b/>
          <w:szCs w:val="18"/>
          <w:vertAlign w:val="superscript"/>
          <w:lang w:val="en"/>
        </w:rPr>
        <w:t>th</w:t>
      </w:r>
      <w:r>
        <w:rPr>
          <w:rFonts w:ascii="Calibri" w:hAnsi="Calibri"/>
          <w:b/>
          <w:szCs w:val="18"/>
          <w:lang w:val="en"/>
        </w:rPr>
        <w:t xml:space="preserve"> June </w:t>
      </w:r>
      <w:r w:rsidRPr="00091899">
        <w:rPr>
          <w:rFonts w:ascii="Calibri" w:hAnsi="Calibri"/>
          <w:b/>
          <w:szCs w:val="18"/>
          <w:lang w:val="en"/>
        </w:rPr>
        <w:t>2020</w:t>
      </w:r>
    </w:p>
    <w:p w:rsidR="00B03854" w:rsidRDefault="00466630" w:rsidP="00466630">
      <w:pPr>
        <w:pStyle w:val="ListParagraph"/>
        <w:numPr>
          <w:ilvl w:val="0"/>
          <w:numId w:val="24"/>
        </w:numPr>
        <w:shd w:val="clear" w:color="auto" w:fill="FFFF99"/>
        <w:spacing w:after="0"/>
        <w:rPr>
          <w:rFonts w:ascii="Calibri" w:hAnsi="Calibri"/>
          <w:szCs w:val="18"/>
          <w:lang w:val="en"/>
        </w:rPr>
      </w:pPr>
      <w:r w:rsidRPr="00466630">
        <w:rPr>
          <w:rFonts w:ascii="Calibri" w:hAnsi="Calibri"/>
          <w:szCs w:val="18"/>
          <w:lang w:val="en"/>
        </w:rPr>
        <w:t>Personal protective equipment (PPE)</w:t>
      </w:r>
    </w:p>
    <w:p w:rsidR="00466630" w:rsidRDefault="00466630" w:rsidP="00466630">
      <w:pPr>
        <w:pStyle w:val="ListParagraph"/>
        <w:numPr>
          <w:ilvl w:val="0"/>
          <w:numId w:val="24"/>
        </w:numPr>
        <w:shd w:val="clear" w:color="auto" w:fill="FFFF99"/>
        <w:spacing w:after="0"/>
        <w:rPr>
          <w:rFonts w:ascii="Calibri" w:hAnsi="Calibri"/>
          <w:szCs w:val="18"/>
          <w:lang w:val="en"/>
        </w:rPr>
      </w:pPr>
      <w:r w:rsidRPr="00466630">
        <w:rPr>
          <w:rFonts w:ascii="Calibri" w:hAnsi="Calibri"/>
          <w:b/>
          <w:szCs w:val="18"/>
          <w:lang w:val="en"/>
        </w:rPr>
        <w:t>Ask Michael</w:t>
      </w:r>
      <w:r>
        <w:rPr>
          <w:rFonts w:ascii="Calibri" w:hAnsi="Calibri"/>
          <w:szCs w:val="18"/>
          <w:lang w:val="en"/>
        </w:rPr>
        <w:t xml:space="preserve">: </w:t>
      </w:r>
      <w:r w:rsidRPr="00466630">
        <w:rPr>
          <w:rFonts w:ascii="Calibri" w:hAnsi="Calibri"/>
          <w:szCs w:val="18"/>
          <w:lang w:val="en"/>
        </w:rPr>
        <w:t>Private, voluntary and independent early years providers including childminders are being asked to submit daily numbers of children on Monday’s and Thursday’s every week. Why is the local authority collecting this information and what are you doing with it?</w:t>
      </w:r>
    </w:p>
    <w:p w:rsidR="00466630" w:rsidRPr="00466630" w:rsidRDefault="00466630" w:rsidP="00466630">
      <w:pPr>
        <w:pStyle w:val="ListParagraph"/>
        <w:numPr>
          <w:ilvl w:val="0"/>
          <w:numId w:val="24"/>
        </w:numPr>
        <w:shd w:val="clear" w:color="auto" w:fill="FFFF99"/>
        <w:spacing w:after="0"/>
        <w:rPr>
          <w:rFonts w:ascii="Calibri" w:hAnsi="Calibri"/>
          <w:szCs w:val="18"/>
          <w:lang w:val="en"/>
        </w:rPr>
      </w:pPr>
      <w:r w:rsidRPr="00466630">
        <w:rPr>
          <w:rFonts w:ascii="Calibri" w:hAnsi="Calibri"/>
          <w:szCs w:val="18"/>
          <w:lang w:val="en"/>
        </w:rPr>
        <w:t>Numbers are increasing</w:t>
      </w:r>
    </w:p>
    <w:p w:rsidR="00466630" w:rsidRPr="00466630" w:rsidRDefault="00466630" w:rsidP="002C1E75">
      <w:pPr>
        <w:pStyle w:val="ListParagraph"/>
        <w:numPr>
          <w:ilvl w:val="0"/>
          <w:numId w:val="24"/>
        </w:numPr>
        <w:shd w:val="clear" w:color="auto" w:fill="FFFF99"/>
        <w:spacing w:after="0"/>
        <w:rPr>
          <w:rFonts w:ascii="Calibri" w:hAnsi="Calibri"/>
          <w:szCs w:val="18"/>
          <w:lang w:val="en"/>
        </w:rPr>
      </w:pPr>
      <w:r w:rsidRPr="00466630">
        <w:rPr>
          <w:rFonts w:ascii="Calibri" w:hAnsi="Calibri"/>
          <w:b/>
          <w:szCs w:val="18"/>
          <w:lang w:val="en"/>
        </w:rPr>
        <w:t>Sector Updates</w:t>
      </w:r>
      <w:r>
        <w:rPr>
          <w:rFonts w:ascii="Calibri" w:hAnsi="Calibri"/>
          <w:szCs w:val="18"/>
          <w:lang w:val="en"/>
        </w:rPr>
        <w:t xml:space="preserve">: </w:t>
      </w:r>
      <w:r w:rsidRPr="00466630">
        <w:rPr>
          <w:rFonts w:ascii="Calibri" w:hAnsi="Calibri"/>
          <w:szCs w:val="18"/>
          <w:lang w:val="en"/>
        </w:rPr>
        <w:t xml:space="preserve">Foundation Years </w:t>
      </w:r>
      <w:r>
        <w:rPr>
          <w:rFonts w:ascii="Calibri" w:hAnsi="Calibri"/>
          <w:szCs w:val="18"/>
          <w:lang w:val="en"/>
        </w:rPr>
        <w:t>–</w:t>
      </w:r>
      <w:r w:rsidRPr="00466630">
        <w:rPr>
          <w:rFonts w:ascii="Calibri" w:hAnsi="Calibri"/>
          <w:szCs w:val="18"/>
          <w:lang w:val="en"/>
        </w:rPr>
        <w:t xml:space="preserve"> FAQs</w:t>
      </w:r>
      <w:r>
        <w:rPr>
          <w:rFonts w:ascii="Calibri" w:hAnsi="Calibri"/>
          <w:szCs w:val="18"/>
          <w:lang w:val="en"/>
        </w:rPr>
        <w:t xml:space="preserve">, </w:t>
      </w:r>
      <w:r w:rsidR="002C1E75">
        <w:rPr>
          <w:rFonts w:ascii="Calibri" w:hAnsi="Calibri"/>
          <w:szCs w:val="18"/>
          <w:lang w:val="en"/>
        </w:rPr>
        <w:t xml:space="preserve">The 2020 Early Years Summit, </w:t>
      </w:r>
      <w:r w:rsidR="002C1E75" w:rsidRPr="002C1E75">
        <w:rPr>
          <w:rFonts w:ascii="Calibri" w:hAnsi="Calibri"/>
          <w:szCs w:val="18"/>
          <w:lang w:val="en"/>
        </w:rPr>
        <w:t>Family Resources to support parents and carers during lockdown</w:t>
      </w:r>
      <w:r w:rsidR="002C1E75">
        <w:rPr>
          <w:rFonts w:ascii="Calibri" w:hAnsi="Calibri"/>
          <w:szCs w:val="18"/>
          <w:lang w:val="en"/>
        </w:rPr>
        <w:t xml:space="preserve">, </w:t>
      </w:r>
      <w:r w:rsidR="002C1E75" w:rsidRPr="002C1E75">
        <w:rPr>
          <w:rFonts w:ascii="Calibri" w:hAnsi="Calibri"/>
          <w:szCs w:val="18"/>
          <w:lang w:val="en"/>
        </w:rPr>
        <w:t>NHS East Berkshire CCG: Lift the Baby</w:t>
      </w:r>
      <w:r w:rsidR="002C1E75">
        <w:rPr>
          <w:rFonts w:ascii="Calibri" w:hAnsi="Calibri"/>
          <w:szCs w:val="18"/>
          <w:lang w:val="en"/>
        </w:rPr>
        <w:t xml:space="preserve">, </w:t>
      </w:r>
      <w:r w:rsidR="002C1E75" w:rsidRPr="002C1E75">
        <w:rPr>
          <w:rFonts w:ascii="Calibri" w:hAnsi="Calibri"/>
          <w:szCs w:val="18"/>
          <w:lang w:val="en"/>
        </w:rPr>
        <w:t>Post Lockdown Pathway</w:t>
      </w:r>
      <w:r w:rsidR="002C1E75">
        <w:rPr>
          <w:rFonts w:ascii="Calibri" w:hAnsi="Calibri"/>
          <w:szCs w:val="18"/>
          <w:lang w:val="en"/>
        </w:rPr>
        <w:t xml:space="preserve">, </w:t>
      </w:r>
      <w:r w:rsidR="002C1E75" w:rsidRPr="002C1E75">
        <w:rPr>
          <w:rFonts w:ascii="Calibri" w:hAnsi="Calibri"/>
          <w:szCs w:val="18"/>
          <w:lang w:val="en"/>
        </w:rPr>
        <w:t>Actions for early years and childcare providers during the coronavirus outbreak</w:t>
      </w:r>
    </w:p>
    <w:p w:rsidR="008B6F4C" w:rsidRDefault="008B6F4C" w:rsidP="00DA0CB6">
      <w:pPr>
        <w:spacing w:after="0"/>
        <w:rPr>
          <w:rFonts w:ascii="Calibri" w:hAnsi="Calibri"/>
          <w:szCs w:val="18"/>
          <w:lang w:val="en"/>
        </w:rPr>
      </w:pPr>
    </w:p>
    <w:p w:rsidR="00C54B8D" w:rsidRDefault="00C54B8D" w:rsidP="00C54B8D">
      <w:pPr>
        <w:pStyle w:val="ListParagraph"/>
        <w:shd w:val="clear" w:color="auto" w:fill="FFEDD5" w:themeFill="accent2" w:themeFillTint="33"/>
        <w:spacing w:after="0"/>
        <w:ind w:left="0"/>
        <w:rPr>
          <w:rFonts w:ascii="Calibri" w:hAnsi="Calibri"/>
          <w:b/>
          <w:szCs w:val="18"/>
          <w:lang w:val="en"/>
        </w:rPr>
      </w:pPr>
      <w:r>
        <w:rPr>
          <w:rFonts w:ascii="Calibri" w:hAnsi="Calibri"/>
          <w:b/>
          <w:szCs w:val="18"/>
          <w:lang w:val="en"/>
        </w:rPr>
        <w:t>Article 6: 8</w:t>
      </w:r>
      <w:r w:rsidRPr="00091899">
        <w:rPr>
          <w:rFonts w:ascii="Calibri" w:hAnsi="Calibri"/>
          <w:b/>
          <w:szCs w:val="18"/>
          <w:vertAlign w:val="superscript"/>
          <w:lang w:val="en"/>
        </w:rPr>
        <w:t>th</w:t>
      </w:r>
      <w:r>
        <w:rPr>
          <w:rFonts w:ascii="Calibri" w:hAnsi="Calibri"/>
          <w:b/>
          <w:szCs w:val="18"/>
          <w:lang w:val="en"/>
        </w:rPr>
        <w:t xml:space="preserve"> June </w:t>
      </w:r>
      <w:r w:rsidRPr="00091899">
        <w:rPr>
          <w:rFonts w:ascii="Calibri" w:hAnsi="Calibri"/>
          <w:b/>
          <w:szCs w:val="18"/>
          <w:lang w:val="en"/>
        </w:rPr>
        <w:t>2020</w:t>
      </w:r>
    </w:p>
    <w:p w:rsidR="00C54B8D" w:rsidRPr="002C1E75" w:rsidRDefault="00C54B8D" w:rsidP="00C54B8D">
      <w:pPr>
        <w:pStyle w:val="ListParagraph"/>
        <w:numPr>
          <w:ilvl w:val="0"/>
          <w:numId w:val="24"/>
        </w:numPr>
        <w:shd w:val="clear" w:color="auto" w:fill="FFEDD5" w:themeFill="accent2" w:themeFillTint="33"/>
        <w:spacing w:after="0"/>
        <w:rPr>
          <w:rFonts w:ascii="Calibri" w:hAnsi="Calibri"/>
          <w:szCs w:val="18"/>
          <w:lang w:val="en"/>
        </w:rPr>
      </w:pPr>
      <w:r w:rsidRPr="002C1E75">
        <w:rPr>
          <w:rFonts w:ascii="Calibri" w:hAnsi="Calibri"/>
          <w:szCs w:val="18"/>
          <w:lang w:val="en"/>
        </w:rPr>
        <w:t xml:space="preserve">Actions for early years education and childcare settings to prepare for wider opening  </w:t>
      </w:r>
    </w:p>
    <w:p w:rsidR="00C54B8D" w:rsidRPr="002C1E75" w:rsidRDefault="00C54B8D" w:rsidP="00C54B8D">
      <w:pPr>
        <w:pStyle w:val="ListParagraph"/>
        <w:numPr>
          <w:ilvl w:val="0"/>
          <w:numId w:val="24"/>
        </w:numPr>
        <w:shd w:val="clear" w:color="auto" w:fill="FFEDD5" w:themeFill="accent2" w:themeFillTint="33"/>
        <w:spacing w:after="0"/>
        <w:rPr>
          <w:rFonts w:ascii="Calibri" w:hAnsi="Calibri"/>
          <w:szCs w:val="18"/>
          <w:lang w:val="en"/>
        </w:rPr>
      </w:pPr>
      <w:r w:rsidRPr="002C1E75">
        <w:rPr>
          <w:rFonts w:ascii="Calibri" w:hAnsi="Calibri"/>
          <w:szCs w:val="18"/>
          <w:lang w:val="en"/>
        </w:rPr>
        <w:t>Agree a protocol for responding to a suspected case of coronavirus and endure the setting is prepared</w:t>
      </w:r>
    </w:p>
    <w:p w:rsidR="00C54B8D" w:rsidRDefault="00C54B8D" w:rsidP="00C54B8D">
      <w:pPr>
        <w:pStyle w:val="ListParagraph"/>
        <w:numPr>
          <w:ilvl w:val="0"/>
          <w:numId w:val="24"/>
        </w:numPr>
        <w:shd w:val="clear" w:color="auto" w:fill="FFEDD5" w:themeFill="accent2" w:themeFillTint="33"/>
        <w:spacing w:after="0"/>
        <w:rPr>
          <w:rFonts w:ascii="Calibri" w:hAnsi="Calibri"/>
          <w:b/>
          <w:szCs w:val="18"/>
          <w:lang w:val="en"/>
        </w:rPr>
      </w:pPr>
      <w:r>
        <w:rPr>
          <w:rFonts w:ascii="Calibri" w:hAnsi="Calibri"/>
          <w:b/>
          <w:szCs w:val="18"/>
          <w:lang w:val="en"/>
        </w:rPr>
        <w:t xml:space="preserve">Sector updates: </w:t>
      </w:r>
      <w:r w:rsidRPr="002C1E75">
        <w:rPr>
          <w:rFonts w:ascii="Calibri" w:hAnsi="Calibri"/>
          <w:szCs w:val="18"/>
          <w:lang w:val="en"/>
        </w:rPr>
        <w:t>Posters of Julia Donaldson and Axel Scheffler Reimagined Images and Verses</w:t>
      </w:r>
      <w:r>
        <w:rPr>
          <w:rFonts w:ascii="Calibri" w:hAnsi="Calibri"/>
          <w:szCs w:val="18"/>
          <w:lang w:val="en"/>
        </w:rPr>
        <w:t xml:space="preserve">, </w:t>
      </w:r>
      <w:r w:rsidRPr="002C1E75">
        <w:rPr>
          <w:rFonts w:ascii="Calibri" w:hAnsi="Calibri"/>
          <w:szCs w:val="18"/>
          <w:lang w:val="en"/>
        </w:rPr>
        <w:t>Ofsted: coronavirus (COVID-19) rolling update</w:t>
      </w:r>
      <w:r>
        <w:rPr>
          <w:rFonts w:ascii="Calibri" w:hAnsi="Calibri"/>
          <w:szCs w:val="18"/>
          <w:lang w:val="en"/>
        </w:rPr>
        <w:t xml:space="preserve">, </w:t>
      </w:r>
      <w:r w:rsidRPr="002C1E75">
        <w:rPr>
          <w:rFonts w:ascii="Calibri" w:hAnsi="Calibri"/>
          <w:szCs w:val="18"/>
          <w:lang w:val="en"/>
        </w:rPr>
        <w:t>HMRC:  COVID-19</w:t>
      </w:r>
      <w:r>
        <w:rPr>
          <w:rFonts w:ascii="Calibri" w:hAnsi="Calibri"/>
          <w:szCs w:val="18"/>
          <w:lang w:val="en"/>
        </w:rPr>
        <w:t xml:space="preserve">, </w:t>
      </w:r>
      <w:r w:rsidRPr="002C1E75">
        <w:rPr>
          <w:rFonts w:ascii="Calibri" w:hAnsi="Calibri"/>
          <w:szCs w:val="18"/>
          <w:lang w:val="en"/>
        </w:rPr>
        <w:t>Actions for early years and childcare providers during the coronavirus outbreak</w:t>
      </w:r>
      <w:r>
        <w:rPr>
          <w:rFonts w:ascii="Calibri" w:hAnsi="Calibri"/>
          <w:szCs w:val="18"/>
          <w:lang w:val="en"/>
        </w:rPr>
        <w:t xml:space="preserve">, </w:t>
      </w:r>
      <w:r w:rsidRPr="002C1E75">
        <w:rPr>
          <w:rFonts w:ascii="Calibri" w:hAnsi="Calibri"/>
          <w:szCs w:val="18"/>
          <w:lang w:val="en"/>
        </w:rPr>
        <w:t>Carers Week</w:t>
      </w:r>
      <w:r>
        <w:rPr>
          <w:rFonts w:ascii="Calibri" w:hAnsi="Calibri"/>
          <w:szCs w:val="18"/>
          <w:lang w:val="en"/>
        </w:rPr>
        <w:t xml:space="preserve">, </w:t>
      </w:r>
      <w:r w:rsidRPr="002C1E75">
        <w:rPr>
          <w:rFonts w:ascii="Calibri" w:hAnsi="Calibri"/>
          <w:szCs w:val="18"/>
          <w:lang w:val="en"/>
        </w:rPr>
        <w:t>Integrated Hea</w:t>
      </w:r>
      <w:r>
        <w:rPr>
          <w:rFonts w:ascii="Calibri" w:hAnsi="Calibri"/>
          <w:szCs w:val="18"/>
          <w:lang w:val="en"/>
        </w:rPr>
        <w:t xml:space="preserve">lth &amp; Wellbeing Slough service, </w:t>
      </w:r>
      <w:r w:rsidRPr="002C1E75">
        <w:rPr>
          <w:rFonts w:ascii="Calibri" w:hAnsi="Calibri"/>
          <w:szCs w:val="18"/>
          <w:lang w:val="en"/>
        </w:rPr>
        <w:t>Protocol for Assessment of Non-Independently</w:t>
      </w:r>
    </w:p>
    <w:p w:rsidR="00C54B8D" w:rsidRDefault="00C54B8D" w:rsidP="00C54B8D">
      <w:pPr>
        <w:spacing w:after="0"/>
        <w:rPr>
          <w:rFonts w:ascii="Calibri" w:hAnsi="Calibri"/>
          <w:szCs w:val="18"/>
          <w:lang w:val="en"/>
        </w:rPr>
      </w:pPr>
    </w:p>
    <w:p w:rsidR="00C54B8D" w:rsidRDefault="00C54B8D" w:rsidP="00C54B8D">
      <w:pPr>
        <w:shd w:val="clear" w:color="auto" w:fill="66FFFF"/>
        <w:spacing w:after="0"/>
        <w:rPr>
          <w:rFonts w:ascii="Calibri" w:hAnsi="Calibri"/>
          <w:b/>
          <w:szCs w:val="18"/>
          <w:lang w:val="en"/>
        </w:rPr>
      </w:pPr>
      <w:r w:rsidRPr="002C1E75">
        <w:rPr>
          <w:rFonts w:ascii="Calibri" w:hAnsi="Calibri"/>
          <w:b/>
          <w:szCs w:val="18"/>
          <w:lang w:val="en"/>
        </w:rPr>
        <w:t>Article 7: 9th June 2020</w:t>
      </w:r>
    </w:p>
    <w:p w:rsidR="00C54B8D" w:rsidRPr="002C1E75" w:rsidRDefault="00C54B8D" w:rsidP="00C54B8D">
      <w:pPr>
        <w:pStyle w:val="ListParagraph"/>
        <w:numPr>
          <w:ilvl w:val="0"/>
          <w:numId w:val="24"/>
        </w:numPr>
        <w:shd w:val="clear" w:color="auto" w:fill="66FFFF"/>
        <w:spacing w:after="0"/>
        <w:rPr>
          <w:rFonts w:ascii="Calibri" w:hAnsi="Calibri"/>
          <w:szCs w:val="18"/>
          <w:lang w:val="en"/>
        </w:rPr>
      </w:pPr>
      <w:r w:rsidRPr="002C1E75">
        <w:rPr>
          <w:rFonts w:ascii="Calibri" w:hAnsi="Calibri"/>
          <w:szCs w:val="18"/>
          <w:lang w:val="en"/>
        </w:rPr>
        <w:t>Early Years Foundation Stage</w:t>
      </w:r>
    </w:p>
    <w:p w:rsidR="00C54B8D" w:rsidRPr="002C1E75" w:rsidRDefault="00C54B8D" w:rsidP="00C54B8D">
      <w:pPr>
        <w:pStyle w:val="ListParagraph"/>
        <w:numPr>
          <w:ilvl w:val="0"/>
          <w:numId w:val="24"/>
        </w:numPr>
        <w:shd w:val="clear" w:color="auto" w:fill="66FFFF"/>
        <w:spacing w:after="0"/>
        <w:rPr>
          <w:rFonts w:ascii="Calibri" w:hAnsi="Calibri"/>
          <w:szCs w:val="18"/>
          <w:lang w:val="en"/>
        </w:rPr>
      </w:pPr>
      <w:r w:rsidRPr="002C1E75">
        <w:rPr>
          <w:rFonts w:ascii="Calibri" w:hAnsi="Calibri"/>
          <w:szCs w:val="18"/>
          <w:lang w:val="en"/>
        </w:rPr>
        <w:t>Bursts for Learning</w:t>
      </w:r>
    </w:p>
    <w:p w:rsidR="00C54B8D" w:rsidRDefault="00C54B8D" w:rsidP="00C54B8D">
      <w:pPr>
        <w:pStyle w:val="ListParagraph"/>
        <w:numPr>
          <w:ilvl w:val="0"/>
          <w:numId w:val="24"/>
        </w:numPr>
        <w:shd w:val="clear" w:color="auto" w:fill="66FFFF"/>
        <w:spacing w:after="0"/>
        <w:rPr>
          <w:rFonts w:ascii="Calibri" w:hAnsi="Calibri"/>
          <w:szCs w:val="18"/>
          <w:lang w:val="en"/>
        </w:rPr>
      </w:pPr>
      <w:r w:rsidRPr="002C1E75">
        <w:rPr>
          <w:rFonts w:ascii="Calibri" w:hAnsi="Calibri"/>
          <w:szCs w:val="18"/>
          <w:lang w:val="en"/>
        </w:rPr>
        <w:t>Mental Health support available for children and young people in England</w:t>
      </w:r>
    </w:p>
    <w:p w:rsidR="00C54B8D" w:rsidRDefault="00C54B8D" w:rsidP="00C54B8D">
      <w:pPr>
        <w:pStyle w:val="ListParagraph"/>
        <w:numPr>
          <w:ilvl w:val="0"/>
          <w:numId w:val="24"/>
        </w:numPr>
        <w:shd w:val="clear" w:color="auto" w:fill="66FFFF"/>
        <w:spacing w:after="0"/>
        <w:rPr>
          <w:rFonts w:ascii="Calibri" w:hAnsi="Calibri"/>
          <w:szCs w:val="18"/>
          <w:lang w:val="en"/>
        </w:rPr>
      </w:pPr>
      <w:r w:rsidRPr="002C1E75">
        <w:rPr>
          <w:rFonts w:ascii="Calibri" w:hAnsi="Calibri"/>
          <w:szCs w:val="18"/>
          <w:lang w:val="en"/>
        </w:rPr>
        <w:t>Thames Valley Guidance for Childcare and Educational Settings in the Management of COVID-19 - Flowchart - Version 04.06.2020</w:t>
      </w:r>
    </w:p>
    <w:p w:rsidR="00C54B8D" w:rsidRDefault="00C54B8D" w:rsidP="00C54B8D">
      <w:pPr>
        <w:pStyle w:val="ListParagraph"/>
        <w:numPr>
          <w:ilvl w:val="0"/>
          <w:numId w:val="24"/>
        </w:numPr>
        <w:shd w:val="clear" w:color="auto" w:fill="66FFFF"/>
        <w:spacing w:after="0"/>
        <w:rPr>
          <w:rFonts w:ascii="Calibri" w:hAnsi="Calibri"/>
          <w:szCs w:val="18"/>
          <w:lang w:val="en"/>
        </w:rPr>
      </w:pPr>
      <w:r w:rsidRPr="002C1E75">
        <w:rPr>
          <w:rFonts w:ascii="Calibri" w:hAnsi="Calibri"/>
          <w:b/>
          <w:szCs w:val="18"/>
          <w:lang w:val="en"/>
        </w:rPr>
        <w:t>Sector updates:</w:t>
      </w:r>
      <w:r w:rsidRPr="002C1E75">
        <w:t xml:space="preserve"> </w:t>
      </w:r>
      <w:r w:rsidRPr="002C1E75">
        <w:rPr>
          <w:rFonts w:ascii="Calibri" w:hAnsi="Calibri"/>
          <w:szCs w:val="18"/>
          <w:lang w:val="en"/>
        </w:rPr>
        <w:t>The Oral Health Improvement Team</w:t>
      </w:r>
      <w:r>
        <w:rPr>
          <w:rFonts w:ascii="Calibri" w:hAnsi="Calibri"/>
          <w:szCs w:val="18"/>
          <w:lang w:val="en"/>
        </w:rPr>
        <w:t xml:space="preserve">, </w:t>
      </w:r>
      <w:r w:rsidRPr="002C1E75">
        <w:rPr>
          <w:rFonts w:ascii="Calibri" w:hAnsi="Calibri"/>
          <w:szCs w:val="18"/>
          <w:lang w:val="en"/>
        </w:rPr>
        <w:t>PPE Purchasing</w:t>
      </w:r>
      <w:r>
        <w:rPr>
          <w:rFonts w:ascii="Calibri" w:hAnsi="Calibri"/>
          <w:szCs w:val="18"/>
          <w:lang w:val="en"/>
        </w:rPr>
        <w:t>,</w:t>
      </w:r>
      <w:r w:rsidRPr="00670332">
        <w:rPr>
          <w:rFonts w:ascii="Calibri" w:hAnsi="Calibri"/>
          <w:szCs w:val="18"/>
          <w:lang w:val="en"/>
        </w:rPr>
        <w:t xml:space="preserve"> Government Updates, LGA Early Years Reference Group - wraparound care</w:t>
      </w:r>
    </w:p>
    <w:p w:rsidR="0070665B" w:rsidRDefault="0070665B" w:rsidP="0070665B">
      <w:pPr>
        <w:spacing w:after="0"/>
        <w:rPr>
          <w:rFonts w:ascii="Calibri" w:hAnsi="Calibri"/>
          <w:b/>
          <w:szCs w:val="18"/>
          <w:lang w:val="en"/>
        </w:rPr>
      </w:pPr>
    </w:p>
    <w:p w:rsidR="00EA112A" w:rsidRDefault="00EA112A" w:rsidP="0070665B">
      <w:pPr>
        <w:spacing w:after="0"/>
        <w:rPr>
          <w:rFonts w:ascii="Calibri" w:hAnsi="Calibri"/>
          <w:b/>
          <w:szCs w:val="18"/>
          <w:lang w:val="en"/>
        </w:rPr>
      </w:pPr>
    </w:p>
    <w:p w:rsidR="00C54B8D" w:rsidRDefault="00C54B8D" w:rsidP="00C54B8D">
      <w:pPr>
        <w:shd w:val="clear" w:color="auto" w:fill="9999FF"/>
        <w:spacing w:after="0"/>
        <w:rPr>
          <w:rFonts w:ascii="Calibri" w:hAnsi="Calibri"/>
          <w:b/>
          <w:szCs w:val="18"/>
          <w:lang w:val="en"/>
        </w:rPr>
      </w:pPr>
      <w:r w:rsidRPr="002C1E75">
        <w:rPr>
          <w:rFonts w:ascii="Calibri" w:hAnsi="Calibri"/>
          <w:b/>
          <w:szCs w:val="18"/>
          <w:lang w:val="en"/>
        </w:rPr>
        <w:t>A</w:t>
      </w:r>
      <w:r>
        <w:rPr>
          <w:rFonts w:ascii="Calibri" w:hAnsi="Calibri"/>
          <w:b/>
          <w:szCs w:val="18"/>
          <w:lang w:val="en"/>
        </w:rPr>
        <w:t>rticle 8: 10</w:t>
      </w:r>
      <w:r w:rsidRPr="002C1E75">
        <w:rPr>
          <w:rFonts w:ascii="Calibri" w:hAnsi="Calibri"/>
          <w:b/>
          <w:szCs w:val="18"/>
          <w:lang w:val="en"/>
        </w:rPr>
        <w:t>th June 2020</w:t>
      </w:r>
    </w:p>
    <w:p w:rsidR="00C54B8D" w:rsidRDefault="00C54B8D" w:rsidP="00C54B8D">
      <w:pPr>
        <w:pStyle w:val="ListParagraph"/>
        <w:numPr>
          <w:ilvl w:val="0"/>
          <w:numId w:val="24"/>
        </w:numPr>
        <w:shd w:val="clear" w:color="auto" w:fill="9999FF"/>
        <w:spacing w:after="0"/>
        <w:rPr>
          <w:rFonts w:ascii="Calibri" w:hAnsi="Calibri"/>
          <w:szCs w:val="18"/>
          <w:lang w:val="en"/>
        </w:rPr>
      </w:pPr>
      <w:r w:rsidRPr="00CD217B">
        <w:rPr>
          <w:rFonts w:ascii="Calibri" w:hAnsi="Calibri"/>
          <w:szCs w:val="18"/>
          <w:lang w:val="en"/>
        </w:rPr>
        <w:t>Why is Early Years Education important?</w:t>
      </w:r>
    </w:p>
    <w:p w:rsidR="00C54B8D" w:rsidRDefault="00C54B8D" w:rsidP="00C54B8D">
      <w:pPr>
        <w:pStyle w:val="ListParagraph"/>
        <w:numPr>
          <w:ilvl w:val="0"/>
          <w:numId w:val="24"/>
        </w:numPr>
        <w:shd w:val="clear" w:color="auto" w:fill="9999FF"/>
        <w:spacing w:after="0"/>
        <w:rPr>
          <w:rFonts w:ascii="Calibri" w:hAnsi="Calibri"/>
          <w:szCs w:val="18"/>
          <w:lang w:val="en"/>
        </w:rPr>
      </w:pPr>
      <w:r w:rsidRPr="00CD217B">
        <w:rPr>
          <w:rFonts w:ascii="Calibri" w:hAnsi="Calibri"/>
          <w:szCs w:val="18"/>
          <w:lang w:val="en"/>
        </w:rPr>
        <w:t>The benefits of good early education</w:t>
      </w:r>
    </w:p>
    <w:p w:rsidR="00C54B8D" w:rsidRDefault="00C54B8D" w:rsidP="00C54B8D">
      <w:pPr>
        <w:pStyle w:val="ListParagraph"/>
        <w:numPr>
          <w:ilvl w:val="0"/>
          <w:numId w:val="24"/>
        </w:numPr>
        <w:shd w:val="clear" w:color="auto" w:fill="9999FF"/>
        <w:spacing w:after="0"/>
        <w:rPr>
          <w:rFonts w:ascii="Calibri" w:hAnsi="Calibri"/>
          <w:szCs w:val="18"/>
          <w:lang w:val="en"/>
        </w:rPr>
      </w:pPr>
      <w:r>
        <w:rPr>
          <w:rFonts w:ascii="Calibri" w:hAnsi="Calibri"/>
          <w:szCs w:val="18"/>
          <w:lang w:val="en"/>
        </w:rPr>
        <w:t>Mary’s Daycare: Reopening after lockdown</w:t>
      </w:r>
    </w:p>
    <w:p w:rsidR="00C54B8D" w:rsidRDefault="00C54B8D" w:rsidP="00C54B8D">
      <w:pPr>
        <w:pStyle w:val="ListParagraph"/>
        <w:numPr>
          <w:ilvl w:val="0"/>
          <w:numId w:val="24"/>
        </w:numPr>
        <w:shd w:val="clear" w:color="auto" w:fill="9999FF"/>
        <w:spacing w:after="0"/>
        <w:rPr>
          <w:rFonts w:ascii="Calibri" w:hAnsi="Calibri"/>
          <w:szCs w:val="18"/>
          <w:lang w:val="en"/>
        </w:rPr>
      </w:pPr>
      <w:r>
        <w:rPr>
          <w:rFonts w:ascii="Calibri" w:hAnsi="Calibri"/>
          <w:szCs w:val="18"/>
          <w:lang w:val="en"/>
        </w:rPr>
        <w:t xml:space="preserve">Sector updates: </w:t>
      </w:r>
      <w:r w:rsidRPr="00CD217B">
        <w:rPr>
          <w:rFonts w:ascii="Calibri" w:hAnsi="Calibri"/>
          <w:szCs w:val="18"/>
          <w:lang w:val="en"/>
        </w:rPr>
        <w:t>The Oral Health Improvement Team, PPE Purchasing, Study launched to monitor prevalence of coronavirus (COVID-19), Thames Valley Guidance for Childcare and Educational Settings in the Management of COVID-19 - Flowchart - Version 04.06.2020</w:t>
      </w:r>
      <w:r>
        <w:rPr>
          <w:rFonts w:ascii="Calibri" w:hAnsi="Calibri"/>
          <w:szCs w:val="18"/>
          <w:lang w:val="en"/>
        </w:rPr>
        <w:t xml:space="preserve">, </w:t>
      </w:r>
      <w:r w:rsidRPr="00CD217B">
        <w:rPr>
          <w:rFonts w:ascii="Calibri" w:hAnsi="Calibri"/>
          <w:szCs w:val="18"/>
          <w:lang w:val="en"/>
        </w:rPr>
        <w:t>Bowak Jangro disinfectant – Product alert</w:t>
      </w:r>
      <w:r>
        <w:rPr>
          <w:rFonts w:ascii="Calibri" w:hAnsi="Calibri"/>
          <w:szCs w:val="18"/>
          <w:lang w:val="en"/>
        </w:rPr>
        <w:t xml:space="preserve">, </w:t>
      </w:r>
      <w:r w:rsidRPr="00CD217B">
        <w:rPr>
          <w:rFonts w:ascii="Calibri" w:hAnsi="Calibri"/>
          <w:szCs w:val="18"/>
          <w:lang w:val="en"/>
        </w:rPr>
        <w:t>Government Updates</w:t>
      </w:r>
      <w:r>
        <w:rPr>
          <w:rFonts w:ascii="Calibri" w:hAnsi="Calibri"/>
          <w:szCs w:val="18"/>
          <w:lang w:val="en"/>
        </w:rPr>
        <w:t xml:space="preserve">, </w:t>
      </w:r>
      <w:r w:rsidRPr="00CD217B">
        <w:rPr>
          <w:rFonts w:ascii="Calibri" w:hAnsi="Calibri"/>
          <w:szCs w:val="18"/>
          <w:lang w:val="en"/>
        </w:rPr>
        <w:t>LGA Early Years Reference Group</w:t>
      </w:r>
    </w:p>
    <w:p w:rsidR="00C54B8D" w:rsidRDefault="00C54B8D" w:rsidP="0070665B">
      <w:pPr>
        <w:spacing w:after="0"/>
        <w:rPr>
          <w:rFonts w:ascii="Calibri" w:hAnsi="Calibri"/>
          <w:szCs w:val="18"/>
          <w:lang w:val="en"/>
        </w:rPr>
      </w:pPr>
    </w:p>
    <w:p w:rsidR="00C54B8D" w:rsidRPr="00230AB8" w:rsidRDefault="00C54B8D" w:rsidP="0070665B">
      <w:pPr>
        <w:shd w:val="clear" w:color="auto" w:fill="00FF99"/>
        <w:spacing w:after="0"/>
        <w:rPr>
          <w:rFonts w:ascii="Calibri" w:hAnsi="Calibri"/>
          <w:b/>
          <w:szCs w:val="18"/>
          <w:lang w:val="en"/>
        </w:rPr>
      </w:pPr>
      <w:r w:rsidRPr="00230AB8">
        <w:rPr>
          <w:rFonts w:ascii="Calibri" w:hAnsi="Calibri"/>
          <w:b/>
          <w:szCs w:val="18"/>
          <w:lang w:val="en"/>
        </w:rPr>
        <w:t>Article 9: 11th June 2020</w:t>
      </w:r>
    </w:p>
    <w:p w:rsidR="00C54B8D" w:rsidRDefault="00C54B8D" w:rsidP="00C54B8D">
      <w:pPr>
        <w:pStyle w:val="ListParagraph"/>
        <w:numPr>
          <w:ilvl w:val="0"/>
          <w:numId w:val="24"/>
        </w:numPr>
        <w:shd w:val="clear" w:color="auto" w:fill="00FF99"/>
        <w:spacing w:after="0"/>
        <w:rPr>
          <w:rFonts w:ascii="Calibri" w:hAnsi="Calibri"/>
          <w:szCs w:val="18"/>
          <w:lang w:val="en"/>
        </w:rPr>
      </w:pPr>
      <w:r w:rsidRPr="00230AB8">
        <w:rPr>
          <w:rFonts w:ascii="Calibri" w:hAnsi="Calibri"/>
          <w:szCs w:val="18"/>
          <w:lang w:val="en"/>
        </w:rPr>
        <w:t xml:space="preserve">Building confidence  </w:t>
      </w:r>
    </w:p>
    <w:p w:rsidR="0070665B" w:rsidRDefault="00C54B8D" w:rsidP="0070665B">
      <w:pPr>
        <w:pStyle w:val="ListParagraph"/>
        <w:numPr>
          <w:ilvl w:val="0"/>
          <w:numId w:val="24"/>
        </w:numPr>
        <w:shd w:val="clear" w:color="auto" w:fill="00FF99"/>
        <w:spacing w:after="0"/>
        <w:rPr>
          <w:rFonts w:ascii="Calibri" w:hAnsi="Calibri"/>
          <w:szCs w:val="18"/>
          <w:lang w:val="en"/>
        </w:rPr>
      </w:pPr>
      <w:r w:rsidRPr="00230AB8">
        <w:rPr>
          <w:rFonts w:ascii="Calibri" w:hAnsi="Calibri"/>
          <w:szCs w:val="18"/>
          <w:lang w:val="en"/>
        </w:rPr>
        <w:t>Is it Safe?</w:t>
      </w:r>
    </w:p>
    <w:p w:rsidR="0070665B" w:rsidRDefault="00C54B8D" w:rsidP="0070665B">
      <w:pPr>
        <w:pStyle w:val="ListParagraph"/>
        <w:numPr>
          <w:ilvl w:val="0"/>
          <w:numId w:val="24"/>
        </w:numPr>
        <w:shd w:val="clear" w:color="auto" w:fill="00FF99"/>
        <w:spacing w:after="0"/>
        <w:rPr>
          <w:rFonts w:ascii="Calibri" w:hAnsi="Calibri"/>
          <w:szCs w:val="18"/>
          <w:lang w:val="en"/>
        </w:rPr>
      </w:pPr>
      <w:r w:rsidRPr="0070665B">
        <w:rPr>
          <w:rFonts w:ascii="Calibri" w:hAnsi="Calibri"/>
          <w:szCs w:val="18"/>
          <w:lang w:val="en"/>
        </w:rPr>
        <w:t>Sector Updates: The Oral Health Improvement Team, PPE Purchasing, Study launched to monitor prevalence of coronavirus (COVID-19), Thames Valley Guidance for Childcare and Educational Settings in the Management of COVID-19 - Flowchart - Version 04.06.2020,</w:t>
      </w:r>
      <w:r w:rsidRPr="00230AB8">
        <w:t xml:space="preserve"> </w:t>
      </w:r>
      <w:r w:rsidRPr="0070665B">
        <w:rPr>
          <w:rFonts w:ascii="Calibri" w:hAnsi="Calibri"/>
          <w:szCs w:val="18"/>
          <w:lang w:val="en"/>
        </w:rPr>
        <w:t>Bowak Jangro disinfectant – Product alert, Government Updates, Latest shielding information for children</w:t>
      </w:r>
    </w:p>
    <w:p w:rsidR="0070665B" w:rsidRDefault="0070665B" w:rsidP="0070665B">
      <w:pPr>
        <w:spacing w:after="0"/>
        <w:rPr>
          <w:rFonts w:ascii="Calibri" w:hAnsi="Calibri"/>
          <w:szCs w:val="18"/>
          <w:lang w:val="en"/>
        </w:rPr>
      </w:pPr>
    </w:p>
    <w:p w:rsidR="0070665B" w:rsidRPr="00D94822" w:rsidRDefault="0070665B" w:rsidP="0070665B">
      <w:pPr>
        <w:shd w:val="clear" w:color="auto" w:fill="C9B4DA" w:themeFill="accent6" w:themeFillTint="66"/>
        <w:spacing w:after="0"/>
        <w:rPr>
          <w:rFonts w:ascii="Calibri" w:hAnsi="Calibri"/>
          <w:b/>
          <w:szCs w:val="18"/>
          <w:lang w:val="en"/>
        </w:rPr>
      </w:pPr>
      <w:r w:rsidRPr="00D94822">
        <w:rPr>
          <w:rFonts w:ascii="Calibri" w:hAnsi="Calibri"/>
          <w:b/>
          <w:szCs w:val="18"/>
          <w:lang w:val="en"/>
        </w:rPr>
        <w:t>Article 10: 12</w:t>
      </w:r>
      <w:r w:rsidRPr="00D94822">
        <w:rPr>
          <w:rFonts w:ascii="Calibri" w:hAnsi="Calibri"/>
          <w:b/>
          <w:szCs w:val="18"/>
          <w:vertAlign w:val="superscript"/>
          <w:lang w:val="en"/>
        </w:rPr>
        <w:t>th</w:t>
      </w:r>
      <w:r w:rsidRPr="00D94822">
        <w:rPr>
          <w:rFonts w:ascii="Calibri" w:hAnsi="Calibri"/>
          <w:b/>
          <w:szCs w:val="18"/>
          <w:lang w:val="en"/>
        </w:rPr>
        <w:t xml:space="preserve"> June 2020</w:t>
      </w:r>
    </w:p>
    <w:p w:rsidR="0070665B" w:rsidRDefault="0070665B" w:rsidP="0070665B">
      <w:pPr>
        <w:pStyle w:val="ListParagraph"/>
        <w:numPr>
          <w:ilvl w:val="0"/>
          <w:numId w:val="24"/>
        </w:numPr>
        <w:shd w:val="clear" w:color="auto" w:fill="C9B4DA" w:themeFill="accent6" w:themeFillTint="66"/>
        <w:spacing w:after="0"/>
        <w:rPr>
          <w:rFonts w:ascii="Calibri" w:hAnsi="Calibri"/>
          <w:szCs w:val="18"/>
          <w:lang w:val="en"/>
        </w:rPr>
      </w:pPr>
      <w:r>
        <w:rPr>
          <w:rFonts w:ascii="Calibri" w:hAnsi="Calibri"/>
          <w:szCs w:val="18"/>
          <w:lang w:val="en"/>
        </w:rPr>
        <w:t>If the bubble pops!</w:t>
      </w:r>
    </w:p>
    <w:p w:rsidR="0070665B" w:rsidRDefault="0070665B" w:rsidP="0070665B">
      <w:pPr>
        <w:pStyle w:val="ListParagraph"/>
        <w:numPr>
          <w:ilvl w:val="0"/>
          <w:numId w:val="24"/>
        </w:numPr>
        <w:shd w:val="clear" w:color="auto" w:fill="C9B4DA" w:themeFill="accent6" w:themeFillTint="66"/>
        <w:spacing w:after="0"/>
        <w:rPr>
          <w:rFonts w:ascii="Calibri" w:hAnsi="Calibri"/>
          <w:szCs w:val="18"/>
          <w:lang w:val="en"/>
        </w:rPr>
      </w:pPr>
      <w:r>
        <w:rPr>
          <w:rFonts w:ascii="Calibri" w:hAnsi="Calibri"/>
          <w:szCs w:val="18"/>
          <w:lang w:val="en"/>
        </w:rPr>
        <w:t>Newsletter and content so far</w:t>
      </w:r>
    </w:p>
    <w:p w:rsidR="0070665B" w:rsidRDefault="0070665B" w:rsidP="0070665B">
      <w:pPr>
        <w:pStyle w:val="ListParagraph"/>
        <w:numPr>
          <w:ilvl w:val="0"/>
          <w:numId w:val="24"/>
        </w:numPr>
        <w:shd w:val="clear" w:color="auto" w:fill="C9B4DA" w:themeFill="accent6" w:themeFillTint="66"/>
        <w:spacing w:after="0"/>
        <w:rPr>
          <w:rFonts w:ascii="Calibri" w:hAnsi="Calibri"/>
          <w:szCs w:val="18"/>
          <w:lang w:val="en"/>
        </w:rPr>
      </w:pPr>
      <w:r>
        <w:rPr>
          <w:rFonts w:ascii="Calibri" w:hAnsi="Calibri"/>
          <w:szCs w:val="18"/>
          <w:lang w:val="en"/>
        </w:rPr>
        <w:t>Sector updates: Thames Valley Guidance for Childcare and Educational settings in the Management of COVID-19 – Flowchart – Version 04.06.2020, Government updates</w:t>
      </w:r>
    </w:p>
    <w:p w:rsidR="00EA112A" w:rsidRDefault="00EA112A" w:rsidP="0070665B">
      <w:pPr>
        <w:spacing w:after="0"/>
        <w:rPr>
          <w:rFonts w:ascii="Calibri" w:hAnsi="Calibri"/>
          <w:szCs w:val="18"/>
          <w:lang w:val="en"/>
        </w:rPr>
      </w:pPr>
    </w:p>
    <w:p w:rsidR="00EA112A" w:rsidRPr="00D94822" w:rsidRDefault="00EA112A" w:rsidP="00EA112A">
      <w:pPr>
        <w:shd w:val="clear" w:color="auto" w:fill="FF99FF"/>
        <w:spacing w:after="0"/>
        <w:rPr>
          <w:rFonts w:ascii="Calibri" w:hAnsi="Calibri"/>
          <w:b/>
          <w:szCs w:val="18"/>
          <w:lang w:val="en"/>
        </w:rPr>
      </w:pPr>
      <w:r w:rsidRPr="00D94822">
        <w:rPr>
          <w:rFonts w:ascii="Calibri" w:hAnsi="Calibri"/>
          <w:b/>
          <w:szCs w:val="18"/>
          <w:lang w:val="en"/>
        </w:rPr>
        <w:t>Article 11: 16</w:t>
      </w:r>
      <w:r w:rsidRPr="00D94822">
        <w:rPr>
          <w:rFonts w:ascii="Calibri" w:hAnsi="Calibri"/>
          <w:b/>
          <w:szCs w:val="18"/>
          <w:vertAlign w:val="superscript"/>
          <w:lang w:val="en"/>
        </w:rPr>
        <w:t>th</w:t>
      </w:r>
      <w:r w:rsidRPr="00D94822">
        <w:rPr>
          <w:rFonts w:ascii="Calibri" w:hAnsi="Calibri"/>
          <w:b/>
          <w:szCs w:val="18"/>
          <w:lang w:val="en"/>
        </w:rPr>
        <w:t xml:space="preserve"> June 2020</w:t>
      </w:r>
    </w:p>
    <w:p w:rsidR="00EA112A" w:rsidRDefault="00EA112A" w:rsidP="00EA112A">
      <w:pPr>
        <w:pStyle w:val="ListParagraph"/>
        <w:numPr>
          <w:ilvl w:val="0"/>
          <w:numId w:val="24"/>
        </w:numPr>
        <w:shd w:val="clear" w:color="auto" w:fill="FF99FF"/>
        <w:spacing w:after="0"/>
        <w:rPr>
          <w:rFonts w:ascii="Calibri" w:hAnsi="Calibri"/>
          <w:szCs w:val="18"/>
          <w:lang w:val="en"/>
        </w:rPr>
      </w:pPr>
      <w:r>
        <w:rPr>
          <w:rFonts w:ascii="Calibri" w:hAnsi="Calibri"/>
          <w:szCs w:val="18"/>
          <w:lang w:val="en"/>
        </w:rPr>
        <w:t xml:space="preserve">Public Health: Responding to Cases and Outbreaks of COVID-19 in Schools and Education Settings: Developing partnership working arrangements: V00.05 </w:t>
      </w:r>
    </w:p>
    <w:p w:rsidR="00EA112A" w:rsidRDefault="00EA112A" w:rsidP="00EA112A">
      <w:pPr>
        <w:pStyle w:val="ListParagraph"/>
        <w:numPr>
          <w:ilvl w:val="0"/>
          <w:numId w:val="24"/>
        </w:numPr>
        <w:shd w:val="clear" w:color="auto" w:fill="FF99FF"/>
        <w:spacing w:after="0"/>
        <w:rPr>
          <w:rFonts w:ascii="Calibri" w:hAnsi="Calibri"/>
          <w:szCs w:val="18"/>
          <w:lang w:val="en"/>
        </w:rPr>
      </w:pPr>
      <w:r>
        <w:rPr>
          <w:rFonts w:ascii="Calibri" w:hAnsi="Calibri"/>
          <w:szCs w:val="18"/>
          <w:lang w:val="en"/>
        </w:rPr>
        <w:t>KN 95 Face Masks – Product alert</w:t>
      </w:r>
    </w:p>
    <w:p w:rsidR="00EA112A" w:rsidRDefault="00EA112A" w:rsidP="00EA112A">
      <w:pPr>
        <w:pStyle w:val="ListParagraph"/>
        <w:numPr>
          <w:ilvl w:val="0"/>
          <w:numId w:val="24"/>
        </w:numPr>
        <w:shd w:val="clear" w:color="auto" w:fill="FF99FF"/>
        <w:spacing w:after="0"/>
        <w:rPr>
          <w:rFonts w:ascii="Calibri" w:hAnsi="Calibri"/>
          <w:szCs w:val="18"/>
          <w:lang w:val="en"/>
        </w:rPr>
      </w:pPr>
      <w:r>
        <w:rPr>
          <w:rFonts w:ascii="Calibri" w:hAnsi="Calibri"/>
          <w:szCs w:val="18"/>
          <w:lang w:val="en"/>
        </w:rPr>
        <w:t xml:space="preserve">Anna Freud National Centre for Children and Families </w:t>
      </w:r>
    </w:p>
    <w:p w:rsidR="00EA112A" w:rsidRDefault="00EA112A" w:rsidP="00EA112A">
      <w:pPr>
        <w:pStyle w:val="ListParagraph"/>
        <w:numPr>
          <w:ilvl w:val="0"/>
          <w:numId w:val="24"/>
        </w:numPr>
        <w:shd w:val="clear" w:color="auto" w:fill="FF99FF"/>
        <w:spacing w:after="0"/>
        <w:rPr>
          <w:rFonts w:ascii="Calibri" w:hAnsi="Calibri"/>
          <w:szCs w:val="18"/>
          <w:lang w:val="en"/>
        </w:rPr>
      </w:pPr>
      <w:r>
        <w:rPr>
          <w:rFonts w:ascii="Calibri" w:hAnsi="Calibri"/>
          <w:szCs w:val="18"/>
          <w:lang w:val="en"/>
        </w:rPr>
        <w:t>Newsletters and content so far</w:t>
      </w:r>
    </w:p>
    <w:p w:rsidR="00EA112A" w:rsidRPr="0070665B" w:rsidRDefault="00EA112A" w:rsidP="00EA112A">
      <w:pPr>
        <w:pStyle w:val="ListParagraph"/>
        <w:numPr>
          <w:ilvl w:val="0"/>
          <w:numId w:val="24"/>
        </w:numPr>
        <w:shd w:val="clear" w:color="auto" w:fill="FF99FF"/>
        <w:spacing w:after="0"/>
        <w:rPr>
          <w:rFonts w:ascii="Calibri" w:hAnsi="Calibri"/>
          <w:szCs w:val="18"/>
          <w:lang w:val="en"/>
        </w:rPr>
      </w:pPr>
      <w:r>
        <w:rPr>
          <w:rFonts w:ascii="Calibri" w:hAnsi="Calibri"/>
          <w:szCs w:val="18"/>
          <w:lang w:val="en"/>
        </w:rPr>
        <w:t>Sector updates</w:t>
      </w:r>
    </w:p>
    <w:p w:rsidR="00EA112A" w:rsidRDefault="00EA112A" w:rsidP="00EA112A">
      <w:pPr>
        <w:spacing w:after="0"/>
        <w:rPr>
          <w:rFonts w:ascii="Calibri" w:hAnsi="Calibri"/>
          <w:szCs w:val="18"/>
          <w:lang w:val="en"/>
        </w:rPr>
      </w:pPr>
    </w:p>
    <w:p w:rsidR="00EA112A" w:rsidRPr="00473B3C" w:rsidRDefault="00EA112A" w:rsidP="00EA112A">
      <w:pPr>
        <w:shd w:val="clear" w:color="auto" w:fill="D4F2EF" w:themeFill="accent4" w:themeFillTint="33"/>
        <w:tabs>
          <w:tab w:val="left" w:pos="6225"/>
        </w:tabs>
        <w:spacing w:after="0"/>
        <w:rPr>
          <w:rFonts w:ascii="Calibri" w:hAnsi="Calibri"/>
          <w:b/>
          <w:szCs w:val="18"/>
          <w:lang w:val="en"/>
        </w:rPr>
      </w:pPr>
      <w:r w:rsidRPr="00473B3C">
        <w:rPr>
          <w:rFonts w:ascii="Calibri" w:hAnsi="Calibri"/>
          <w:b/>
          <w:szCs w:val="18"/>
          <w:lang w:val="en"/>
        </w:rPr>
        <w:t>Article 1</w:t>
      </w:r>
      <w:r>
        <w:rPr>
          <w:rFonts w:ascii="Calibri" w:hAnsi="Calibri"/>
          <w:b/>
          <w:szCs w:val="18"/>
          <w:lang w:val="en"/>
        </w:rPr>
        <w:t>2</w:t>
      </w:r>
      <w:r w:rsidRPr="00473B3C">
        <w:rPr>
          <w:rFonts w:ascii="Calibri" w:hAnsi="Calibri"/>
          <w:b/>
          <w:szCs w:val="18"/>
          <w:lang w:val="en"/>
        </w:rPr>
        <w:t xml:space="preserve">: </w:t>
      </w:r>
      <w:r>
        <w:rPr>
          <w:rFonts w:ascii="Calibri" w:hAnsi="Calibri"/>
          <w:b/>
          <w:szCs w:val="18"/>
          <w:lang w:val="en"/>
        </w:rPr>
        <w:t>19</w:t>
      </w:r>
      <w:r w:rsidRPr="00473B3C">
        <w:rPr>
          <w:rFonts w:ascii="Calibri" w:hAnsi="Calibri"/>
          <w:b/>
          <w:szCs w:val="18"/>
          <w:vertAlign w:val="superscript"/>
          <w:lang w:val="en"/>
        </w:rPr>
        <w:t>th</w:t>
      </w:r>
      <w:r w:rsidRPr="00473B3C">
        <w:rPr>
          <w:rFonts w:ascii="Calibri" w:hAnsi="Calibri"/>
          <w:b/>
          <w:szCs w:val="18"/>
          <w:lang w:val="en"/>
        </w:rPr>
        <w:t xml:space="preserve"> June 2020</w:t>
      </w:r>
    </w:p>
    <w:p w:rsidR="00EA112A" w:rsidRPr="008B6F4C" w:rsidRDefault="00EA112A" w:rsidP="00EA112A">
      <w:pPr>
        <w:pStyle w:val="ListParagraph"/>
        <w:numPr>
          <w:ilvl w:val="0"/>
          <w:numId w:val="24"/>
        </w:numPr>
        <w:shd w:val="clear" w:color="auto" w:fill="D4F2EF" w:themeFill="accent4" w:themeFillTint="33"/>
        <w:tabs>
          <w:tab w:val="left" w:pos="6225"/>
        </w:tabs>
        <w:spacing w:after="0"/>
        <w:rPr>
          <w:rFonts w:ascii="Calibri" w:hAnsi="Calibri"/>
          <w:szCs w:val="18"/>
          <w:lang w:val="en"/>
        </w:rPr>
      </w:pPr>
      <w:r>
        <w:rPr>
          <w:rFonts w:ascii="Calibri" w:hAnsi="Calibri"/>
          <w:szCs w:val="18"/>
          <w:lang w:val="en"/>
        </w:rPr>
        <w:t>Keeping Safe in Education</w:t>
      </w:r>
      <w:r w:rsidRPr="008B6F4C">
        <w:rPr>
          <w:rFonts w:ascii="Calibri" w:hAnsi="Calibri"/>
          <w:szCs w:val="18"/>
          <w:lang w:val="en"/>
        </w:rPr>
        <w:tab/>
        <w:t>Article 10: Week beginning 15</w:t>
      </w:r>
      <w:r w:rsidRPr="008B6F4C">
        <w:rPr>
          <w:rFonts w:ascii="Calibri" w:hAnsi="Calibri"/>
          <w:szCs w:val="18"/>
          <w:vertAlign w:val="superscript"/>
          <w:lang w:val="en"/>
        </w:rPr>
        <w:t>th</w:t>
      </w:r>
      <w:r w:rsidRPr="008B6F4C">
        <w:rPr>
          <w:rFonts w:ascii="Calibri" w:hAnsi="Calibri"/>
          <w:szCs w:val="18"/>
          <w:lang w:val="en"/>
        </w:rPr>
        <w:t xml:space="preserve"> June 2020</w:t>
      </w:r>
    </w:p>
    <w:p w:rsidR="00EA112A" w:rsidRDefault="00EA112A" w:rsidP="00EA112A">
      <w:pPr>
        <w:pStyle w:val="ListParagraph"/>
        <w:numPr>
          <w:ilvl w:val="0"/>
          <w:numId w:val="24"/>
        </w:numPr>
        <w:shd w:val="clear" w:color="auto" w:fill="D4F2EF" w:themeFill="accent4" w:themeFillTint="33"/>
        <w:tabs>
          <w:tab w:val="left" w:pos="6225"/>
        </w:tabs>
        <w:spacing w:after="0"/>
        <w:rPr>
          <w:rFonts w:ascii="Calibri" w:hAnsi="Calibri"/>
          <w:szCs w:val="18"/>
          <w:lang w:val="en"/>
        </w:rPr>
      </w:pPr>
      <w:r>
        <w:rPr>
          <w:rFonts w:ascii="Calibri" w:hAnsi="Calibri"/>
          <w:szCs w:val="18"/>
          <w:lang w:val="en"/>
        </w:rPr>
        <w:t>Transitions</w:t>
      </w:r>
    </w:p>
    <w:p w:rsidR="00EA112A" w:rsidRDefault="00EA112A" w:rsidP="00EA112A">
      <w:pPr>
        <w:pStyle w:val="ListParagraph"/>
        <w:numPr>
          <w:ilvl w:val="0"/>
          <w:numId w:val="24"/>
        </w:numPr>
        <w:shd w:val="clear" w:color="auto" w:fill="D4F2EF" w:themeFill="accent4" w:themeFillTint="33"/>
        <w:rPr>
          <w:rFonts w:ascii="Calibri" w:hAnsi="Calibri"/>
          <w:szCs w:val="18"/>
          <w:lang w:val="en"/>
        </w:rPr>
      </w:pPr>
      <w:r w:rsidRPr="00670332">
        <w:rPr>
          <w:rFonts w:ascii="Calibri" w:hAnsi="Calibri"/>
          <w:szCs w:val="18"/>
          <w:lang w:val="en"/>
        </w:rPr>
        <w:t>Ask Michael</w:t>
      </w:r>
    </w:p>
    <w:p w:rsidR="00EA112A" w:rsidRPr="00670332" w:rsidRDefault="00EA112A" w:rsidP="00EA112A">
      <w:pPr>
        <w:pStyle w:val="ListParagraph"/>
        <w:numPr>
          <w:ilvl w:val="0"/>
          <w:numId w:val="24"/>
        </w:numPr>
        <w:shd w:val="clear" w:color="auto" w:fill="D4F2EF" w:themeFill="accent4" w:themeFillTint="33"/>
        <w:rPr>
          <w:rFonts w:ascii="Calibri" w:hAnsi="Calibri"/>
          <w:szCs w:val="18"/>
          <w:lang w:val="en"/>
        </w:rPr>
      </w:pPr>
      <w:r w:rsidRPr="00C54B8D">
        <w:rPr>
          <w:rFonts w:ascii="Calibri" w:hAnsi="Calibri"/>
          <w:szCs w:val="18"/>
          <w:lang w:val="en"/>
        </w:rPr>
        <w:t>Change to the Department for Education Early Years Data Return from 22nd June 2020</w:t>
      </w:r>
    </w:p>
    <w:p w:rsidR="00EA112A" w:rsidRDefault="00EA112A" w:rsidP="00EA112A">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670332">
        <w:rPr>
          <w:rFonts w:ascii="Calibri" w:hAnsi="Calibri"/>
          <w:szCs w:val="18"/>
          <w:lang w:val="en"/>
        </w:rPr>
        <w:t>Local Authority Discretionary Grants Fund (LADGF) Deadline extended to 21 June</w:t>
      </w:r>
    </w:p>
    <w:p w:rsidR="00EA112A" w:rsidRDefault="00EA112A" w:rsidP="00EA112A">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C54B8D">
        <w:rPr>
          <w:rFonts w:ascii="Calibri" w:hAnsi="Calibri"/>
          <w:szCs w:val="18"/>
          <w:lang w:val="en"/>
        </w:rPr>
        <w:t>COVID-19 and flexible working: the perspective from working parents and carers</w:t>
      </w:r>
    </w:p>
    <w:p w:rsidR="00EA112A" w:rsidRDefault="00EA112A" w:rsidP="00EA112A">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C54B8D">
        <w:rPr>
          <w:rFonts w:ascii="Calibri" w:hAnsi="Calibri"/>
          <w:szCs w:val="18"/>
          <w:lang w:val="en"/>
        </w:rPr>
        <w:t>Getting play right in early years post-Covid: a guide</w:t>
      </w:r>
    </w:p>
    <w:p w:rsidR="00EA112A" w:rsidRDefault="00EA112A" w:rsidP="00EA112A">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C54B8D">
        <w:rPr>
          <w:rFonts w:ascii="Calibri" w:hAnsi="Calibri"/>
          <w:szCs w:val="18"/>
          <w:lang w:val="en"/>
        </w:rPr>
        <w:t>Victims First Specialist Service</w:t>
      </w:r>
    </w:p>
    <w:p w:rsidR="00EA112A" w:rsidRDefault="00EA112A" w:rsidP="00EA112A">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670332">
        <w:rPr>
          <w:rFonts w:ascii="Calibri" w:hAnsi="Calibri"/>
          <w:szCs w:val="18"/>
          <w:lang w:val="en"/>
        </w:rPr>
        <w:t>HMRC: Important information for employers</w:t>
      </w:r>
    </w:p>
    <w:p w:rsidR="00EA112A" w:rsidRDefault="00EA112A" w:rsidP="00EA112A">
      <w:pPr>
        <w:pStyle w:val="ListParagraph"/>
        <w:numPr>
          <w:ilvl w:val="0"/>
          <w:numId w:val="24"/>
        </w:numPr>
        <w:shd w:val="clear" w:color="auto" w:fill="D4F2EF" w:themeFill="accent4" w:themeFillTint="33"/>
        <w:tabs>
          <w:tab w:val="left" w:pos="6225"/>
        </w:tabs>
        <w:spacing w:after="0"/>
        <w:rPr>
          <w:rFonts w:ascii="Calibri" w:hAnsi="Calibri"/>
          <w:szCs w:val="18"/>
          <w:lang w:val="en"/>
        </w:rPr>
      </w:pPr>
      <w:r>
        <w:rPr>
          <w:rFonts w:ascii="Calibri" w:hAnsi="Calibri"/>
          <w:szCs w:val="18"/>
          <w:lang w:val="en"/>
        </w:rPr>
        <w:t>Newsletters and content so far</w:t>
      </w:r>
    </w:p>
    <w:p w:rsidR="00EA112A" w:rsidRDefault="00EA112A" w:rsidP="00EA112A">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033A92">
        <w:rPr>
          <w:rFonts w:ascii="Calibri" w:hAnsi="Calibri"/>
          <w:szCs w:val="18"/>
          <w:lang w:val="en"/>
        </w:rPr>
        <w:t>Foundation Degrees and BA (Hons): Langley College</w:t>
      </w:r>
    </w:p>
    <w:p w:rsidR="00EA112A" w:rsidRPr="00A57DB7" w:rsidRDefault="00EA112A" w:rsidP="00EA112A">
      <w:pPr>
        <w:pStyle w:val="ListParagraph"/>
        <w:numPr>
          <w:ilvl w:val="0"/>
          <w:numId w:val="24"/>
        </w:numPr>
        <w:shd w:val="clear" w:color="auto" w:fill="D4F2EF" w:themeFill="accent4" w:themeFillTint="33"/>
        <w:tabs>
          <w:tab w:val="left" w:pos="6225"/>
        </w:tabs>
        <w:spacing w:after="0"/>
        <w:rPr>
          <w:rFonts w:ascii="Calibri" w:hAnsi="Calibri"/>
          <w:szCs w:val="18"/>
          <w:lang w:val="en"/>
        </w:rPr>
      </w:pPr>
      <w:r w:rsidRPr="00A57DB7">
        <w:rPr>
          <w:rFonts w:ascii="Calibri" w:hAnsi="Calibri"/>
          <w:szCs w:val="18"/>
          <w:lang w:val="en"/>
        </w:rPr>
        <w:t>Sector updates</w:t>
      </w:r>
    </w:p>
    <w:p w:rsidR="00EA112A" w:rsidRDefault="00EA112A" w:rsidP="00EA112A">
      <w:pPr>
        <w:spacing w:after="0"/>
        <w:rPr>
          <w:rFonts w:ascii="Calibri" w:hAnsi="Calibri"/>
          <w:szCs w:val="18"/>
          <w:lang w:val="en"/>
        </w:rPr>
      </w:pPr>
    </w:p>
    <w:p w:rsidR="00EA112A" w:rsidRPr="00795772" w:rsidRDefault="00EA112A" w:rsidP="00EA112A">
      <w:pPr>
        <w:shd w:val="clear" w:color="auto" w:fill="FFDBAC" w:themeFill="accent2" w:themeFillTint="66"/>
        <w:tabs>
          <w:tab w:val="left" w:pos="6225"/>
        </w:tabs>
        <w:spacing w:after="0"/>
        <w:rPr>
          <w:rFonts w:ascii="Calibri" w:hAnsi="Calibri"/>
          <w:b/>
          <w:color w:val="auto"/>
          <w:szCs w:val="18"/>
          <w:lang w:val="en"/>
        </w:rPr>
      </w:pPr>
      <w:r w:rsidRPr="00795772">
        <w:rPr>
          <w:rFonts w:ascii="Calibri" w:hAnsi="Calibri"/>
          <w:b/>
          <w:color w:val="auto"/>
          <w:szCs w:val="18"/>
          <w:lang w:val="en"/>
        </w:rPr>
        <w:t>Article 13: 23</w:t>
      </w:r>
      <w:r w:rsidRPr="00795772">
        <w:rPr>
          <w:rFonts w:ascii="Calibri" w:hAnsi="Calibri"/>
          <w:b/>
          <w:color w:val="auto"/>
          <w:szCs w:val="18"/>
          <w:vertAlign w:val="superscript"/>
          <w:lang w:val="en"/>
        </w:rPr>
        <w:t>rd</w:t>
      </w:r>
      <w:r w:rsidRPr="00795772">
        <w:rPr>
          <w:rFonts w:ascii="Calibri" w:hAnsi="Calibri"/>
          <w:b/>
          <w:color w:val="auto"/>
          <w:szCs w:val="18"/>
          <w:lang w:val="en"/>
        </w:rPr>
        <w:t xml:space="preserve"> June 2020</w:t>
      </w:r>
    </w:p>
    <w:p w:rsidR="00EA112A" w:rsidRPr="00795772" w:rsidRDefault="00EA112A" w:rsidP="00EA112A">
      <w:pPr>
        <w:pStyle w:val="ListParagraph"/>
        <w:numPr>
          <w:ilvl w:val="0"/>
          <w:numId w:val="24"/>
        </w:numPr>
        <w:shd w:val="clear" w:color="auto" w:fill="FFDBAC" w:themeFill="accent2" w:themeFillTint="66"/>
        <w:tabs>
          <w:tab w:val="left" w:pos="6225"/>
        </w:tabs>
        <w:spacing w:after="0"/>
        <w:rPr>
          <w:rFonts w:ascii="Calibri" w:hAnsi="Calibri"/>
          <w:color w:val="auto"/>
          <w:szCs w:val="18"/>
          <w:lang w:val="en"/>
        </w:rPr>
      </w:pPr>
      <w:r w:rsidRPr="00795772">
        <w:rPr>
          <w:rFonts w:ascii="Calibri" w:hAnsi="Calibri"/>
          <w:color w:val="auto"/>
          <w:szCs w:val="18"/>
          <w:lang w:val="en"/>
        </w:rPr>
        <w:t>Change to the Department for Education Early Years Data Return from 22nd June 2020</w:t>
      </w:r>
    </w:p>
    <w:p w:rsidR="00EA112A" w:rsidRPr="00795772" w:rsidRDefault="00EA112A" w:rsidP="00EA112A">
      <w:pPr>
        <w:pStyle w:val="ListParagraph"/>
        <w:numPr>
          <w:ilvl w:val="0"/>
          <w:numId w:val="24"/>
        </w:numPr>
        <w:shd w:val="clear" w:color="auto" w:fill="FFDBAC" w:themeFill="accent2" w:themeFillTint="66"/>
        <w:tabs>
          <w:tab w:val="left" w:pos="6225"/>
        </w:tabs>
        <w:spacing w:after="0"/>
        <w:rPr>
          <w:rFonts w:ascii="Calibri" w:hAnsi="Calibri"/>
          <w:color w:val="auto"/>
          <w:szCs w:val="18"/>
          <w:lang w:val="en"/>
        </w:rPr>
      </w:pPr>
      <w:r w:rsidRPr="00795772">
        <w:rPr>
          <w:rFonts w:ascii="Calibri" w:hAnsi="Calibri"/>
          <w:color w:val="auto"/>
          <w:szCs w:val="18"/>
          <w:lang w:val="en"/>
        </w:rPr>
        <w:t>Ask Michael</w:t>
      </w:r>
    </w:p>
    <w:p w:rsidR="00EA112A" w:rsidRPr="00795772" w:rsidRDefault="00EA112A" w:rsidP="00EA112A">
      <w:pPr>
        <w:pStyle w:val="ListParagraph"/>
        <w:numPr>
          <w:ilvl w:val="0"/>
          <w:numId w:val="24"/>
        </w:numPr>
        <w:shd w:val="clear" w:color="auto" w:fill="FFDBAC" w:themeFill="accent2" w:themeFillTint="66"/>
        <w:tabs>
          <w:tab w:val="left" w:pos="6225"/>
        </w:tabs>
        <w:spacing w:after="0"/>
        <w:rPr>
          <w:rFonts w:ascii="Calibri" w:hAnsi="Calibri"/>
          <w:color w:val="auto"/>
          <w:szCs w:val="18"/>
          <w:lang w:val="en"/>
        </w:rPr>
      </w:pPr>
      <w:r w:rsidRPr="00795772">
        <w:rPr>
          <w:rFonts w:ascii="Calibri" w:hAnsi="Calibri"/>
          <w:color w:val="auto"/>
          <w:szCs w:val="18"/>
          <w:lang w:val="en"/>
        </w:rPr>
        <w:t>Local Government Association: Wrap Around Care</w:t>
      </w:r>
    </w:p>
    <w:p w:rsidR="00EA112A" w:rsidRPr="00795772" w:rsidRDefault="00EA112A" w:rsidP="00EA112A">
      <w:pPr>
        <w:pStyle w:val="ListParagraph"/>
        <w:numPr>
          <w:ilvl w:val="0"/>
          <w:numId w:val="24"/>
        </w:numPr>
        <w:shd w:val="clear" w:color="auto" w:fill="FFDBAC" w:themeFill="accent2" w:themeFillTint="66"/>
        <w:tabs>
          <w:tab w:val="left" w:pos="6225"/>
        </w:tabs>
        <w:spacing w:after="0"/>
        <w:rPr>
          <w:rFonts w:ascii="Calibri" w:hAnsi="Calibri"/>
          <w:color w:val="auto"/>
          <w:szCs w:val="18"/>
          <w:lang w:val="en"/>
        </w:rPr>
      </w:pPr>
      <w:r w:rsidRPr="00795772">
        <w:rPr>
          <w:rFonts w:ascii="Calibri" w:hAnsi="Calibri"/>
          <w:color w:val="auto"/>
          <w:szCs w:val="18"/>
          <w:lang w:val="en"/>
        </w:rPr>
        <w:t>Slough Borough Council Community Investment Fund</w:t>
      </w:r>
    </w:p>
    <w:p w:rsidR="00EA112A" w:rsidRPr="00795772" w:rsidRDefault="00EA112A" w:rsidP="00EA112A">
      <w:pPr>
        <w:pStyle w:val="ListParagraph"/>
        <w:numPr>
          <w:ilvl w:val="0"/>
          <w:numId w:val="24"/>
        </w:numPr>
        <w:shd w:val="clear" w:color="auto" w:fill="FFDBAC" w:themeFill="accent2" w:themeFillTint="66"/>
        <w:tabs>
          <w:tab w:val="left" w:pos="6225"/>
        </w:tabs>
        <w:spacing w:after="0"/>
        <w:rPr>
          <w:rFonts w:ascii="Calibri" w:hAnsi="Calibri"/>
          <w:color w:val="auto"/>
          <w:szCs w:val="18"/>
          <w:lang w:val="en"/>
        </w:rPr>
      </w:pPr>
      <w:r w:rsidRPr="00795772">
        <w:rPr>
          <w:rFonts w:ascii="Calibri" w:hAnsi="Calibri"/>
          <w:color w:val="auto"/>
          <w:szCs w:val="18"/>
          <w:lang w:val="en"/>
        </w:rPr>
        <w:t>Hempsalls</w:t>
      </w:r>
    </w:p>
    <w:p w:rsidR="00EA112A" w:rsidRPr="00795772" w:rsidRDefault="00EA112A" w:rsidP="00EA112A">
      <w:pPr>
        <w:pStyle w:val="ListParagraph"/>
        <w:numPr>
          <w:ilvl w:val="0"/>
          <w:numId w:val="24"/>
        </w:numPr>
        <w:shd w:val="clear" w:color="auto" w:fill="FFDBAC" w:themeFill="accent2" w:themeFillTint="66"/>
        <w:tabs>
          <w:tab w:val="left" w:pos="6225"/>
        </w:tabs>
        <w:spacing w:after="0"/>
        <w:rPr>
          <w:rFonts w:ascii="Calibri" w:hAnsi="Calibri"/>
          <w:color w:val="auto"/>
          <w:szCs w:val="18"/>
          <w:lang w:val="en"/>
        </w:rPr>
      </w:pPr>
      <w:r w:rsidRPr="00795772">
        <w:rPr>
          <w:rFonts w:ascii="Calibri" w:hAnsi="Calibri"/>
          <w:color w:val="auto"/>
          <w:szCs w:val="18"/>
          <w:lang w:val="en"/>
        </w:rPr>
        <w:t>Newsletters and content so far</w:t>
      </w:r>
    </w:p>
    <w:p w:rsidR="00EA112A" w:rsidRPr="00795772" w:rsidRDefault="00EA112A" w:rsidP="00EA112A">
      <w:pPr>
        <w:pStyle w:val="ListParagraph"/>
        <w:numPr>
          <w:ilvl w:val="0"/>
          <w:numId w:val="24"/>
        </w:numPr>
        <w:shd w:val="clear" w:color="auto" w:fill="FFDBAC" w:themeFill="accent2" w:themeFillTint="66"/>
        <w:tabs>
          <w:tab w:val="left" w:pos="6225"/>
        </w:tabs>
        <w:spacing w:after="0"/>
        <w:rPr>
          <w:rFonts w:ascii="Calibri" w:hAnsi="Calibri"/>
          <w:color w:val="auto"/>
          <w:szCs w:val="18"/>
          <w:lang w:val="en"/>
        </w:rPr>
      </w:pPr>
      <w:r w:rsidRPr="00795772">
        <w:rPr>
          <w:rFonts w:ascii="Calibri" w:hAnsi="Calibri"/>
          <w:color w:val="auto"/>
          <w:szCs w:val="18"/>
          <w:lang w:val="en"/>
        </w:rPr>
        <w:t>Foundation Degrees and BA (Hons): Langley College</w:t>
      </w:r>
    </w:p>
    <w:p w:rsidR="00EA112A" w:rsidRPr="00795772" w:rsidRDefault="00EA112A" w:rsidP="00EA112A">
      <w:pPr>
        <w:pStyle w:val="ListParagraph"/>
        <w:numPr>
          <w:ilvl w:val="0"/>
          <w:numId w:val="24"/>
        </w:numPr>
        <w:shd w:val="clear" w:color="auto" w:fill="FFDBAC" w:themeFill="accent2" w:themeFillTint="66"/>
        <w:tabs>
          <w:tab w:val="left" w:pos="6225"/>
        </w:tabs>
        <w:spacing w:after="0"/>
        <w:rPr>
          <w:rFonts w:ascii="Calibri" w:hAnsi="Calibri"/>
          <w:color w:val="auto"/>
          <w:szCs w:val="18"/>
          <w:lang w:val="en"/>
        </w:rPr>
      </w:pPr>
      <w:r w:rsidRPr="00795772">
        <w:rPr>
          <w:rFonts w:ascii="Calibri" w:hAnsi="Calibri"/>
          <w:color w:val="auto"/>
          <w:szCs w:val="18"/>
          <w:lang w:val="en"/>
        </w:rPr>
        <w:t>Thames Valley Guidance for Childcare and Educational Settings in the Management of COVID-19</w:t>
      </w:r>
    </w:p>
    <w:p w:rsidR="00EA112A" w:rsidRPr="00795772" w:rsidRDefault="00EA112A" w:rsidP="00EA112A">
      <w:pPr>
        <w:pStyle w:val="ListParagraph"/>
        <w:numPr>
          <w:ilvl w:val="0"/>
          <w:numId w:val="24"/>
        </w:numPr>
        <w:shd w:val="clear" w:color="auto" w:fill="FFDBAC" w:themeFill="accent2" w:themeFillTint="66"/>
        <w:tabs>
          <w:tab w:val="left" w:pos="6225"/>
        </w:tabs>
        <w:spacing w:after="0"/>
        <w:rPr>
          <w:rFonts w:ascii="Calibri" w:hAnsi="Calibri"/>
          <w:color w:val="auto"/>
          <w:szCs w:val="18"/>
          <w:lang w:val="en"/>
        </w:rPr>
      </w:pPr>
      <w:r w:rsidRPr="00795772">
        <w:rPr>
          <w:rFonts w:ascii="Calibri" w:hAnsi="Calibri"/>
          <w:color w:val="auto"/>
          <w:szCs w:val="18"/>
          <w:lang w:val="en"/>
        </w:rPr>
        <w:t>Government Updates</w:t>
      </w:r>
    </w:p>
    <w:p w:rsidR="00CF4B93" w:rsidRPr="00795772" w:rsidRDefault="00CF4B93" w:rsidP="0070665B">
      <w:pPr>
        <w:spacing w:after="0"/>
        <w:rPr>
          <w:rFonts w:ascii="Calibri" w:hAnsi="Calibri"/>
          <w:szCs w:val="18"/>
          <w:lang w:val="en"/>
        </w:rPr>
      </w:pPr>
    </w:p>
    <w:p w:rsidR="00CF4B93" w:rsidRPr="00795772" w:rsidRDefault="00CF4B93" w:rsidP="00CF4B93">
      <w:pPr>
        <w:shd w:val="clear" w:color="auto" w:fill="AE8EC8" w:themeFill="accent6" w:themeFillTint="99"/>
        <w:tabs>
          <w:tab w:val="left" w:pos="6225"/>
        </w:tabs>
        <w:spacing w:after="0"/>
        <w:rPr>
          <w:rFonts w:ascii="Calibri" w:hAnsi="Calibri"/>
          <w:b/>
          <w:color w:val="auto"/>
          <w:szCs w:val="18"/>
          <w:lang w:val="en"/>
        </w:rPr>
      </w:pPr>
      <w:r w:rsidRPr="00795772">
        <w:rPr>
          <w:rFonts w:ascii="Calibri" w:hAnsi="Calibri"/>
          <w:b/>
          <w:color w:val="auto"/>
          <w:szCs w:val="18"/>
          <w:lang w:val="en"/>
        </w:rPr>
        <w:t>Article 14: 26th June 2020</w:t>
      </w:r>
    </w:p>
    <w:p w:rsidR="00CF4B93" w:rsidRPr="00795772" w:rsidRDefault="00CF4B93" w:rsidP="00CF4B93">
      <w:pPr>
        <w:pStyle w:val="ListParagraph"/>
        <w:numPr>
          <w:ilvl w:val="0"/>
          <w:numId w:val="24"/>
        </w:numPr>
        <w:shd w:val="clear" w:color="auto" w:fill="AE8EC8" w:themeFill="accent6" w:themeFillTint="99"/>
        <w:tabs>
          <w:tab w:val="left" w:pos="6225"/>
        </w:tabs>
        <w:spacing w:after="0"/>
        <w:rPr>
          <w:rFonts w:ascii="Calibri" w:hAnsi="Calibri"/>
          <w:color w:val="auto"/>
          <w:szCs w:val="18"/>
          <w:lang w:val="en"/>
        </w:rPr>
      </w:pPr>
      <w:r w:rsidRPr="00795772">
        <w:rPr>
          <w:rFonts w:ascii="Calibri" w:hAnsi="Calibri"/>
          <w:color w:val="auto"/>
          <w:szCs w:val="18"/>
          <w:lang w:val="en"/>
        </w:rPr>
        <w:t>Social Stories</w:t>
      </w:r>
    </w:p>
    <w:p w:rsidR="00CF4B93" w:rsidRPr="00795772" w:rsidRDefault="00CC2453" w:rsidP="00CC2453">
      <w:pPr>
        <w:pStyle w:val="ListParagraph"/>
        <w:numPr>
          <w:ilvl w:val="0"/>
          <w:numId w:val="24"/>
        </w:numPr>
        <w:shd w:val="clear" w:color="auto" w:fill="AE8EC8" w:themeFill="accent6" w:themeFillTint="99"/>
        <w:tabs>
          <w:tab w:val="left" w:pos="6225"/>
        </w:tabs>
        <w:spacing w:after="0"/>
        <w:rPr>
          <w:rFonts w:ascii="Calibri" w:hAnsi="Calibri"/>
          <w:color w:val="auto"/>
          <w:szCs w:val="18"/>
          <w:lang w:val="en"/>
        </w:rPr>
      </w:pPr>
      <w:r w:rsidRPr="00795772">
        <w:rPr>
          <w:rFonts w:ascii="Calibri" w:hAnsi="Calibri"/>
          <w:color w:val="auto"/>
          <w:szCs w:val="18"/>
          <w:lang w:val="en"/>
        </w:rPr>
        <w:t>Actions for early years and childcare providers during the coronavirus (COVID-19) outbreak</w:t>
      </w:r>
    </w:p>
    <w:p w:rsidR="00CC2453" w:rsidRPr="00795772" w:rsidRDefault="00CC2453" w:rsidP="00CC2453">
      <w:pPr>
        <w:pStyle w:val="ListParagraph"/>
        <w:numPr>
          <w:ilvl w:val="0"/>
          <w:numId w:val="24"/>
        </w:numPr>
        <w:shd w:val="clear" w:color="auto" w:fill="AE8EC8" w:themeFill="accent6" w:themeFillTint="99"/>
        <w:tabs>
          <w:tab w:val="left" w:pos="6225"/>
        </w:tabs>
        <w:spacing w:after="0"/>
        <w:rPr>
          <w:rFonts w:ascii="Calibri" w:hAnsi="Calibri"/>
          <w:color w:val="auto"/>
          <w:szCs w:val="18"/>
          <w:lang w:val="en"/>
        </w:rPr>
      </w:pPr>
      <w:r w:rsidRPr="00795772">
        <w:rPr>
          <w:rFonts w:ascii="Calibri" w:hAnsi="Calibri"/>
          <w:color w:val="auto"/>
          <w:szCs w:val="18"/>
          <w:lang w:val="en"/>
        </w:rPr>
        <w:t>MHST/Getting Help Team - Emotional Health &amp; Wellbeing Virtual Support Offer</w:t>
      </w:r>
    </w:p>
    <w:p w:rsidR="00AD4273" w:rsidRPr="00795772" w:rsidRDefault="00AD4273" w:rsidP="00CC2453">
      <w:pPr>
        <w:pStyle w:val="ListParagraph"/>
        <w:numPr>
          <w:ilvl w:val="0"/>
          <w:numId w:val="24"/>
        </w:numPr>
        <w:shd w:val="clear" w:color="auto" w:fill="AE8EC8" w:themeFill="accent6" w:themeFillTint="99"/>
        <w:tabs>
          <w:tab w:val="left" w:pos="6225"/>
        </w:tabs>
        <w:spacing w:after="0"/>
        <w:rPr>
          <w:rFonts w:ascii="Calibri" w:hAnsi="Calibri"/>
          <w:color w:val="auto"/>
          <w:szCs w:val="18"/>
          <w:lang w:val="en"/>
        </w:rPr>
      </w:pPr>
      <w:r w:rsidRPr="00795772">
        <w:rPr>
          <w:rFonts w:ascii="Calibri" w:hAnsi="Calibri"/>
          <w:color w:val="auto"/>
          <w:szCs w:val="18"/>
          <w:lang w:val="en"/>
        </w:rPr>
        <w:t>Sunscreen and sun safety</w:t>
      </w:r>
    </w:p>
    <w:p w:rsidR="001319A9" w:rsidRPr="00795772" w:rsidRDefault="001319A9" w:rsidP="00CC2453">
      <w:pPr>
        <w:pStyle w:val="ListParagraph"/>
        <w:numPr>
          <w:ilvl w:val="0"/>
          <w:numId w:val="24"/>
        </w:numPr>
        <w:shd w:val="clear" w:color="auto" w:fill="AE8EC8" w:themeFill="accent6" w:themeFillTint="99"/>
        <w:tabs>
          <w:tab w:val="left" w:pos="6225"/>
        </w:tabs>
        <w:spacing w:after="0"/>
        <w:rPr>
          <w:rFonts w:ascii="Calibri" w:hAnsi="Calibri"/>
          <w:color w:val="auto"/>
          <w:szCs w:val="18"/>
          <w:lang w:val="en"/>
        </w:rPr>
      </w:pPr>
      <w:r w:rsidRPr="00795772">
        <w:rPr>
          <w:rFonts w:ascii="Calibri" w:hAnsi="Calibri"/>
          <w:color w:val="auto"/>
          <w:szCs w:val="18"/>
          <w:lang w:val="en"/>
        </w:rPr>
        <w:t>One last swim?</w:t>
      </w:r>
    </w:p>
    <w:p w:rsidR="00CF4B93" w:rsidRPr="00795772" w:rsidRDefault="00CF4B93" w:rsidP="00CC2453">
      <w:pPr>
        <w:pStyle w:val="ListParagraph"/>
        <w:numPr>
          <w:ilvl w:val="0"/>
          <w:numId w:val="24"/>
        </w:numPr>
        <w:shd w:val="clear" w:color="auto" w:fill="AE8EC8" w:themeFill="accent6" w:themeFillTint="99"/>
        <w:tabs>
          <w:tab w:val="left" w:pos="6225"/>
        </w:tabs>
        <w:spacing w:after="0"/>
        <w:rPr>
          <w:rFonts w:ascii="Calibri" w:hAnsi="Calibri"/>
          <w:color w:val="auto"/>
          <w:szCs w:val="18"/>
          <w:lang w:val="en"/>
        </w:rPr>
      </w:pPr>
      <w:r w:rsidRPr="00795772">
        <w:rPr>
          <w:rFonts w:ascii="Calibri" w:hAnsi="Calibri"/>
          <w:color w:val="auto"/>
          <w:szCs w:val="18"/>
          <w:lang w:val="en"/>
        </w:rPr>
        <w:t>Newsletters and content so far</w:t>
      </w:r>
    </w:p>
    <w:p w:rsidR="00AD4273" w:rsidRPr="00795772" w:rsidRDefault="00AD4273" w:rsidP="00CC2453">
      <w:pPr>
        <w:pStyle w:val="ListParagraph"/>
        <w:numPr>
          <w:ilvl w:val="0"/>
          <w:numId w:val="24"/>
        </w:numPr>
        <w:shd w:val="clear" w:color="auto" w:fill="AE8EC8" w:themeFill="accent6" w:themeFillTint="99"/>
        <w:tabs>
          <w:tab w:val="left" w:pos="6225"/>
        </w:tabs>
        <w:spacing w:after="0"/>
        <w:rPr>
          <w:rFonts w:ascii="Calibri" w:hAnsi="Calibri"/>
          <w:color w:val="auto"/>
          <w:szCs w:val="18"/>
          <w:lang w:val="en"/>
        </w:rPr>
      </w:pPr>
      <w:r w:rsidRPr="00795772">
        <w:rPr>
          <w:rFonts w:ascii="Calibri" w:hAnsi="Calibri"/>
          <w:color w:val="auto"/>
          <w:szCs w:val="18"/>
          <w:lang w:val="en"/>
        </w:rPr>
        <w:t>DfE webinars in July</w:t>
      </w:r>
    </w:p>
    <w:p w:rsidR="00CF4B93" w:rsidRPr="00795772" w:rsidRDefault="00CF4B93" w:rsidP="00CF4B93">
      <w:pPr>
        <w:pStyle w:val="ListParagraph"/>
        <w:numPr>
          <w:ilvl w:val="0"/>
          <w:numId w:val="24"/>
        </w:numPr>
        <w:shd w:val="clear" w:color="auto" w:fill="AE8EC8" w:themeFill="accent6" w:themeFillTint="99"/>
        <w:tabs>
          <w:tab w:val="left" w:pos="6225"/>
        </w:tabs>
        <w:spacing w:after="0"/>
        <w:rPr>
          <w:rFonts w:ascii="Calibri" w:hAnsi="Calibri"/>
          <w:color w:val="auto"/>
          <w:szCs w:val="18"/>
          <w:lang w:val="en"/>
        </w:rPr>
      </w:pPr>
      <w:r w:rsidRPr="00795772">
        <w:rPr>
          <w:rFonts w:ascii="Calibri" w:hAnsi="Calibri"/>
          <w:color w:val="auto"/>
          <w:szCs w:val="18"/>
          <w:lang w:val="en"/>
        </w:rPr>
        <w:t>Thames Valley Guidance for Childcare and Educational Settings in the Management of COVID-19</w:t>
      </w:r>
    </w:p>
    <w:p w:rsidR="00CF4B93" w:rsidRPr="00795772" w:rsidRDefault="00CF4B93" w:rsidP="00CF4B93">
      <w:pPr>
        <w:pStyle w:val="ListParagraph"/>
        <w:numPr>
          <w:ilvl w:val="0"/>
          <w:numId w:val="24"/>
        </w:numPr>
        <w:shd w:val="clear" w:color="auto" w:fill="AE8EC8" w:themeFill="accent6" w:themeFillTint="99"/>
        <w:tabs>
          <w:tab w:val="left" w:pos="6225"/>
        </w:tabs>
        <w:spacing w:after="0"/>
        <w:rPr>
          <w:rFonts w:ascii="Calibri" w:hAnsi="Calibri"/>
          <w:color w:val="auto"/>
          <w:szCs w:val="18"/>
          <w:lang w:val="en"/>
        </w:rPr>
      </w:pPr>
      <w:r w:rsidRPr="00795772">
        <w:rPr>
          <w:rFonts w:ascii="Calibri" w:hAnsi="Calibri"/>
          <w:color w:val="auto"/>
          <w:szCs w:val="18"/>
          <w:lang w:val="en"/>
        </w:rPr>
        <w:t>Government Updates</w:t>
      </w:r>
    </w:p>
    <w:p w:rsidR="00795772" w:rsidRDefault="00795772" w:rsidP="0070665B">
      <w:pPr>
        <w:spacing w:after="0"/>
        <w:rPr>
          <w:rFonts w:ascii="Calibri" w:hAnsi="Calibri"/>
          <w:szCs w:val="18"/>
          <w:lang w:val="en"/>
        </w:rPr>
      </w:pPr>
    </w:p>
    <w:p w:rsidR="00795772" w:rsidRPr="00795772" w:rsidRDefault="00795772" w:rsidP="00795772">
      <w:pPr>
        <w:shd w:val="clear" w:color="auto" w:fill="FFFF66"/>
        <w:spacing w:after="0"/>
        <w:rPr>
          <w:rFonts w:ascii="Calibri" w:hAnsi="Calibri"/>
          <w:b/>
          <w:szCs w:val="18"/>
          <w:lang w:val="en"/>
        </w:rPr>
      </w:pPr>
      <w:r w:rsidRPr="00795772">
        <w:rPr>
          <w:rFonts w:ascii="Calibri" w:hAnsi="Calibri"/>
          <w:b/>
          <w:szCs w:val="18"/>
          <w:lang w:val="en"/>
        </w:rPr>
        <w:t>Article 15: 30</w:t>
      </w:r>
      <w:r w:rsidRPr="00795772">
        <w:rPr>
          <w:rFonts w:ascii="Calibri" w:hAnsi="Calibri"/>
          <w:b/>
          <w:szCs w:val="18"/>
          <w:vertAlign w:val="superscript"/>
          <w:lang w:val="en"/>
        </w:rPr>
        <w:t>th</w:t>
      </w:r>
      <w:r w:rsidRPr="00795772">
        <w:rPr>
          <w:rFonts w:ascii="Calibri" w:hAnsi="Calibri"/>
          <w:b/>
          <w:szCs w:val="18"/>
          <w:lang w:val="en"/>
        </w:rPr>
        <w:t xml:space="preserve"> June 2020</w:t>
      </w:r>
    </w:p>
    <w:p w:rsidR="00795772" w:rsidRDefault="00795772" w:rsidP="00795772">
      <w:pPr>
        <w:pStyle w:val="ListParagraph"/>
        <w:numPr>
          <w:ilvl w:val="0"/>
          <w:numId w:val="24"/>
        </w:numPr>
        <w:shd w:val="clear" w:color="auto" w:fill="FFFF66"/>
        <w:tabs>
          <w:tab w:val="left" w:pos="6225"/>
        </w:tabs>
        <w:spacing w:after="0"/>
        <w:rPr>
          <w:rFonts w:ascii="Calibri" w:hAnsi="Calibri"/>
          <w:color w:val="auto"/>
          <w:szCs w:val="18"/>
          <w:lang w:val="en"/>
        </w:rPr>
      </w:pPr>
      <w:r w:rsidRPr="00795772">
        <w:rPr>
          <w:rFonts w:ascii="Calibri" w:hAnsi="Calibri"/>
          <w:color w:val="auto"/>
          <w:szCs w:val="18"/>
          <w:lang w:val="en"/>
        </w:rPr>
        <w:t xml:space="preserve">EYFS assessments: good practice – aide memoire </w:t>
      </w:r>
    </w:p>
    <w:p w:rsidR="00795772" w:rsidRDefault="00795772" w:rsidP="00795772">
      <w:pPr>
        <w:pStyle w:val="ListParagraph"/>
        <w:numPr>
          <w:ilvl w:val="0"/>
          <w:numId w:val="24"/>
        </w:numPr>
        <w:shd w:val="clear" w:color="auto" w:fill="FFFF66"/>
        <w:tabs>
          <w:tab w:val="left" w:pos="6225"/>
        </w:tabs>
        <w:spacing w:after="0"/>
        <w:rPr>
          <w:rFonts w:ascii="Calibri" w:hAnsi="Calibri"/>
          <w:color w:val="auto"/>
          <w:szCs w:val="18"/>
          <w:lang w:val="en"/>
        </w:rPr>
      </w:pPr>
      <w:r w:rsidRPr="00795772">
        <w:rPr>
          <w:rFonts w:ascii="Calibri" w:hAnsi="Calibri"/>
          <w:color w:val="auto"/>
          <w:szCs w:val="18"/>
          <w:lang w:val="en"/>
        </w:rPr>
        <w:t>Safeguarding Matters: Edition Five June 2020</w:t>
      </w:r>
    </w:p>
    <w:p w:rsidR="00795772" w:rsidRPr="00795772" w:rsidRDefault="00795772" w:rsidP="00795772">
      <w:pPr>
        <w:pStyle w:val="ListParagraph"/>
        <w:numPr>
          <w:ilvl w:val="0"/>
          <w:numId w:val="24"/>
        </w:numPr>
        <w:shd w:val="clear" w:color="auto" w:fill="FFFF66"/>
        <w:tabs>
          <w:tab w:val="left" w:pos="6225"/>
        </w:tabs>
        <w:spacing w:after="0"/>
        <w:rPr>
          <w:rFonts w:ascii="Calibri" w:hAnsi="Calibri"/>
          <w:color w:val="auto"/>
          <w:szCs w:val="18"/>
          <w:lang w:val="en"/>
        </w:rPr>
      </w:pPr>
      <w:r w:rsidRPr="00795772">
        <w:rPr>
          <w:rFonts w:ascii="Calibri" w:hAnsi="Calibri"/>
          <w:color w:val="auto"/>
          <w:szCs w:val="18"/>
          <w:lang w:val="en"/>
        </w:rPr>
        <w:t>Newsletters and content so far</w:t>
      </w:r>
    </w:p>
    <w:p w:rsidR="00F36420" w:rsidRDefault="00F36420" w:rsidP="00795772">
      <w:pPr>
        <w:pStyle w:val="ListParagraph"/>
        <w:numPr>
          <w:ilvl w:val="0"/>
          <w:numId w:val="24"/>
        </w:numPr>
        <w:shd w:val="clear" w:color="auto" w:fill="FFFF66"/>
        <w:tabs>
          <w:tab w:val="left" w:pos="6225"/>
        </w:tabs>
        <w:spacing w:after="0"/>
        <w:rPr>
          <w:rFonts w:ascii="Calibri" w:hAnsi="Calibri"/>
          <w:color w:val="auto"/>
          <w:szCs w:val="18"/>
          <w:lang w:val="en"/>
        </w:rPr>
      </w:pPr>
      <w:r>
        <w:rPr>
          <w:rFonts w:ascii="Calibri" w:hAnsi="Calibri"/>
          <w:color w:val="auto"/>
          <w:szCs w:val="18"/>
          <w:lang w:val="en"/>
        </w:rPr>
        <w:t>Sector Updates</w:t>
      </w:r>
    </w:p>
    <w:p w:rsidR="00795772" w:rsidRPr="00795772" w:rsidRDefault="00795772" w:rsidP="00795772">
      <w:pPr>
        <w:pStyle w:val="ListParagraph"/>
        <w:numPr>
          <w:ilvl w:val="0"/>
          <w:numId w:val="24"/>
        </w:numPr>
        <w:shd w:val="clear" w:color="auto" w:fill="FFFF66"/>
        <w:tabs>
          <w:tab w:val="left" w:pos="6225"/>
        </w:tabs>
        <w:spacing w:after="0"/>
        <w:rPr>
          <w:rFonts w:ascii="Calibri" w:hAnsi="Calibri"/>
          <w:color w:val="auto"/>
          <w:szCs w:val="18"/>
          <w:lang w:val="en"/>
        </w:rPr>
      </w:pPr>
      <w:r w:rsidRPr="00795772">
        <w:rPr>
          <w:rFonts w:ascii="Calibri" w:hAnsi="Calibri"/>
          <w:color w:val="auto"/>
          <w:szCs w:val="18"/>
          <w:lang w:val="en"/>
        </w:rPr>
        <w:t>Government Updates</w:t>
      </w:r>
    </w:p>
    <w:p w:rsidR="00795772" w:rsidRPr="00795772" w:rsidRDefault="00795772" w:rsidP="00795772">
      <w:pPr>
        <w:pStyle w:val="ListParagraph"/>
        <w:numPr>
          <w:ilvl w:val="0"/>
          <w:numId w:val="24"/>
        </w:numPr>
        <w:spacing w:after="0"/>
        <w:rPr>
          <w:rFonts w:ascii="Calibri" w:hAnsi="Calibri"/>
          <w:szCs w:val="18"/>
          <w:lang w:val="en"/>
        </w:rPr>
        <w:sectPr w:rsidR="00795772" w:rsidRPr="00795772" w:rsidSect="00C54B8D">
          <w:type w:val="continuous"/>
          <w:pgSz w:w="12240" w:h="15840" w:code="1"/>
          <w:pgMar w:top="720" w:right="576" w:bottom="426" w:left="576" w:header="360" w:footer="720" w:gutter="0"/>
          <w:cols w:num="2" w:space="720"/>
          <w:titlePg/>
          <w:docGrid w:linePitch="360"/>
        </w:sectPr>
      </w:pPr>
    </w:p>
    <w:p w:rsidR="0070665B" w:rsidRPr="00795772" w:rsidRDefault="0070665B" w:rsidP="0070665B">
      <w:pPr>
        <w:spacing w:after="0"/>
        <w:rPr>
          <w:rFonts w:ascii="Calibri" w:hAnsi="Calibri"/>
          <w:color w:val="AE8EC8" w:themeColor="accent6" w:themeTint="99"/>
          <w:szCs w:val="18"/>
          <w:lang w:val="en"/>
        </w:rPr>
      </w:pPr>
    </w:p>
    <w:p w:rsidR="0001065E" w:rsidRPr="00795772" w:rsidRDefault="00B025B2" w:rsidP="00C54123">
      <w:pPr>
        <w:pStyle w:val="NoSpacing"/>
        <w:pBdr>
          <w:bottom w:val="single" w:sz="4" w:space="1" w:color="auto"/>
        </w:pBdr>
        <w:rPr>
          <w:color w:val="AE8EC8" w:themeColor="accent6" w:themeTint="99"/>
        </w:rPr>
      </w:pPr>
      <w:r w:rsidRPr="00795772">
        <w:rPr>
          <w:color w:val="AE8EC8" w:themeColor="accent6" w:themeTint="99"/>
          <w:lang w:val="en-GB" w:eastAsia="en-GB"/>
        </w:rPr>
        <w:t xml:space="preserve">  </w:t>
      </w:r>
    </w:p>
    <w:p w:rsidR="002E6950" w:rsidRPr="00795772" w:rsidRDefault="002E6950" w:rsidP="0070665B">
      <w:pPr>
        <w:pStyle w:val="Sidebarphoto"/>
        <w:ind w:left="-142"/>
      </w:pPr>
    </w:p>
    <w:p w:rsidR="00D337AE" w:rsidRPr="00795772" w:rsidRDefault="00E965EF" w:rsidP="00B95F23">
      <w:pPr>
        <w:pStyle w:val="SidebarHeading"/>
        <w:ind w:left="0"/>
        <w:rPr>
          <w:color w:val="808080" w:themeColor="background1" w:themeShade="80"/>
          <w:sz w:val="36"/>
          <w:szCs w:val="36"/>
        </w:rPr>
      </w:pPr>
      <w:r w:rsidRPr="00795772">
        <w:rPr>
          <w:color w:val="808080" w:themeColor="background1" w:themeShade="80"/>
          <w:sz w:val="36"/>
          <w:szCs w:val="36"/>
        </w:rPr>
        <w:t>Sector Updates</w:t>
      </w:r>
    </w:p>
    <w:p w:rsidR="00F66F11" w:rsidRPr="00DF3B0B" w:rsidRDefault="00DF3B0B" w:rsidP="00DF3B0B">
      <w:pPr>
        <w:pStyle w:val="NormalWeb"/>
        <w:shd w:val="clear" w:color="auto" w:fill="8FB4E2" w:themeFill="accent5" w:themeFillTint="99"/>
        <w:spacing w:after="0" w:line="240" w:lineRule="auto"/>
        <w:rPr>
          <w:b/>
          <w:szCs w:val="18"/>
          <w:lang w:val="en"/>
        </w:rPr>
      </w:pPr>
      <w:r w:rsidRPr="00DF3B0B">
        <w:rPr>
          <w:rFonts w:ascii="Calibri" w:eastAsiaTheme="minorHAnsi" w:hAnsi="Calibri" w:cstheme="minorBidi"/>
          <w:b/>
          <w:sz w:val="24"/>
          <w:szCs w:val="24"/>
        </w:rPr>
        <w:t>Paediatric First Aid Training</w:t>
      </w:r>
      <w:r w:rsidR="00F66F11" w:rsidRPr="00DF3B0B">
        <w:rPr>
          <w:b/>
          <w:szCs w:val="18"/>
          <w:lang w:val="en"/>
        </w:rPr>
        <w:t xml:space="preserve"> </w:t>
      </w:r>
    </w:p>
    <w:p w:rsidR="00F66F11" w:rsidRPr="00795772" w:rsidRDefault="00F66F11" w:rsidP="00F66F11">
      <w:pPr>
        <w:spacing w:after="0"/>
        <w:rPr>
          <w:szCs w:val="18"/>
          <w:lang w:val="en"/>
        </w:rPr>
      </w:pPr>
    </w:p>
    <w:p w:rsidR="00DF3B0B" w:rsidRPr="00DF3B0B" w:rsidRDefault="00DF3B0B" w:rsidP="00DF3B0B">
      <w:pPr>
        <w:spacing w:after="0"/>
        <w:rPr>
          <w:rFonts w:ascii="Calibri" w:hAnsi="Calibri" w:cs="Arial"/>
          <w:bCs/>
          <w:szCs w:val="18"/>
        </w:rPr>
      </w:pPr>
      <w:r w:rsidRPr="00DF3B0B">
        <w:rPr>
          <w:rFonts w:ascii="Calibri" w:hAnsi="Calibri" w:cs="Arial"/>
          <w:bCs/>
          <w:szCs w:val="18"/>
        </w:rPr>
        <w:t>Saturday 19th September | 09:30 - 16:00</w:t>
      </w:r>
    </w:p>
    <w:p w:rsidR="00DF3B0B" w:rsidRPr="00DF3B0B" w:rsidRDefault="00DF3B0B" w:rsidP="00DF3B0B">
      <w:pPr>
        <w:spacing w:after="0"/>
        <w:rPr>
          <w:rFonts w:ascii="Calibri" w:hAnsi="Calibri" w:cs="Arial"/>
          <w:bCs/>
          <w:szCs w:val="18"/>
        </w:rPr>
      </w:pPr>
      <w:r w:rsidRPr="00DF3B0B">
        <w:rPr>
          <w:rFonts w:ascii="Calibri" w:hAnsi="Calibri" w:cs="Arial"/>
          <w:bCs/>
          <w:szCs w:val="18"/>
        </w:rPr>
        <w:t>Saturday 26th September | 09:30 - 16:00</w:t>
      </w:r>
    </w:p>
    <w:p w:rsidR="00DF3B0B" w:rsidRPr="00DF3B0B" w:rsidRDefault="00DF3B0B" w:rsidP="00DF3B0B">
      <w:pPr>
        <w:spacing w:after="0"/>
        <w:rPr>
          <w:rFonts w:ascii="Calibri" w:hAnsi="Calibri" w:cs="Arial"/>
          <w:bCs/>
          <w:szCs w:val="18"/>
        </w:rPr>
      </w:pPr>
    </w:p>
    <w:p w:rsidR="00DF3B0B" w:rsidRPr="00DF3B0B" w:rsidRDefault="00DF3B0B" w:rsidP="00DF3B0B">
      <w:pPr>
        <w:spacing w:after="0"/>
        <w:rPr>
          <w:rFonts w:ascii="Calibri" w:hAnsi="Calibri" w:cs="Arial"/>
          <w:bCs/>
          <w:szCs w:val="18"/>
        </w:rPr>
      </w:pPr>
      <w:r w:rsidRPr="00DF3B0B">
        <w:rPr>
          <w:rFonts w:ascii="Calibri" w:hAnsi="Calibri" w:cs="Arial"/>
          <w:bCs/>
          <w:szCs w:val="18"/>
        </w:rPr>
        <w:t>It is a requirement to attend both days of the course to complete the full 12 hours and fully participate in activities during the training. All places must be booked and a confirmation of your place will be e-mailed upon registration.</w:t>
      </w:r>
    </w:p>
    <w:p w:rsidR="00DF3B0B" w:rsidRPr="00DF3B0B" w:rsidRDefault="00DF3B0B" w:rsidP="00DF3B0B">
      <w:pPr>
        <w:spacing w:after="0"/>
        <w:rPr>
          <w:rFonts w:ascii="Calibri" w:hAnsi="Calibri" w:cs="Arial"/>
          <w:bCs/>
          <w:szCs w:val="18"/>
        </w:rPr>
      </w:pPr>
    </w:p>
    <w:p w:rsidR="00DF3B0B" w:rsidRPr="00DF3B0B" w:rsidRDefault="00DF3B0B" w:rsidP="00DF3B0B">
      <w:pPr>
        <w:spacing w:after="0"/>
        <w:rPr>
          <w:rFonts w:ascii="Calibri" w:hAnsi="Calibri" w:cs="Arial"/>
          <w:bCs/>
          <w:szCs w:val="18"/>
        </w:rPr>
      </w:pPr>
      <w:r w:rsidRPr="00DF3B0B">
        <w:rPr>
          <w:rFonts w:ascii="Calibri" w:hAnsi="Calibri" w:cs="Arial"/>
          <w:bCs/>
          <w:szCs w:val="18"/>
        </w:rPr>
        <w:t>The training leads to appointed person status, providing information on the essentials of first aid for the care of children and babies including: Anaphylactic shock, burns and scalds, choking, bleeding &amp; resuscitation, head injuries, epilepsy, allergic reaction, poisoning and exposure to cold and heat, asthma attack, meningitis and febrile convulsions.</w:t>
      </w:r>
    </w:p>
    <w:p w:rsidR="00DF3B0B" w:rsidRPr="00DF3B0B" w:rsidRDefault="00DF3B0B" w:rsidP="00DF3B0B">
      <w:pPr>
        <w:spacing w:after="0"/>
        <w:rPr>
          <w:rFonts w:ascii="Calibri" w:hAnsi="Calibri" w:cs="Arial"/>
          <w:bCs/>
          <w:szCs w:val="18"/>
        </w:rPr>
      </w:pPr>
    </w:p>
    <w:p w:rsidR="00DF3B0B" w:rsidRPr="00DF3B0B" w:rsidRDefault="00DF3B0B" w:rsidP="00DF3B0B">
      <w:pPr>
        <w:spacing w:after="0"/>
        <w:rPr>
          <w:rFonts w:ascii="Calibri" w:hAnsi="Calibri" w:cs="Arial"/>
          <w:bCs/>
          <w:szCs w:val="18"/>
        </w:rPr>
      </w:pPr>
      <w:r w:rsidRPr="00DF3B0B">
        <w:rPr>
          <w:rFonts w:ascii="Calibri" w:hAnsi="Calibri" w:cs="Arial"/>
          <w:bCs/>
          <w:szCs w:val="18"/>
        </w:rPr>
        <w:t>Assessment is undertaken in order to ensure that delegates fully understand the requirements for first aid and are able to carry out protocols in CPR and emergency treatment.</w:t>
      </w:r>
    </w:p>
    <w:p w:rsidR="00DF3B0B" w:rsidRPr="00DF3B0B" w:rsidRDefault="00DF3B0B" w:rsidP="00DF3B0B">
      <w:pPr>
        <w:spacing w:after="0"/>
        <w:rPr>
          <w:rFonts w:ascii="Calibri" w:hAnsi="Calibri" w:cs="Arial"/>
          <w:bCs/>
          <w:szCs w:val="18"/>
        </w:rPr>
      </w:pPr>
    </w:p>
    <w:p w:rsidR="00DF3B0B" w:rsidRPr="00DF3B0B" w:rsidRDefault="00DF3B0B" w:rsidP="00DF3B0B">
      <w:pPr>
        <w:spacing w:after="0"/>
        <w:rPr>
          <w:rFonts w:ascii="Calibri" w:hAnsi="Calibri" w:cs="Arial"/>
          <w:bCs/>
          <w:szCs w:val="18"/>
        </w:rPr>
      </w:pPr>
      <w:r w:rsidRPr="00DF3B0B">
        <w:rPr>
          <w:rFonts w:ascii="Calibri" w:hAnsi="Calibri" w:cs="Arial"/>
          <w:bCs/>
          <w:szCs w:val="18"/>
        </w:rPr>
        <w:t>Please bring your own lunch for both days. Tea and coffee will be available throughout the training.</w:t>
      </w:r>
    </w:p>
    <w:p w:rsidR="00DF3B0B" w:rsidRPr="00DF3B0B" w:rsidRDefault="00DF3B0B" w:rsidP="00DF3B0B">
      <w:pPr>
        <w:spacing w:after="0"/>
        <w:rPr>
          <w:rFonts w:ascii="Calibri" w:hAnsi="Calibri" w:cs="Arial"/>
          <w:bCs/>
          <w:szCs w:val="18"/>
        </w:rPr>
      </w:pPr>
      <w:r w:rsidRPr="00DF3B0B">
        <w:rPr>
          <w:rFonts w:ascii="Calibri" w:hAnsi="Calibri" w:cs="Arial"/>
          <w:bCs/>
          <w:szCs w:val="18"/>
        </w:rPr>
        <w:t>Please note that parking is available onsite.</w:t>
      </w:r>
    </w:p>
    <w:p w:rsidR="00DF3B0B" w:rsidRPr="00DF3B0B" w:rsidRDefault="00DF3B0B" w:rsidP="00DF3B0B">
      <w:pPr>
        <w:spacing w:after="0"/>
        <w:rPr>
          <w:rFonts w:ascii="Calibri" w:hAnsi="Calibri" w:cs="Arial"/>
          <w:bCs/>
          <w:szCs w:val="18"/>
        </w:rPr>
      </w:pPr>
    </w:p>
    <w:p w:rsidR="00DF3B0B" w:rsidRPr="00DF3B0B" w:rsidRDefault="00DF3B0B" w:rsidP="00DF3B0B">
      <w:pPr>
        <w:spacing w:after="0"/>
        <w:rPr>
          <w:rFonts w:ascii="Calibri" w:hAnsi="Calibri" w:cs="Arial"/>
          <w:bCs/>
          <w:szCs w:val="18"/>
        </w:rPr>
      </w:pPr>
      <w:r w:rsidRPr="00DF3B0B">
        <w:rPr>
          <w:rFonts w:ascii="Calibri" w:hAnsi="Calibri" w:cs="Arial"/>
          <w:bCs/>
          <w:szCs w:val="18"/>
        </w:rPr>
        <w:t>Bookings will close on Friday 11th September 2020.</w:t>
      </w:r>
    </w:p>
    <w:p w:rsidR="00DF3B0B" w:rsidRPr="00DF3B0B" w:rsidRDefault="00DF3B0B" w:rsidP="00DF3B0B">
      <w:pPr>
        <w:spacing w:after="0"/>
        <w:rPr>
          <w:rFonts w:ascii="Calibri" w:hAnsi="Calibri" w:cs="Arial"/>
          <w:bCs/>
          <w:szCs w:val="18"/>
        </w:rPr>
      </w:pPr>
    </w:p>
    <w:p w:rsidR="00E064F2" w:rsidRPr="00DF3B0B" w:rsidRDefault="00DF3B0B" w:rsidP="00DF3B0B">
      <w:pPr>
        <w:spacing w:after="0"/>
        <w:rPr>
          <w:rFonts w:ascii="Calibri" w:hAnsi="Calibri" w:cs="Arial"/>
          <w:b/>
          <w:bCs/>
          <w:i/>
          <w:szCs w:val="18"/>
        </w:rPr>
      </w:pPr>
      <w:r w:rsidRPr="00DF3B0B">
        <w:rPr>
          <w:rFonts w:ascii="Calibri" w:hAnsi="Calibri" w:cs="Arial"/>
          <w:b/>
          <w:bCs/>
          <w:i/>
          <w:szCs w:val="18"/>
        </w:rPr>
        <w:t>Please note that the group size has been capped to allow social distancing. PPE will also be provided by the trainer where required</w:t>
      </w:r>
    </w:p>
    <w:p w:rsidR="00DF3B0B" w:rsidRPr="00795772" w:rsidRDefault="00DF3B0B" w:rsidP="00DF3B0B">
      <w:pPr>
        <w:spacing w:after="0"/>
        <w:rPr>
          <w:rFonts w:ascii="Calibri" w:hAnsi="Calibri" w:cs="Arial"/>
          <w:bCs/>
          <w:szCs w:val="18"/>
        </w:rPr>
      </w:pPr>
      <w:r>
        <w:rPr>
          <w:rFonts w:ascii="Calibri" w:hAnsi="Calibri" w:cs="Arial"/>
          <w:bCs/>
          <w:szCs w:val="18"/>
        </w:rPr>
        <w:t xml:space="preserve">To book: </w:t>
      </w:r>
      <w:hyperlink r:id="rId25" w:history="1">
        <w:r w:rsidRPr="005D512D">
          <w:rPr>
            <w:rStyle w:val="Hyperlink"/>
            <w:rFonts w:ascii="Calibri" w:hAnsi="Calibri" w:cs="Arial"/>
            <w:bCs/>
            <w:szCs w:val="18"/>
          </w:rPr>
          <w:t>https://thelink.slough.gov.uk/events/paediatric-first-aid-training-5</w:t>
        </w:r>
      </w:hyperlink>
      <w:r>
        <w:rPr>
          <w:rFonts w:ascii="Calibri" w:hAnsi="Calibri" w:cs="Arial"/>
          <w:bCs/>
          <w:szCs w:val="18"/>
        </w:rPr>
        <w:t xml:space="preserve"> </w:t>
      </w:r>
    </w:p>
    <w:p w:rsidR="00CF3380" w:rsidRPr="00795772" w:rsidRDefault="00CF3380" w:rsidP="00CF3380">
      <w:pPr>
        <w:spacing w:after="0"/>
        <w:rPr>
          <w:rFonts w:ascii="Calibri" w:hAnsi="Calibri"/>
          <w:color w:val="002060"/>
        </w:rPr>
      </w:pPr>
    </w:p>
    <w:p w:rsidR="001663F0" w:rsidRPr="00DF3B0B" w:rsidRDefault="001663F0" w:rsidP="00DF3B0B">
      <w:pPr>
        <w:pStyle w:val="SidebarHeading"/>
        <w:shd w:val="clear" w:color="auto" w:fill="8FB4E2" w:themeFill="accent5" w:themeFillTint="99"/>
        <w:spacing w:before="0"/>
        <w:ind w:left="0" w:right="-142"/>
        <w:rPr>
          <w:rFonts w:ascii="Calibri" w:hAnsi="Calibri"/>
          <w:b/>
          <w:color w:val="auto"/>
        </w:rPr>
      </w:pPr>
      <w:r w:rsidRPr="00DF3B0B">
        <w:rPr>
          <w:rFonts w:ascii="Calibri" w:hAnsi="Calibri"/>
          <w:b/>
          <w:color w:val="auto"/>
        </w:rPr>
        <w:t>Government Updates</w:t>
      </w:r>
    </w:p>
    <w:p w:rsidR="00222463" w:rsidRPr="00F36420" w:rsidRDefault="00222463" w:rsidP="00222463">
      <w:pPr>
        <w:spacing w:after="0"/>
        <w:outlineLvl w:val="0"/>
        <w:rPr>
          <w:rFonts w:eastAsia="Times New Roman" w:cs="Times New Roman"/>
          <w:b/>
          <w:bCs/>
          <w:color w:val="auto"/>
          <w:kern w:val="36"/>
          <w:szCs w:val="18"/>
          <w:lang w:val="en" w:eastAsia="en-GB"/>
        </w:rPr>
      </w:pPr>
      <w:r w:rsidRPr="00F36420">
        <w:rPr>
          <w:rFonts w:eastAsia="Times New Roman" w:cs="Times New Roman"/>
          <w:b/>
          <w:bCs/>
          <w:color w:val="auto"/>
          <w:kern w:val="36"/>
          <w:szCs w:val="18"/>
          <w:lang w:val="en" w:eastAsia="en-GB"/>
        </w:rPr>
        <w:t xml:space="preserve">Childminders: tell Ofsted about adults leaving the home </w:t>
      </w:r>
    </w:p>
    <w:p w:rsidR="00222463" w:rsidRPr="00795772" w:rsidRDefault="00222463" w:rsidP="00222463">
      <w:pPr>
        <w:spacing w:after="0"/>
        <w:rPr>
          <w:rFonts w:eastAsia="Times New Roman" w:cs="Times New Roman"/>
          <w:color w:val="auto"/>
          <w:szCs w:val="18"/>
          <w:lang w:val="en" w:eastAsia="en-GB"/>
        </w:rPr>
      </w:pPr>
      <w:r w:rsidRPr="00795772">
        <w:rPr>
          <w:rFonts w:eastAsia="Times New Roman" w:cs="Times New Roman"/>
          <w:color w:val="auto"/>
          <w:szCs w:val="18"/>
          <w:lang w:val="en" w:eastAsia="en-GB"/>
        </w:rPr>
        <w:t xml:space="preserve">You must tell Ofsted when anyone aged 16 or over stops living or working in the home where you look after children. </w:t>
      </w:r>
      <w:hyperlink r:id="rId26" w:history="1">
        <w:r w:rsidRPr="00795772">
          <w:rPr>
            <w:rStyle w:val="Hyperlink"/>
            <w:rFonts w:eastAsia="Times New Roman" w:cs="Times New Roman"/>
            <w:szCs w:val="18"/>
            <w:lang w:val="en" w:eastAsia="en-GB"/>
          </w:rPr>
          <w:t>https://www.gov.uk/guidance/childminders-tell-ofsted-about-adults-leaving-the-home</w:t>
        </w:r>
      </w:hyperlink>
      <w:r w:rsidRPr="00795772">
        <w:rPr>
          <w:rFonts w:eastAsia="Times New Roman" w:cs="Times New Roman"/>
          <w:color w:val="auto"/>
          <w:szCs w:val="18"/>
          <w:lang w:val="en" w:eastAsia="en-GB"/>
        </w:rPr>
        <w:t xml:space="preserve"> </w:t>
      </w:r>
    </w:p>
    <w:p w:rsidR="00222463" w:rsidRPr="00795772" w:rsidRDefault="00222463" w:rsidP="00222463">
      <w:pPr>
        <w:spacing w:after="0"/>
        <w:rPr>
          <w:rFonts w:eastAsia="Times New Roman" w:cs="Times New Roman"/>
          <w:color w:val="auto"/>
          <w:szCs w:val="18"/>
          <w:lang w:val="en" w:eastAsia="en-GB"/>
        </w:rPr>
      </w:pPr>
    </w:p>
    <w:p w:rsidR="00222463" w:rsidRPr="00F36420" w:rsidRDefault="00222463" w:rsidP="00222463">
      <w:pPr>
        <w:pStyle w:val="Heading1"/>
        <w:spacing w:before="0"/>
        <w:rPr>
          <w:rFonts w:asciiTheme="minorHAnsi" w:hAnsiTheme="minorHAnsi"/>
          <w:b/>
          <w:sz w:val="18"/>
          <w:szCs w:val="18"/>
          <w:lang w:val="en"/>
        </w:rPr>
      </w:pPr>
      <w:r w:rsidRPr="00F36420">
        <w:rPr>
          <w:rFonts w:asciiTheme="minorHAnsi" w:hAnsiTheme="minorHAnsi"/>
          <w:b/>
          <w:sz w:val="18"/>
          <w:szCs w:val="18"/>
          <w:lang w:val="en"/>
        </w:rPr>
        <w:t xml:space="preserve">Changes to the law on education, health and care needs assessments and plans due to coronavirus (COVID-19) </w:t>
      </w:r>
    </w:p>
    <w:p w:rsidR="00222463" w:rsidRPr="00795772" w:rsidRDefault="00222463" w:rsidP="00222463">
      <w:pPr>
        <w:pStyle w:val="gem-c-lead-paragraph"/>
        <w:spacing w:before="0" w:beforeAutospacing="0" w:after="0" w:afterAutospacing="0"/>
        <w:rPr>
          <w:lang w:val="en"/>
        </w:rPr>
      </w:pPr>
      <w:r w:rsidRPr="00795772">
        <w:rPr>
          <w:rFonts w:asciiTheme="minorHAnsi" w:hAnsiTheme="minorHAnsi"/>
          <w:sz w:val="18"/>
          <w:szCs w:val="18"/>
          <w:lang w:val="en"/>
        </w:rPr>
        <w:t xml:space="preserve">Guidance on temporary changes to special educational needs and disability legislation during the coronavirus (COVID-19) outbreak. Guidance updated to reflect the issue by the Secretary of State of a further notice, relating to the month of July 2020. </w:t>
      </w:r>
      <w:hyperlink r:id="rId27" w:anchor="history" w:history="1">
        <w:r w:rsidRPr="00795772">
          <w:rPr>
            <w:rStyle w:val="Hyperlink"/>
            <w:rFonts w:asciiTheme="minorHAnsi" w:hAnsiTheme="minorHAnsi"/>
            <w:sz w:val="18"/>
            <w:szCs w:val="18"/>
            <w:lang w:val="en"/>
          </w:rPr>
          <w:t>https://www.gov.uk/government/publications/changes-to-the-law-on-education-health-and-care-needs-assessments-and-plans-due-to-coronavirus?utm_source=eb2638c9-b575-478d-b02f-450179f7855e&amp;utm_medium=email&amp;utm_campaign=govuk-notifications&amp;utm_content=immediate#history</w:t>
        </w:r>
      </w:hyperlink>
      <w:r w:rsidRPr="00795772">
        <w:rPr>
          <w:lang w:val="en"/>
        </w:rPr>
        <w:t xml:space="preserve"> </w:t>
      </w:r>
    </w:p>
    <w:p w:rsidR="00222463" w:rsidRPr="00795772" w:rsidRDefault="00222463" w:rsidP="00222463">
      <w:pPr>
        <w:pStyle w:val="gem-c-lead-paragraph"/>
        <w:spacing w:before="0" w:beforeAutospacing="0" w:after="0" w:afterAutospacing="0"/>
        <w:rPr>
          <w:lang w:val="en"/>
        </w:rPr>
      </w:pPr>
    </w:p>
    <w:p w:rsidR="00222463" w:rsidRPr="00F36420" w:rsidRDefault="00222463" w:rsidP="00795772">
      <w:pPr>
        <w:pStyle w:val="Heading1"/>
        <w:spacing w:before="0"/>
        <w:rPr>
          <w:rFonts w:asciiTheme="minorHAnsi" w:hAnsiTheme="minorHAnsi"/>
          <w:b/>
          <w:sz w:val="18"/>
          <w:szCs w:val="18"/>
          <w:lang w:val="en"/>
        </w:rPr>
      </w:pPr>
      <w:r w:rsidRPr="00F36420">
        <w:rPr>
          <w:rFonts w:asciiTheme="minorHAnsi" w:hAnsiTheme="minorHAnsi"/>
          <w:b/>
          <w:sz w:val="18"/>
          <w:szCs w:val="18"/>
          <w:lang w:val="en"/>
        </w:rPr>
        <w:t xml:space="preserve">Modification notice: </w:t>
      </w:r>
      <w:r w:rsidR="003A619F">
        <w:rPr>
          <w:rFonts w:asciiTheme="minorHAnsi" w:hAnsiTheme="minorHAnsi"/>
          <w:b/>
          <w:sz w:val="18"/>
          <w:szCs w:val="18"/>
          <w:lang w:val="en"/>
        </w:rPr>
        <w:t>Education, Health a</w:t>
      </w:r>
      <w:r w:rsidR="003A619F" w:rsidRPr="00F36420">
        <w:rPr>
          <w:rFonts w:asciiTheme="minorHAnsi" w:hAnsiTheme="minorHAnsi"/>
          <w:b/>
          <w:sz w:val="18"/>
          <w:szCs w:val="18"/>
          <w:lang w:val="en"/>
        </w:rPr>
        <w:t xml:space="preserve">nd Care Plans </w:t>
      </w:r>
      <w:r w:rsidRPr="00F36420">
        <w:rPr>
          <w:rFonts w:asciiTheme="minorHAnsi" w:hAnsiTheme="minorHAnsi"/>
          <w:b/>
          <w:sz w:val="18"/>
          <w:szCs w:val="18"/>
          <w:lang w:val="en"/>
        </w:rPr>
        <w:t xml:space="preserve">legislation changes </w:t>
      </w:r>
    </w:p>
    <w:p w:rsidR="00222463" w:rsidRPr="00795772" w:rsidRDefault="00222463" w:rsidP="00795772">
      <w:pPr>
        <w:spacing w:after="0"/>
        <w:rPr>
          <w:rFonts w:eastAsia="Times New Roman" w:cs="Times New Roman"/>
          <w:color w:val="auto"/>
          <w:szCs w:val="18"/>
          <w:lang w:val="en" w:eastAsia="en-GB"/>
        </w:rPr>
      </w:pPr>
      <w:r w:rsidRPr="00795772">
        <w:rPr>
          <w:szCs w:val="18"/>
          <w:lang w:val="en"/>
        </w:rPr>
        <w:t xml:space="preserve">Secretary of State for Education issues a third notice to modify the duty relating to </w:t>
      </w:r>
      <w:r w:rsidR="003A619F">
        <w:rPr>
          <w:szCs w:val="18"/>
          <w:lang w:val="en"/>
        </w:rPr>
        <w:t>Education, Health a</w:t>
      </w:r>
      <w:r w:rsidR="003A619F" w:rsidRPr="00795772">
        <w:rPr>
          <w:szCs w:val="18"/>
          <w:lang w:val="en"/>
        </w:rPr>
        <w:t xml:space="preserve">nd Care </w:t>
      </w:r>
      <w:r w:rsidRPr="00795772">
        <w:rPr>
          <w:szCs w:val="18"/>
          <w:lang w:val="en"/>
        </w:rPr>
        <w:t xml:space="preserve">(EHC) plans during the coronavirus (COVID-19) outbreak. </w:t>
      </w:r>
      <w:r w:rsidR="00795772" w:rsidRPr="00795772">
        <w:rPr>
          <w:rFonts w:eastAsia="Times New Roman" w:cs="Times New Roman"/>
          <w:color w:val="auto"/>
          <w:szCs w:val="18"/>
          <w:lang w:val="en" w:eastAsia="en-GB"/>
        </w:rPr>
        <w:t xml:space="preserve">29 June 2020: </w:t>
      </w:r>
      <w:r w:rsidRPr="00795772">
        <w:rPr>
          <w:rFonts w:eastAsia="Times New Roman" w:cs="Times New Roman"/>
          <w:color w:val="auto"/>
          <w:szCs w:val="18"/>
          <w:lang w:val="en" w:eastAsia="en-GB"/>
        </w:rPr>
        <w:t>Added a third notice for July 2020.</w:t>
      </w:r>
      <w:r w:rsidR="00795772" w:rsidRPr="00795772">
        <w:rPr>
          <w:rFonts w:eastAsia="Times New Roman" w:cs="Times New Roman"/>
          <w:color w:val="auto"/>
          <w:szCs w:val="18"/>
          <w:lang w:val="en" w:eastAsia="en-GB"/>
        </w:rPr>
        <w:t xml:space="preserve"> </w:t>
      </w:r>
      <w:hyperlink r:id="rId28" w:anchor="history" w:history="1">
        <w:r w:rsidR="00795772" w:rsidRPr="00795772">
          <w:rPr>
            <w:rStyle w:val="Hyperlink"/>
            <w:rFonts w:eastAsia="Times New Roman" w:cs="Times New Roman"/>
            <w:szCs w:val="18"/>
            <w:lang w:val="en" w:eastAsia="en-GB"/>
          </w:rPr>
          <w:t>https://www.gov.uk/government/publications/modification-notice-ehc-plans-legislation-changes?utm_source=607e2f5a-3504-4f5f-a935-7f38889d8cc8&amp;utm_medium=email&amp;utm_campaign=govuk-notifications&amp;utm_content=immediate#history</w:t>
        </w:r>
      </w:hyperlink>
      <w:r w:rsidR="00795772" w:rsidRPr="00795772">
        <w:rPr>
          <w:rFonts w:eastAsia="Times New Roman" w:cs="Times New Roman"/>
          <w:color w:val="auto"/>
          <w:szCs w:val="18"/>
          <w:lang w:val="en" w:eastAsia="en-GB"/>
        </w:rPr>
        <w:t xml:space="preserve"> </w:t>
      </w:r>
    </w:p>
    <w:p w:rsidR="00795772" w:rsidRPr="00795772" w:rsidRDefault="00795772" w:rsidP="00795772">
      <w:pPr>
        <w:pStyle w:val="gem-c-lead-paragraph"/>
        <w:spacing w:before="0" w:beforeAutospacing="0" w:after="0" w:afterAutospacing="0"/>
        <w:rPr>
          <w:rFonts w:asciiTheme="minorHAnsi" w:hAnsiTheme="minorHAnsi"/>
          <w:sz w:val="18"/>
          <w:szCs w:val="18"/>
          <w:lang w:val="en"/>
        </w:rPr>
      </w:pPr>
    </w:p>
    <w:p w:rsidR="00795772" w:rsidRPr="00F36420" w:rsidRDefault="00795772" w:rsidP="00795772">
      <w:pPr>
        <w:pStyle w:val="gem-c-lead-paragraph"/>
        <w:spacing w:before="0" w:beforeAutospacing="0" w:after="0" w:afterAutospacing="0"/>
        <w:rPr>
          <w:rFonts w:asciiTheme="minorHAnsi" w:hAnsiTheme="minorHAnsi"/>
          <w:b/>
          <w:sz w:val="18"/>
          <w:szCs w:val="18"/>
          <w:lang w:val="en"/>
        </w:rPr>
      </w:pPr>
      <w:r w:rsidRPr="00F36420">
        <w:rPr>
          <w:rFonts w:asciiTheme="minorHAnsi" w:hAnsiTheme="minorHAnsi"/>
          <w:b/>
          <w:sz w:val="18"/>
          <w:szCs w:val="18"/>
          <w:lang w:val="en"/>
        </w:rPr>
        <w:t>Updated guidance on reducing data collection requirements for early years, children’s social care, schools and further education providers</w:t>
      </w:r>
    </w:p>
    <w:p w:rsidR="00795772" w:rsidRPr="00795772" w:rsidRDefault="00795772" w:rsidP="00795772">
      <w:pPr>
        <w:pStyle w:val="gem-c-lead-paragraph"/>
        <w:spacing w:before="0" w:beforeAutospacing="0" w:after="0" w:afterAutospacing="0"/>
        <w:rPr>
          <w:rFonts w:asciiTheme="minorHAnsi" w:hAnsiTheme="minorHAnsi"/>
          <w:sz w:val="18"/>
          <w:szCs w:val="18"/>
          <w:lang w:val="en"/>
        </w:rPr>
      </w:pPr>
      <w:r w:rsidRPr="00795772">
        <w:rPr>
          <w:rFonts w:asciiTheme="minorHAnsi" w:hAnsiTheme="minorHAnsi"/>
          <w:sz w:val="18"/>
          <w:szCs w:val="18"/>
          <w:lang w:val="en"/>
        </w:rPr>
        <w:t xml:space="preserve">In April 2020, to help reduce the burden on early years, children’s social care, schools and further education providers, the Department for Education and its agencies cancelled or paused all but the most essential data collections, services and requests until June 2020. </w:t>
      </w:r>
    </w:p>
    <w:p w:rsidR="00795772" w:rsidRPr="00795772" w:rsidRDefault="00795772" w:rsidP="00795772">
      <w:pPr>
        <w:pStyle w:val="gem-c-lead-paragraph"/>
        <w:spacing w:before="0" w:beforeAutospacing="0" w:after="0" w:afterAutospacing="0"/>
        <w:rPr>
          <w:rFonts w:asciiTheme="minorHAnsi" w:hAnsiTheme="minorHAnsi"/>
          <w:sz w:val="18"/>
          <w:szCs w:val="18"/>
          <w:lang w:val="en"/>
        </w:rPr>
      </w:pPr>
      <w:r w:rsidRPr="00795772">
        <w:rPr>
          <w:rFonts w:asciiTheme="minorHAnsi" w:hAnsiTheme="minorHAnsi"/>
          <w:sz w:val="18"/>
          <w:szCs w:val="18"/>
          <w:lang w:val="en"/>
        </w:rPr>
        <w:t xml:space="preserve">We published the list on 20 April and promised to review those collections that were paused and extend the pause period if necessary. </w:t>
      </w:r>
    </w:p>
    <w:p w:rsidR="00795772" w:rsidRPr="00795772" w:rsidRDefault="00795772" w:rsidP="00795772">
      <w:pPr>
        <w:pStyle w:val="gem-c-lead-paragraph"/>
        <w:spacing w:before="0" w:beforeAutospacing="0" w:after="0" w:afterAutospacing="0"/>
        <w:rPr>
          <w:rFonts w:asciiTheme="minorHAnsi" w:hAnsiTheme="minorHAnsi"/>
          <w:sz w:val="18"/>
          <w:szCs w:val="18"/>
          <w:lang w:val="en"/>
        </w:rPr>
      </w:pPr>
      <w:r w:rsidRPr="00795772">
        <w:rPr>
          <w:rFonts w:asciiTheme="minorHAnsi" w:hAnsiTheme="minorHAnsi"/>
          <w:sz w:val="18"/>
          <w:szCs w:val="18"/>
          <w:lang w:val="en"/>
        </w:rPr>
        <w:t xml:space="preserve">A review of the list has now taken place, and some collections are due to restart while the pause period for those collections which remain paused has been extended to 30 September. </w:t>
      </w:r>
    </w:p>
    <w:p w:rsidR="00795772" w:rsidRPr="00795772" w:rsidRDefault="00795772" w:rsidP="00795772">
      <w:pPr>
        <w:pStyle w:val="gem-c-lead-paragraph"/>
        <w:spacing w:before="0" w:beforeAutospacing="0" w:after="0" w:afterAutospacing="0"/>
        <w:rPr>
          <w:rFonts w:asciiTheme="minorHAnsi" w:hAnsiTheme="minorHAnsi"/>
          <w:sz w:val="18"/>
          <w:szCs w:val="18"/>
          <w:lang w:val="en"/>
        </w:rPr>
      </w:pPr>
      <w:r w:rsidRPr="00795772">
        <w:rPr>
          <w:rFonts w:asciiTheme="minorHAnsi" w:hAnsiTheme="minorHAnsi"/>
          <w:sz w:val="18"/>
          <w:szCs w:val="18"/>
          <w:lang w:val="en"/>
        </w:rPr>
        <w:t>The full list of data collections, services and requests that will continue, restart, be cancelled, paused or deferred can be found here:</w:t>
      </w:r>
    </w:p>
    <w:p w:rsidR="00222463" w:rsidRDefault="00230194" w:rsidP="00795772">
      <w:pPr>
        <w:pStyle w:val="gem-c-lead-paragraph"/>
        <w:spacing w:before="0" w:beforeAutospacing="0" w:after="0" w:afterAutospacing="0"/>
        <w:rPr>
          <w:rFonts w:asciiTheme="minorHAnsi" w:hAnsiTheme="minorHAnsi"/>
          <w:sz w:val="18"/>
          <w:szCs w:val="18"/>
          <w:lang w:val="en"/>
        </w:rPr>
      </w:pPr>
      <w:hyperlink r:id="rId29" w:history="1">
        <w:r w:rsidR="00795772" w:rsidRPr="00795772">
          <w:rPr>
            <w:rStyle w:val="Hyperlink"/>
            <w:rFonts w:asciiTheme="minorHAnsi" w:hAnsiTheme="minorHAnsi"/>
            <w:sz w:val="18"/>
            <w:szCs w:val="18"/>
            <w:lang w:val="en"/>
          </w:rPr>
          <w:t>https://www.gov.uk/government/publications/coronavirus-covid-19-reducing-burdens-on-educational-and-care-settings/reducing-burdens-on-educational-and-care-settings</w:t>
        </w:r>
      </w:hyperlink>
      <w:r w:rsidR="00795772" w:rsidRPr="00795772">
        <w:rPr>
          <w:rFonts w:asciiTheme="minorHAnsi" w:hAnsiTheme="minorHAnsi"/>
          <w:sz w:val="18"/>
          <w:szCs w:val="18"/>
          <w:lang w:val="en"/>
        </w:rPr>
        <w:t xml:space="preserve"> </w:t>
      </w:r>
    </w:p>
    <w:p w:rsidR="00795772" w:rsidRDefault="00795772" w:rsidP="00795772">
      <w:pPr>
        <w:pStyle w:val="gem-c-lead-paragraph"/>
        <w:spacing w:before="0" w:beforeAutospacing="0" w:after="0" w:afterAutospacing="0"/>
        <w:rPr>
          <w:rFonts w:asciiTheme="minorHAnsi" w:hAnsiTheme="minorHAnsi"/>
          <w:sz w:val="18"/>
          <w:szCs w:val="18"/>
          <w:lang w:val="en"/>
        </w:rPr>
      </w:pPr>
    </w:p>
    <w:p w:rsidR="00795772" w:rsidRPr="00795772" w:rsidRDefault="00795772" w:rsidP="00795772">
      <w:pPr>
        <w:pStyle w:val="Heading2"/>
        <w:spacing w:before="0"/>
        <w:rPr>
          <w:rFonts w:asciiTheme="minorHAnsi" w:eastAsia="Times New Roman" w:hAnsiTheme="minorHAnsi" w:cs="Helvetica"/>
          <w:b/>
          <w:color w:val="0B0C0C"/>
          <w:sz w:val="18"/>
          <w:szCs w:val="18"/>
        </w:rPr>
      </w:pPr>
      <w:r w:rsidRPr="00795772">
        <w:rPr>
          <w:rFonts w:asciiTheme="minorHAnsi" w:eastAsia="Times New Roman" w:hAnsiTheme="minorHAnsi" w:cs="Helvetica"/>
          <w:b/>
          <w:color w:val="0B0C0C"/>
          <w:sz w:val="18"/>
          <w:szCs w:val="18"/>
        </w:rPr>
        <w:t>Guidance for managing playgrounds and outdoor gyms</w:t>
      </w:r>
    </w:p>
    <w:p w:rsidR="00795772" w:rsidRPr="00795772" w:rsidRDefault="00795772" w:rsidP="00795772">
      <w:pPr>
        <w:pStyle w:val="NormalWeb"/>
        <w:spacing w:after="0" w:line="240" w:lineRule="auto"/>
        <w:rPr>
          <w:rFonts w:asciiTheme="minorHAnsi" w:eastAsiaTheme="minorHAnsi" w:hAnsiTheme="minorHAnsi" w:cs="Helvetica"/>
          <w:color w:val="0B0C0C"/>
          <w:sz w:val="18"/>
          <w:szCs w:val="18"/>
        </w:rPr>
      </w:pPr>
      <w:r w:rsidRPr="00795772">
        <w:rPr>
          <w:rFonts w:asciiTheme="minorHAnsi" w:hAnsiTheme="minorHAnsi" w:cs="Helvetica"/>
          <w:color w:val="0B0C0C"/>
          <w:sz w:val="18"/>
          <w:szCs w:val="18"/>
        </w:rPr>
        <w:t xml:space="preserve">The Ministry of Housing, Communities and Local Government has published guidance for owners and operators of playgrounds and outdoor gyms, including school governing bodies and academy trusts, to enable their use from 4 July 2020 while minimising the transmission risk of coronavirus (COVID-19). </w:t>
      </w:r>
    </w:p>
    <w:p w:rsidR="00795772" w:rsidRPr="00795772" w:rsidRDefault="00795772" w:rsidP="00795772">
      <w:pPr>
        <w:pStyle w:val="NormalWeb"/>
        <w:spacing w:after="0" w:line="240" w:lineRule="auto"/>
        <w:rPr>
          <w:rFonts w:asciiTheme="minorHAnsi" w:hAnsiTheme="minorHAnsi" w:cs="Helvetica"/>
          <w:color w:val="0B0C0C"/>
          <w:sz w:val="18"/>
          <w:szCs w:val="18"/>
        </w:rPr>
      </w:pPr>
      <w:r w:rsidRPr="00795772">
        <w:rPr>
          <w:rFonts w:asciiTheme="minorHAnsi" w:hAnsiTheme="minorHAnsi" w:cs="Helvetica"/>
          <w:color w:val="0B0C0C"/>
          <w:sz w:val="18"/>
          <w:szCs w:val="18"/>
        </w:rPr>
        <w:t>The managing playgrounds and outdoor gyms guidance can be found here:</w:t>
      </w:r>
    </w:p>
    <w:p w:rsidR="00795772" w:rsidRDefault="00230194" w:rsidP="00795772">
      <w:pPr>
        <w:pStyle w:val="NormalWeb"/>
        <w:spacing w:after="0" w:line="240" w:lineRule="auto"/>
        <w:rPr>
          <w:rFonts w:asciiTheme="minorHAnsi" w:hAnsiTheme="minorHAnsi" w:cs="Helvetica"/>
          <w:color w:val="0B0C0C"/>
          <w:sz w:val="18"/>
          <w:szCs w:val="18"/>
        </w:rPr>
      </w:pPr>
      <w:hyperlink r:id="rId30" w:history="1">
        <w:r w:rsidR="00795772" w:rsidRPr="00795772">
          <w:rPr>
            <w:rStyle w:val="Hyperlink"/>
            <w:rFonts w:asciiTheme="minorHAnsi" w:hAnsiTheme="minorHAnsi" w:cs="Helvetica"/>
            <w:color w:val="005EA5"/>
            <w:sz w:val="18"/>
            <w:szCs w:val="18"/>
          </w:rPr>
          <w:t>https://www.gov.uk/government/publications/covid-19-guidance-for-managing-playgrounds-and-outdoor-gyms</w:t>
        </w:r>
      </w:hyperlink>
      <w:r w:rsidR="00795772" w:rsidRPr="00795772">
        <w:rPr>
          <w:rFonts w:asciiTheme="minorHAnsi" w:hAnsiTheme="minorHAnsi" w:cs="Helvetica"/>
          <w:color w:val="0B0C0C"/>
          <w:sz w:val="18"/>
          <w:szCs w:val="18"/>
        </w:rPr>
        <w:t xml:space="preserve"> </w:t>
      </w:r>
    </w:p>
    <w:p w:rsidR="00795772" w:rsidRDefault="00795772" w:rsidP="00795772">
      <w:pPr>
        <w:pStyle w:val="NormalWeb"/>
        <w:spacing w:after="0" w:line="240" w:lineRule="auto"/>
        <w:rPr>
          <w:rFonts w:asciiTheme="minorHAnsi" w:hAnsiTheme="minorHAnsi" w:cs="Helvetica"/>
          <w:color w:val="0B0C0C"/>
          <w:sz w:val="18"/>
          <w:szCs w:val="18"/>
        </w:rPr>
      </w:pPr>
    </w:p>
    <w:p w:rsidR="00795772" w:rsidRPr="00795772" w:rsidRDefault="00795772" w:rsidP="00795772">
      <w:pPr>
        <w:pStyle w:val="Heading1"/>
        <w:spacing w:before="0"/>
        <w:rPr>
          <w:rFonts w:asciiTheme="minorHAnsi" w:hAnsiTheme="minorHAnsi"/>
          <w:b/>
          <w:sz w:val="18"/>
          <w:szCs w:val="18"/>
          <w:lang w:val="en"/>
        </w:rPr>
      </w:pPr>
      <w:r w:rsidRPr="00795772">
        <w:rPr>
          <w:rFonts w:asciiTheme="minorHAnsi" w:hAnsiTheme="minorHAnsi"/>
          <w:b/>
          <w:sz w:val="18"/>
          <w:szCs w:val="18"/>
          <w:lang w:val="en"/>
        </w:rPr>
        <w:t xml:space="preserve">Vulnerable children to get better support when moving school </w:t>
      </w:r>
    </w:p>
    <w:p w:rsidR="00795772" w:rsidRDefault="00795772" w:rsidP="00795772">
      <w:pPr>
        <w:pStyle w:val="gem-c-lead-paragraph"/>
        <w:spacing w:before="0" w:beforeAutospacing="0" w:after="0" w:afterAutospacing="0"/>
        <w:rPr>
          <w:rFonts w:asciiTheme="minorHAnsi" w:hAnsiTheme="minorHAnsi"/>
          <w:sz w:val="18"/>
          <w:szCs w:val="18"/>
          <w:lang w:val="en"/>
        </w:rPr>
      </w:pPr>
      <w:r w:rsidRPr="00795772">
        <w:rPr>
          <w:rFonts w:asciiTheme="minorHAnsi" w:hAnsiTheme="minorHAnsi"/>
          <w:sz w:val="18"/>
          <w:szCs w:val="18"/>
          <w:lang w:val="en"/>
        </w:rPr>
        <w:t xml:space="preserve">Proposals outlined to reduce time vulnerable children spend out of the classroom, with consultation launched on changes to the School Admissions Code </w:t>
      </w:r>
      <w:hyperlink r:id="rId31" w:history="1">
        <w:r w:rsidRPr="00795772">
          <w:rPr>
            <w:rStyle w:val="Hyperlink"/>
            <w:rFonts w:asciiTheme="minorHAnsi" w:hAnsiTheme="minorHAnsi"/>
            <w:sz w:val="18"/>
            <w:szCs w:val="18"/>
            <w:lang w:val="en"/>
          </w:rPr>
          <w:t>https://www.gov.uk/government/news/vulnerable-children-to-get-better-support-when-moving-school?utm_source=3a509287-c1d3-4a76-b254-90d7bcfe8694&amp;utm_medium=email&amp;utm_campaign=govuk-notifications&amp;utm_content=immediate</w:t>
        </w:r>
      </w:hyperlink>
      <w:r w:rsidRPr="00795772">
        <w:rPr>
          <w:rFonts w:asciiTheme="minorHAnsi" w:hAnsiTheme="minorHAnsi"/>
          <w:sz w:val="18"/>
          <w:szCs w:val="18"/>
          <w:lang w:val="en"/>
        </w:rPr>
        <w:t xml:space="preserve"> </w:t>
      </w:r>
    </w:p>
    <w:p w:rsidR="00A258C7" w:rsidRDefault="00A258C7" w:rsidP="00795772">
      <w:pPr>
        <w:pStyle w:val="gem-c-lead-paragraph"/>
        <w:spacing w:before="0" w:beforeAutospacing="0" w:after="0" w:afterAutospacing="0"/>
        <w:rPr>
          <w:rFonts w:asciiTheme="minorHAnsi" w:hAnsiTheme="minorHAnsi"/>
          <w:sz w:val="18"/>
          <w:szCs w:val="18"/>
          <w:lang w:val="en"/>
        </w:rPr>
      </w:pPr>
    </w:p>
    <w:p w:rsidR="00A258C7" w:rsidRPr="00A258C7" w:rsidRDefault="00A258C7" w:rsidP="00A258C7">
      <w:pPr>
        <w:pStyle w:val="Heading2"/>
        <w:spacing w:before="0"/>
        <w:rPr>
          <w:rFonts w:asciiTheme="minorHAnsi" w:eastAsia="Times New Roman" w:hAnsiTheme="minorHAnsi" w:cs="Helvetica"/>
          <w:b/>
          <w:color w:val="0B0C0C"/>
          <w:sz w:val="18"/>
          <w:szCs w:val="18"/>
        </w:rPr>
      </w:pPr>
      <w:r w:rsidRPr="00A258C7">
        <w:rPr>
          <w:rFonts w:asciiTheme="minorHAnsi" w:eastAsia="Times New Roman" w:hAnsiTheme="minorHAnsi" w:cs="Helvetica"/>
          <w:b/>
          <w:color w:val="0B0C0C"/>
          <w:sz w:val="18"/>
          <w:szCs w:val="18"/>
        </w:rPr>
        <w:t>Summer holiday arrangements</w:t>
      </w:r>
    </w:p>
    <w:p w:rsidR="00A258C7" w:rsidRPr="00A258C7" w:rsidRDefault="00A258C7" w:rsidP="00A258C7">
      <w:pPr>
        <w:pStyle w:val="NormalWeb"/>
        <w:spacing w:after="0" w:line="240" w:lineRule="auto"/>
        <w:rPr>
          <w:rFonts w:asciiTheme="minorHAnsi" w:eastAsiaTheme="minorHAnsi" w:hAnsiTheme="minorHAnsi" w:cs="Helvetica"/>
          <w:color w:val="0B0C0C"/>
          <w:sz w:val="18"/>
          <w:szCs w:val="18"/>
        </w:rPr>
      </w:pPr>
      <w:r w:rsidRPr="00A258C7">
        <w:rPr>
          <w:rFonts w:asciiTheme="minorHAnsi" w:hAnsiTheme="minorHAnsi" w:cs="Helvetica"/>
          <w:color w:val="0B0C0C"/>
          <w:sz w:val="18"/>
          <w:szCs w:val="18"/>
        </w:rPr>
        <w:t xml:space="preserve">The Secretary of State for Education has confirmed that we are not asking schools to open over the summer holidays, and there is no expectation that schools should open for vulnerable children and children of critical workers over this period. Teachers, support staff and school leaders deserve a break, to recharge and rest. </w:t>
      </w:r>
    </w:p>
    <w:p w:rsidR="00A258C7" w:rsidRPr="00A258C7" w:rsidRDefault="00A258C7" w:rsidP="00A258C7">
      <w:pPr>
        <w:pStyle w:val="NormalWeb"/>
        <w:spacing w:after="0" w:line="240" w:lineRule="auto"/>
        <w:rPr>
          <w:rFonts w:asciiTheme="minorHAnsi" w:hAnsiTheme="minorHAnsi" w:cs="Helvetica"/>
          <w:color w:val="0B0C0C"/>
          <w:sz w:val="18"/>
          <w:szCs w:val="18"/>
        </w:rPr>
      </w:pPr>
      <w:r w:rsidRPr="00A258C7">
        <w:rPr>
          <w:rFonts w:asciiTheme="minorHAnsi" w:hAnsiTheme="minorHAnsi" w:cs="Helvetica"/>
          <w:color w:val="0B0C0C"/>
          <w:sz w:val="18"/>
          <w:szCs w:val="18"/>
        </w:rPr>
        <w:t xml:space="preserve">However, we are aware that some school leaders may be considering using their catch-up premium to provide summer school activities for their pupils. Where this is the case, you have the flexibility, discretion and autonomy to decide how you want to do this. To support schools in planning how to use the catch-up premium, the Education Endowment Foundation (EEF) has produced a guide, which includes advice on summer schools and a link to the Teach First toolkit specifically focuses on summer schools, for schools that choose to do this. </w:t>
      </w:r>
    </w:p>
    <w:p w:rsidR="00A258C7" w:rsidRPr="00A258C7" w:rsidRDefault="00A258C7" w:rsidP="00A258C7">
      <w:pPr>
        <w:pStyle w:val="NormalWeb"/>
        <w:spacing w:after="0" w:line="240" w:lineRule="auto"/>
        <w:rPr>
          <w:rFonts w:asciiTheme="minorHAnsi" w:hAnsiTheme="minorHAnsi" w:cs="Helvetica"/>
          <w:color w:val="0B0C0C"/>
          <w:sz w:val="18"/>
          <w:szCs w:val="18"/>
        </w:rPr>
      </w:pPr>
      <w:r w:rsidRPr="00A258C7">
        <w:rPr>
          <w:rFonts w:asciiTheme="minorHAnsi" w:hAnsiTheme="minorHAnsi" w:cs="Helvetica"/>
          <w:color w:val="0B0C0C"/>
          <w:sz w:val="18"/>
          <w:szCs w:val="18"/>
        </w:rPr>
        <w:t>The EEF guide can be found here:</w:t>
      </w:r>
    </w:p>
    <w:p w:rsidR="00A258C7" w:rsidRPr="00A258C7" w:rsidRDefault="00230194" w:rsidP="00A258C7">
      <w:pPr>
        <w:pStyle w:val="NormalWeb"/>
        <w:spacing w:after="0" w:line="240" w:lineRule="auto"/>
        <w:rPr>
          <w:rFonts w:asciiTheme="minorHAnsi" w:hAnsiTheme="minorHAnsi" w:cs="Helvetica"/>
          <w:color w:val="0B0C0C"/>
          <w:sz w:val="18"/>
          <w:szCs w:val="18"/>
        </w:rPr>
      </w:pPr>
      <w:hyperlink r:id="rId32" w:history="1">
        <w:r w:rsidR="00A258C7" w:rsidRPr="00A258C7">
          <w:rPr>
            <w:rStyle w:val="Hyperlink"/>
            <w:rFonts w:asciiTheme="minorHAnsi" w:hAnsiTheme="minorHAnsi" w:cs="Helvetica"/>
            <w:color w:val="005EA5"/>
            <w:sz w:val="18"/>
            <w:szCs w:val="18"/>
          </w:rPr>
          <w:t>https://educationendowmentfoundation.org.uk/covid-19-resources/covid-19-support-guide-for-schools/</w:t>
        </w:r>
      </w:hyperlink>
      <w:r w:rsidR="00A258C7" w:rsidRPr="00A258C7">
        <w:rPr>
          <w:rFonts w:asciiTheme="minorHAnsi" w:hAnsiTheme="minorHAnsi" w:cs="Helvetica"/>
          <w:color w:val="0B0C0C"/>
          <w:sz w:val="18"/>
          <w:szCs w:val="18"/>
        </w:rPr>
        <w:t xml:space="preserve"> </w:t>
      </w:r>
    </w:p>
    <w:p w:rsidR="00A258C7" w:rsidRDefault="00A258C7" w:rsidP="00795772">
      <w:pPr>
        <w:pStyle w:val="gem-c-lead-paragraph"/>
        <w:spacing w:before="0" w:beforeAutospacing="0" w:after="0" w:afterAutospacing="0"/>
        <w:rPr>
          <w:rFonts w:asciiTheme="minorHAnsi" w:hAnsiTheme="minorHAnsi"/>
          <w:sz w:val="18"/>
          <w:szCs w:val="18"/>
          <w:lang w:val="en"/>
        </w:rPr>
      </w:pPr>
    </w:p>
    <w:p w:rsidR="00A258C7" w:rsidRPr="00A258C7" w:rsidRDefault="00A258C7" w:rsidP="00A258C7">
      <w:pPr>
        <w:pStyle w:val="Heading2"/>
        <w:spacing w:before="0"/>
        <w:rPr>
          <w:rFonts w:asciiTheme="minorHAnsi" w:eastAsia="Times New Roman" w:hAnsiTheme="minorHAnsi" w:cs="Helvetica"/>
          <w:b/>
          <w:color w:val="0B0C0C"/>
          <w:sz w:val="18"/>
          <w:szCs w:val="18"/>
        </w:rPr>
      </w:pPr>
      <w:r w:rsidRPr="00A258C7">
        <w:rPr>
          <w:rFonts w:asciiTheme="minorHAnsi" w:eastAsia="Times New Roman" w:hAnsiTheme="minorHAnsi" w:cs="Helvetica"/>
          <w:b/>
          <w:color w:val="0B0C0C"/>
          <w:sz w:val="18"/>
          <w:szCs w:val="18"/>
        </w:rPr>
        <w:t>Leicester local lockdown</w:t>
      </w:r>
    </w:p>
    <w:p w:rsidR="00A258C7" w:rsidRPr="00A258C7" w:rsidRDefault="00A258C7" w:rsidP="00A258C7">
      <w:pPr>
        <w:pStyle w:val="NormalWeb"/>
        <w:spacing w:after="0" w:line="240" w:lineRule="auto"/>
        <w:rPr>
          <w:rFonts w:asciiTheme="minorHAnsi" w:eastAsiaTheme="minorHAnsi" w:hAnsiTheme="minorHAnsi" w:cs="Helvetica"/>
          <w:color w:val="0B0C0C"/>
          <w:sz w:val="18"/>
          <w:szCs w:val="18"/>
        </w:rPr>
      </w:pPr>
      <w:r w:rsidRPr="00A258C7">
        <w:rPr>
          <w:rFonts w:asciiTheme="minorHAnsi" w:hAnsiTheme="minorHAnsi" w:cs="Helvetica"/>
          <w:color w:val="0B0C0C"/>
          <w:sz w:val="18"/>
          <w:szCs w:val="18"/>
        </w:rPr>
        <w:t>The Health Secretary made a statement in the House of Commons last night announcing measures to implement a local lockdown in Leicester and the surrounding areas. The safety of children and the education workforce is of the utmost importance. Nurseries, schools and colleges in Leicester, Oadby, Birstall and Glenfield will only be open to children of critical workers and vulnerable children from Thursday 2 July. This is alongside other steps to halt the relaxation of measures locally to control the spread of the virus.</w:t>
      </w:r>
    </w:p>
    <w:p w:rsidR="00A258C7" w:rsidRPr="00A258C7" w:rsidRDefault="00A258C7" w:rsidP="00A258C7">
      <w:pPr>
        <w:pStyle w:val="NormalWeb"/>
        <w:spacing w:after="0" w:line="240" w:lineRule="auto"/>
        <w:rPr>
          <w:rFonts w:asciiTheme="minorHAnsi" w:hAnsiTheme="minorHAnsi" w:cs="Helvetica"/>
          <w:color w:val="0B0C0C"/>
          <w:sz w:val="18"/>
          <w:szCs w:val="18"/>
        </w:rPr>
      </w:pPr>
      <w:r w:rsidRPr="00A258C7">
        <w:rPr>
          <w:rFonts w:asciiTheme="minorHAnsi" w:hAnsiTheme="minorHAnsi" w:cs="Helvetica"/>
          <w:color w:val="0B0C0C"/>
          <w:sz w:val="18"/>
          <w:szCs w:val="18"/>
        </w:rPr>
        <w:t xml:space="preserve">We are working with the local authorities and individual nurseries, schools and colleges to support them to follow the public health advice. These measures will be reviewed after two weeks. Education and childcare settings should continue to follow the </w:t>
      </w:r>
      <w:hyperlink r:id="rId33" w:history="1">
        <w:r w:rsidRPr="00A258C7">
          <w:rPr>
            <w:rStyle w:val="Hyperlink"/>
            <w:rFonts w:asciiTheme="minorHAnsi" w:hAnsiTheme="minorHAnsi" w:cs="Helvetica"/>
            <w:color w:val="005EA5"/>
            <w:sz w:val="18"/>
            <w:szCs w:val="18"/>
          </w:rPr>
          <w:t>protective measures guidance</w:t>
        </w:r>
      </w:hyperlink>
      <w:r w:rsidRPr="00A258C7">
        <w:rPr>
          <w:rFonts w:asciiTheme="minorHAnsi" w:hAnsiTheme="minorHAnsi" w:cs="Helvetica"/>
          <w:color w:val="0B0C0C"/>
          <w:sz w:val="18"/>
          <w:szCs w:val="18"/>
        </w:rPr>
        <w:t xml:space="preserve"> which sets out the actions they should take if there is a confirmed case of coronavirus (COVID-19) in their setting.</w:t>
      </w:r>
    </w:p>
    <w:p w:rsidR="00A258C7" w:rsidRPr="00A258C7" w:rsidRDefault="00A258C7" w:rsidP="00A258C7">
      <w:pPr>
        <w:pStyle w:val="NormalWeb"/>
        <w:spacing w:after="0" w:line="240" w:lineRule="auto"/>
        <w:rPr>
          <w:rFonts w:asciiTheme="minorHAnsi" w:hAnsiTheme="minorHAnsi" w:cs="Helvetica"/>
          <w:color w:val="0B0C0C"/>
          <w:sz w:val="18"/>
          <w:szCs w:val="18"/>
        </w:rPr>
      </w:pPr>
      <w:r w:rsidRPr="00A258C7">
        <w:rPr>
          <w:rFonts w:asciiTheme="minorHAnsi" w:hAnsiTheme="minorHAnsi" w:cs="Helvetica"/>
          <w:color w:val="0B0C0C"/>
          <w:sz w:val="18"/>
          <w:szCs w:val="18"/>
        </w:rPr>
        <w:t xml:space="preserve">Schools in the Leicester and Leicestershire area should continue to submit the </w:t>
      </w:r>
      <w:hyperlink r:id="rId34" w:history="1">
        <w:r w:rsidRPr="00A258C7">
          <w:rPr>
            <w:rStyle w:val="Hyperlink"/>
            <w:rFonts w:asciiTheme="minorHAnsi" w:hAnsiTheme="minorHAnsi" w:cs="Helvetica"/>
            <w:color w:val="005EA5"/>
            <w:sz w:val="18"/>
            <w:szCs w:val="18"/>
          </w:rPr>
          <w:t>educational setting status form</w:t>
        </w:r>
      </w:hyperlink>
      <w:r w:rsidRPr="00A258C7">
        <w:rPr>
          <w:rFonts w:asciiTheme="minorHAnsi" w:hAnsiTheme="minorHAnsi" w:cs="Helvetica"/>
          <w:color w:val="0B0C0C"/>
          <w:sz w:val="18"/>
          <w:szCs w:val="18"/>
        </w:rPr>
        <w:t xml:space="preserve"> via the online portal to report whether they are open and how many children and staff are in school.</w:t>
      </w:r>
    </w:p>
    <w:p w:rsidR="00A258C7" w:rsidRPr="00795772" w:rsidRDefault="00A258C7" w:rsidP="00795772">
      <w:pPr>
        <w:pStyle w:val="gem-c-lead-paragraph"/>
        <w:spacing w:before="0" w:beforeAutospacing="0" w:after="0" w:afterAutospacing="0"/>
        <w:rPr>
          <w:rFonts w:asciiTheme="minorHAnsi" w:hAnsiTheme="minorHAnsi"/>
          <w:sz w:val="18"/>
          <w:szCs w:val="18"/>
          <w:lang w:val="en"/>
        </w:rPr>
      </w:pPr>
    </w:p>
    <w:p w:rsidR="009061C6" w:rsidRPr="009061C6" w:rsidRDefault="009061C6" w:rsidP="009061C6">
      <w:pPr>
        <w:pStyle w:val="Heading2"/>
        <w:spacing w:before="0"/>
        <w:rPr>
          <w:rFonts w:asciiTheme="minorHAnsi" w:eastAsia="Times New Roman" w:hAnsiTheme="minorHAnsi" w:cs="Helvetica"/>
          <w:b/>
          <w:color w:val="0B0C0C"/>
          <w:sz w:val="18"/>
          <w:szCs w:val="18"/>
        </w:rPr>
      </w:pPr>
      <w:r w:rsidRPr="009061C6">
        <w:rPr>
          <w:rFonts w:asciiTheme="minorHAnsi" w:eastAsia="Times New Roman" w:hAnsiTheme="minorHAnsi" w:cs="Helvetica"/>
          <w:b/>
          <w:color w:val="0B0C0C"/>
          <w:sz w:val="18"/>
          <w:szCs w:val="18"/>
        </w:rPr>
        <w:t>Coronavirus Act 2020 – Notices to temporarily remove or relax statutory requirements in education and childcare</w:t>
      </w:r>
    </w:p>
    <w:p w:rsidR="009061C6" w:rsidRPr="009061C6" w:rsidRDefault="009061C6" w:rsidP="009061C6">
      <w:pPr>
        <w:pStyle w:val="NormalWeb"/>
        <w:spacing w:after="0" w:line="240" w:lineRule="auto"/>
        <w:rPr>
          <w:rFonts w:asciiTheme="minorHAnsi" w:eastAsiaTheme="minorHAnsi" w:hAnsiTheme="minorHAnsi" w:cs="Helvetica"/>
          <w:color w:val="0B0C0C"/>
          <w:sz w:val="18"/>
          <w:szCs w:val="18"/>
        </w:rPr>
      </w:pPr>
      <w:r w:rsidRPr="009061C6">
        <w:rPr>
          <w:rFonts w:asciiTheme="minorHAnsi" w:hAnsiTheme="minorHAnsi" w:cs="Helvetica"/>
          <w:color w:val="0B0C0C"/>
          <w:sz w:val="18"/>
          <w:szCs w:val="18"/>
        </w:rPr>
        <w:t>We recognise that during the coronavirus (COVID-19) outbreak, flexibility will be needed in education and childcare settings, and for local authorities and health commissioning bodies. The Secretary of State for Education has previously issued notices, under the Coronavirus Act 2020, to temporarily remove or relax specified statutory requirements (and provisions in academy arrangements). The most recent notices were issued on 28 May 2020. The specified period in which those notices applied was from 1 June 2020 to 30 June 2020.</w:t>
      </w:r>
    </w:p>
    <w:p w:rsidR="009061C6" w:rsidRPr="009061C6" w:rsidRDefault="009061C6" w:rsidP="009061C6">
      <w:pPr>
        <w:pStyle w:val="NormalWeb"/>
        <w:spacing w:after="0" w:line="240" w:lineRule="auto"/>
        <w:rPr>
          <w:rFonts w:asciiTheme="minorHAnsi" w:hAnsiTheme="minorHAnsi" w:cs="Helvetica"/>
          <w:color w:val="0B0C0C"/>
          <w:sz w:val="18"/>
          <w:szCs w:val="18"/>
        </w:rPr>
      </w:pPr>
      <w:r w:rsidRPr="009061C6">
        <w:rPr>
          <w:rFonts w:asciiTheme="minorHAnsi" w:hAnsiTheme="minorHAnsi" w:cs="Helvetica"/>
          <w:color w:val="0B0C0C"/>
          <w:sz w:val="18"/>
          <w:szCs w:val="18"/>
        </w:rPr>
        <w:t xml:space="preserve">The Secretary of State for Education has reviewed the notices and decided to issue new notices with the same effect (applying from 1 July 2020 to 31 July 2020) to: </w:t>
      </w:r>
    </w:p>
    <w:tbl>
      <w:tblPr>
        <w:tblW w:w="0" w:type="auto"/>
        <w:tblCellSpacing w:w="15" w:type="dxa"/>
        <w:tblCellMar>
          <w:left w:w="0" w:type="dxa"/>
          <w:right w:w="0" w:type="dxa"/>
        </w:tblCellMar>
        <w:tblLook w:val="04A0" w:firstRow="1" w:lastRow="0" w:firstColumn="1" w:lastColumn="0" w:noHBand="0" w:noVBand="1"/>
      </w:tblPr>
      <w:tblGrid>
        <w:gridCol w:w="11148"/>
      </w:tblGrid>
      <w:tr w:rsidR="009061C6" w:rsidRPr="009061C6" w:rsidTr="009061C6">
        <w:trPr>
          <w:tblCellSpacing w:w="15" w:type="dxa"/>
        </w:trPr>
        <w:tc>
          <w:tcPr>
            <w:tcW w:w="0" w:type="auto"/>
            <w:tcMar>
              <w:top w:w="0" w:type="dxa"/>
              <w:left w:w="0" w:type="dxa"/>
              <w:bottom w:w="300" w:type="dxa"/>
              <w:right w:w="0" w:type="dxa"/>
            </w:tcMar>
            <w:vAlign w:val="center"/>
            <w:hideMark/>
          </w:tcPr>
          <w:p w:rsidR="009061C6" w:rsidRPr="009061C6" w:rsidRDefault="00230194" w:rsidP="009061C6">
            <w:pPr>
              <w:numPr>
                <w:ilvl w:val="0"/>
                <w:numId w:val="48"/>
              </w:numPr>
              <w:spacing w:after="0"/>
              <w:ind w:left="360"/>
              <w:rPr>
                <w:rFonts w:cs="Helvetica"/>
                <w:color w:val="0B0C0C"/>
                <w:szCs w:val="18"/>
              </w:rPr>
            </w:pPr>
            <w:hyperlink r:id="rId35" w:history="1">
              <w:r w:rsidR="009061C6" w:rsidRPr="009061C6">
                <w:rPr>
                  <w:rStyle w:val="Hyperlink"/>
                  <w:rFonts w:cs="Helvetica"/>
                  <w:color w:val="005EA5"/>
                  <w:szCs w:val="18"/>
                </w:rPr>
                <w:t>disapply offences for non-attendance</w:t>
              </w:r>
            </w:hyperlink>
            <w:r w:rsidR="009061C6" w:rsidRPr="009061C6">
              <w:rPr>
                <w:rFonts w:cs="Helvetica"/>
                <w:color w:val="0B0C0C"/>
                <w:szCs w:val="18"/>
              </w:rPr>
              <w:t xml:space="preserve"> in schools so that parents will not be </w:t>
            </w:r>
            <w:r w:rsidR="009061C6" w:rsidRPr="003A619F">
              <w:rPr>
                <w:rFonts w:cs="Helvetica"/>
                <w:color w:val="0B0C0C"/>
                <w:szCs w:val="18"/>
                <w:lang w:val="en-GB"/>
              </w:rPr>
              <w:t>penalised</w:t>
            </w:r>
            <w:r w:rsidR="009061C6" w:rsidRPr="009061C6">
              <w:rPr>
                <w:rFonts w:cs="Helvetica"/>
                <w:color w:val="0B0C0C"/>
                <w:szCs w:val="18"/>
              </w:rPr>
              <w:t xml:space="preserve"> if their child does not attend school.</w:t>
            </w:r>
          </w:p>
          <w:p w:rsidR="009061C6" w:rsidRPr="009061C6" w:rsidRDefault="00230194" w:rsidP="009061C6">
            <w:pPr>
              <w:numPr>
                <w:ilvl w:val="0"/>
                <w:numId w:val="48"/>
              </w:numPr>
              <w:spacing w:after="0"/>
              <w:ind w:left="360"/>
              <w:rPr>
                <w:rFonts w:cs="Helvetica"/>
                <w:color w:val="0B0C0C"/>
                <w:szCs w:val="18"/>
              </w:rPr>
            </w:pPr>
            <w:hyperlink r:id="rId36" w:history="1">
              <w:r w:rsidR="009061C6" w:rsidRPr="009061C6">
                <w:rPr>
                  <w:rStyle w:val="Hyperlink"/>
                  <w:rFonts w:cs="Helvetica"/>
                  <w:color w:val="005EA5"/>
                  <w:szCs w:val="18"/>
                </w:rPr>
                <w:t>modify pupil registration requirements</w:t>
              </w:r>
            </w:hyperlink>
            <w:r w:rsidR="009061C6" w:rsidRPr="009061C6">
              <w:rPr>
                <w:rFonts w:cs="Helvetica"/>
                <w:color w:val="0B0C0C"/>
                <w:szCs w:val="18"/>
              </w:rPr>
              <w:t xml:space="preserve"> so that a child is not to be registered as a pupil at a school merely because education is provided for them at the school on a temporary basis for reasons connected with the coronavirus outbreak.</w:t>
            </w:r>
          </w:p>
          <w:p w:rsidR="009061C6" w:rsidRPr="009061C6" w:rsidRDefault="00230194" w:rsidP="009061C6">
            <w:pPr>
              <w:numPr>
                <w:ilvl w:val="0"/>
                <w:numId w:val="48"/>
              </w:numPr>
              <w:spacing w:after="0"/>
              <w:ind w:left="360"/>
              <w:rPr>
                <w:rFonts w:cs="Helvetica"/>
                <w:color w:val="0B0C0C"/>
                <w:szCs w:val="18"/>
              </w:rPr>
            </w:pPr>
            <w:hyperlink r:id="rId37" w:history="1">
              <w:r w:rsidR="009061C6" w:rsidRPr="009061C6">
                <w:rPr>
                  <w:rStyle w:val="Hyperlink"/>
                  <w:rFonts w:cs="Helvetica"/>
                  <w:color w:val="005EA5"/>
                  <w:szCs w:val="18"/>
                </w:rPr>
                <w:t>disapply the duty on Ofsted</w:t>
              </w:r>
            </w:hyperlink>
            <w:r w:rsidR="009061C6" w:rsidRPr="009061C6">
              <w:rPr>
                <w:rFonts w:cs="Helvetica"/>
                <w:color w:val="0B0C0C"/>
                <w:szCs w:val="18"/>
              </w:rPr>
              <w:t xml:space="preserve"> to undertake routine inspections of state-funded schools within prescribed intervals. Duties on other bodies to provide a statement of action and relating to the inspection of collective worship and denominational education are also disapplied.</w:t>
            </w:r>
          </w:p>
          <w:p w:rsidR="009061C6" w:rsidRPr="009061C6" w:rsidRDefault="00230194" w:rsidP="009061C6">
            <w:pPr>
              <w:numPr>
                <w:ilvl w:val="0"/>
                <w:numId w:val="48"/>
              </w:numPr>
              <w:spacing w:after="0"/>
              <w:ind w:left="360"/>
              <w:rPr>
                <w:rFonts w:cs="Helvetica"/>
                <w:color w:val="0B0C0C"/>
                <w:szCs w:val="18"/>
              </w:rPr>
            </w:pPr>
            <w:hyperlink r:id="rId38" w:history="1">
              <w:r w:rsidR="009061C6" w:rsidRPr="009061C6">
                <w:rPr>
                  <w:rStyle w:val="Hyperlink"/>
                  <w:rFonts w:cs="Helvetica"/>
                  <w:color w:val="005EA5"/>
                  <w:szCs w:val="18"/>
                </w:rPr>
                <w:t>modify the duty on local authorities and health commissioning bodies</w:t>
              </w:r>
            </w:hyperlink>
            <w:r w:rsidR="009061C6" w:rsidRPr="009061C6">
              <w:rPr>
                <w:rFonts w:cs="Helvetica"/>
                <w:color w:val="0B0C0C"/>
                <w:szCs w:val="18"/>
              </w:rPr>
              <w:t xml:space="preserve"> to secure or arrange the special educational and health provision specified in education, health and care (EHC) plans, so that they can discharge this duty by using ‘reasonable endeavours’.</w:t>
            </w:r>
          </w:p>
        </w:tc>
      </w:tr>
    </w:tbl>
    <w:p w:rsidR="009061C6" w:rsidRPr="009061C6" w:rsidRDefault="009061C6" w:rsidP="009061C6">
      <w:pPr>
        <w:pStyle w:val="Heading2"/>
        <w:spacing w:before="0"/>
        <w:rPr>
          <w:rFonts w:asciiTheme="minorHAnsi" w:eastAsia="Times New Roman" w:hAnsiTheme="minorHAnsi" w:cs="Helvetica"/>
          <w:b/>
          <w:color w:val="0B0C0C"/>
          <w:sz w:val="18"/>
          <w:szCs w:val="18"/>
        </w:rPr>
      </w:pPr>
      <w:r w:rsidRPr="009061C6">
        <w:rPr>
          <w:rFonts w:asciiTheme="minorHAnsi" w:eastAsia="Times New Roman" w:hAnsiTheme="minorHAnsi" w:cs="Helvetica"/>
          <w:b/>
          <w:color w:val="0B0C0C"/>
          <w:sz w:val="18"/>
          <w:szCs w:val="18"/>
        </w:rPr>
        <w:t>Children and young people’s wellbeing</w:t>
      </w:r>
    </w:p>
    <w:p w:rsidR="009061C6" w:rsidRPr="009061C6" w:rsidRDefault="009061C6" w:rsidP="009061C6">
      <w:pPr>
        <w:pStyle w:val="NormalWeb"/>
        <w:spacing w:after="0" w:line="240" w:lineRule="auto"/>
        <w:rPr>
          <w:rFonts w:asciiTheme="minorHAnsi" w:eastAsiaTheme="minorHAnsi" w:hAnsiTheme="minorHAnsi" w:cs="Helvetica"/>
          <w:color w:val="0B0C0C"/>
          <w:sz w:val="18"/>
          <w:szCs w:val="18"/>
        </w:rPr>
      </w:pPr>
      <w:r w:rsidRPr="009061C6">
        <w:rPr>
          <w:rFonts w:asciiTheme="minorHAnsi" w:hAnsiTheme="minorHAnsi" w:cs="Helvetica"/>
          <w:color w:val="0B0C0C"/>
          <w:sz w:val="18"/>
          <w:szCs w:val="18"/>
        </w:rPr>
        <w:t>We know that children and young people’s safety and mental wellbeing is a priority for schools. Now that schools have the flexibility to invite pupils in for a face-to-face meeting before the end of this term, this is a good opportunity to check-in on their wellbei</w:t>
      </w:r>
      <w:r>
        <w:rPr>
          <w:rFonts w:asciiTheme="minorHAnsi" w:hAnsiTheme="minorHAnsi" w:cs="Helvetica"/>
          <w:color w:val="0B0C0C"/>
          <w:sz w:val="18"/>
          <w:szCs w:val="18"/>
        </w:rPr>
        <w:t>ng. We have a developed a ‘Focu</w:t>
      </w:r>
      <w:r w:rsidRPr="009061C6">
        <w:rPr>
          <w:rFonts w:asciiTheme="minorHAnsi" w:hAnsiTheme="minorHAnsi" w:cs="Helvetica"/>
          <w:color w:val="0B0C0C"/>
          <w:sz w:val="18"/>
          <w:szCs w:val="18"/>
        </w:rPr>
        <w:t>sing on Wellbeing’ leaflet with advice and access to resources to help those teachers who want to have a wellbeing ‘check-in’ with their pupils.</w:t>
      </w:r>
    </w:p>
    <w:p w:rsidR="009061C6" w:rsidRDefault="009061C6" w:rsidP="009061C6">
      <w:pPr>
        <w:pStyle w:val="NormalWeb"/>
        <w:spacing w:after="0" w:line="240" w:lineRule="auto"/>
        <w:rPr>
          <w:rFonts w:asciiTheme="minorHAnsi" w:hAnsiTheme="minorHAnsi" w:cs="Helvetica"/>
          <w:color w:val="0B0C0C"/>
          <w:sz w:val="18"/>
          <w:szCs w:val="18"/>
        </w:rPr>
      </w:pPr>
    </w:p>
    <w:p w:rsidR="009061C6" w:rsidRPr="009061C6" w:rsidRDefault="009061C6" w:rsidP="009061C6">
      <w:pPr>
        <w:pStyle w:val="NormalWeb"/>
        <w:spacing w:after="0" w:line="240" w:lineRule="auto"/>
        <w:rPr>
          <w:rFonts w:asciiTheme="minorHAnsi" w:hAnsiTheme="minorHAnsi" w:cs="Helvetica"/>
          <w:color w:val="0B0C0C"/>
          <w:sz w:val="18"/>
          <w:szCs w:val="18"/>
        </w:rPr>
      </w:pPr>
      <w:r w:rsidRPr="009061C6">
        <w:rPr>
          <w:rFonts w:asciiTheme="minorHAnsi" w:hAnsiTheme="minorHAnsi" w:cs="Helvetica"/>
          <w:color w:val="0B0C0C"/>
          <w:sz w:val="18"/>
          <w:szCs w:val="18"/>
        </w:rPr>
        <w:t>The Focusing on Wellbeing leaflet can be found here:</w:t>
      </w:r>
    </w:p>
    <w:p w:rsidR="009061C6" w:rsidRPr="009061C6" w:rsidRDefault="00230194" w:rsidP="009061C6">
      <w:pPr>
        <w:pStyle w:val="NormalWeb"/>
        <w:spacing w:after="0" w:line="240" w:lineRule="auto"/>
        <w:rPr>
          <w:rFonts w:asciiTheme="minorHAnsi" w:hAnsiTheme="minorHAnsi" w:cs="Helvetica"/>
          <w:color w:val="0B0C0C"/>
          <w:sz w:val="18"/>
          <w:szCs w:val="18"/>
        </w:rPr>
      </w:pPr>
      <w:hyperlink r:id="rId39" w:history="1">
        <w:r w:rsidR="009061C6" w:rsidRPr="009061C6">
          <w:rPr>
            <w:rStyle w:val="Hyperlink"/>
            <w:rFonts w:asciiTheme="minorHAnsi" w:hAnsiTheme="minorHAnsi" w:cs="Helvetica"/>
            <w:color w:val="005EA5"/>
            <w:sz w:val="18"/>
            <w:szCs w:val="18"/>
          </w:rPr>
          <w:t>https://campaignresources.phe.gov.uk/resources/campaigns/40-school-zone/resources/5122</w:t>
        </w:r>
      </w:hyperlink>
    </w:p>
    <w:p w:rsidR="009061C6" w:rsidRPr="009061C6" w:rsidRDefault="009061C6" w:rsidP="009061C6">
      <w:pPr>
        <w:pStyle w:val="NormalWeb"/>
        <w:spacing w:after="0" w:line="240" w:lineRule="auto"/>
        <w:rPr>
          <w:rFonts w:asciiTheme="minorHAnsi" w:hAnsiTheme="minorHAnsi" w:cs="Helvetica"/>
          <w:color w:val="0B0C0C"/>
          <w:sz w:val="18"/>
          <w:szCs w:val="18"/>
        </w:rPr>
      </w:pPr>
      <w:r w:rsidRPr="009061C6">
        <w:rPr>
          <w:rFonts w:asciiTheme="minorHAnsi" w:hAnsiTheme="minorHAnsi" w:cs="Helvetica"/>
          <w:color w:val="0B0C0C"/>
          <w:sz w:val="18"/>
          <w:szCs w:val="18"/>
        </w:rPr>
        <w:t xml:space="preserve">As children return to school, you may have specific concerns about their safety and wellbeing. You may find the Home Office’s new children and young people safeguarding resources helpful, which includes posters you can download and guidance to parents and carers on keeping children safe from abuse and harm. </w:t>
      </w:r>
    </w:p>
    <w:p w:rsidR="009061C6" w:rsidRDefault="009061C6" w:rsidP="009061C6">
      <w:pPr>
        <w:pStyle w:val="NormalWeb"/>
        <w:spacing w:after="0" w:line="240" w:lineRule="auto"/>
        <w:rPr>
          <w:rFonts w:asciiTheme="minorHAnsi" w:hAnsiTheme="minorHAnsi" w:cs="Helvetica"/>
          <w:color w:val="0B0C0C"/>
          <w:sz w:val="18"/>
          <w:szCs w:val="18"/>
        </w:rPr>
      </w:pPr>
    </w:p>
    <w:p w:rsidR="009061C6" w:rsidRPr="009061C6" w:rsidRDefault="009061C6" w:rsidP="009061C6">
      <w:pPr>
        <w:pStyle w:val="NormalWeb"/>
        <w:spacing w:after="0" w:line="240" w:lineRule="auto"/>
        <w:rPr>
          <w:rFonts w:asciiTheme="minorHAnsi" w:hAnsiTheme="minorHAnsi" w:cs="Helvetica"/>
          <w:color w:val="0B0C0C"/>
          <w:sz w:val="18"/>
          <w:szCs w:val="18"/>
        </w:rPr>
      </w:pPr>
      <w:r w:rsidRPr="009061C6">
        <w:rPr>
          <w:rFonts w:asciiTheme="minorHAnsi" w:hAnsiTheme="minorHAnsi" w:cs="Helvetica"/>
          <w:color w:val="0B0C0C"/>
          <w:sz w:val="18"/>
          <w:szCs w:val="18"/>
        </w:rPr>
        <w:t>The Home Office safeguarding resources can be found here:</w:t>
      </w:r>
    </w:p>
    <w:p w:rsidR="009061C6" w:rsidRPr="009061C6" w:rsidRDefault="00230194" w:rsidP="009061C6">
      <w:pPr>
        <w:pStyle w:val="NormalWeb"/>
        <w:spacing w:after="0" w:line="240" w:lineRule="auto"/>
        <w:rPr>
          <w:rFonts w:asciiTheme="minorHAnsi" w:hAnsiTheme="minorHAnsi" w:cs="Helvetica"/>
          <w:color w:val="0B0C0C"/>
          <w:sz w:val="18"/>
          <w:szCs w:val="18"/>
        </w:rPr>
      </w:pPr>
      <w:hyperlink r:id="rId40" w:history="1">
        <w:r w:rsidR="009061C6" w:rsidRPr="009061C6">
          <w:rPr>
            <w:rStyle w:val="Hyperlink"/>
            <w:rFonts w:asciiTheme="minorHAnsi" w:hAnsiTheme="minorHAnsi" w:cs="Helvetica"/>
            <w:color w:val="005EA5"/>
            <w:sz w:val="18"/>
            <w:szCs w:val="18"/>
          </w:rPr>
          <w:t>https://homeoffice.brandworkz.com/BMS/albums/?album=2092&amp;lightboxAccessID=9AD9C142-A301-458E-8BE489B20777137A</w:t>
        </w:r>
      </w:hyperlink>
      <w:r w:rsidR="009061C6" w:rsidRPr="009061C6">
        <w:rPr>
          <w:rFonts w:asciiTheme="minorHAnsi" w:hAnsiTheme="minorHAnsi" w:cs="Helvetica"/>
          <w:color w:val="0B0C0C"/>
          <w:sz w:val="18"/>
          <w:szCs w:val="18"/>
        </w:rPr>
        <w:t xml:space="preserve"> </w:t>
      </w:r>
    </w:p>
    <w:p w:rsidR="009061C6" w:rsidRDefault="009061C6" w:rsidP="009061C6">
      <w:pPr>
        <w:pStyle w:val="NormalWeb"/>
        <w:spacing w:after="0" w:line="240" w:lineRule="auto"/>
        <w:rPr>
          <w:rFonts w:asciiTheme="minorHAnsi" w:hAnsiTheme="minorHAnsi" w:cs="Helvetica"/>
          <w:color w:val="0B0C0C"/>
          <w:sz w:val="18"/>
          <w:szCs w:val="18"/>
        </w:rPr>
      </w:pPr>
    </w:p>
    <w:p w:rsidR="009061C6" w:rsidRPr="009061C6" w:rsidRDefault="009061C6" w:rsidP="009061C6">
      <w:pPr>
        <w:pStyle w:val="NormalWeb"/>
        <w:spacing w:after="0" w:line="240" w:lineRule="auto"/>
        <w:rPr>
          <w:rFonts w:asciiTheme="minorHAnsi" w:hAnsiTheme="minorHAnsi" w:cs="Helvetica"/>
          <w:color w:val="0B0C0C"/>
          <w:sz w:val="18"/>
          <w:szCs w:val="18"/>
        </w:rPr>
      </w:pPr>
      <w:r w:rsidRPr="009061C6">
        <w:rPr>
          <w:rFonts w:asciiTheme="minorHAnsi" w:hAnsiTheme="minorHAnsi" w:cs="Helvetica"/>
          <w:color w:val="0B0C0C"/>
          <w:sz w:val="18"/>
          <w:szCs w:val="18"/>
        </w:rPr>
        <w:t>The advice to parents and carers on keeping children safe from abuse and harm can be found here:</w:t>
      </w:r>
    </w:p>
    <w:p w:rsidR="009061C6" w:rsidRPr="009061C6" w:rsidRDefault="00230194" w:rsidP="009061C6">
      <w:pPr>
        <w:pStyle w:val="NormalWeb"/>
        <w:spacing w:after="0" w:line="240" w:lineRule="auto"/>
        <w:rPr>
          <w:rFonts w:asciiTheme="minorHAnsi" w:hAnsiTheme="minorHAnsi" w:cs="Helvetica"/>
          <w:color w:val="0B0C0C"/>
          <w:sz w:val="18"/>
          <w:szCs w:val="18"/>
        </w:rPr>
      </w:pPr>
      <w:hyperlink r:id="rId41" w:history="1">
        <w:r w:rsidR="009061C6" w:rsidRPr="009061C6">
          <w:rPr>
            <w:rStyle w:val="Hyperlink"/>
            <w:rFonts w:asciiTheme="minorHAnsi" w:hAnsiTheme="minorHAnsi" w:cs="Helvetica"/>
            <w:color w:val="005EA5"/>
            <w:sz w:val="18"/>
            <w:szCs w:val="18"/>
          </w:rPr>
          <w:t>https://www.gov.uk/government/publications/coronavirus-covid-19-keeping-children-safe-from-abuse-and-harm</w:t>
        </w:r>
      </w:hyperlink>
    </w:p>
    <w:p w:rsidR="00795772" w:rsidRPr="00795772" w:rsidRDefault="00795772" w:rsidP="00795772">
      <w:pPr>
        <w:pStyle w:val="NormalWeb"/>
        <w:spacing w:after="0" w:line="240" w:lineRule="auto"/>
        <w:rPr>
          <w:rFonts w:asciiTheme="minorHAnsi" w:hAnsiTheme="minorHAnsi" w:cs="Helvetica"/>
          <w:color w:val="0B0C0C"/>
          <w:sz w:val="18"/>
          <w:szCs w:val="18"/>
        </w:rPr>
      </w:pPr>
    </w:p>
    <w:p w:rsidR="000D7BC6" w:rsidRPr="000D7BC6" w:rsidRDefault="000D7BC6" w:rsidP="000D7BC6">
      <w:pPr>
        <w:pStyle w:val="Heading1"/>
        <w:spacing w:before="0"/>
        <w:rPr>
          <w:rFonts w:asciiTheme="minorHAnsi" w:hAnsiTheme="minorHAnsi"/>
          <w:b/>
          <w:sz w:val="18"/>
          <w:szCs w:val="18"/>
          <w:lang w:val="en"/>
        </w:rPr>
      </w:pPr>
      <w:r w:rsidRPr="000D7BC6">
        <w:rPr>
          <w:rFonts w:asciiTheme="minorHAnsi" w:hAnsiTheme="minorHAnsi"/>
          <w:b/>
          <w:sz w:val="18"/>
          <w:szCs w:val="18"/>
          <w:lang w:val="en"/>
        </w:rPr>
        <w:t xml:space="preserve">What parents and carers need to know about early years providers, schools and colleges during the coronavirus (COVID-19) outbreak </w:t>
      </w:r>
    </w:p>
    <w:p w:rsidR="00E064F2" w:rsidRDefault="000D7BC6" w:rsidP="000D7BC6">
      <w:pPr>
        <w:pStyle w:val="gem-c-lead-paragraph"/>
        <w:spacing w:before="0" w:beforeAutospacing="0" w:after="0" w:afterAutospacing="0"/>
        <w:rPr>
          <w:rFonts w:asciiTheme="minorHAnsi" w:hAnsiTheme="minorHAnsi"/>
          <w:sz w:val="18"/>
          <w:szCs w:val="18"/>
          <w:lang w:val="en"/>
        </w:rPr>
      </w:pPr>
      <w:r w:rsidRPr="000D7BC6">
        <w:rPr>
          <w:rFonts w:asciiTheme="minorHAnsi" w:hAnsiTheme="minorHAnsi"/>
          <w:sz w:val="18"/>
          <w:szCs w:val="18"/>
          <w:lang w:val="en"/>
        </w:rPr>
        <w:t>Information for parents and carers about the opening of early years providers, schools and colleges, safety in schools, attendance, transport, school meals and exams.</w:t>
      </w:r>
      <w:r>
        <w:rPr>
          <w:rFonts w:asciiTheme="minorHAnsi" w:hAnsiTheme="minorHAnsi"/>
          <w:sz w:val="18"/>
          <w:szCs w:val="18"/>
          <w:lang w:val="en"/>
        </w:rPr>
        <w:t xml:space="preserve"> </w:t>
      </w:r>
      <w:r w:rsidRPr="000D7BC6">
        <w:rPr>
          <w:rFonts w:asciiTheme="minorHAnsi" w:hAnsiTheme="minorHAnsi"/>
          <w:sz w:val="18"/>
          <w:szCs w:val="18"/>
          <w:lang w:val="en"/>
        </w:rPr>
        <w:t>We have added content on summer provision, school uniform and a package of support worth £1billion to support pupils to catch up. We have updated content on school meals and the Covid Summer Food Fund.</w:t>
      </w:r>
      <w:r>
        <w:rPr>
          <w:rFonts w:asciiTheme="minorHAnsi" w:hAnsiTheme="minorHAnsi"/>
          <w:sz w:val="18"/>
          <w:szCs w:val="18"/>
          <w:lang w:val="en"/>
        </w:rPr>
        <w:t xml:space="preserve"> </w:t>
      </w:r>
      <w:hyperlink r:id="rId42" w:anchor="history" w:history="1">
        <w:r w:rsidRPr="007A72E5">
          <w:rPr>
            <w:rStyle w:val="Hyperlink"/>
            <w:rFonts w:asciiTheme="minorHAnsi" w:hAnsiTheme="minorHAnsi"/>
            <w:sz w:val="18"/>
            <w:szCs w:val="18"/>
            <w:lang w:val="en"/>
          </w:rPr>
          <w:t>https://www.gov.uk/government/publications/what-parents-and-carers-need-to-know-about-early-years-providers-schools-and-colleges-during-the-coronavirus-covid-19-outbreak?utm_source=dbce2466-5575-4736-9bbb-fd3516d0d7b3&amp;utm_medium=email&amp;utm_campaign=govuk-notifications&amp;utm_content=immediate#history</w:t>
        </w:r>
      </w:hyperlink>
      <w:r>
        <w:rPr>
          <w:rFonts w:asciiTheme="minorHAnsi" w:hAnsiTheme="minorHAnsi"/>
          <w:sz w:val="18"/>
          <w:szCs w:val="18"/>
          <w:lang w:val="en"/>
        </w:rPr>
        <w:t xml:space="preserve"> </w:t>
      </w:r>
    </w:p>
    <w:p w:rsidR="000D7BC6" w:rsidRPr="000D7BC6" w:rsidRDefault="000D7BC6" w:rsidP="000D7BC6">
      <w:pPr>
        <w:pStyle w:val="gem-c-lead-paragraph"/>
        <w:spacing w:before="0" w:beforeAutospacing="0" w:after="0" w:afterAutospacing="0"/>
        <w:rPr>
          <w:rFonts w:asciiTheme="minorHAnsi" w:hAnsiTheme="minorHAnsi"/>
          <w:sz w:val="18"/>
          <w:szCs w:val="18"/>
          <w:lang w:val="en"/>
        </w:rPr>
      </w:pPr>
    </w:p>
    <w:p w:rsidR="00CF3380" w:rsidRPr="00D177E7" w:rsidRDefault="00CF3380" w:rsidP="00DE2994">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8FB4E2" w:themeFill="accent5" w:themeFillTint="99"/>
        <w:rPr>
          <w:b/>
          <w:sz w:val="20"/>
          <w:szCs w:val="20"/>
        </w:rPr>
      </w:pPr>
      <w:r w:rsidRPr="00D177E7">
        <w:rPr>
          <w:rFonts w:ascii="Calibri" w:hAnsi="Calibri"/>
          <w:b/>
          <w:sz w:val="20"/>
          <w:szCs w:val="20"/>
        </w:rPr>
        <w:t xml:space="preserve">SLOUGH EARLY YEARS AND PREVENTION SERVICE: </w:t>
      </w:r>
      <w:r w:rsidRPr="00D177E7">
        <w:rPr>
          <w:b/>
          <w:sz w:val="20"/>
          <w:szCs w:val="20"/>
        </w:rPr>
        <w:t>TELEPHONE: 01753 476554 / EMAIL: earlyyears@slough.gov.uk</w:t>
      </w:r>
    </w:p>
    <w:p w:rsidR="00CF3380" w:rsidRPr="00CF3380" w:rsidRDefault="00CF3380" w:rsidP="00CF3380"/>
    <w:sectPr w:rsidR="00CF3380" w:rsidRPr="00CF3380" w:rsidSect="00EA112A">
      <w:type w:val="continuous"/>
      <w:pgSz w:w="12240" w:h="15840" w:code="1"/>
      <w:pgMar w:top="720" w:right="576" w:bottom="720" w:left="576" w:header="36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58C7" w:rsidRDefault="00A258C7">
      <w:pPr>
        <w:spacing w:after="0"/>
      </w:pPr>
      <w:r>
        <w:separator/>
      </w:r>
    </w:p>
    <w:p w:rsidR="00A258C7" w:rsidRDefault="00A258C7"/>
    <w:p w:rsidR="00A258C7" w:rsidRDefault="00A258C7"/>
  </w:endnote>
  <w:endnote w:type="continuationSeparator" w:id="0">
    <w:p w:rsidR="00A258C7" w:rsidRDefault="00A258C7">
      <w:pPr>
        <w:spacing w:after="0"/>
      </w:pPr>
      <w:r>
        <w:continuationSeparator/>
      </w:r>
    </w:p>
    <w:p w:rsidR="00A258C7" w:rsidRDefault="00A258C7"/>
    <w:p w:rsidR="00A258C7" w:rsidRDefault="00A258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58C7" w:rsidRDefault="00A258C7">
      <w:pPr>
        <w:spacing w:after="0"/>
      </w:pPr>
      <w:r>
        <w:separator/>
      </w:r>
    </w:p>
    <w:p w:rsidR="00A258C7" w:rsidRDefault="00A258C7"/>
    <w:p w:rsidR="00A258C7" w:rsidRDefault="00A258C7"/>
  </w:footnote>
  <w:footnote w:type="continuationSeparator" w:id="0">
    <w:p w:rsidR="00A258C7" w:rsidRDefault="00A258C7">
      <w:pPr>
        <w:spacing w:after="0"/>
      </w:pPr>
      <w:r>
        <w:continuationSeparator/>
      </w:r>
    </w:p>
    <w:p w:rsidR="00A258C7" w:rsidRDefault="00A258C7"/>
    <w:p w:rsidR="00A258C7" w:rsidRDefault="00A258C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746"/>
      <w:gridCol w:w="5748"/>
    </w:tblGrid>
    <w:tr w:rsidR="00A258C7">
      <w:trPr>
        <w:jc w:val="center"/>
      </w:trPr>
      <w:tc>
        <w:tcPr>
          <w:tcW w:w="5746" w:type="dxa"/>
          <w:shd w:val="clear" w:color="auto" w:fill="auto"/>
        </w:tcPr>
        <w:p w:rsidR="00A258C7" w:rsidRPr="007B3771" w:rsidRDefault="00230194" w:rsidP="00BD4298">
          <w:pPr>
            <w:pStyle w:val="Header"/>
            <w:rPr>
              <w:b/>
              <w:color w:val="0099CC"/>
            </w:rPr>
          </w:pPr>
          <w:sdt>
            <w:sdtPr>
              <w:rPr>
                <w:b/>
                <w:color w:val="0099CC"/>
              </w:rPr>
              <w:alias w:val="Title"/>
              <w:tag w:val="Title"/>
              <w:id w:val="-1322498220"/>
              <w:dataBinding w:prefixMappings="xmlns:ns0='http://purl.org/dc/elements/1.1/' xmlns:ns1='http://schemas.openxmlformats.org/package/2006/metadata/core-properties' " w:xpath="/ns1:coreProperties[1]/ns0:subject[1]" w:storeItemID="{6C3C8BC8-F283-45AE-878A-BAB7291924A1}"/>
              <w:text/>
            </w:sdtPr>
            <w:sdtEndPr/>
            <w:sdtContent>
              <w:r w:rsidR="00A258C7" w:rsidRPr="007B3771">
                <w:rPr>
                  <w:b/>
                  <w:color w:val="0099CC"/>
                  <w:lang w:val="en-GB"/>
                </w:rPr>
                <w:t>Early Years and Prevention Service</w:t>
              </w:r>
            </w:sdtContent>
          </w:sdt>
          <w:r w:rsidR="00A258C7" w:rsidRPr="007B3771">
            <w:rPr>
              <w:b/>
              <w:color w:val="0099CC"/>
            </w:rPr>
            <w:t xml:space="preserve"> </w:t>
          </w:r>
          <w:sdt>
            <w:sdtPr>
              <w:rPr>
                <w:b/>
                <w:color w:val="0099CC"/>
              </w:rPr>
              <w:alias w:val="Subtitle"/>
              <w:tag w:val="Subtitle"/>
              <w:id w:val="-1229530222"/>
              <w:dataBinding w:prefixMappings="xmlns:ns0='http://purl.org/dc/elements/1.1/' xmlns:ns1='http://schemas.openxmlformats.org/package/2006/metadata/core-properties' " w:xpath="/ns1:coreProperties[1]/ns1:contentStatus[1]" w:storeItemID="{6C3C8BC8-F283-45AE-878A-BAB7291924A1}"/>
              <w:text/>
            </w:sdtPr>
            <w:sdtEndPr/>
            <w:sdtContent>
              <w:r w:rsidR="00A258C7" w:rsidRPr="007B3771">
                <w:rPr>
                  <w:b/>
                  <w:color w:val="0099CC"/>
                  <w:lang w:val="en-GB"/>
                </w:rPr>
                <w:t>COVID-19</w:t>
              </w:r>
            </w:sdtContent>
          </w:sdt>
          <w:r w:rsidR="00A258C7" w:rsidRPr="007B3771">
            <w:rPr>
              <w:b/>
              <w:color w:val="0099CC"/>
            </w:rPr>
            <w:t xml:space="preserve"> |  </w:t>
          </w:r>
        </w:p>
      </w:tc>
      <w:tc>
        <w:tcPr>
          <w:tcW w:w="5747" w:type="dxa"/>
          <w:shd w:val="clear" w:color="auto" w:fill="auto"/>
        </w:tcPr>
        <w:p w:rsidR="00A258C7" w:rsidRDefault="00A258C7">
          <w:pPr>
            <w:pStyle w:val="Head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sidR="00230194">
            <w:rPr>
              <w:rStyle w:val="PageNumber"/>
              <w:noProof/>
            </w:rPr>
            <w:t>2</w:t>
          </w:r>
          <w:r>
            <w:rPr>
              <w:rStyle w:val="PageNumber"/>
            </w:rPr>
            <w:fldChar w:fldCharType="end"/>
          </w:r>
        </w:p>
      </w:tc>
    </w:tr>
  </w:tbl>
  <w:p w:rsidR="00A258C7" w:rsidRDefault="00A258C7">
    <w:pPr>
      <w:pStyle w:val="NoSpacing"/>
      <w:ind w:left="-218"/>
    </w:pPr>
    <w:r>
      <w:rPr>
        <w:lang w:val="en-GB" w:eastAsia="en-GB"/>
      </w:rPr>
      <mc:AlternateContent>
        <mc:Choice Requires="wps">
          <w:drawing>
            <wp:inline distT="0" distB="0" distL="0" distR="0" wp14:anchorId="604CD4BC" wp14:editId="7E8A19A4">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rgbClr val="0099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" fillcolor="#09c" stroked="f" strokeweight="2pt">
              <w10:anchorlock/>
            </v:rect>
          </w:pict>
        </mc:Fallback>
      </mc:AlternateContent>
    </w:r>
  </w:p>
  <w:p w:rsidR="00A258C7" w:rsidRDefault="00A258C7">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A258C7" w:rsidTr="00BA76FA">
      <w:trPr>
        <w:cantSplit/>
      </w:trPr>
      <w:tc>
        <w:tcPr>
          <w:tcW w:w="5746" w:type="dxa"/>
          <w:shd w:val="clear" w:color="auto" w:fill="auto"/>
          <w:vAlign w:val="bottom"/>
        </w:tcPr>
        <w:p w:rsidR="00A258C7" w:rsidRPr="00014500" w:rsidRDefault="00230194">
          <w:pPr>
            <w:pStyle w:val="Header"/>
            <w:rPr>
              <w:b/>
              <w:color w:val="CC9900"/>
            </w:rPr>
          </w:pPr>
          <w:sdt>
            <w:sdtPr>
              <w:rPr>
                <w:b/>
                <w:color w:val="0099CC"/>
              </w:rPr>
              <w:alias w:val="Title"/>
              <w:tag w:val="Title"/>
              <w:id w:val="1119569596"/>
              <w:dataBinding w:prefixMappings="xmlns:ns0='http://purl.org/dc/elements/1.1/' xmlns:ns1='http://schemas.openxmlformats.org/package/2006/metadata/core-properties' " w:xpath="/ns1:coreProperties[1]/ns0:subject[1]" w:storeItemID="{6C3C8BC8-F283-45AE-878A-BAB7291924A1}"/>
              <w:text/>
            </w:sdtPr>
            <w:sdtEndPr/>
            <w:sdtContent>
              <w:r w:rsidR="00A258C7" w:rsidRPr="007B3771">
                <w:rPr>
                  <w:b/>
                  <w:color w:val="0099CC"/>
                  <w:lang w:val="en-GB"/>
                </w:rPr>
                <w:t>Early Years and Prevention Service</w:t>
              </w:r>
            </w:sdtContent>
          </w:sdt>
          <w:r w:rsidR="00A258C7" w:rsidRPr="007B3771">
            <w:rPr>
              <w:b/>
              <w:color w:val="0099CC"/>
            </w:rPr>
            <w:t xml:space="preserve"> </w:t>
          </w:r>
          <w:sdt>
            <w:sdtPr>
              <w:rPr>
                <w:b/>
                <w:color w:val="0099CC"/>
              </w:rPr>
              <w:alias w:val="Subtitle"/>
              <w:tag w:val="Subtitle"/>
              <w:id w:val="1226173477"/>
              <w:dataBinding w:prefixMappings="xmlns:ns0='http://purl.org/dc/elements/1.1/' xmlns:ns1='http://schemas.openxmlformats.org/package/2006/metadata/core-properties' " w:xpath="/ns1:coreProperties[1]/ns1:contentStatus[1]" w:storeItemID="{6C3C8BC8-F283-45AE-878A-BAB7291924A1}"/>
              <w:text/>
            </w:sdtPr>
            <w:sdtEndPr/>
            <w:sdtContent>
              <w:r w:rsidR="00A258C7" w:rsidRPr="007B3771">
                <w:rPr>
                  <w:b/>
                  <w:color w:val="0099CC"/>
                  <w:lang w:val="en-GB"/>
                </w:rPr>
                <w:t>COVID-19</w:t>
              </w:r>
            </w:sdtContent>
          </w:sdt>
        </w:p>
      </w:tc>
      <w:tc>
        <w:tcPr>
          <w:tcW w:w="5746" w:type="dxa"/>
          <w:vAlign w:val="bottom"/>
        </w:tcPr>
        <w:p w:rsidR="00A258C7" w:rsidRDefault="00A258C7" w:rsidP="0098780D">
          <w:pPr>
            <w:pStyle w:val="IssueNumber"/>
          </w:pPr>
          <w:r>
            <w:t xml:space="preserve"> </w:t>
          </w:r>
        </w:p>
      </w:tc>
    </w:tr>
  </w:tbl>
  <w:p w:rsidR="00A258C7" w:rsidRDefault="00A258C7">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nsid w:val="FFFFFF89"/>
    <w:multiLevelType w:val="singleLevel"/>
    <w:tmpl w:val="71B46930"/>
    <w:lvl w:ilvl="0">
      <w:start w:val="1"/>
      <w:numFmt w:val="bullet"/>
      <w:pStyle w:val="ListBullet"/>
      <w:lvlText w:val="Ü"/>
      <w:lvlJc w:val="left"/>
      <w:pPr>
        <w:ind w:left="360" w:hanging="360"/>
      </w:pPr>
      <w:rPr>
        <w:rFonts w:ascii="Wingdings" w:hAnsi="Wingdings" w:hint="default"/>
        <w:color w:val="FF5C0B" w:themeColor="accent1"/>
      </w:rPr>
    </w:lvl>
  </w:abstractNum>
  <w:abstractNum w:abstractNumId="3">
    <w:nsid w:val="01B52F16"/>
    <w:multiLevelType w:val="hybridMultilevel"/>
    <w:tmpl w:val="90D6EB8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1"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02AC39D5"/>
    <w:multiLevelType w:val="multilevel"/>
    <w:tmpl w:val="B7FCC7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nsid w:val="037B27C0"/>
    <w:multiLevelType w:val="hybridMultilevel"/>
    <w:tmpl w:val="4A58A576"/>
    <w:lvl w:ilvl="0" w:tplc="1C60CEA6">
      <w:numFmt w:val="bullet"/>
      <w:lvlText w:val="·"/>
      <w:lvlJc w:val="left"/>
      <w:pPr>
        <w:ind w:left="405" w:hanging="360"/>
      </w:pPr>
      <w:rPr>
        <w:rFonts w:ascii="Calibri" w:eastAsiaTheme="minorHAnsi" w:hAnsi="Calibri" w:cstheme="minorBidi"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6">
    <w:nsid w:val="090E2183"/>
    <w:multiLevelType w:val="multilevel"/>
    <w:tmpl w:val="B3A44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9DD1B79"/>
    <w:multiLevelType w:val="hybridMultilevel"/>
    <w:tmpl w:val="287C9998"/>
    <w:lvl w:ilvl="0" w:tplc="7AA47A1E">
      <w:start w:val="1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0C6F313B"/>
    <w:multiLevelType w:val="hybridMultilevel"/>
    <w:tmpl w:val="A5703A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FFA830"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3F83E2D"/>
    <w:multiLevelType w:val="hybridMultilevel"/>
    <w:tmpl w:val="30AEF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4F7788E"/>
    <w:multiLevelType w:val="hybridMultilevel"/>
    <w:tmpl w:val="80AA75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5103243"/>
    <w:multiLevelType w:val="hybridMultilevel"/>
    <w:tmpl w:val="B1021240"/>
    <w:lvl w:ilvl="0" w:tplc="1CCC189E">
      <w:numFmt w:val="bullet"/>
      <w:lvlText w:val=""/>
      <w:lvlJc w:val="left"/>
      <w:pPr>
        <w:ind w:left="218" w:hanging="360"/>
      </w:pPr>
      <w:rPr>
        <w:rFonts w:ascii="Symbol" w:eastAsiaTheme="minorHAnsi" w:hAnsi="Symbol" w:cstheme="minorBidi" w:hint="default"/>
      </w:rPr>
    </w:lvl>
    <w:lvl w:ilvl="1" w:tplc="08090003" w:tentative="1">
      <w:start w:val="1"/>
      <w:numFmt w:val="bullet"/>
      <w:lvlText w:val="o"/>
      <w:lvlJc w:val="left"/>
      <w:pPr>
        <w:ind w:left="938" w:hanging="360"/>
      </w:pPr>
      <w:rPr>
        <w:rFonts w:ascii="Courier New" w:hAnsi="Courier New" w:cs="Courier New" w:hint="default"/>
      </w:rPr>
    </w:lvl>
    <w:lvl w:ilvl="2" w:tplc="08090005" w:tentative="1">
      <w:start w:val="1"/>
      <w:numFmt w:val="bullet"/>
      <w:lvlText w:val=""/>
      <w:lvlJc w:val="left"/>
      <w:pPr>
        <w:ind w:left="1658" w:hanging="360"/>
      </w:pPr>
      <w:rPr>
        <w:rFonts w:ascii="Wingdings" w:hAnsi="Wingdings" w:hint="default"/>
      </w:rPr>
    </w:lvl>
    <w:lvl w:ilvl="3" w:tplc="08090001" w:tentative="1">
      <w:start w:val="1"/>
      <w:numFmt w:val="bullet"/>
      <w:lvlText w:val=""/>
      <w:lvlJc w:val="left"/>
      <w:pPr>
        <w:ind w:left="2378" w:hanging="360"/>
      </w:pPr>
      <w:rPr>
        <w:rFonts w:ascii="Symbol" w:hAnsi="Symbol" w:hint="default"/>
      </w:rPr>
    </w:lvl>
    <w:lvl w:ilvl="4" w:tplc="08090003" w:tentative="1">
      <w:start w:val="1"/>
      <w:numFmt w:val="bullet"/>
      <w:lvlText w:val="o"/>
      <w:lvlJc w:val="left"/>
      <w:pPr>
        <w:ind w:left="3098" w:hanging="360"/>
      </w:pPr>
      <w:rPr>
        <w:rFonts w:ascii="Courier New" w:hAnsi="Courier New" w:cs="Courier New" w:hint="default"/>
      </w:rPr>
    </w:lvl>
    <w:lvl w:ilvl="5" w:tplc="08090005" w:tentative="1">
      <w:start w:val="1"/>
      <w:numFmt w:val="bullet"/>
      <w:lvlText w:val=""/>
      <w:lvlJc w:val="left"/>
      <w:pPr>
        <w:ind w:left="3818" w:hanging="360"/>
      </w:pPr>
      <w:rPr>
        <w:rFonts w:ascii="Wingdings" w:hAnsi="Wingdings" w:hint="default"/>
      </w:rPr>
    </w:lvl>
    <w:lvl w:ilvl="6" w:tplc="08090001" w:tentative="1">
      <w:start w:val="1"/>
      <w:numFmt w:val="bullet"/>
      <w:lvlText w:val=""/>
      <w:lvlJc w:val="left"/>
      <w:pPr>
        <w:ind w:left="4538" w:hanging="360"/>
      </w:pPr>
      <w:rPr>
        <w:rFonts w:ascii="Symbol" w:hAnsi="Symbol" w:hint="default"/>
      </w:rPr>
    </w:lvl>
    <w:lvl w:ilvl="7" w:tplc="08090003" w:tentative="1">
      <w:start w:val="1"/>
      <w:numFmt w:val="bullet"/>
      <w:lvlText w:val="o"/>
      <w:lvlJc w:val="left"/>
      <w:pPr>
        <w:ind w:left="5258" w:hanging="360"/>
      </w:pPr>
      <w:rPr>
        <w:rFonts w:ascii="Courier New" w:hAnsi="Courier New" w:cs="Courier New" w:hint="default"/>
      </w:rPr>
    </w:lvl>
    <w:lvl w:ilvl="8" w:tplc="08090005" w:tentative="1">
      <w:start w:val="1"/>
      <w:numFmt w:val="bullet"/>
      <w:lvlText w:val=""/>
      <w:lvlJc w:val="left"/>
      <w:pPr>
        <w:ind w:left="5978" w:hanging="360"/>
      </w:pPr>
      <w:rPr>
        <w:rFonts w:ascii="Wingdings" w:hAnsi="Wingdings" w:hint="default"/>
      </w:rPr>
    </w:lvl>
  </w:abstractNum>
  <w:abstractNum w:abstractNumId="13">
    <w:nsid w:val="17636F7A"/>
    <w:multiLevelType w:val="multilevel"/>
    <w:tmpl w:val="B332205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nsid w:val="183E467A"/>
    <w:multiLevelType w:val="multilevel"/>
    <w:tmpl w:val="DA707AA8"/>
    <w:lvl w:ilvl="0">
      <w:start w:val="1"/>
      <w:numFmt w:val="bullet"/>
      <w:lvlText w:val=""/>
      <w:lvlJc w:val="left"/>
      <w:pPr>
        <w:tabs>
          <w:tab w:val="num" w:pos="363"/>
        </w:tabs>
        <w:ind w:left="363" w:hanging="360"/>
      </w:pPr>
      <w:rPr>
        <w:rFonts w:ascii="Symbol" w:hAnsi="Symbol" w:hint="default"/>
        <w:sz w:val="20"/>
      </w:rPr>
    </w:lvl>
    <w:lvl w:ilvl="1">
      <w:start w:val="1"/>
      <w:numFmt w:val="bullet"/>
      <w:lvlText w:val="o"/>
      <w:lvlJc w:val="left"/>
      <w:pPr>
        <w:tabs>
          <w:tab w:val="num" w:pos="1083"/>
        </w:tabs>
        <w:ind w:left="1083" w:hanging="360"/>
      </w:pPr>
      <w:rPr>
        <w:rFonts w:ascii="Courier New" w:hAnsi="Courier New" w:cs="Times New Roman" w:hint="default"/>
        <w:sz w:val="20"/>
      </w:rPr>
    </w:lvl>
    <w:lvl w:ilvl="2">
      <w:start w:val="1"/>
      <w:numFmt w:val="bullet"/>
      <w:lvlText w:val=""/>
      <w:lvlJc w:val="left"/>
      <w:pPr>
        <w:tabs>
          <w:tab w:val="num" w:pos="1803"/>
        </w:tabs>
        <w:ind w:left="1803" w:hanging="360"/>
      </w:pPr>
      <w:rPr>
        <w:rFonts w:ascii="Wingdings" w:hAnsi="Wingdings" w:hint="default"/>
        <w:sz w:val="20"/>
      </w:rPr>
    </w:lvl>
    <w:lvl w:ilvl="3">
      <w:start w:val="1"/>
      <w:numFmt w:val="bullet"/>
      <w:lvlText w:val=""/>
      <w:lvlJc w:val="left"/>
      <w:pPr>
        <w:tabs>
          <w:tab w:val="num" w:pos="2523"/>
        </w:tabs>
        <w:ind w:left="2523" w:hanging="360"/>
      </w:pPr>
      <w:rPr>
        <w:rFonts w:ascii="Wingdings" w:hAnsi="Wingdings" w:hint="default"/>
        <w:sz w:val="20"/>
      </w:rPr>
    </w:lvl>
    <w:lvl w:ilvl="4">
      <w:start w:val="1"/>
      <w:numFmt w:val="bullet"/>
      <w:lvlText w:val=""/>
      <w:lvlJc w:val="left"/>
      <w:pPr>
        <w:tabs>
          <w:tab w:val="num" w:pos="3243"/>
        </w:tabs>
        <w:ind w:left="3243" w:hanging="360"/>
      </w:pPr>
      <w:rPr>
        <w:rFonts w:ascii="Wingdings" w:hAnsi="Wingdings" w:hint="default"/>
        <w:sz w:val="20"/>
      </w:rPr>
    </w:lvl>
    <w:lvl w:ilvl="5">
      <w:start w:val="1"/>
      <w:numFmt w:val="bullet"/>
      <w:lvlText w:val=""/>
      <w:lvlJc w:val="left"/>
      <w:pPr>
        <w:tabs>
          <w:tab w:val="num" w:pos="3963"/>
        </w:tabs>
        <w:ind w:left="3963" w:hanging="360"/>
      </w:pPr>
      <w:rPr>
        <w:rFonts w:ascii="Wingdings" w:hAnsi="Wingdings" w:hint="default"/>
        <w:sz w:val="20"/>
      </w:rPr>
    </w:lvl>
    <w:lvl w:ilvl="6">
      <w:start w:val="1"/>
      <w:numFmt w:val="bullet"/>
      <w:lvlText w:val=""/>
      <w:lvlJc w:val="left"/>
      <w:pPr>
        <w:tabs>
          <w:tab w:val="num" w:pos="4683"/>
        </w:tabs>
        <w:ind w:left="4683" w:hanging="360"/>
      </w:pPr>
      <w:rPr>
        <w:rFonts w:ascii="Wingdings" w:hAnsi="Wingdings" w:hint="default"/>
        <w:sz w:val="20"/>
      </w:rPr>
    </w:lvl>
    <w:lvl w:ilvl="7">
      <w:start w:val="1"/>
      <w:numFmt w:val="bullet"/>
      <w:lvlText w:val=""/>
      <w:lvlJc w:val="left"/>
      <w:pPr>
        <w:tabs>
          <w:tab w:val="num" w:pos="5403"/>
        </w:tabs>
        <w:ind w:left="5403" w:hanging="360"/>
      </w:pPr>
      <w:rPr>
        <w:rFonts w:ascii="Wingdings" w:hAnsi="Wingdings" w:hint="default"/>
        <w:sz w:val="20"/>
      </w:rPr>
    </w:lvl>
    <w:lvl w:ilvl="8">
      <w:start w:val="1"/>
      <w:numFmt w:val="bullet"/>
      <w:lvlText w:val=""/>
      <w:lvlJc w:val="left"/>
      <w:pPr>
        <w:tabs>
          <w:tab w:val="num" w:pos="6123"/>
        </w:tabs>
        <w:ind w:left="6123" w:hanging="360"/>
      </w:pPr>
      <w:rPr>
        <w:rFonts w:ascii="Wingdings" w:hAnsi="Wingdings" w:hint="default"/>
        <w:sz w:val="20"/>
      </w:rPr>
    </w:lvl>
  </w:abstractNum>
  <w:abstractNum w:abstractNumId="15">
    <w:nsid w:val="1E681FF2"/>
    <w:multiLevelType w:val="multilevel"/>
    <w:tmpl w:val="7FD6CC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2236009"/>
    <w:multiLevelType w:val="hybridMultilevel"/>
    <w:tmpl w:val="1D1E7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23D308C"/>
    <w:multiLevelType w:val="hybridMultilevel"/>
    <w:tmpl w:val="3C4ED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232C1685"/>
    <w:multiLevelType w:val="multilevel"/>
    <w:tmpl w:val="4ABC61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24C010CD"/>
    <w:multiLevelType w:val="hybridMultilevel"/>
    <w:tmpl w:val="87A2D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29044456"/>
    <w:multiLevelType w:val="hybridMultilevel"/>
    <w:tmpl w:val="0346DC38"/>
    <w:lvl w:ilvl="0" w:tplc="8CD8C946">
      <w:numFmt w:val="bullet"/>
      <w:lvlText w:val="•"/>
      <w:lvlJc w:val="left"/>
      <w:pPr>
        <w:ind w:left="1080" w:hanging="720"/>
      </w:pPr>
      <w:rPr>
        <w:rFonts w:ascii="Calibri" w:eastAsiaTheme="minorHAnsi"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2C852338"/>
    <w:multiLevelType w:val="hybridMultilevel"/>
    <w:tmpl w:val="A8729D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350A7274"/>
    <w:multiLevelType w:val="hybridMultilevel"/>
    <w:tmpl w:val="EF6A4016"/>
    <w:lvl w:ilvl="0" w:tplc="40DA45BC">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EDF1F44"/>
    <w:multiLevelType w:val="hybridMultilevel"/>
    <w:tmpl w:val="3A68175A"/>
    <w:lvl w:ilvl="0" w:tplc="B8D6897E">
      <w:numFmt w:val="bullet"/>
      <w:lvlText w:val="-"/>
      <w:lvlJc w:val="left"/>
      <w:pPr>
        <w:ind w:left="720" w:hanging="360"/>
      </w:pPr>
      <w:rPr>
        <w:rFonts w:ascii="Calibri" w:eastAsia="Calibri" w:hAnsi="Calibri"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nsid w:val="3FCE0C95"/>
    <w:multiLevelType w:val="hybridMultilevel"/>
    <w:tmpl w:val="A0C89998"/>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25">
    <w:nsid w:val="43EC7524"/>
    <w:multiLevelType w:val="multilevel"/>
    <w:tmpl w:val="63701A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6">
    <w:nsid w:val="43FC6519"/>
    <w:multiLevelType w:val="hybridMultilevel"/>
    <w:tmpl w:val="0A9095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4136285"/>
    <w:multiLevelType w:val="multilevel"/>
    <w:tmpl w:val="925A2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9A20A30"/>
    <w:multiLevelType w:val="multilevel"/>
    <w:tmpl w:val="EC400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AF01D74"/>
    <w:multiLevelType w:val="hybridMultilevel"/>
    <w:tmpl w:val="31C23B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nsid w:val="4B6F32C9"/>
    <w:multiLevelType w:val="multilevel"/>
    <w:tmpl w:val="0C022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630399A"/>
    <w:multiLevelType w:val="multilevel"/>
    <w:tmpl w:val="33C8C5C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nsid w:val="5B5A5AFC"/>
    <w:multiLevelType w:val="hybridMultilevel"/>
    <w:tmpl w:val="19D0AC2E"/>
    <w:lvl w:ilvl="0" w:tplc="08090001">
      <w:start w:val="1"/>
      <w:numFmt w:val="bullet"/>
      <w:lvlText w:val=""/>
      <w:lvlJc w:val="left"/>
      <w:pPr>
        <w:ind w:left="360" w:hanging="360"/>
      </w:pPr>
      <w:rPr>
        <w:rFonts w:ascii="Symbol" w:hAnsi="Symbol" w:hint="default"/>
      </w:rPr>
    </w:lvl>
    <w:lvl w:ilvl="1" w:tplc="D7FA410E">
      <w:numFmt w:val="bullet"/>
      <w:lvlText w:val="-"/>
      <w:lvlJc w:val="left"/>
      <w:pPr>
        <w:ind w:left="1080" w:hanging="360"/>
      </w:pPr>
      <w:rPr>
        <w:rFonts w:ascii="Corbel" w:eastAsiaTheme="minorHAnsi" w:hAnsi="Corbel" w:cs="Aria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nsid w:val="5F0B6EBE"/>
    <w:multiLevelType w:val="multilevel"/>
    <w:tmpl w:val="92704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3236EAA"/>
    <w:multiLevelType w:val="multilevel"/>
    <w:tmpl w:val="A2BED94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63700815"/>
    <w:multiLevelType w:val="multilevel"/>
    <w:tmpl w:val="9A60F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67E30AD"/>
    <w:multiLevelType w:val="multilevel"/>
    <w:tmpl w:val="347289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68B410FF"/>
    <w:multiLevelType w:val="multilevel"/>
    <w:tmpl w:val="5AFCE8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8">
    <w:nsid w:val="6C677D28"/>
    <w:multiLevelType w:val="multilevel"/>
    <w:tmpl w:val="57805B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6D440C59"/>
    <w:multiLevelType w:val="multilevel"/>
    <w:tmpl w:val="A4B2C9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nsid w:val="6F5D2568"/>
    <w:multiLevelType w:val="multilevel"/>
    <w:tmpl w:val="9E408120"/>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41">
    <w:nsid w:val="70012196"/>
    <w:multiLevelType w:val="hybridMultilevel"/>
    <w:tmpl w:val="836C5D82"/>
    <w:lvl w:ilvl="0" w:tplc="40DA45BC">
      <w:numFmt w:val="bullet"/>
      <w:lvlText w:val="•"/>
      <w:lvlJc w:val="left"/>
      <w:pPr>
        <w:ind w:left="644" w:hanging="360"/>
      </w:pPr>
      <w:rPr>
        <w:rFonts w:ascii="Calibri" w:eastAsiaTheme="minorHAnsi" w:hAnsi="Calibri" w:cstheme="minorBidi"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42">
    <w:nsid w:val="7243497C"/>
    <w:multiLevelType w:val="hybridMultilevel"/>
    <w:tmpl w:val="2E9454A4"/>
    <w:lvl w:ilvl="0" w:tplc="7AA47A1E">
      <w:start w:val="1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73350AFB"/>
    <w:multiLevelType w:val="multilevel"/>
    <w:tmpl w:val="D8C0B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D015A63"/>
    <w:multiLevelType w:val="multilevel"/>
    <w:tmpl w:val="81AADF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9"/>
  </w:num>
  <w:num w:numId="8">
    <w:abstractNumId w:val="40"/>
  </w:num>
  <w:num w:numId="9">
    <w:abstractNumId w:val="14"/>
  </w:num>
  <w:num w:numId="10">
    <w:abstractNumId w:val="21"/>
  </w:num>
  <w:num w:numId="11">
    <w:abstractNumId w:val="20"/>
  </w:num>
  <w:num w:numId="12">
    <w:abstractNumId w:val="26"/>
  </w:num>
  <w:num w:numId="13">
    <w:abstractNumId w:val="36"/>
  </w:num>
  <w:num w:numId="14">
    <w:abstractNumId w:val="29"/>
  </w:num>
  <w:num w:numId="15">
    <w:abstractNumId w:val="16"/>
  </w:num>
  <w:num w:numId="16">
    <w:abstractNumId w:val="13"/>
  </w:num>
  <w:num w:numId="17">
    <w:abstractNumId w:val="37"/>
  </w:num>
  <w:num w:numId="18">
    <w:abstractNumId w:val="25"/>
  </w:num>
  <w:num w:numId="19">
    <w:abstractNumId w:val="31"/>
  </w:num>
  <w:num w:numId="20">
    <w:abstractNumId w:val="4"/>
  </w:num>
  <w:num w:numId="21">
    <w:abstractNumId w:val="23"/>
  </w:num>
  <w:num w:numId="22">
    <w:abstractNumId w:val="11"/>
  </w:num>
  <w:num w:numId="23">
    <w:abstractNumId w:val="32"/>
  </w:num>
  <w:num w:numId="24">
    <w:abstractNumId w:val="42"/>
  </w:num>
  <w:num w:numId="25">
    <w:abstractNumId w:val="3"/>
  </w:num>
  <w:num w:numId="26">
    <w:abstractNumId w:val="17"/>
  </w:num>
  <w:num w:numId="27">
    <w:abstractNumId w:val="24"/>
  </w:num>
  <w:num w:numId="28">
    <w:abstractNumId w:val="12"/>
  </w:num>
  <w:num w:numId="29">
    <w:abstractNumId w:val="22"/>
  </w:num>
  <w:num w:numId="30">
    <w:abstractNumId w:val="41"/>
  </w:num>
  <w:num w:numId="31">
    <w:abstractNumId w:val="33"/>
  </w:num>
  <w:num w:numId="32">
    <w:abstractNumId w:val="28"/>
  </w:num>
  <w:num w:numId="33">
    <w:abstractNumId w:val="7"/>
  </w:num>
  <w:num w:numId="34">
    <w:abstractNumId w:val="19"/>
  </w:num>
  <w:num w:numId="35">
    <w:abstractNumId w:val="5"/>
  </w:num>
  <w:num w:numId="36">
    <w:abstractNumId w:val="18"/>
  </w:num>
  <w:num w:numId="37">
    <w:abstractNumId w:val="38"/>
  </w:num>
  <w:num w:numId="38">
    <w:abstractNumId w:val="3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
  </w:num>
  <w:num w:numId="40">
    <w:abstractNumId w:val="35"/>
  </w:num>
  <w:num w:numId="41">
    <w:abstractNumId w:val="30"/>
  </w:num>
  <w:num w:numId="42">
    <w:abstractNumId w:val="43"/>
  </w:num>
  <w:num w:numId="43">
    <w:abstractNumId w:val="8"/>
  </w:num>
  <w:num w:numId="44">
    <w:abstractNumId w:val="6"/>
  </w:num>
  <w:num w:numId="45">
    <w:abstractNumId w:val="27"/>
  </w:num>
  <w:num w:numId="46">
    <w:abstractNumId w:val="39"/>
  </w:num>
  <w:num w:numId="47">
    <w:abstractNumId w:val="15"/>
  </w:num>
  <w:num w:numId="48">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defaultTabStop w:val="720"/>
  <w:characterSpacingControl w:val="doNotCompress"/>
  <w:hdrShapeDefaults>
    <o:shapedefaults v:ext="edit" spidmax="962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546B"/>
    <w:rsid w:val="0001065E"/>
    <w:rsid w:val="00014500"/>
    <w:rsid w:val="00016E52"/>
    <w:rsid w:val="000176EB"/>
    <w:rsid w:val="00033A92"/>
    <w:rsid w:val="000352AE"/>
    <w:rsid w:val="000439BB"/>
    <w:rsid w:val="00091899"/>
    <w:rsid w:val="000C194B"/>
    <w:rsid w:val="000C38A0"/>
    <w:rsid w:val="000D7BC6"/>
    <w:rsid w:val="000F640F"/>
    <w:rsid w:val="001167B4"/>
    <w:rsid w:val="001319A9"/>
    <w:rsid w:val="0013213A"/>
    <w:rsid w:val="001409A4"/>
    <w:rsid w:val="001663F0"/>
    <w:rsid w:val="00176778"/>
    <w:rsid w:val="0017697C"/>
    <w:rsid w:val="001850D8"/>
    <w:rsid w:val="00187665"/>
    <w:rsid w:val="001A2710"/>
    <w:rsid w:val="001C1CE0"/>
    <w:rsid w:val="001D2A8C"/>
    <w:rsid w:val="001D4E05"/>
    <w:rsid w:val="001D60BF"/>
    <w:rsid w:val="001D6974"/>
    <w:rsid w:val="001E3E9C"/>
    <w:rsid w:val="001F3510"/>
    <w:rsid w:val="001F6F9F"/>
    <w:rsid w:val="00201DB3"/>
    <w:rsid w:val="00213EBF"/>
    <w:rsid w:val="00222463"/>
    <w:rsid w:val="00230194"/>
    <w:rsid w:val="00230AB8"/>
    <w:rsid w:val="00241F71"/>
    <w:rsid w:val="0025546B"/>
    <w:rsid w:val="002574D7"/>
    <w:rsid w:val="00267719"/>
    <w:rsid w:val="002A5FA6"/>
    <w:rsid w:val="002C1E75"/>
    <w:rsid w:val="002E6950"/>
    <w:rsid w:val="002F5AA9"/>
    <w:rsid w:val="0031657D"/>
    <w:rsid w:val="00324ED4"/>
    <w:rsid w:val="00363717"/>
    <w:rsid w:val="00366458"/>
    <w:rsid w:val="00372E29"/>
    <w:rsid w:val="00386579"/>
    <w:rsid w:val="00386EAC"/>
    <w:rsid w:val="003A619F"/>
    <w:rsid w:val="003B01DF"/>
    <w:rsid w:val="003B2A42"/>
    <w:rsid w:val="003C2E94"/>
    <w:rsid w:val="003C47B5"/>
    <w:rsid w:val="003D21C6"/>
    <w:rsid w:val="003D3873"/>
    <w:rsid w:val="003F0BE5"/>
    <w:rsid w:val="003F296E"/>
    <w:rsid w:val="0041678B"/>
    <w:rsid w:val="00423C0E"/>
    <w:rsid w:val="00436174"/>
    <w:rsid w:val="00466630"/>
    <w:rsid w:val="00473B3C"/>
    <w:rsid w:val="00475E8B"/>
    <w:rsid w:val="00476132"/>
    <w:rsid w:val="00476CFD"/>
    <w:rsid w:val="004C199C"/>
    <w:rsid w:val="004C3D92"/>
    <w:rsid w:val="004F0F7A"/>
    <w:rsid w:val="004F27F2"/>
    <w:rsid w:val="00554E8A"/>
    <w:rsid w:val="00555EEF"/>
    <w:rsid w:val="00565EC1"/>
    <w:rsid w:val="005A71CB"/>
    <w:rsid w:val="005C0938"/>
    <w:rsid w:val="005E4D9A"/>
    <w:rsid w:val="005F59EC"/>
    <w:rsid w:val="00605A30"/>
    <w:rsid w:val="00665EC7"/>
    <w:rsid w:val="00670332"/>
    <w:rsid w:val="006D0DE7"/>
    <w:rsid w:val="006D2EF9"/>
    <w:rsid w:val="006E0A5C"/>
    <w:rsid w:val="006E6C93"/>
    <w:rsid w:val="0070665B"/>
    <w:rsid w:val="007444B8"/>
    <w:rsid w:val="00771DEC"/>
    <w:rsid w:val="00783447"/>
    <w:rsid w:val="007866D7"/>
    <w:rsid w:val="00795772"/>
    <w:rsid w:val="00797CD0"/>
    <w:rsid w:val="007B3771"/>
    <w:rsid w:val="007B6704"/>
    <w:rsid w:val="007C6F44"/>
    <w:rsid w:val="007D021D"/>
    <w:rsid w:val="007D2CA1"/>
    <w:rsid w:val="007D47BF"/>
    <w:rsid w:val="007E1DCF"/>
    <w:rsid w:val="007E7836"/>
    <w:rsid w:val="007F2AA7"/>
    <w:rsid w:val="007F56DE"/>
    <w:rsid w:val="008054C0"/>
    <w:rsid w:val="008157CF"/>
    <w:rsid w:val="00822CC3"/>
    <w:rsid w:val="008260D3"/>
    <w:rsid w:val="00832C57"/>
    <w:rsid w:val="008560C3"/>
    <w:rsid w:val="00856914"/>
    <w:rsid w:val="00892839"/>
    <w:rsid w:val="008B06E0"/>
    <w:rsid w:val="008B6F4C"/>
    <w:rsid w:val="008C734D"/>
    <w:rsid w:val="00901D7C"/>
    <w:rsid w:val="0090268E"/>
    <w:rsid w:val="009061C6"/>
    <w:rsid w:val="00913373"/>
    <w:rsid w:val="00920F34"/>
    <w:rsid w:val="00932C18"/>
    <w:rsid w:val="00933BCF"/>
    <w:rsid w:val="0093484B"/>
    <w:rsid w:val="00950AC1"/>
    <w:rsid w:val="009520DA"/>
    <w:rsid w:val="0095378C"/>
    <w:rsid w:val="009646CE"/>
    <w:rsid w:val="00966F86"/>
    <w:rsid w:val="009703CE"/>
    <w:rsid w:val="00977BC4"/>
    <w:rsid w:val="0098780D"/>
    <w:rsid w:val="009B4E54"/>
    <w:rsid w:val="009C3281"/>
    <w:rsid w:val="009E03E6"/>
    <w:rsid w:val="009F5FD3"/>
    <w:rsid w:val="00A174FC"/>
    <w:rsid w:val="00A258C7"/>
    <w:rsid w:val="00A337F0"/>
    <w:rsid w:val="00A405C1"/>
    <w:rsid w:val="00A5740B"/>
    <w:rsid w:val="00A57DB7"/>
    <w:rsid w:val="00A65F4F"/>
    <w:rsid w:val="00AB4458"/>
    <w:rsid w:val="00AD4273"/>
    <w:rsid w:val="00B025B2"/>
    <w:rsid w:val="00B03854"/>
    <w:rsid w:val="00B07149"/>
    <w:rsid w:val="00B33583"/>
    <w:rsid w:val="00B600AD"/>
    <w:rsid w:val="00B82F81"/>
    <w:rsid w:val="00B95F23"/>
    <w:rsid w:val="00BA76FA"/>
    <w:rsid w:val="00BC438F"/>
    <w:rsid w:val="00BD33EC"/>
    <w:rsid w:val="00BD4298"/>
    <w:rsid w:val="00BD5200"/>
    <w:rsid w:val="00BE186A"/>
    <w:rsid w:val="00BE5EC7"/>
    <w:rsid w:val="00C05AA5"/>
    <w:rsid w:val="00C1258A"/>
    <w:rsid w:val="00C14D37"/>
    <w:rsid w:val="00C1709E"/>
    <w:rsid w:val="00C47C02"/>
    <w:rsid w:val="00C54123"/>
    <w:rsid w:val="00C54B8D"/>
    <w:rsid w:val="00C55902"/>
    <w:rsid w:val="00C73A30"/>
    <w:rsid w:val="00C87505"/>
    <w:rsid w:val="00C9416F"/>
    <w:rsid w:val="00C95288"/>
    <w:rsid w:val="00C972A6"/>
    <w:rsid w:val="00CA78D9"/>
    <w:rsid w:val="00CC2453"/>
    <w:rsid w:val="00CD217B"/>
    <w:rsid w:val="00CF3380"/>
    <w:rsid w:val="00CF446B"/>
    <w:rsid w:val="00CF496A"/>
    <w:rsid w:val="00CF4B93"/>
    <w:rsid w:val="00D04E01"/>
    <w:rsid w:val="00D177E7"/>
    <w:rsid w:val="00D21633"/>
    <w:rsid w:val="00D337AE"/>
    <w:rsid w:val="00D360B6"/>
    <w:rsid w:val="00D42A24"/>
    <w:rsid w:val="00D52FC8"/>
    <w:rsid w:val="00D75770"/>
    <w:rsid w:val="00D94822"/>
    <w:rsid w:val="00D970BB"/>
    <w:rsid w:val="00DA0CB6"/>
    <w:rsid w:val="00DC3DCB"/>
    <w:rsid w:val="00DD59DF"/>
    <w:rsid w:val="00DE2994"/>
    <w:rsid w:val="00DF3B0B"/>
    <w:rsid w:val="00DF6DE5"/>
    <w:rsid w:val="00E0292F"/>
    <w:rsid w:val="00E064F2"/>
    <w:rsid w:val="00E2555E"/>
    <w:rsid w:val="00E473B4"/>
    <w:rsid w:val="00E55F17"/>
    <w:rsid w:val="00E62496"/>
    <w:rsid w:val="00E64302"/>
    <w:rsid w:val="00E965EF"/>
    <w:rsid w:val="00EA112A"/>
    <w:rsid w:val="00EA2683"/>
    <w:rsid w:val="00EB7B09"/>
    <w:rsid w:val="00EC5592"/>
    <w:rsid w:val="00EE7459"/>
    <w:rsid w:val="00EF3D72"/>
    <w:rsid w:val="00F049FD"/>
    <w:rsid w:val="00F141BA"/>
    <w:rsid w:val="00F260EA"/>
    <w:rsid w:val="00F357E5"/>
    <w:rsid w:val="00F36420"/>
    <w:rsid w:val="00F424D1"/>
    <w:rsid w:val="00F44264"/>
    <w:rsid w:val="00F45A7B"/>
    <w:rsid w:val="00F66F11"/>
    <w:rsid w:val="00F70BB3"/>
    <w:rsid w:val="00FA1A72"/>
    <w:rsid w:val="00FB3752"/>
    <w:rsid w:val="00FB6C39"/>
    <w:rsid w:val="00FE3B24"/>
    <w:rsid w:val="00FF57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62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semiHidden="0" w:uiPriority="0" w:unhideWhenUsed="0" w:qFormat="1"/>
    <w:lsdException w:name="heading 6" w:uiPriority="1" w:qFormat="1"/>
    <w:lsdException w:name="heading 7" w:uiPriority="9" w:unhideWhenUsed="0"/>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lsdException w:name="caption" w:semiHidden="0" w:uiPriority="0" w:unhideWhenUsed="0" w:qFormat="1"/>
    <w:lsdException w:name="page number" w:semiHidden="0" w:unhideWhenUsed="0" w:qFormat="1"/>
    <w:lsdException w:name="List Bullet" w:uiPriority="0"/>
    <w:lsdException w:name="Title" w:semiHidden="0" w:uiPriority="0" w:unhideWhenUsed="0" w:qFormat="1"/>
    <w:lsdException w:name="Default Paragraph Font" w:uiPriority="1"/>
    <w:lsdException w:name="List Continue" w:uiPriority="0"/>
    <w:lsdException w:name="Subtitle" w:semiHidden="0" w:uiPriority="0" w:unhideWhenUsed="0" w:qFormat="1"/>
    <w:lsdException w:name="Strong" w:uiPriority="22"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uiPriority="37"/>
    <w:lsdException w:name="TOC Heading" w:uiPriority="39" w:qFormat="1"/>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uiPriority w:val="20"/>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customStyle="1" w:styleId="gem-c-lead-paragraph">
    <w:name w:val="gem-c-lead-paragraph"/>
    <w:basedOn w:val="Normal"/>
    <w:rsid w:val="0025546B"/>
    <w:pPr>
      <w:spacing w:before="100" w:beforeAutospacing="1" w:after="100" w:afterAutospacing="1"/>
    </w:pPr>
    <w:rPr>
      <w:rFonts w:ascii="Times New Roman" w:hAnsi="Times New Roman" w:cs="Times New Roman"/>
      <w:color w:val="auto"/>
      <w:sz w:val="24"/>
      <w:szCs w:val="24"/>
      <w:lang w:val="en-GB" w:eastAsia="en-GB"/>
    </w:rPr>
  </w:style>
  <w:style w:type="paragraph" w:styleId="ListParagraph">
    <w:name w:val="List Paragraph"/>
    <w:aliases w:val="Dot pt,No Spacing1,List Paragraph Char Char Char,Indicator Text,List Paragraph1,Numbered Para 1,Bullet 1,List Paragraph12,F5 List Paragraph,Bullet Points,MAIN CONTENT,Colorful List - Accent 11,List Paragraph2,Normal numbered,OBC Bullet,L"/>
    <w:basedOn w:val="Normal"/>
    <w:link w:val="ListParagraphChar"/>
    <w:uiPriority w:val="34"/>
    <w:unhideWhenUsed/>
    <w:qFormat/>
    <w:rsid w:val="005E4D9A"/>
    <w:pPr>
      <w:ind w:left="720"/>
      <w:contextualSpacing/>
    </w:pPr>
  </w:style>
  <w:style w:type="paragraph" w:customStyle="1" w:styleId="xmsonormal">
    <w:name w:val="x_msonormal"/>
    <w:basedOn w:val="Normal"/>
    <w:uiPriority w:val="99"/>
    <w:rsid w:val="004F27F2"/>
    <w:pPr>
      <w:spacing w:after="0"/>
    </w:pPr>
    <w:rPr>
      <w:rFonts w:ascii="Calibri" w:hAnsi="Calibri" w:cs="Times New Roman"/>
      <w:color w:val="auto"/>
      <w:sz w:val="22"/>
      <w:lang w:val="en-GB" w:eastAsia="en-GB"/>
    </w:rPr>
  </w:style>
  <w:style w:type="character" w:customStyle="1" w:styleId="ListParagraphChar">
    <w:name w:val="List Paragraph Char"/>
    <w:aliases w:val="Dot pt Char,No Spacing1 Char,List Paragraph Char Char Char Char,Indicator Text Char,List Paragraph1 Char,Numbered Para 1 Char,Bullet 1 Char,List Paragraph12 Char,F5 List Paragraph Char,Bullet Points Char,MAIN CONTENT Char,L Char"/>
    <w:basedOn w:val="DefaultParagraphFont"/>
    <w:link w:val="ListParagraph"/>
    <w:uiPriority w:val="34"/>
    <w:locked/>
    <w:rsid w:val="00901D7C"/>
    <w:rPr>
      <w:color w:val="262626" w:themeColor="text1" w:themeTint="D9"/>
      <w:sz w:val="18"/>
    </w:rPr>
  </w:style>
  <w:style w:type="paragraph" w:customStyle="1" w:styleId="Default">
    <w:name w:val="Default"/>
    <w:basedOn w:val="Normal"/>
    <w:rsid w:val="00386579"/>
    <w:pPr>
      <w:autoSpaceDE w:val="0"/>
      <w:autoSpaceDN w:val="0"/>
      <w:spacing w:after="0"/>
    </w:pPr>
    <w:rPr>
      <w:rFonts w:ascii="Calibri" w:hAnsi="Calibri" w:cs="Times New Roman"/>
      <w:color w:val="000000"/>
      <w:sz w:val="24"/>
      <w:szCs w:val="24"/>
      <w:lang w:val="en-GB" w:eastAsia="en-GB"/>
    </w:rPr>
  </w:style>
  <w:style w:type="character" w:styleId="HTMLCite">
    <w:name w:val="HTML Cite"/>
    <w:basedOn w:val="DefaultParagraphFont"/>
    <w:uiPriority w:val="99"/>
    <w:semiHidden/>
    <w:unhideWhenUsed/>
    <w:rsid w:val="001F3510"/>
    <w:rPr>
      <w:i/>
      <w:iCs/>
    </w:rPr>
  </w:style>
  <w:style w:type="paragraph" w:customStyle="1" w:styleId="app-c-published-dateschange-note">
    <w:name w:val="app-c-published-dates__change-note"/>
    <w:basedOn w:val="Normal"/>
    <w:rsid w:val="00832C57"/>
    <w:pPr>
      <w:spacing w:before="100" w:beforeAutospacing="1" w:after="100" w:afterAutospacing="1"/>
    </w:pPr>
    <w:rPr>
      <w:rFonts w:ascii="Times New Roman" w:eastAsia="Times New Roman" w:hAnsi="Times New Roman" w:cs="Times New Roman"/>
      <w:color w:val="auto"/>
      <w:sz w:val="24"/>
      <w:szCs w:val="24"/>
      <w:lang w:val="en-GB" w:eastAsia="en-GB"/>
    </w:rPr>
  </w:style>
  <w:style w:type="paragraph" w:customStyle="1" w:styleId="share-update-cardupdate-text">
    <w:name w:val="share-update-card__update-text"/>
    <w:basedOn w:val="Normal"/>
    <w:rsid w:val="001A2710"/>
    <w:pPr>
      <w:spacing w:before="100" w:beforeAutospacing="1" w:after="120"/>
    </w:pPr>
    <w:rPr>
      <w:rFonts w:ascii="Times New Roman" w:eastAsia="Times New Roman" w:hAnsi="Times New Roman" w:cs="Times New Roman"/>
      <w:color w:val="auto"/>
      <w:sz w:val="24"/>
      <w:szCs w:val="24"/>
      <w:lang w:val="en-GB" w:eastAsia="en-GB"/>
    </w:rPr>
  </w:style>
  <w:style w:type="paragraph" w:styleId="BodyTextIndent">
    <w:name w:val="Body Text Indent"/>
    <w:basedOn w:val="Normal"/>
    <w:link w:val="BodyTextIndentChar"/>
    <w:uiPriority w:val="99"/>
    <w:semiHidden/>
    <w:unhideWhenUsed/>
    <w:rsid w:val="00966F86"/>
    <w:pPr>
      <w:spacing w:after="0"/>
      <w:ind w:left="720" w:hanging="720"/>
      <w:jc w:val="both"/>
    </w:pPr>
    <w:rPr>
      <w:rFonts w:ascii="Times New Roman" w:hAnsi="Times New Roman" w:cs="Times New Roman"/>
      <w:color w:val="auto"/>
      <w:sz w:val="24"/>
      <w:szCs w:val="24"/>
      <w:lang w:val="en-GB" w:eastAsia="en-GB"/>
    </w:rPr>
  </w:style>
  <w:style w:type="character" w:customStyle="1" w:styleId="BodyTextIndentChar">
    <w:name w:val="Body Text Indent Char"/>
    <w:basedOn w:val="DefaultParagraphFont"/>
    <w:link w:val="BodyTextIndent"/>
    <w:uiPriority w:val="99"/>
    <w:semiHidden/>
    <w:rsid w:val="00966F86"/>
    <w:rPr>
      <w:rFonts w:ascii="Times New Roman" w:hAnsi="Times New Roman" w:cs="Times New Roman"/>
      <w:sz w:val="24"/>
      <w:szCs w:val="24"/>
      <w:lang w:val="en-GB" w:eastAsia="en-GB"/>
    </w:rPr>
  </w:style>
  <w:style w:type="paragraph" w:customStyle="1" w:styleId="DeptBullets">
    <w:name w:val="DeptBullets"/>
    <w:basedOn w:val="Normal"/>
    <w:rsid w:val="00E064F2"/>
    <w:pPr>
      <w:spacing w:after="240"/>
      <w:ind w:left="720" w:hanging="360"/>
    </w:pPr>
    <w:rPr>
      <w:rFonts w:ascii="Calibri" w:hAnsi="Calibri" w:cs="Times New Roman"/>
      <w:color w:val="auto"/>
      <w:sz w:val="22"/>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semiHidden="0" w:uiPriority="0" w:unhideWhenUsed="0" w:qFormat="1"/>
    <w:lsdException w:name="heading 6" w:uiPriority="1" w:qFormat="1"/>
    <w:lsdException w:name="heading 7" w:uiPriority="9" w:unhideWhenUsed="0"/>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lsdException w:name="caption" w:semiHidden="0" w:uiPriority="0" w:unhideWhenUsed="0" w:qFormat="1"/>
    <w:lsdException w:name="page number" w:semiHidden="0" w:unhideWhenUsed="0" w:qFormat="1"/>
    <w:lsdException w:name="List Bullet" w:uiPriority="0"/>
    <w:lsdException w:name="Title" w:semiHidden="0" w:uiPriority="0" w:unhideWhenUsed="0" w:qFormat="1"/>
    <w:lsdException w:name="Default Paragraph Font" w:uiPriority="1"/>
    <w:lsdException w:name="List Continue" w:uiPriority="0"/>
    <w:lsdException w:name="Subtitle" w:semiHidden="0" w:uiPriority="0" w:unhideWhenUsed="0" w:qFormat="1"/>
    <w:lsdException w:name="Strong" w:uiPriority="22"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9"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uiPriority="37"/>
    <w:lsdException w:name="TOC Heading" w:uiPriority="39" w:qFormat="1"/>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uiPriority w:val="20"/>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customStyle="1" w:styleId="gem-c-lead-paragraph">
    <w:name w:val="gem-c-lead-paragraph"/>
    <w:basedOn w:val="Normal"/>
    <w:rsid w:val="0025546B"/>
    <w:pPr>
      <w:spacing w:before="100" w:beforeAutospacing="1" w:after="100" w:afterAutospacing="1"/>
    </w:pPr>
    <w:rPr>
      <w:rFonts w:ascii="Times New Roman" w:hAnsi="Times New Roman" w:cs="Times New Roman"/>
      <w:color w:val="auto"/>
      <w:sz w:val="24"/>
      <w:szCs w:val="24"/>
      <w:lang w:val="en-GB" w:eastAsia="en-GB"/>
    </w:rPr>
  </w:style>
  <w:style w:type="paragraph" w:styleId="ListParagraph">
    <w:name w:val="List Paragraph"/>
    <w:aliases w:val="Dot pt,No Spacing1,List Paragraph Char Char Char,Indicator Text,List Paragraph1,Numbered Para 1,Bullet 1,List Paragraph12,F5 List Paragraph,Bullet Points,MAIN CONTENT,Colorful List - Accent 11,List Paragraph2,Normal numbered,OBC Bullet,L"/>
    <w:basedOn w:val="Normal"/>
    <w:link w:val="ListParagraphChar"/>
    <w:uiPriority w:val="34"/>
    <w:unhideWhenUsed/>
    <w:qFormat/>
    <w:rsid w:val="005E4D9A"/>
    <w:pPr>
      <w:ind w:left="720"/>
      <w:contextualSpacing/>
    </w:pPr>
  </w:style>
  <w:style w:type="paragraph" w:customStyle="1" w:styleId="xmsonormal">
    <w:name w:val="x_msonormal"/>
    <w:basedOn w:val="Normal"/>
    <w:uiPriority w:val="99"/>
    <w:rsid w:val="004F27F2"/>
    <w:pPr>
      <w:spacing w:after="0"/>
    </w:pPr>
    <w:rPr>
      <w:rFonts w:ascii="Calibri" w:hAnsi="Calibri" w:cs="Times New Roman"/>
      <w:color w:val="auto"/>
      <w:sz w:val="22"/>
      <w:lang w:val="en-GB" w:eastAsia="en-GB"/>
    </w:rPr>
  </w:style>
  <w:style w:type="character" w:customStyle="1" w:styleId="ListParagraphChar">
    <w:name w:val="List Paragraph Char"/>
    <w:aliases w:val="Dot pt Char,No Spacing1 Char,List Paragraph Char Char Char Char,Indicator Text Char,List Paragraph1 Char,Numbered Para 1 Char,Bullet 1 Char,List Paragraph12 Char,F5 List Paragraph Char,Bullet Points Char,MAIN CONTENT Char,L Char"/>
    <w:basedOn w:val="DefaultParagraphFont"/>
    <w:link w:val="ListParagraph"/>
    <w:uiPriority w:val="34"/>
    <w:locked/>
    <w:rsid w:val="00901D7C"/>
    <w:rPr>
      <w:color w:val="262626" w:themeColor="text1" w:themeTint="D9"/>
      <w:sz w:val="18"/>
    </w:rPr>
  </w:style>
  <w:style w:type="paragraph" w:customStyle="1" w:styleId="Default">
    <w:name w:val="Default"/>
    <w:basedOn w:val="Normal"/>
    <w:rsid w:val="00386579"/>
    <w:pPr>
      <w:autoSpaceDE w:val="0"/>
      <w:autoSpaceDN w:val="0"/>
      <w:spacing w:after="0"/>
    </w:pPr>
    <w:rPr>
      <w:rFonts w:ascii="Calibri" w:hAnsi="Calibri" w:cs="Times New Roman"/>
      <w:color w:val="000000"/>
      <w:sz w:val="24"/>
      <w:szCs w:val="24"/>
      <w:lang w:val="en-GB" w:eastAsia="en-GB"/>
    </w:rPr>
  </w:style>
  <w:style w:type="character" w:styleId="HTMLCite">
    <w:name w:val="HTML Cite"/>
    <w:basedOn w:val="DefaultParagraphFont"/>
    <w:uiPriority w:val="99"/>
    <w:semiHidden/>
    <w:unhideWhenUsed/>
    <w:rsid w:val="001F3510"/>
    <w:rPr>
      <w:i/>
      <w:iCs/>
    </w:rPr>
  </w:style>
  <w:style w:type="paragraph" w:customStyle="1" w:styleId="app-c-published-dateschange-note">
    <w:name w:val="app-c-published-dates__change-note"/>
    <w:basedOn w:val="Normal"/>
    <w:rsid w:val="00832C57"/>
    <w:pPr>
      <w:spacing w:before="100" w:beforeAutospacing="1" w:after="100" w:afterAutospacing="1"/>
    </w:pPr>
    <w:rPr>
      <w:rFonts w:ascii="Times New Roman" w:eastAsia="Times New Roman" w:hAnsi="Times New Roman" w:cs="Times New Roman"/>
      <w:color w:val="auto"/>
      <w:sz w:val="24"/>
      <w:szCs w:val="24"/>
      <w:lang w:val="en-GB" w:eastAsia="en-GB"/>
    </w:rPr>
  </w:style>
  <w:style w:type="paragraph" w:customStyle="1" w:styleId="share-update-cardupdate-text">
    <w:name w:val="share-update-card__update-text"/>
    <w:basedOn w:val="Normal"/>
    <w:rsid w:val="001A2710"/>
    <w:pPr>
      <w:spacing w:before="100" w:beforeAutospacing="1" w:after="120"/>
    </w:pPr>
    <w:rPr>
      <w:rFonts w:ascii="Times New Roman" w:eastAsia="Times New Roman" w:hAnsi="Times New Roman" w:cs="Times New Roman"/>
      <w:color w:val="auto"/>
      <w:sz w:val="24"/>
      <w:szCs w:val="24"/>
      <w:lang w:val="en-GB" w:eastAsia="en-GB"/>
    </w:rPr>
  </w:style>
  <w:style w:type="paragraph" w:styleId="BodyTextIndent">
    <w:name w:val="Body Text Indent"/>
    <w:basedOn w:val="Normal"/>
    <w:link w:val="BodyTextIndentChar"/>
    <w:uiPriority w:val="99"/>
    <w:semiHidden/>
    <w:unhideWhenUsed/>
    <w:rsid w:val="00966F86"/>
    <w:pPr>
      <w:spacing w:after="0"/>
      <w:ind w:left="720" w:hanging="720"/>
      <w:jc w:val="both"/>
    </w:pPr>
    <w:rPr>
      <w:rFonts w:ascii="Times New Roman" w:hAnsi="Times New Roman" w:cs="Times New Roman"/>
      <w:color w:val="auto"/>
      <w:sz w:val="24"/>
      <w:szCs w:val="24"/>
      <w:lang w:val="en-GB" w:eastAsia="en-GB"/>
    </w:rPr>
  </w:style>
  <w:style w:type="character" w:customStyle="1" w:styleId="BodyTextIndentChar">
    <w:name w:val="Body Text Indent Char"/>
    <w:basedOn w:val="DefaultParagraphFont"/>
    <w:link w:val="BodyTextIndent"/>
    <w:uiPriority w:val="99"/>
    <w:semiHidden/>
    <w:rsid w:val="00966F86"/>
    <w:rPr>
      <w:rFonts w:ascii="Times New Roman" w:hAnsi="Times New Roman" w:cs="Times New Roman"/>
      <w:sz w:val="24"/>
      <w:szCs w:val="24"/>
      <w:lang w:val="en-GB" w:eastAsia="en-GB"/>
    </w:rPr>
  </w:style>
  <w:style w:type="paragraph" w:customStyle="1" w:styleId="DeptBullets">
    <w:name w:val="DeptBullets"/>
    <w:basedOn w:val="Normal"/>
    <w:rsid w:val="00E064F2"/>
    <w:pPr>
      <w:spacing w:after="240"/>
      <w:ind w:left="720" w:hanging="360"/>
    </w:pPr>
    <w:rPr>
      <w:rFonts w:ascii="Calibri" w:hAnsi="Calibri" w:cs="Times New Roman"/>
      <w:color w:val="auto"/>
      <w:sz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65493573">
      <w:bodyDiv w:val="1"/>
      <w:marLeft w:val="0"/>
      <w:marRight w:val="0"/>
      <w:marTop w:val="0"/>
      <w:marBottom w:val="0"/>
      <w:divBdr>
        <w:top w:val="none" w:sz="0" w:space="0" w:color="auto"/>
        <w:left w:val="none" w:sz="0" w:space="0" w:color="auto"/>
        <w:bottom w:val="none" w:sz="0" w:space="0" w:color="auto"/>
        <w:right w:val="none" w:sz="0" w:space="0" w:color="auto"/>
      </w:divBdr>
    </w:div>
    <w:div w:id="74936632">
      <w:bodyDiv w:val="1"/>
      <w:marLeft w:val="0"/>
      <w:marRight w:val="0"/>
      <w:marTop w:val="0"/>
      <w:marBottom w:val="0"/>
      <w:divBdr>
        <w:top w:val="none" w:sz="0" w:space="0" w:color="auto"/>
        <w:left w:val="none" w:sz="0" w:space="0" w:color="auto"/>
        <w:bottom w:val="none" w:sz="0" w:space="0" w:color="auto"/>
        <w:right w:val="none" w:sz="0" w:space="0" w:color="auto"/>
      </w:divBdr>
    </w:div>
    <w:div w:id="110633457">
      <w:bodyDiv w:val="1"/>
      <w:marLeft w:val="0"/>
      <w:marRight w:val="0"/>
      <w:marTop w:val="0"/>
      <w:marBottom w:val="0"/>
      <w:divBdr>
        <w:top w:val="none" w:sz="0" w:space="0" w:color="auto"/>
        <w:left w:val="none" w:sz="0" w:space="0" w:color="auto"/>
        <w:bottom w:val="none" w:sz="0" w:space="0" w:color="auto"/>
        <w:right w:val="none" w:sz="0" w:space="0" w:color="auto"/>
      </w:divBdr>
      <w:divsChild>
        <w:div w:id="502864087">
          <w:marLeft w:val="0"/>
          <w:marRight w:val="0"/>
          <w:marTop w:val="0"/>
          <w:marBottom w:val="0"/>
          <w:divBdr>
            <w:top w:val="none" w:sz="0" w:space="0" w:color="auto"/>
            <w:left w:val="none" w:sz="0" w:space="0" w:color="auto"/>
            <w:bottom w:val="none" w:sz="0" w:space="0" w:color="auto"/>
            <w:right w:val="none" w:sz="0" w:space="0" w:color="auto"/>
          </w:divBdr>
          <w:divsChild>
            <w:div w:id="1933513837">
              <w:marLeft w:val="0"/>
              <w:marRight w:val="0"/>
              <w:marTop w:val="0"/>
              <w:marBottom w:val="0"/>
              <w:divBdr>
                <w:top w:val="none" w:sz="0" w:space="0" w:color="auto"/>
                <w:left w:val="none" w:sz="0" w:space="0" w:color="auto"/>
                <w:bottom w:val="none" w:sz="0" w:space="0" w:color="auto"/>
                <w:right w:val="none" w:sz="0" w:space="0" w:color="auto"/>
              </w:divBdr>
              <w:divsChild>
                <w:div w:id="178354081">
                  <w:marLeft w:val="0"/>
                  <w:marRight w:val="0"/>
                  <w:marTop w:val="0"/>
                  <w:marBottom w:val="0"/>
                  <w:divBdr>
                    <w:top w:val="none" w:sz="0" w:space="0" w:color="auto"/>
                    <w:left w:val="none" w:sz="0" w:space="0" w:color="auto"/>
                    <w:bottom w:val="none" w:sz="0" w:space="0" w:color="auto"/>
                    <w:right w:val="none" w:sz="0" w:space="0" w:color="auto"/>
                  </w:divBdr>
                  <w:divsChild>
                    <w:div w:id="116994302">
                      <w:marLeft w:val="0"/>
                      <w:marRight w:val="0"/>
                      <w:marTop w:val="0"/>
                      <w:marBottom w:val="0"/>
                      <w:divBdr>
                        <w:top w:val="none" w:sz="0" w:space="0" w:color="auto"/>
                        <w:left w:val="none" w:sz="0" w:space="0" w:color="auto"/>
                        <w:bottom w:val="none" w:sz="0" w:space="0" w:color="auto"/>
                        <w:right w:val="none" w:sz="0" w:space="0" w:color="auto"/>
                      </w:divBdr>
                    </w:div>
                  </w:divsChild>
                </w:div>
                <w:div w:id="196812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4301901">
      <w:bodyDiv w:val="1"/>
      <w:marLeft w:val="0"/>
      <w:marRight w:val="0"/>
      <w:marTop w:val="0"/>
      <w:marBottom w:val="0"/>
      <w:divBdr>
        <w:top w:val="none" w:sz="0" w:space="0" w:color="auto"/>
        <w:left w:val="none" w:sz="0" w:space="0" w:color="auto"/>
        <w:bottom w:val="none" w:sz="0" w:space="0" w:color="auto"/>
        <w:right w:val="none" w:sz="0" w:space="0" w:color="auto"/>
      </w:divBdr>
    </w:div>
    <w:div w:id="166747241">
      <w:bodyDiv w:val="1"/>
      <w:marLeft w:val="0"/>
      <w:marRight w:val="0"/>
      <w:marTop w:val="0"/>
      <w:marBottom w:val="0"/>
      <w:divBdr>
        <w:top w:val="none" w:sz="0" w:space="0" w:color="auto"/>
        <w:left w:val="none" w:sz="0" w:space="0" w:color="auto"/>
        <w:bottom w:val="none" w:sz="0" w:space="0" w:color="auto"/>
        <w:right w:val="none" w:sz="0" w:space="0" w:color="auto"/>
      </w:divBdr>
    </w:div>
    <w:div w:id="192616964">
      <w:bodyDiv w:val="1"/>
      <w:marLeft w:val="0"/>
      <w:marRight w:val="0"/>
      <w:marTop w:val="0"/>
      <w:marBottom w:val="0"/>
      <w:divBdr>
        <w:top w:val="none" w:sz="0" w:space="0" w:color="auto"/>
        <w:left w:val="none" w:sz="0" w:space="0" w:color="auto"/>
        <w:bottom w:val="none" w:sz="0" w:space="0" w:color="auto"/>
        <w:right w:val="none" w:sz="0" w:space="0" w:color="auto"/>
      </w:divBdr>
      <w:divsChild>
        <w:div w:id="1485976126">
          <w:marLeft w:val="0"/>
          <w:marRight w:val="0"/>
          <w:marTop w:val="0"/>
          <w:marBottom w:val="0"/>
          <w:divBdr>
            <w:top w:val="none" w:sz="0" w:space="0" w:color="auto"/>
            <w:left w:val="none" w:sz="0" w:space="0" w:color="auto"/>
            <w:bottom w:val="none" w:sz="0" w:space="0" w:color="auto"/>
            <w:right w:val="none" w:sz="0" w:space="0" w:color="auto"/>
          </w:divBdr>
          <w:divsChild>
            <w:div w:id="1394082225">
              <w:marLeft w:val="0"/>
              <w:marRight w:val="0"/>
              <w:marTop w:val="0"/>
              <w:marBottom w:val="0"/>
              <w:divBdr>
                <w:top w:val="none" w:sz="0" w:space="0" w:color="auto"/>
                <w:left w:val="none" w:sz="0" w:space="0" w:color="auto"/>
                <w:bottom w:val="none" w:sz="0" w:space="0" w:color="auto"/>
                <w:right w:val="none" w:sz="0" w:space="0" w:color="auto"/>
              </w:divBdr>
              <w:divsChild>
                <w:div w:id="572009490">
                  <w:marLeft w:val="0"/>
                  <w:marRight w:val="0"/>
                  <w:marTop w:val="0"/>
                  <w:marBottom w:val="0"/>
                  <w:divBdr>
                    <w:top w:val="none" w:sz="0" w:space="0" w:color="auto"/>
                    <w:left w:val="none" w:sz="0" w:space="0" w:color="auto"/>
                    <w:bottom w:val="none" w:sz="0" w:space="0" w:color="auto"/>
                    <w:right w:val="none" w:sz="0" w:space="0" w:color="auto"/>
                  </w:divBdr>
                  <w:divsChild>
                    <w:div w:id="1576626571">
                      <w:marLeft w:val="0"/>
                      <w:marRight w:val="0"/>
                      <w:marTop w:val="0"/>
                      <w:marBottom w:val="0"/>
                      <w:divBdr>
                        <w:top w:val="none" w:sz="0" w:space="0" w:color="auto"/>
                        <w:left w:val="none" w:sz="0" w:space="0" w:color="auto"/>
                        <w:bottom w:val="none" w:sz="0" w:space="0" w:color="auto"/>
                        <w:right w:val="none" w:sz="0" w:space="0" w:color="auto"/>
                      </w:divBdr>
                      <w:divsChild>
                        <w:div w:id="1874464241">
                          <w:marLeft w:val="0"/>
                          <w:marRight w:val="0"/>
                          <w:marTop w:val="0"/>
                          <w:marBottom w:val="0"/>
                          <w:divBdr>
                            <w:top w:val="none" w:sz="0" w:space="0" w:color="auto"/>
                            <w:left w:val="none" w:sz="0" w:space="0" w:color="auto"/>
                            <w:bottom w:val="none" w:sz="0" w:space="0" w:color="auto"/>
                            <w:right w:val="none" w:sz="0" w:space="0" w:color="auto"/>
                          </w:divBdr>
                          <w:divsChild>
                            <w:div w:id="129768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348367">
      <w:bodyDiv w:val="1"/>
      <w:marLeft w:val="0"/>
      <w:marRight w:val="0"/>
      <w:marTop w:val="0"/>
      <w:marBottom w:val="0"/>
      <w:divBdr>
        <w:top w:val="none" w:sz="0" w:space="0" w:color="auto"/>
        <w:left w:val="none" w:sz="0" w:space="0" w:color="auto"/>
        <w:bottom w:val="none" w:sz="0" w:space="0" w:color="auto"/>
        <w:right w:val="none" w:sz="0" w:space="0" w:color="auto"/>
      </w:divBdr>
    </w:div>
    <w:div w:id="240221406">
      <w:bodyDiv w:val="1"/>
      <w:marLeft w:val="0"/>
      <w:marRight w:val="0"/>
      <w:marTop w:val="0"/>
      <w:marBottom w:val="0"/>
      <w:divBdr>
        <w:top w:val="none" w:sz="0" w:space="0" w:color="auto"/>
        <w:left w:val="none" w:sz="0" w:space="0" w:color="auto"/>
        <w:bottom w:val="none" w:sz="0" w:space="0" w:color="auto"/>
        <w:right w:val="none" w:sz="0" w:space="0" w:color="auto"/>
      </w:divBdr>
      <w:divsChild>
        <w:div w:id="1568228984">
          <w:marLeft w:val="0"/>
          <w:marRight w:val="0"/>
          <w:marTop w:val="0"/>
          <w:marBottom w:val="0"/>
          <w:divBdr>
            <w:top w:val="none" w:sz="0" w:space="0" w:color="auto"/>
            <w:left w:val="none" w:sz="0" w:space="0" w:color="auto"/>
            <w:bottom w:val="none" w:sz="0" w:space="0" w:color="auto"/>
            <w:right w:val="none" w:sz="0" w:space="0" w:color="auto"/>
          </w:divBdr>
          <w:divsChild>
            <w:div w:id="911622711">
              <w:marLeft w:val="0"/>
              <w:marRight w:val="0"/>
              <w:marTop w:val="0"/>
              <w:marBottom w:val="0"/>
              <w:divBdr>
                <w:top w:val="none" w:sz="0" w:space="0" w:color="auto"/>
                <w:left w:val="none" w:sz="0" w:space="0" w:color="auto"/>
                <w:bottom w:val="none" w:sz="0" w:space="0" w:color="auto"/>
                <w:right w:val="none" w:sz="0" w:space="0" w:color="auto"/>
              </w:divBdr>
              <w:divsChild>
                <w:div w:id="1293636322">
                  <w:marLeft w:val="0"/>
                  <w:marRight w:val="0"/>
                  <w:marTop w:val="0"/>
                  <w:marBottom w:val="0"/>
                  <w:divBdr>
                    <w:top w:val="none" w:sz="0" w:space="0" w:color="auto"/>
                    <w:left w:val="none" w:sz="0" w:space="0" w:color="auto"/>
                    <w:bottom w:val="none" w:sz="0" w:space="0" w:color="auto"/>
                    <w:right w:val="none" w:sz="0" w:space="0" w:color="auto"/>
                  </w:divBdr>
                  <w:divsChild>
                    <w:div w:id="1399281742">
                      <w:marLeft w:val="0"/>
                      <w:marRight w:val="0"/>
                      <w:marTop w:val="0"/>
                      <w:marBottom w:val="0"/>
                      <w:divBdr>
                        <w:top w:val="none" w:sz="0" w:space="0" w:color="auto"/>
                        <w:left w:val="none" w:sz="0" w:space="0" w:color="auto"/>
                        <w:bottom w:val="none" w:sz="0" w:space="0" w:color="auto"/>
                        <w:right w:val="none" w:sz="0" w:space="0" w:color="auto"/>
                      </w:divBdr>
                      <w:divsChild>
                        <w:div w:id="1994292492">
                          <w:marLeft w:val="150"/>
                          <w:marRight w:val="150"/>
                          <w:marTop w:val="0"/>
                          <w:marBottom w:val="0"/>
                          <w:divBdr>
                            <w:top w:val="none" w:sz="0" w:space="0" w:color="auto"/>
                            <w:left w:val="none" w:sz="0" w:space="0" w:color="auto"/>
                            <w:bottom w:val="none" w:sz="0" w:space="0" w:color="auto"/>
                            <w:right w:val="none" w:sz="0" w:space="0" w:color="auto"/>
                          </w:divBdr>
                          <w:divsChild>
                            <w:div w:id="493842776">
                              <w:marLeft w:val="0"/>
                              <w:marRight w:val="0"/>
                              <w:marTop w:val="0"/>
                              <w:marBottom w:val="600"/>
                              <w:divBdr>
                                <w:top w:val="none" w:sz="0" w:space="0" w:color="auto"/>
                                <w:left w:val="none" w:sz="0" w:space="0" w:color="auto"/>
                                <w:bottom w:val="none" w:sz="0" w:space="0" w:color="auto"/>
                                <w:right w:val="none" w:sz="0" w:space="0" w:color="auto"/>
                              </w:divBdr>
                              <w:divsChild>
                                <w:div w:id="1733041468">
                                  <w:marLeft w:val="0"/>
                                  <w:marRight w:val="0"/>
                                  <w:marTop w:val="0"/>
                                  <w:marBottom w:val="0"/>
                                  <w:divBdr>
                                    <w:top w:val="none" w:sz="0" w:space="0" w:color="auto"/>
                                    <w:left w:val="none" w:sz="0" w:space="0" w:color="auto"/>
                                    <w:bottom w:val="none" w:sz="0" w:space="0" w:color="auto"/>
                                    <w:right w:val="none" w:sz="0" w:space="0" w:color="auto"/>
                                  </w:divBdr>
                                  <w:divsChild>
                                    <w:div w:id="63047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63680583">
      <w:bodyDiv w:val="1"/>
      <w:marLeft w:val="0"/>
      <w:marRight w:val="0"/>
      <w:marTop w:val="0"/>
      <w:marBottom w:val="0"/>
      <w:divBdr>
        <w:top w:val="none" w:sz="0" w:space="0" w:color="auto"/>
        <w:left w:val="none" w:sz="0" w:space="0" w:color="auto"/>
        <w:bottom w:val="none" w:sz="0" w:space="0" w:color="auto"/>
        <w:right w:val="none" w:sz="0" w:space="0" w:color="auto"/>
      </w:divBdr>
      <w:divsChild>
        <w:div w:id="1971473077">
          <w:marLeft w:val="0"/>
          <w:marRight w:val="0"/>
          <w:marTop w:val="0"/>
          <w:marBottom w:val="0"/>
          <w:divBdr>
            <w:top w:val="none" w:sz="0" w:space="0" w:color="auto"/>
            <w:left w:val="none" w:sz="0" w:space="0" w:color="auto"/>
            <w:bottom w:val="none" w:sz="0" w:space="0" w:color="auto"/>
            <w:right w:val="none" w:sz="0" w:space="0" w:color="auto"/>
          </w:divBdr>
          <w:divsChild>
            <w:div w:id="1064645101">
              <w:marLeft w:val="0"/>
              <w:marRight w:val="0"/>
              <w:marTop w:val="0"/>
              <w:marBottom w:val="0"/>
              <w:divBdr>
                <w:top w:val="none" w:sz="0" w:space="0" w:color="auto"/>
                <w:left w:val="none" w:sz="0" w:space="0" w:color="auto"/>
                <w:bottom w:val="none" w:sz="0" w:space="0" w:color="auto"/>
                <w:right w:val="none" w:sz="0" w:space="0" w:color="auto"/>
              </w:divBdr>
              <w:divsChild>
                <w:div w:id="1302420411">
                  <w:marLeft w:val="0"/>
                  <w:marRight w:val="0"/>
                  <w:marTop w:val="0"/>
                  <w:marBottom w:val="0"/>
                  <w:divBdr>
                    <w:top w:val="none" w:sz="0" w:space="0" w:color="auto"/>
                    <w:left w:val="none" w:sz="0" w:space="0" w:color="auto"/>
                    <w:bottom w:val="none" w:sz="0" w:space="0" w:color="auto"/>
                    <w:right w:val="none" w:sz="0" w:space="0" w:color="auto"/>
                  </w:divBdr>
                  <w:divsChild>
                    <w:div w:id="1764447734">
                      <w:marLeft w:val="0"/>
                      <w:marRight w:val="0"/>
                      <w:marTop w:val="0"/>
                      <w:marBottom w:val="0"/>
                      <w:divBdr>
                        <w:top w:val="none" w:sz="0" w:space="0" w:color="auto"/>
                        <w:left w:val="none" w:sz="0" w:space="0" w:color="auto"/>
                        <w:bottom w:val="none" w:sz="0" w:space="0" w:color="auto"/>
                        <w:right w:val="none" w:sz="0" w:space="0" w:color="auto"/>
                      </w:divBdr>
                      <w:divsChild>
                        <w:div w:id="2010253469">
                          <w:marLeft w:val="0"/>
                          <w:marRight w:val="0"/>
                          <w:marTop w:val="0"/>
                          <w:marBottom w:val="0"/>
                          <w:divBdr>
                            <w:top w:val="none" w:sz="0" w:space="0" w:color="auto"/>
                            <w:left w:val="none" w:sz="0" w:space="0" w:color="auto"/>
                            <w:bottom w:val="none" w:sz="0" w:space="0" w:color="auto"/>
                            <w:right w:val="none" w:sz="0" w:space="0" w:color="auto"/>
                          </w:divBdr>
                          <w:divsChild>
                            <w:div w:id="107959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03114368">
      <w:bodyDiv w:val="1"/>
      <w:marLeft w:val="0"/>
      <w:marRight w:val="0"/>
      <w:marTop w:val="0"/>
      <w:marBottom w:val="0"/>
      <w:divBdr>
        <w:top w:val="none" w:sz="0" w:space="0" w:color="auto"/>
        <w:left w:val="none" w:sz="0" w:space="0" w:color="auto"/>
        <w:bottom w:val="none" w:sz="0" w:space="0" w:color="auto"/>
        <w:right w:val="none" w:sz="0" w:space="0" w:color="auto"/>
      </w:divBdr>
      <w:divsChild>
        <w:div w:id="1496190657">
          <w:marLeft w:val="0"/>
          <w:marRight w:val="0"/>
          <w:marTop w:val="0"/>
          <w:marBottom w:val="0"/>
          <w:divBdr>
            <w:top w:val="none" w:sz="0" w:space="0" w:color="auto"/>
            <w:left w:val="none" w:sz="0" w:space="0" w:color="auto"/>
            <w:bottom w:val="none" w:sz="0" w:space="0" w:color="auto"/>
            <w:right w:val="none" w:sz="0" w:space="0" w:color="auto"/>
          </w:divBdr>
          <w:divsChild>
            <w:div w:id="286011775">
              <w:marLeft w:val="0"/>
              <w:marRight w:val="0"/>
              <w:marTop w:val="0"/>
              <w:marBottom w:val="0"/>
              <w:divBdr>
                <w:top w:val="none" w:sz="0" w:space="0" w:color="auto"/>
                <w:left w:val="none" w:sz="0" w:space="0" w:color="auto"/>
                <w:bottom w:val="none" w:sz="0" w:space="0" w:color="auto"/>
                <w:right w:val="none" w:sz="0" w:space="0" w:color="auto"/>
              </w:divBdr>
              <w:divsChild>
                <w:div w:id="31688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70438022">
      <w:bodyDiv w:val="1"/>
      <w:marLeft w:val="0"/>
      <w:marRight w:val="0"/>
      <w:marTop w:val="0"/>
      <w:marBottom w:val="0"/>
      <w:divBdr>
        <w:top w:val="none" w:sz="0" w:space="0" w:color="auto"/>
        <w:left w:val="none" w:sz="0" w:space="0" w:color="auto"/>
        <w:bottom w:val="none" w:sz="0" w:space="0" w:color="auto"/>
        <w:right w:val="none" w:sz="0" w:space="0" w:color="auto"/>
      </w:divBdr>
      <w:divsChild>
        <w:div w:id="207761138">
          <w:marLeft w:val="0"/>
          <w:marRight w:val="0"/>
          <w:marTop w:val="0"/>
          <w:marBottom w:val="0"/>
          <w:divBdr>
            <w:top w:val="none" w:sz="0" w:space="0" w:color="auto"/>
            <w:left w:val="none" w:sz="0" w:space="0" w:color="auto"/>
            <w:bottom w:val="none" w:sz="0" w:space="0" w:color="auto"/>
            <w:right w:val="none" w:sz="0" w:space="0" w:color="auto"/>
          </w:divBdr>
          <w:divsChild>
            <w:div w:id="716005730">
              <w:marLeft w:val="0"/>
              <w:marRight w:val="0"/>
              <w:marTop w:val="0"/>
              <w:marBottom w:val="0"/>
              <w:divBdr>
                <w:top w:val="none" w:sz="0" w:space="0" w:color="auto"/>
                <w:left w:val="none" w:sz="0" w:space="0" w:color="auto"/>
                <w:bottom w:val="none" w:sz="0" w:space="0" w:color="auto"/>
                <w:right w:val="none" w:sz="0" w:space="0" w:color="auto"/>
              </w:divBdr>
              <w:divsChild>
                <w:div w:id="1093669830">
                  <w:marLeft w:val="0"/>
                  <w:marRight w:val="0"/>
                  <w:marTop w:val="0"/>
                  <w:marBottom w:val="0"/>
                  <w:divBdr>
                    <w:top w:val="none" w:sz="0" w:space="0" w:color="auto"/>
                    <w:left w:val="none" w:sz="0" w:space="0" w:color="auto"/>
                    <w:bottom w:val="none" w:sz="0" w:space="0" w:color="auto"/>
                    <w:right w:val="none" w:sz="0" w:space="0" w:color="auto"/>
                  </w:divBdr>
                  <w:divsChild>
                    <w:div w:id="602492547">
                      <w:marLeft w:val="120"/>
                      <w:marRight w:val="0"/>
                      <w:marTop w:val="0"/>
                      <w:marBottom w:val="0"/>
                      <w:divBdr>
                        <w:top w:val="none" w:sz="0" w:space="0" w:color="auto"/>
                        <w:left w:val="none" w:sz="0" w:space="0" w:color="auto"/>
                        <w:bottom w:val="none" w:sz="0" w:space="0" w:color="auto"/>
                        <w:right w:val="none" w:sz="0" w:space="0" w:color="auto"/>
                      </w:divBdr>
                    </w:div>
                    <w:div w:id="316809787">
                      <w:marLeft w:val="0"/>
                      <w:marRight w:val="0"/>
                      <w:marTop w:val="0"/>
                      <w:marBottom w:val="0"/>
                      <w:divBdr>
                        <w:top w:val="none" w:sz="0" w:space="0" w:color="auto"/>
                        <w:left w:val="none" w:sz="0" w:space="0" w:color="auto"/>
                        <w:bottom w:val="none" w:sz="0" w:space="0" w:color="auto"/>
                        <w:right w:val="none" w:sz="0" w:space="0" w:color="auto"/>
                      </w:divBdr>
                      <w:divsChild>
                        <w:div w:id="73966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6262460">
      <w:bodyDiv w:val="1"/>
      <w:marLeft w:val="0"/>
      <w:marRight w:val="0"/>
      <w:marTop w:val="0"/>
      <w:marBottom w:val="0"/>
      <w:divBdr>
        <w:top w:val="none" w:sz="0" w:space="0" w:color="auto"/>
        <w:left w:val="none" w:sz="0" w:space="0" w:color="auto"/>
        <w:bottom w:val="none" w:sz="0" w:space="0" w:color="auto"/>
        <w:right w:val="none" w:sz="0" w:space="0" w:color="auto"/>
      </w:divBdr>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63570562">
      <w:bodyDiv w:val="1"/>
      <w:marLeft w:val="0"/>
      <w:marRight w:val="0"/>
      <w:marTop w:val="0"/>
      <w:marBottom w:val="0"/>
      <w:divBdr>
        <w:top w:val="none" w:sz="0" w:space="0" w:color="auto"/>
        <w:left w:val="none" w:sz="0" w:space="0" w:color="auto"/>
        <w:bottom w:val="none" w:sz="0" w:space="0" w:color="auto"/>
        <w:right w:val="none" w:sz="0" w:space="0" w:color="auto"/>
      </w:divBdr>
    </w:div>
    <w:div w:id="614287057">
      <w:bodyDiv w:val="1"/>
      <w:marLeft w:val="0"/>
      <w:marRight w:val="0"/>
      <w:marTop w:val="0"/>
      <w:marBottom w:val="0"/>
      <w:divBdr>
        <w:top w:val="none" w:sz="0" w:space="0" w:color="auto"/>
        <w:left w:val="none" w:sz="0" w:space="0" w:color="auto"/>
        <w:bottom w:val="none" w:sz="0" w:space="0" w:color="auto"/>
        <w:right w:val="none" w:sz="0" w:space="0" w:color="auto"/>
      </w:divBdr>
    </w:div>
    <w:div w:id="617837940">
      <w:bodyDiv w:val="1"/>
      <w:marLeft w:val="0"/>
      <w:marRight w:val="0"/>
      <w:marTop w:val="0"/>
      <w:marBottom w:val="0"/>
      <w:divBdr>
        <w:top w:val="none" w:sz="0" w:space="0" w:color="auto"/>
        <w:left w:val="none" w:sz="0" w:space="0" w:color="auto"/>
        <w:bottom w:val="none" w:sz="0" w:space="0" w:color="auto"/>
        <w:right w:val="none" w:sz="0" w:space="0" w:color="auto"/>
      </w:divBdr>
    </w:div>
    <w:div w:id="718164847">
      <w:bodyDiv w:val="1"/>
      <w:marLeft w:val="0"/>
      <w:marRight w:val="0"/>
      <w:marTop w:val="0"/>
      <w:marBottom w:val="0"/>
      <w:divBdr>
        <w:top w:val="none" w:sz="0" w:space="0" w:color="auto"/>
        <w:left w:val="none" w:sz="0" w:space="0" w:color="auto"/>
        <w:bottom w:val="none" w:sz="0" w:space="0" w:color="auto"/>
        <w:right w:val="none" w:sz="0" w:space="0" w:color="auto"/>
      </w:divBdr>
      <w:divsChild>
        <w:div w:id="341663555">
          <w:marLeft w:val="0"/>
          <w:marRight w:val="0"/>
          <w:marTop w:val="0"/>
          <w:marBottom w:val="0"/>
          <w:divBdr>
            <w:top w:val="none" w:sz="0" w:space="0" w:color="auto"/>
            <w:left w:val="none" w:sz="0" w:space="0" w:color="auto"/>
            <w:bottom w:val="none" w:sz="0" w:space="0" w:color="auto"/>
            <w:right w:val="none" w:sz="0" w:space="0" w:color="auto"/>
          </w:divBdr>
          <w:divsChild>
            <w:div w:id="198705466">
              <w:marLeft w:val="0"/>
              <w:marRight w:val="0"/>
              <w:marTop w:val="0"/>
              <w:marBottom w:val="0"/>
              <w:divBdr>
                <w:top w:val="none" w:sz="0" w:space="0" w:color="auto"/>
                <w:left w:val="none" w:sz="0" w:space="0" w:color="auto"/>
                <w:bottom w:val="none" w:sz="0" w:space="0" w:color="auto"/>
                <w:right w:val="none" w:sz="0" w:space="0" w:color="auto"/>
              </w:divBdr>
              <w:divsChild>
                <w:div w:id="820077996">
                  <w:marLeft w:val="0"/>
                  <w:marRight w:val="0"/>
                  <w:marTop w:val="0"/>
                  <w:marBottom w:val="0"/>
                  <w:divBdr>
                    <w:top w:val="none" w:sz="0" w:space="0" w:color="auto"/>
                    <w:left w:val="none" w:sz="0" w:space="0" w:color="auto"/>
                    <w:bottom w:val="none" w:sz="0" w:space="0" w:color="auto"/>
                    <w:right w:val="none" w:sz="0" w:space="0" w:color="auto"/>
                  </w:divBdr>
                  <w:divsChild>
                    <w:div w:id="2029521558">
                      <w:marLeft w:val="0"/>
                      <w:marRight w:val="0"/>
                      <w:marTop w:val="0"/>
                      <w:marBottom w:val="0"/>
                      <w:divBdr>
                        <w:top w:val="none" w:sz="0" w:space="0" w:color="auto"/>
                        <w:left w:val="none" w:sz="0" w:space="0" w:color="auto"/>
                        <w:bottom w:val="none" w:sz="0" w:space="0" w:color="auto"/>
                        <w:right w:val="none" w:sz="0" w:space="0" w:color="auto"/>
                      </w:divBdr>
                    </w:div>
                  </w:divsChild>
                </w:div>
                <w:div w:id="69153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874878">
      <w:bodyDiv w:val="1"/>
      <w:marLeft w:val="0"/>
      <w:marRight w:val="0"/>
      <w:marTop w:val="0"/>
      <w:marBottom w:val="0"/>
      <w:divBdr>
        <w:top w:val="none" w:sz="0" w:space="0" w:color="auto"/>
        <w:left w:val="none" w:sz="0" w:space="0" w:color="auto"/>
        <w:bottom w:val="none" w:sz="0" w:space="0" w:color="auto"/>
        <w:right w:val="none" w:sz="0" w:space="0" w:color="auto"/>
      </w:divBdr>
      <w:divsChild>
        <w:div w:id="2038965198">
          <w:marLeft w:val="0"/>
          <w:marRight w:val="0"/>
          <w:marTop w:val="0"/>
          <w:marBottom w:val="0"/>
          <w:divBdr>
            <w:top w:val="none" w:sz="0" w:space="0" w:color="auto"/>
            <w:left w:val="none" w:sz="0" w:space="0" w:color="auto"/>
            <w:bottom w:val="none" w:sz="0" w:space="0" w:color="auto"/>
            <w:right w:val="none" w:sz="0" w:space="0" w:color="auto"/>
          </w:divBdr>
          <w:divsChild>
            <w:div w:id="2071882279">
              <w:marLeft w:val="0"/>
              <w:marRight w:val="0"/>
              <w:marTop w:val="0"/>
              <w:marBottom w:val="0"/>
              <w:divBdr>
                <w:top w:val="none" w:sz="0" w:space="0" w:color="auto"/>
                <w:left w:val="none" w:sz="0" w:space="0" w:color="auto"/>
                <w:bottom w:val="none" w:sz="0" w:space="0" w:color="auto"/>
                <w:right w:val="none" w:sz="0" w:space="0" w:color="auto"/>
              </w:divBdr>
              <w:divsChild>
                <w:div w:id="346097928">
                  <w:marLeft w:val="0"/>
                  <w:marRight w:val="0"/>
                  <w:marTop w:val="0"/>
                  <w:marBottom w:val="0"/>
                  <w:divBdr>
                    <w:top w:val="none" w:sz="0" w:space="0" w:color="auto"/>
                    <w:left w:val="none" w:sz="0" w:space="0" w:color="auto"/>
                    <w:bottom w:val="none" w:sz="0" w:space="0" w:color="auto"/>
                    <w:right w:val="none" w:sz="0" w:space="0" w:color="auto"/>
                  </w:divBdr>
                  <w:divsChild>
                    <w:div w:id="1860972948">
                      <w:marLeft w:val="0"/>
                      <w:marRight w:val="0"/>
                      <w:marTop w:val="0"/>
                      <w:marBottom w:val="0"/>
                      <w:divBdr>
                        <w:top w:val="none" w:sz="0" w:space="0" w:color="auto"/>
                        <w:left w:val="none" w:sz="0" w:space="0" w:color="auto"/>
                        <w:bottom w:val="none" w:sz="0" w:space="0" w:color="auto"/>
                        <w:right w:val="none" w:sz="0" w:space="0" w:color="auto"/>
                      </w:divBdr>
                      <w:divsChild>
                        <w:div w:id="1935629785">
                          <w:marLeft w:val="0"/>
                          <w:marRight w:val="0"/>
                          <w:marTop w:val="0"/>
                          <w:marBottom w:val="0"/>
                          <w:divBdr>
                            <w:top w:val="none" w:sz="0" w:space="0" w:color="auto"/>
                            <w:left w:val="none" w:sz="0" w:space="0" w:color="auto"/>
                            <w:bottom w:val="none" w:sz="0" w:space="0" w:color="auto"/>
                            <w:right w:val="none" w:sz="0" w:space="0" w:color="auto"/>
                          </w:divBdr>
                          <w:divsChild>
                            <w:div w:id="1372682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7902276">
      <w:bodyDiv w:val="1"/>
      <w:marLeft w:val="0"/>
      <w:marRight w:val="0"/>
      <w:marTop w:val="0"/>
      <w:marBottom w:val="0"/>
      <w:divBdr>
        <w:top w:val="none" w:sz="0" w:space="0" w:color="auto"/>
        <w:left w:val="none" w:sz="0" w:space="0" w:color="auto"/>
        <w:bottom w:val="none" w:sz="0" w:space="0" w:color="auto"/>
        <w:right w:val="none" w:sz="0" w:space="0" w:color="auto"/>
      </w:divBdr>
      <w:divsChild>
        <w:div w:id="988285654">
          <w:marLeft w:val="0"/>
          <w:marRight w:val="0"/>
          <w:marTop w:val="0"/>
          <w:marBottom w:val="0"/>
          <w:divBdr>
            <w:top w:val="none" w:sz="0" w:space="0" w:color="auto"/>
            <w:left w:val="none" w:sz="0" w:space="0" w:color="auto"/>
            <w:bottom w:val="none" w:sz="0" w:space="0" w:color="auto"/>
            <w:right w:val="none" w:sz="0" w:space="0" w:color="auto"/>
          </w:divBdr>
          <w:divsChild>
            <w:div w:id="1772970072">
              <w:marLeft w:val="0"/>
              <w:marRight w:val="0"/>
              <w:marTop w:val="0"/>
              <w:marBottom w:val="0"/>
              <w:divBdr>
                <w:top w:val="none" w:sz="0" w:space="0" w:color="auto"/>
                <w:left w:val="none" w:sz="0" w:space="0" w:color="auto"/>
                <w:bottom w:val="none" w:sz="0" w:space="0" w:color="auto"/>
                <w:right w:val="none" w:sz="0" w:space="0" w:color="auto"/>
              </w:divBdr>
              <w:divsChild>
                <w:div w:id="636763397">
                  <w:marLeft w:val="0"/>
                  <w:marRight w:val="0"/>
                  <w:marTop w:val="0"/>
                  <w:marBottom w:val="0"/>
                  <w:divBdr>
                    <w:top w:val="none" w:sz="0" w:space="0" w:color="auto"/>
                    <w:left w:val="none" w:sz="0" w:space="0" w:color="auto"/>
                    <w:bottom w:val="none" w:sz="0" w:space="0" w:color="auto"/>
                    <w:right w:val="none" w:sz="0" w:space="0" w:color="auto"/>
                  </w:divBdr>
                  <w:divsChild>
                    <w:div w:id="657080966">
                      <w:marLeft w:val="0"/>
                      <w:marRight w:val="0"/>
                      <w:marTop w:val="0"/>
                      <w:marBottom w:val="0"/>
                      <w:divBdr>
                        <w:top w:val="none" w:sz="0" w:space="0" w:color="auto"/>
                        <w:left w:val="none" w:sz="0" w:space="0" w:color="auto"/>
                        <w:bottom w:val="none" w:sz="0" w:space="0" w:color="auto"/>
                        <w:right w:val="none" w:sz="0" w:space="0" w:color="auto"/>
                      </w:divBdr>
                    </w:div>
                  </w:divsChild>
                </w:div>
                <w:div w:id="19092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531314">
      <w:bodyDiv w:val="1"/>
      <w:marLeft w:val="0"/>
      <w:marRight w:val="0"/>
      <w:marTop w:val="0"/>
      <w:marBottom w:val="0"/>
      <w:divBdr>
        <w:top w:val="none" w:sz="0" w:space="0" w:color="auto"/>
        <w:left w:val="none" w:sz="0" w:space="0" w:color="auto"/>
        <w:bottom w:val="none" w:sz="0" w:space="0" w:color="auto"/>
        <w:right w:val="none" w:sz="0" w:space="0" w:color="auto"/>
      </w:divBdr>
    </w:div>
    <w:div w:id="761297852">
      <w:bodyDiv w:val="1"/>
      <w:marLeft w:val="0"/>
      <w:marRight w:val="0"/>
      <w:marTop w:val="0"/>
      <w:marBottom w:val="0"/>
      <w:divBdr>
        <w:top w:val="none" w:sz="0" w:space="0" w:color="auto"/>
        <w:left w:val="none" w:sz="0" w:space="0" w:color="auto"/>
        <w:bottom w:val="none" w:sz="0" w:space="0" w:color="auto"/>
        <w:right w:val="none" w:sz="0" w:space="0" w:color="auto"/>
      </w:divBdr>
    </w:div>
    <w:div w:id="810556428">
      <w:bodyDiv w:val="1"/>
      <w:marLeft w:val="0"/>
      <w:marRight w:val="0"/>
      <w:marTop w:val="0"/>
      <w:marBottom w:val="0"/>
      <w:divBdr>
        <w:top w:val="none" w:sz="0" w:space="0" w:color="auto"/>
        <w:left w:val="none" w:sz="0" w:space="0" w:color="auto"/>
        <w:bottom w:val="none" w:sz="0" w:space="0" w:color="auto"/>
        <w:right w:val="none" w:sz="0" w:space="0" w:color="auto"/>
      </w:divBdr>
      <w:divsChild>
        <w:div w:id="1132362682">
          <w:marLeft w:val="0"/>
          <w:marRight w:val="0"/>
          <w:marTop w:val="0"/>
          <w:marBottom w:val="0"/>
          <w:divBdr>
            <w:top w:val="none" w:sz="0" w:space="0" w:color="auto"/>
            <w:left w:val="none" w:sz="0" w:space="0" w:color="auto"/>
            <w:bottom w:val="none" w:sz="0" w:space="0" w:color="auto"/>
            <w:right w:val="none" w:sz="0" w:space="0" w:color="auto"/>
          </w:divBdr>
          <w:divsChild>
            <w:div w:id="647367399">
              <w:marLeft w:val="0"/>
              <w:marRight w:val="0"/>
              <w:marTop w:val="0"/>
              <w:marBottom w:val="0"/>
              <w:divBdr>
                <w:top w:val="none" w:sz="0" w:space="0" w:color="auto"/>
                <w:left w:val="none" w:sz="0" w:space="0" w:color="auto"/>
                <w:bottom w:val="none" w:sz="0" w:space="0" w:color="auto"/>
                <w:right w:val="none" w:sz="0" w:space="0" w:color="auto"/>
              </w:divBdr>
              <w:divsChild>
                <w:div w:id="7964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732062">
      <w:bodyDiv w:val="1"/>
      <w:marLeft w:val="0"/>
      <w:marRight w:val="0"/>
      <w:marTop w:val="0"/>
      <w:marBottom w:val="0"/>
      <w:divBdr>
        <w:top w:val="none" w:sz="0" w:space="0" w:color="auto"/>
        <w:left w:val="none" w:sz="0" w:space="0" w:color="auto"/>
        <w:bottom w:val="none" w:sz="0" w:space="0" w:color="auto"/>
        <w:right w:val="none" w:sz="0" w:space="0" w:color="auto"/>
      </w:divBdr>
    </w:div>
    <w:div w:id="856692959">
      <w:bodyDiv w:val="1"/>
      <w:marLeft w:val="0"/>
      <w:marRight w:val="0"/>
      <w:marTop w:val="0"/>
      <w:marBottom w:val="0"/>
      <w:divBdr>
        <w:top w:val="none" w:sz="0" w:space="0" w:color="auto"/>
        <w:left w:val="none" w:sz="0" w:space="0" w:color="auto"/>
        <w:bottom w:val="none" w:sz="0" w:space="0" w:color="auto"/>
        <w:right w:val="none" w:sz="0" w:space="0" w:color="auto"/>
      </w:divBdr>
    </w:div>
    <w:div w:id="877199423">
      <w:bodyDiv w:val="1"/>
      <w:marLeft w:val="0"/>
      <w:marRight w:val="0"/>
      <w:marTop w:val="0"/>
      <w:marBottom w:val="0"/>
      <w:divBdr>
        <w:top w:val="none" w:sz="0" w:space="0" w:color="auto"/>
        <w:left w:val="none" w:sz="0" w:space="0" w:color="auto"/>
        <w:bottom w:val="none" w:sz="0" w:space="0" w:color="auto"/>
        <w:right w:val="none" w:sz="0" w:space="0" w:color="auto"/>
      </w:divBdr>
      <w:divsChild>
        <w:div w:id="1574703854">
          <w:marLeft w:val="0"/>
          <w:marRight w:val="0"/>
          <w:marTop w:val="0"/>
          <w:marBottom w:val="0"/>
          <w:divBdr>
            <w:top w:val="none" w:sz="0" w:space="0" w:color="auto"/>
            <w:left w:val="none" w:sz="0" w:space="0" w:color="auto"/>
            <w:bottom w:val="none" w:sz="0" w:space="0" w:color="auto"/>
            <w:right w:val="none" w:sz="0" w:space="0" w:color="auto"/>
          </w:divBdr>
          <w:divsChild>
            <w:div w:id="2131633027">
              <w:marLeft w:val="0"/>
              <w:marRight w:val="0"/>
              <w:marTop w:val="0"/>
              <w:marBottom w:val="0"/>
              <w:divBdr>
                <w:top w:val="none" w:sz="0" w:space="0" w:color="auto"/>
                <w:left w:val="none" w:sz="0" w:space="0" w:color="auto"/>
                <w:bottom w:val="none" w:sz="0" w:space="0" w:color="auto"/>
                <w:right w:val="none" w:sz="0" w:space="0" w:color="auto"/>
              </w:divBdr>
              <w:divsChild>
                <w:div w:id="1033573105">
                  <w:marLeft w:val="0"/>
                  <w:marRight w:val="0"/>
                  <w:marTop w:val="0"/>
                  <w:marBottom w:val="0"/>
                  <w:divBdr>
                    <w:top w:val="none" w:sz="0" w:space="0" w:color="auto"/>
                    <w:left w:val="none" w:sz="0" w:space="0" w:color="auto"/>
                    <w:bottom w:val="none" w:sz="0" w:space="0" w:color="auto"/>
                    <w:right w:val="none" w:sz="0" w:space="0" w:color="auto"/>
                  </w:divBdr>
                  <w:divsChild>
                    <w:div w:id="776096845">
                      <w:marLeft w:val="0"/>
                      <w:marRight w:val="0"/>
                      <w:marTop w:val="0"/>
                      <w:marBottom w:val="0"/>
                      <w:divBdr>
                        <w:top w:val="none" w:sz="0" w:space="0" w:color="auto"/>
                        <w:left w:val="none" w:sz="0" w:space="0" w:color="auto"/>
                        <w:bottom w:val="none" w:sz="0" w:space="0" w:color="auto"/>
                        <w:right w:val="none" w:sz="0" w:space="0" w:color="auto"/>
                      </w:divBdr>
                    </w:div>
                  </w:divsChild>
                </w:div>
                <w:div w:id="99367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828149">
      <w:bodyDiv w:val="1"/>
      <w:marLeft w:val="0"/>
      <w:marRight w:val="0"/>
      <w:marTop w:val="0"/>
      <w:marBottom w:val="0"/>
      <w:divBdr>
        <w:top w:val="none" w:sz="0" w:space="0" w:color="auto"/>
        <w:left w:val="none" w:sz="0" w:space="0" w:color="auto"/>
        <w:bottom w:val="none" w:sz="0" w:space="0" w:color="auto"/>
        <w:right w:val="none" w:sz="0" w:space="0" w:color="auto"/>
      </w:divBdr>
    </w:div>
    <w:div w:id="967397310">
      <w:bodyDiv w:val="1"/>
      <w:marLeft w:val="0"/>
      <w:marRight w:val="0"/>
      <w:marTop w:val="0"/>
      <w:marBottom w:val="0"/>
      <w:divBdr>
        <w:top w:val="none" w:sz="0" w:space="0" w:color="auto"/>
        <w:left w:val="none" w:sz="0" w:space="0" w:color="auto"/>
        <w:bottom w:val="none" w:sz="0" w:space="0" w:color="auto"/>
        <w:right w:val="none" w:sz="0" w:space="0" w:color="auto"/>
      </w:divBdr>
    </w:div>
    <w:div w:id="973946062">
      <w:bodyDiv w:val="1"/>
      <w:marLeft w:val="0"/>
      <w:marRight w:val="0"/>
      <w:marTop w:val="0"/>
      <w:marBottom w:val="0"/>
      <w:divBdr>
        <w:top w:val="none" w:sz="0" w:space="0" w:color="auto"/>
        <w:left w:val="none" w:sz="0" w:space="0" w:color="auto"/>
        <w:bottom w:val="none" w:sz="0" w:space="0" w:color="auto"/>
        <w:right w:val="none" w:sz="0" w:space="0" w:color="auto"/>
      </w:divBdr>
    </w:div>
    <w:div w:id="1051613693">
      <w:bodyDiv w:val="1"/>
      <w:marLeft w:val="0"/>
      <w:marRight w:val="0"/>
      <w:marTop w:val="0"/>
      <w:marBottom w:val="0"/>
      <w:divBdr>
        <w:top w:val="none" w:sz="0" w:space="0" w:color="auto"/>
        <w:left w:val="none" w:sz="0" w:space="0" w:color="auto"/>
        <w:bottom w:val="none" w:sz="0" w:space="0" w:color="auto"/>
        <w:right w:val="none" w:sz="0" w:space="0" w:color="auto"/>
      </w:divBdr>
      <w:divsChild>
        <w:div w:id="2030570412">
          <w:marLeft w:val="0"/>
          <w:marRight w:val="0"/>
          <w:marTop w:val="0"/>
          <w:marBottom w:val="0"/>
          <w:divBdr>
            <w:top w:val="none" w:sz="0" w:space="0" w:color="auto"/>
            <w:left w:val="none" w:sz="0" w:space="0" w:color="auto"/>
            <w:bottom w:val="none" w:sz="0" w:space="0" w:color="auto"/>
            <w:right w:val="none" w:sz="0" w:space="0" w:color="auto"/>
          </w:divBdr>
          <w:divsChild>
            <w:div w:id="1645818583">
              <w:marLeft w:val="0"/>
              <w:marRight w:val="0"/>
              <w:marTop w:val="0"/>
              <w:marBottom w:val="0"/>
              <w:divBdr>
                <w:top w:val="none" w:sz="0" w:space="0" w:color="auto"/>
                <w:left w:val="none" w:sz="0" w:space="0" w:color="auto"/>
                <w:bottom w:val="none" w:sz="0" w:space="0" w:color="auto"/>
                <w:right w:val="none" w:sz="0" w:space="0" w:color="auto"/>
              </w:divBdr>
              <w:divsChild>
                <w:div w:id="162164760">
                  <w:marLeft w:val="0"/>
                  <w:marRight w:val="0"/>
                  <w:marTop w:val="0"/>
                  <w:marBottom w:val="0"/>
                  <w:divBdr>
                    <w:top w:val="none" w:sz="0" w:space="0" w:color="auto"/>
                    <w:left w:val="none" w:sz="0" w:space="0" w:color="auto"/>
                    <w:bottom w:val="none" w:sz="0" w:space="0" w:color="auto"/>
                    <w:right w:val="none" w:sz="0" w:space="0" w:color="auto"/>
                  </w:divBdr>
                  <w:divsChild>
                    <w:div w:id="873541911">
                      <w:marLeft w:val="120"/>
                      <w:marRight w:val="0"/>
                      <w:marTop w:val="0"/>
                      <w:marBottom w:val="0"/>
                      <w:divBdr>
                        <w:top w:val="none" w:sz="0" w:space="0" w:color="auto"/>
                        <w:left w:val="none" w:sz="0" w:space="0" w:color="auto"/>
                        <w:bottom w:val="none" w:sz="0" w:space="0" w:color="auto"/>
                        <w:right w:val="none" w:sz="0" w:space="0" w:color="auto"/>
                      </w:divBdr>
                    </w:div>
                    <w:div w:id="31812315">
                      <w:marLeft w:val="0"/>
                      <w:marRight w:val="0"/>
                      <w:marTop w:val="0"/>
                      <w:marBottom w:val="0"/>
                      <w:divBdr>
                        <w:top w:val="none" w:sz="0" w:space="0" w:color="auto"/>
                        <w:left w:val="none" w:sz="0" w:space="0" w:color="auto"/>
                        <w:bottom w:val="none" w:sz="0" w:space="0" w:color="auto"/>
                        <w:right w:val="none" w:sz="0" w:space="0" w:color="auto"/>
                      </w:divBdr>
                      <w:divsChild>
                        <w:div w:id="159219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5837096">
      <w:bodyDiv w:val="1"/>
      <w:marLeft w:val="0"/>
      <w:marRight w:val="0"/>
      <w:marTop w:val="0"/>
      <w:marBottom w:val="0"/>
      <w:divBdr>
        <w:top w:val="none" w:sz="0" w:space="0" w:color="auto"/>
        <w:left w:val="none" w:sz="0" w:space="0" w:color="auto"/>
        <w:bottom w:val="none" w:sz="0" w:space="0" w:color="auto"/>
        <w:right w:val="none" w:sz="0" w:space="0" w:color="auto"/>
      </w:divBdr>
    </w:div>
    <w:div w:id="1069230767">
      <w:bodyDiv w:val="1"/>
      <w:marLeft w:val="0"/>
      <w:marRight w:val="0"/>
      <w:marTop w:val="0"/>
      <w:marBottom w:val="0"/>
      <w:divBdr>
        <w:top w:val="none" w:sz="0" w:space="0" w:color="auto"/>
        <w:left w:val="none" w:sz="0" w:space="0" w:color="auto"/>
        <w:bottom w:val="none" w:sz="0" w:space="0" w:color="auto"/>
        <w:right w:val="none" w:sz="0" w:space="0" w:color="auto"/>
      </w:divBdr>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137331611">
      <w:bodyDiv w:val="1"/>
      <w:marLeft w:val="0"/>
      <w:marRight w:val="0"/>
      <w:marTop w:val="0"/>
      <w:marBottom w:val="0"/>
      <w:divBdr>
        <w:top w:val="none" w:sz="0" w:space="0" w:color="auto"/>
        <w:left w:val="none" w:sz="0" w:space="0" w:color="auto"/>
        <w:bottom w:val="none" w:sz="0" w:space="0" w:color="auto"/>
        <w:right w:val="none" w:sz="0" w:space="0" w:color="auto"/>
      </w:divBdr>
    </w:div>
    <w:div w:id="1209025072">
      <w:bodyDiv w:val="1"/>
      <w:marLeft w:val="0"/>
      <w:marRight w:val="0"/>
      <w:marTop w:val="0"/>
      <w:marBottom w:val="0"/>
      <w:divBdr>
        <w:top w:val="none" w:sz="0" w:space="0" w:color="auto"/>
        <w:left w:val="none" w:sz="0" w:space="0" w:color="auto"/>
        <w:bottom w:val="none" w:sz="0" w:space="0" w:color="auto"/>
        <w:right w:val="none" w:sz="0" w:space="0" w:color="auto"/>
      </w:divBdr>
    </w:div>
    <w:div w:id="1250967593">
      <w:bodyDiv w:val="1"/>
      <w:marLeft w:val="0"/>
      <w:marRight w:val="0"/>
      <w:marTop w:val="0"/>
      <w:marBottom w:val="0"/>
      <w:divBdr>
        <w:top w:val="none" w:sz="0" w:space="0" w:color="auto"/>
        <w:left w:val="none" w:sz="0" w:space="0" w:color="auto"/>
        <w:bottom w:val="none" w:sz="0" w:space="0" w:color="auto"/>
        <w:right w:val="none" w:sz="0" w:space="0" w:color="auto"/>
      </w:divBdr>
    </w:div>
    <w:div w:id="1318876856">
      <w:bodyDiv w:val="1"/>
      <w:marLeft w:val="0"/>
      <w:marRight w:val="0"/>
      <w:marTop w:val="0"/>
      <w:marBottom w:val="0"/>
      <w:divBdr>
        <w:top w:val="none" w:sz="0" w:space="0" w:color="auto"/>
        <w:left w:val="none" w:sz="0" w:space="0" w:color="auto"/>
        <w:bottom w:val="none" w:sz="0" w:space="0" w:color="auto"/>
        <w:right w:val="none" w:sz="0" w:space="0" w:color="auto"/>
      </w:divBdr>
    </w:div>
    <w:div w:id="1322344786">
      <w:bodyDiv w:val="1"/>
      <w:marLeft w:val="0"/>
      <w:marRight w:val="0"/>
      <w:marTop w:val="0"/>
      <w:marBottom w:val="0"/>
      <w:divBdr>
        <w:top w:val="none" w:sz="0" w:space="0" w:color="auto"/>
        <w:left w:val="none" w:sz="0" w:space="0" w:color="auto"/>
        <w:bottom w:val="none" w:sz="0" w:space="0" w:color="auto"/>
        <w:right w:val="none" w:sz="0" w:space="0" w:color="auto"/>
      </w:divBdr>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54324900">
      <w:bodyDiv w:val="1"/>
      <w:marLeft w:val="0"/>
      <w:marRight w:val="0"/>
      <w:marTop w:val="0"/>
      <w:marBottom w:val="0"/>
      <w:divBdr>
        <w:top w:val="none" w:sz="0" w:space="0" w:color="auto"/>
        <w:left w:val="none" w:sz="0" w:space="0" w:color="auto"/>
        <w:bottom w:val="none" w:sz="0" w:space="0" w:color="auto"/>
        <w:right w:val="none" w:sz="0" w:space="0" w:color="auto"/>
      </w:divBdr>
    </w:div>
    <w:div w:id="1495532472">
      <w:bodyDiv w:val="1"/>
      <w:marLeft w:val="0"/>
      <w:marRight w:val="0"/>
      <w:marTop w:val="0"/>
      <w:marBottom w:val="0"/>
      <w:divBdr>
        <w:top w:val="none" w:sz="0" w:space="0" w:color="auto"/>
        <w:left w:val="none" w:sz="0" w:space="0" w:color="auto"/>
        <w:bottom w:val="none" w:sz="0" w:space="0" w:color="auto"/>
        <w:right w:val="none" w:sz="0" w:space="0" w:color="auto"/>
      </w:divBdr>
    </w:div>
    <w:div w:id="1531214255">
      <w:bodyDiv w:val="1"/>
      <w:marLeft w:val="0"/>
      <w:marRight w:val="0"/>
      <w:marTop w:val="0"/>
      <w:marBottom w:val="0"/>
      <w:divBdr>
        <w:top w:val="none" w:sz="0" w:space="0" w:color="auto"/>
        <w:left w:val="none" w:sz="0" w:space="0" w:color="auto"/>
        <w:bottom w:val="none" w:sz="0" w:space="0" w:color="auto"/>
        <w:right w:val="none" w:sz="0" w:space="0" w:color="auto"/>
      </w:divBdr>
      <w:divsChild>
        <w:div w:id="346446016">
          <w:marLeft w:val="0"/>
          <w:marRight w:val="0"/>
          <w:marTop w:val="0"/>
          <w:marBottom w:val="0"/>
          <w:divBdr>
            <w:top w:val="none" w:sz="0" w:space="0" w:color="auto"/>
            <w:left w:val="none" w:sz="0" w:space="0" w:color="auto"/>
            <w:bottom w:val="none" w:sz="0" w:space="0" w:color="auto"/>
            <w:right w:val="none" w:sz="0" w:space="0" w:color="auto"/>
          </w:divBdr>
          <w:divsChild>
            <w:div w:id="1570530575">
              <w:marLeft w:val="0"/>
              <w:marRight w:val="0"/>
              <w:marTop w:val="0"/>
              <w:marBottom w:val="0"/>
              <w:divBdr>
                <w:top w:val="none" w:sz="0" w:space="0" w:color="auto"/>
                <w:left w:val="none" w:sz="0" w:space="0" w:color="auto"/>
                <w:bottom w:val="none" w:sz="0" w:space="0" w:color="auto"/>
                <w:right w:val="none" w:sz="0" w:space="0" w:color="auto"/>
              </w:divBdr>
              <w:divsChild>
                <w:div w:id="931933873">
                  <w:marLeft w:val="0"/>
                  <w:marRight w:val="0"/>
                  <w:marTop w:val="0"/>
                  <w:marBottom w:val="0"/>
                  <w:divBdr>
                    <w:top w:val="none" w:sz="0" w:space="0" w:color="auto"/>
                    <w:left w:val="none" w:sz="0" w:space="0" w:color="auto"/>
                    <w:bottom w:val="none" w:sz="0" w:space="0" w:color="auto"/>
                    <w:right w:val="none" w:sz="0" w:space="0" w:color="auto"/>
                  </w:divBdr>
                  <w:divsChild>
                    <w:div w:id="1685552221">
                      <w:marLeft w:val="0"/>
                      <w:marRight w:val="0"/>
                      <w:marTop w:val="0"/>
                      <w:marBottom w:val="0"/>
                      <w:divBdr>
                        <w:top w:val="none" w:sz="0" w:space="0" w:color="auto"/>
                        <w:left w:val="none" w:sz="0" w:space="0" w:color="auto"/>
                        <w:bottom w:val="none" w:sz="0" w:space="0" w:color="auto"/>
                        <w:right w:val="none" w:sz="0" w:space="0" w:color="auto"/>
                      </w:divBdr>
                      <w:divsChild>
                        <w:div w:id="556555406">
                          <w:marLeft w:val="0"/>
                          <w:marRight w:val="0"/>
                          <w:marTop w:val="0"/>
                          <w:marBottom w:val="0"/>
                          <w:divBdr>
                            <w:top w:val="none" w:sz="0" w:space="0" w:color="auto"/>
                            <w:left w:val="none" w:sz="0" w:space="0" w:color="auto"/>
                            <w:bottom w:val="none" w:sz="0" w:space="0" w:color="auto"/>
                            <w:right w:val="none" w:sz="0" w:space="0" w:color="auto"/>
                          </w:divBdr>
                          <w:divsChild>
                            <w:div w:id="1688210550">
                              <w:marLeft w:val="0"/>
                              <w:marRight w:val="0"/>
                              <w:marTop w:val="0"/>
                              <w:marBottom w:val="0"/>
                              <w:divBdr>
                                <w:top w:val="none" w:sz="0" w:space="0" w:color="auto"/>
                                <w:left w:val="none" w:sz="0" w:space="0" w:color="auto"/>
                                <w:bottom w:val="none" w:sz="0" w:space="0" w:color="auto"/>
                                <w:right w:val="none" w:sz="0" w:space="0" w:color="auto"/>
                              </w:divBdr>
                              <w:divsChild>
                                <w:div w:id="15422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2882665">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608152315">
      <w:bodyDiv w:val="1"/>
      <w:marLeft w:val="0"/>
      <w:marRight w:val="0"/>
      <w:marTop w:val="0"/>
      <w:marBottom w:val="0"/>
      <w:divBdr>
        <w:top w:val="none" w:sz="0" w:space="0" w:color="auto"/>
        <w:left w:val="none" w:sz="0" w:space="0" w:color="auto"/>
        <w:bottom w:val="none" w:sz="0" w:space="0" w:color="auto"/>
        <w:right w:val="none" w:sz="0" w:space="0" w:color="auto"/>
      </w:divBdr>
    </w:div>
    <w:div w:id="1714692524">
      <w:bodyDiv w:val="1"/>
      <w:marLeft w:val="0"/>
      <w:marRight w:val="0"/>
      <w:marTop w:val="0"/>
      <w:marBottom w:val="0"/>
      <w:divBdr>
        <w:top w:val="none" w:sz="0" w:space="0" w:color="auto"/>
        <w:left w:val="none" w:sz="0" w:space="0" w:color="auto"/>
        <w:bottom w:val="none" w:sz="0" w:space="0" w:color="auto"/>
        <w:right w:val="none" w:sz="0" w:space="0" w:color="auto"/>
      </w:divBdr>
    </w:div>
    <w:div w:id="1721396914">
      <w:bodyDiv w:val="1"/>
      <w:marLeft w:val="0"/>
      <w:marRight w:val="0"/>
      <w:marTop w:val="0"/>
      <w:marBottom w:val="0"/>
      <w:divBdr>
        <w:top w:val="none" w:sz="0" w:space="0" w:color="auto"/>
        <w:left w:val="none" w:sz="0" w:space="0" w:color="auto"/>
        <w:bottom w:val="none" w:sz="0" w:space="0" w:color="auto"/>
        <w:right w:val="none" w:sz="0" w:space="0" w:color="auto"/>
      </w:divBdr>
    </w:div>
    <w:div w:id="1730689181">
      <w:bodyDiv w:val="1"/>
      <w:marLeft w:val="0"/>
      <w:marRight w:val="0"/>
      <w:marTop w:val="0"/>
      <w:marBottom w:val="0"/>
      <w:divBdr>
        <w:top w:val="none" w:sz="0" w:space="0" w:color="auto"/>
        <w:left w:val="none" w:sz="0" w:space="0" w:color="auto"/>
        <w:bottom w:val="none" w:sz="0" w:space="0" w:color="auto"/>
        <w:right w:val="none" w:sz="0" w:space="0" w:color="auto"/>
      </w:divBdr>
    </w:div>
    <w:div w:id="1754929740">
      <w:bodyDiv w:val="1"/>
      <w:marLeft w:val="0"/>
      <w:marRight w:val="0"/>
      <w:marTop w:val="0"/>
      <w:marBottom w:val="0"/>
      <w:divBdr>
        <w:top w:val="none" w:sz="0" w:space="0" w:color="auto"/>
        <w:left w:val="none" w:sz="0" w:space="0" w:color="auto"/>
        <w:bottom w:val="none" w:sz="0" w:space="0" w:color="auto"/>
        <w:right w:val="none" w:sz="0" w:space="0" w:color="auto"/>
      </w:divBdr>
    </w:div>
    <w:div w:id="1785807024">
      <w:bodyDiv w:val="1"/>
      <w:marLeft w:val="0"/>
      <w:marRight w:val="0"/>
      <w:marTop w:val="0"/>
      <w:marBottom w:val="0"/>
      <w:divBdr>
        <w:top w:val="none" w:sz="0" w:space="0" w:color="auto"/>
        <w:left w:val="none" w:sz="0" w:space="0" w:color="auto"/>
        <w:bottom w:val="none" w:sz="0" w:space="0" w:color="auto"/>
        <w:right w:val="none" w:sz="0" w:space="0" w:color="auto"/>
      </w:divBdr>
    </w:div>
    <w:div w:id="1810783856">
      <w:bodyDiv w:val="1"/>
      <w:marLeft w:val="0"/>
      <w:marRight w:val="0"/>
      <w:marTop w:val="0"/>
      <w:marBottom w:val="0"/>
      <w:divBdr>
        <w:top w:val="none" w:sz="0" w:space="0" w:color="auto"/>
        <w:left w:val="none" w:sz="0" w:space="0" w:color="auto"/>
        <w:bottom w:val="none" w:sz="0" w:space="0" w:color="auto"/>
        <w:right w:val="none" w:sz="0" w:space="0" w:color="auto"/>
      </w:divBdr>
    </w:div>
    <w:div w:id="1839954863">
      <w:bodyDiv w:val="1"/>
      <w:marLeft w:val="0"/>
      <w:marRight w:val="0"/>
      <w:marTop w:val="0"/>
      <w:marBottom w:val="0"/>
      <w:divBdr>
        <w:top w:val="none" w:sz="0" w:space="0" w:color="auto"/>
        <w:left w:val="none" w:sz="0" w:space="0" w:color="auto"/>
        <w:bottom w:val="none" w:sz="0" w:space="0" w:color="auto"/>
        <w:right w:val="none" w:sz="0" w:space="0" w:color="auto"/>
      </w:divBdr>
    </w:div>
    <w:div w:id="1871337770">
      <w:bodyDiv w:val="1"/>
      <w:marLeft w:val="0"/>
      <w:marRight w:val="0"/>
      <w:marTop w:val="0"/>
      <w:marBottom w:val="0"/>
      <w:divBdr>
        <w:top w:val="none" w:sz="0" w:space="0" w:color="auto"/>
        <w:left w:val="none" w:sz="0" w:space="0" w:color="auto"/>
        <w:bottom w:val="none" w:sz="0" w:space="0" w:color="auto"/>
        <w:right w:val="none" w:sz="0" w:space="0" w:color="auto"/>
      </w:divBdr>
    </w:div>
    <w:div w:id="1871600303">
      <w:bodyDiv w:val="1"/>
      <w:marLeft w:val="0"/>
      <w:marRight w:val="0"/>
      <w:marTop w:val="0"/>
      <w:marBottom w:val="0"/>
      <w:divBdr>
        <w:top w:val="none" w:sz="0" w:space="0" w:color="auto"/>
        <w:left w:val="none" w:sz="0" w:space="0" w:color="auto"/>
        <w:bottom w:val="none" w:sz="0" w:space="0" w:color="auto"/>
        <w:right w:val="none" w:sz="0" w:space="0" w:color="auto"/>
      </w:divBdr>
    </w:div>
    <w:div w:id="1961761488">
      <w:bodyDiv w:val="1"/>
      <w:marLeft w:val="0"/>
      <w:marRight w:val="0"/>
      <w:marTop w:val="0"/>
      <w:marBottom w:val="0"/>
      <w:divBdr>
        <w:top w:val="none" w:sz="0" w:space="0" w:color="auto"/>
        <w:left w:val="none" w:sz="0" w:space="0" w:color="auto"/>
        <w:bottom w:val="none" w:sz="0" w:space="0" w:color="auto"/>
        <w:right w:val="none" w:sz="0" w:space="0" w:color="auto"/>
      </w:divBdr>
      <w:divsChild>
        <w:div w:id="1324813613">
          <w:marLeft w:val="0"/>
          <w:marRight w:val="0"/>
          <w:marTop w:val="0"/>
          <w:marBottom w:val="0"/>
          <w:divBdr>
            <w:top w:val="none" w:sz="0" w:space="0" w:color="auto"/>
            <w:left w:val="none" w:sz="0" w:space="0" w:color="auto"/>
            <w:bottom w:val="none" w:sz="0" w:space="0" w:color="auto"/>
            <w:right w:val="none" w:sz="0" w:space="0" w:color="auto"/>
          </w:divBdr>
          <w:divsChild>
            <w:div w:id="15280483">
              <w:marLeft w:val="0"/>
              <w:marRight w:val="0"/>
              <w:marTop w:val="0"/>
              <w:marBottom w:val="0"/>
              <w:divBdr>
                <w:top w:val="none" w:sz="0" w:space="0" w:color="auto"/>
                <w:left w:val="none" w:sz="0" w:space="0" w:color="auto"/>
                <w:bottom w:val="none" w:sz="0" w:space="0" w:color="auto"/>
                <w:right w:val="none" w:sz="0" w:space="0" w:color="auto"/>
              </w:divBdr>
              <w:divsChild>
                <w:div w:id="2010863802">
                  <w:marLeft w:val="0"/>
                  <w:marRight w:val="0"/>
                  <w:marTop w:val="0"/>
                  <w:marBottom w:val="0"/>
                  <w:divBdr>
                    <w:top w:val="none" w:sz="0" w:space="0" w:color="auto"/>
                    <w:left w:val="none" w:sz="0" w:space="0" w:color="auto"/>
                    <w:bottom w:val="none" w:sz="0" w:space="0" w:color="auto"/>
                    <w:right w:val="none" w:sz="0" w:space="0" w:color="auto"/>
                  </w:divBdr>
                  <w:divsChild>
                    <w:div w:id="1399472713">
                      <w:marLeft w:val="0"/>
                      <w:marRight w:val="0"/>
                      <w:marTop w:val="0"/>
                      <w:marBottom w:val="0"/>
                      <w:divBdr>
                        <w:top w:val="none" w:sz="0" w:space="0" w:color="auto"/>
                        <w:left w:val="none" w:sz="0" w:space="0" w:color="auto"/>
                        <w:bottom w:val="none" w:sz="0" w:space="0" w:color="auto"/>
                        <w:right w:val="none" w:sz="0" w:space="0" w:color="auto"/>
                      </w:divBdr>
                      <w:divsChild>
                        <w:div w:id="1406029038">
                          <w:marLeft w:val="0"/>
                          <w:marRight w:val="0"/>
                          <w:marTop w:val="0"/>
                          <w:marBottom w:val="0"/>
                          <w:divBdr>
                            <w:top w:val="none" w:sz="0" w:space="0" w:color="auto"/>
                            <w:left w:val="none" w:sz="0" w:space="0" w:color="auto"/>
                            <w:bottom w:val="none" w:sz="0" w:space="0" w:color="auto"/>
                            <w:right w:val="none" w:sz="0" w:space="0" w:color="auto"/>
                          </w:divBdr>
                          <w:divsChild>
                            <w:div w:id="2056078006">
                              <w:marLeft w:val="0"/>
                              <w:marRight w:val="0"/>
                              <w:marTop w:val="0"/>
                              <w:marBottom w:val="0"/>
                              <w:divBdr>
                                <w:top w:val="none" w:sz="0" w:space="0" w:color="auto"/>
                                <w:left w:val="none" w:sz="0" w:space="0" w:color="auto"/>
                                <w:bottom w:val="none" w:sz="0" w:space="0" w:color="auto"/>
                                <w:right w:val="none" w:sz="0" w:space="0" w:color="auto"/>
                              </w:divBdr>
                              <w:divsChild>
                                <w:div w:id="1379205804">
                                  <w:marLeft w:val="0"/>
                                  <w:marRight w:val="0"/>
                                  <w:marTop w:val="0"/>
                                  <w:marBottom w:val="0"/>
                                  <w:divBdr>
                                    <w:top w:val="none" w:sz="0" w:space="0" w:color="auto"/>
                                    <w:left w:val="none" w:sz="0" w:space="0" w:color="auto"/>
                                    <w:bottom w:val="none" w:sz="0" w:space="0" w:color="auto"/>
                                    <w:right w:val="none" w:sz="0" w:space="0" w:color="auto"/>
                                  </w:divBdr>
                                  <w:divsChild>
                                    <w:div w:id="192341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0275814">
      <w:bodyDiv w:val="1"/>
      <w:marLeft w:val="0"/>
      <w:marRight w:val="0"/>
      <w:marTop w:val="0"/>
      <w:marBottom w:val="0"/>
      <w:divBdr>
        <w:top w:val="none" w:sz="0" w:space="0" w:color="auto"/>
        <w:left w:val="none" w:sz="0" w:space="0" w:color="auto"/>
        <w:bottom w:val="none" w:sz="0" w:space="0" w:color="auto"/>
        <w:right w:val="none" w:sz="0" w:space="0" w:color="auto"/>
      </w:divBdr>
      <w:divsChild>
        <w:div w:id="104079165">
          <w:marLeft w:val="0"/>
          <w:marRight w:val="0"/>
          <w:marTop w:val="0"/>
          <w:marBottom w:val="0"/>
          <w:divBdr>
            <w:top w:val="none" w:sz="0" w:space="0" w:color="auto"/>
            <w:left w:val="none" w:sz="0" w:space="0" w:color="auto"/>
            <w:bottom w:val="none" w:sz="0" w:space="0" w:color="auto"/>
            <w:right w:val="none" w:sz="0" w:space="0" w:color="auto"/>
          </w:divBdr>
          <w:divsChild>
            <w:div w:id="473838139">
              <w:marLeft w:val="0"/>
              <w:marRight w:val="0"/>
              <w:marTop w:val="0"/>
              <w:marBottom w:val="0"/>
              <w:divBdr>
                <w:top w:val="none" w:sz="0" w:space="0" w:color="auto"/>
                <w:left w:val="none" w:sz="0" w:space="0" w:color="auto"/>
                <w:bottom w:val="none" w:sz="0" w:space="0" w:color="auto"/>
                <w:right w:val="none" w:sz="0" w:space="0" w:color="auto"/>
              </w:divBdr>
              <w:divsChild>
                <w:div w:id="1918397825">
                  <w:marLeft w:val="0"/>
                  <w:marRight w:val="0"/>
                  <w:marTop w:val="0"/>
                  <w:marBottom w:val="0"/>
                  <w:divBdr>
                    <w:top w:val="none" w:sz="0" w:space="0" w:color="auto"/>
                    <w:left w:val="none" w:sz="0" w:space="0" w:color="auto"/>
                    <w:bottom w:val="none" w:sz="0" w:space="0" w:color="auto"/>
                    <w:right w:val="none" w:sz="0" w:space="0" w:color="auto"/>
                  </w:divBdr>
                  <w:divsChild>
                    <w:div w:id="1933274052">
                      <w:marLeft w:val="0"/>
                      <w:marRight w:val="0"/>
                      <w:marTop w:val="0"/>
                      <w:marBottom w:val="0"/>
                      <w:divBdr>
                        <w:top w:val="none" w:sz="0" w:space="0" w:color="auto"/>
                        <w:left w:val="none" w:sz="0" w:space="0" w:color="auto"/>
                        <w:bottom w:val="none" w:sz="0" w:space="0" w:color="auto"/>
                        <w:right w:val="none" w:sz="0" w:space="0" w:color="auto"/>
                      </w:divBdr>
                      <w:divsChild>
                        <w:div w:id="80754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3895434">
      <w:bodyDiv w:val="1"/>
      <w:marLeft w:val="0"/>
      <w:marRight w:val="0"/>
      <w:marTop w:val="0"/>
      <w:marBottom w:val="0"/>
      <w:divBdr>
        <w:top w:val="none" w:sz="0" w:space="0" w:color="auto"/>
        <w:left w:val="none" w:sz="0" w:space="0" w:color="auto"/>
        <w:bottom w:val="none" w:sz="0" w:space="0" w:color="auto"/>
        <w:right w:val="none" w:sz="0" w:space="0" w:color="auto"/>
      </w:divBdr>
    </w:div>
    <w:div w:id="2111193336">
      <w:bodyDiv w:val="1"/>
      <w:marLeft w:val="0"/>
      <w:marRight w:val="0"/>
      <w:marTop w:val="0"/>
      <w:marBottom w:val="0"/>
      <w:divBdr>
        <w:top w:val="none" w:sz="0" w:space="0" w:color="auto"/>
        <w:left w:val="none" w:sz="0" w:space="0" w:color="auto"/>
        <w:bottom w:val="none" w:sz="0" w:space="0" w:color="auto"/>
        <w:right w:val="none" w:sz="0" w:space="0" w:color="auto"/>
      </w:divBdr>
    </w:div>
    <w:div w:id="2137329164">
      <w:bodyDiv w:val="1"/>
      <w:marLeft w:val="0"/>
      <w:marRight w:val="0"/>
      <w:marTop w:val="0"/>
      <w:marBottom w:val="0"/>
      <w:divBdr>
        <w:top w:val="none" w:sz="0" w:space="0" w:color="auto"/>
        <w:left w:val="none" w:sz="0" w:space="0" w:color="auto"/>
        <w:bottom w:val="none" w:sz="0" w:space="0" w:color="auto"/>
        <w:right w:val="none" w:sz="0" w:space="0" w:color="auto"/>
      </w:divBdr>
      <w:divsChild>
        <w:div w:id="540290945">
          <w:marLeft w:val="0"/>
          <w:marRight w:val="0"/>
          <w:marTop w:val="0"/>
          <w:marBottom w:val="0"/>
          <w:divBdr>
            <w:top w:val="none" w:sz="0" w:space="0" w:color="auto"/>
            <w:left w:val="none" w:sz="0" w:space="0" w:color="auto"/>
            <w:bottom w:val="none" w:sz="0" w:space="0" w:color="auto"/>
            <w:right w:val="none" w:sz="0" w:space="0" w:color="auto"/>
          </w:divBdr>
          <w:divsChild>
            <w:div w:id="240415259">
              <w:marLeft w:val="0"/>
              <w:marRight w:val="0"/>
              <w:marTop w:val="0"/>
              <w:marBottom w:val="0"/>
              <w:divBdr>
                <w:top w:val="none" w:sz="0" w:space="0" w:color="auto"/>
                <w:left w:val="none" w:sz="0" w:space="0" w:color="auto"/>
                <w:bottom w:val="none" w:sz="0" w:space="0" w:color="auto"/>
                <w:right w:val="none" w:sz="0" w:space="0" w:color="auto"/>
              </w:divBdr>
              <w:divsChild>
                <w:div w:id="1554075418">
                  <w:marLeft w:val="0"/>
                  <w:marRight w:val="0"/>
                  <w:marTop w:val="0"/>
                  <w:marBottom w:val="0"/>
                  <w:divBdr>
                    <w:top w:val="none" w:sz="0" w:space="0" w:color="auto"/>
                    <w:left w:val="none" w:sz="0" w:space="0" w:color="auto"/>
                    <w:bottom w:val="none" w:sz="0" w:space="0" w:color="auto"/>
                    <w:right w:val="none" w:sz="0" w:space="0" w:color="auto"/>
                  </w:divBdr>
                  <w:divsChild>
                    <w:div w:id="593243805">
                      <w:marLeft w:val="0"/>
                      <w:marRight w:val="0"/>
                      <w:marTop w:val="0"/>
                      <w:marBottom w:val="0"/>
                      <w:divBdr>
                        <w:top w:val="none" w:sz="0" w:space="0" w:color="auto"/>
                        <w:left w:val="none" w:sz="0" w:space="0" w:color="auto"/>
                        <w:bottom w:val="none" w:sz="0" w:space="0" w:color="auto"/>
                        <w:right w:val="none" w:sz="0" w:space="0" w:color="auto"/>
                      </w:divBdr>
                    </w:div>
                  </w:divsChild>
                </w:div>
                <w:div w:id="94458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package" Target="embeddings/Microsoft_Word_Document1.docx"/><Relationship Id="rId26" Type="http://schemas.openxmlformats.org/officeDocument/2006/relationships/hyperlink" Target="https://www.gov.uk/guidance/childminders-tell-ofsted-about-adults-leaving-the-home" TargetMode="External"/><Relationship Id="rId39" Type="http://schemas.openxmlformats.org/officeDocument/2006/relationships/hyperlink" Target="https://campaignresources.phe.gov.uk/resources/campaigns/40-school-zone/resources/5122" TargetMode="External"/><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hyperlink" Target="https://form.education.gov.uk/service/educational-setting-status" TargetMode="External"/><Relationship Id="rId42" Type="http://schemas.openxmlformats.org/officeDocument/2006/relationships/hyperlink" Target="https://www.gov.uk/government/publications/what-parents-and-carers-need-to-know-about-early-years-providers-schools-and-colleges-during-the-coronavirus-covid-19-outbreak?utm_source=dbce2466-5575-4736-9bbb-fd3516d0d7b3&amp;utm_medium=email&amp;utm_campaign=govuk-notifications&amp;utm_content=immediate" TargetMode="External"/><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4.emf"/><Relationship Id="rId25" Type="http://schemas.openxmlformats.org/officeDocument/2006/relationships/hyperlink" Target="https://thelink.slough.gov.uk/events/paediatric-first-aid-training-5" TargetMode="External"/><Relationship Id="rId33" Type="http://schemas.openxmlformats.org/officeDocument/2006/relationships/hyperlink" Target="https://www.gov.uk/government/publications/coronavirus-covid-19-implementing-protective-measures-in-education-and-childcare-settings/coronavirus-covid-19-implementing-protective-measures-in-education-and-childcare-settings?utm_source=30%20June%202020&amp;utm_medium=Daily%20Email" TargetMode="External"/><Relationship Id="rId38" Type="http://schemas.openxmlformats.org/officeDocument/2006/relationships/hyperlink" Target="https://www.gov.uk/government/publications/modification-notice-ehc-plans-legislation-changes?utm_source=30%20June%202020&amp;utm_medium=Daily%20Email" TargetMode="Externa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6.png"/><Relationship Id="rId29" Type="http://schemas.openxmlformats.org/officeDocument/2006/relationships/hyperlink" Target="https://www.gov.uk/government/publications/coronavirus-covid-19-reducing-burdens-on-educational-and-care-settings/reducing-burdens-on-educational-and-care-settings" TargetMode="External"/><Relationship Id="rId41" Type="http://schemas.openxmlformats.org/officeDocument/2006/relationships/hyperlink" Target="https://www.gov.uk/government/publications/coronavirus-covid-19-keeping-children-safe-from-abuse-and-har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hyperlink" Target="https://educationendowmentfoundation.org.uk/covid-19-resources/covid-19-support-guide-for-schools/" TargetMode="External"/><Relationship Id="rId37" Type="http://schemas.openxmlformats.org/officeDocument/2006/relationships/hyperlink" Target="https://www.gov.uk/government/publications/disapplication-notice-school-inspections-legislation-changes?utm_source=30%20June%202020&amp;utm_medium=Daily%20Email" TargetMode="External"/><Relationship Id="rId40" Type="http://schemas.openxmlformats.org/officeDocument/2006/relationships/hyperlink" Target="https://homeoffice.brandworkz.com/BMS/albums/?album=2092&amp;lightboxAccessID=9AD9C142-A301-458E-8BE489B20777137A" TargetMode="Externa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oleObject" Target="embeddings/oleObject1.bin"/><Relationship Id="rId28" Type="http://schemas.openxmlformats.org/officeDocument/2006/relationships/hyperlink" Target="https://www.gov.uk/government/publications/modification-notice-ehc-plans-legislation-changes?utm_source=607e2f5a-3504-4f5f-a935-7f38889d8cc8&amp;utm_medium=email&amp;utm_campaign=govuk-notifications&amp;utm_content=immediate" TargetMode="External"/><Relationship Id="rId36" Type="http://schemas.openxmlformats.org/officeDocument/2006/relationships/hyperlink" Target="https://www.gov.uk/government/publications/modification-notice-school-registration-legislation-changes?utm_source=30%20June%202020&amp;utm_medium=Daily%20Email" TargetMode="External"/><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hyperlink" Target="https://www.gov.uk/government/news/vulnerable-children-to-get-better-support-when-moving-school?utm_source=3a509287-c1d3-4a76-b254-90d7bcfe8694&amp;utm_medium=email&amp;utm_campaign=govuk-notifications&amp;utm_content=immediate" TargetMode="External"/><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image" Target="media/image8.emf"/><Relationship Id="rId27" Type="http://schemas.openxmlformats.org/officeDocument/2006/relationships/hyperlink" Target="https://www.gov.uk/government/publications/changes-to-the-law-on-education-health-and-care-needs-assessments-and-plans-due-to-coronavirus?utm_source=eb2638c9-b575-478d-b02f-450179f7855e&amp;utm_medium=email&amp;utm_campaign=govuk-notifications&amp;utm_content=immediate" TargetMode="External"/><Relationship Id="rId30" Type="http://schemas.openxmlformats.org/officeDocument/2006/relationships/hyperlink" Target="https://www.gov.uk/government/publications/covid-19-guidance-for-managing-playgrounds-and-outdoor-gyms" TargetMode="External"/><Relationship Id="rId35" Type="http://schemas.openxmlformats.org/officeDocument/2006/relationships/hyperlink" Target="https://www.gov.uk/government/publications/disapplication-notice-school-attendance-legislation-changes?utm_source=30%20June%202020&amp;utm_medium=Daily%20Email" TargetMode="Externa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6393B"/>
      </a:dk2>
      <a:lt2>
        <a:srgbClr val="D3E0E5"/>
      </a:lt2>
      <a:accent1>
        <a:srgbClr val="FF5C0B"/>
      </a:accent1>
      <a:accent2>
        <a:srgbClr val="FFA830"/>
      </a:accent2>
      <a:accent3>
        <a:srgbClr val="BBC43B"/>
      </a:accent3>
      <a:accent4>
        <a:srgbClr val="35B8A9"/>
      </a:accent4>
      <a:accent5>
        <a:srgbClr val="4684D0"/>
      </a:accent5>
      <a:accent6>
        <a:srgbClr val="784C9C"/>
      </a:accent6>
      <a:hlink>
        <a:srgbClr val="BC2700"/>
      </a:hlink>
      <a:folHlink>
        <a:srgbClr val="E3791C"/>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2029-05-12T07:00:00+00:00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 xsi:nil="true"/>
    <LocLastLocAttemptVersionLookup xmlns="4873beb7-5857-4685-be1f-d57550cc96cc">280080</LocLastLocAttemptVersionLookup>
    <LocLastLocAttemptVersionTypeLookup xmlns="4873beb7-5857-4685-be1f-d57550cc96cc" xsi:nil="true"/>
    <PolicheckWords xmlns="4873beb7-5857-4685-be1f-d57550cc96cc" xsi:nil="true"/>
    <SubmitterId xmlns="4873beb7-5857-4685-be1f-d57550cc96cc" xsi:nil="true"/>
    <AcquiredFrom xmlns="4873beb7-5857-4685-be1f-d57550cc96cc">Internal MS</AcquiredFrom>
    <EditorialStatus xmlns="4873beb7-5857-4685-be1f-d57550cc96cc" xsi:nil="true"/>
    <Markets xmlns="4873beb7-5857-4685-be1f-d57550cc96cc"/>
    <OriginAsset xmlns="4873beb7-5857-4685-be1f-d57550cc96cc" xsi:nil="true"/>
    <AssetStart xmlns="4873beb7-5857-4685-be1f-d57550cc96cc">2011-06-17T05:14:00+00:00</AssetStart>
    <FriendlyTitle xmlns="4873beb7-5857-4685-be1f-d57550cc96cc" xsi:nil="true"/>
    <MarketSpecific xmlns="4873beb7-5857-4685-be1f-d57550cc96cc">false</MarketSpecific>
    <TPNamespace xmlns="4873beb7-5857-4685-be1f-d57550cc96cc" xsi:nil="true"/>
    <PublishStatusLookup xmlns="4873beb7-5857-4685-be1f-d57550cc96cc">
      <Value>1224437</Value>
      <Value>1299903</Value>
    </PublishStatusLookup>
    <APAuthor xmlns="4873beb7-5857-4685-be1f-d57550cc96cc">
      <UserInfo>
        <DisplayName>REDMOND\v-salaxm</DisplayName>
        <AccountId>2098</AccountId>
        <AccountType/>
      </UserInfo>
    </APAuthor>
    <TPCommandLine xmlns="4873beb7-5857-4685-be1f-d57550cc96cc" xsi:nil="true"/>
    <IntlLangReviewer xmlns="4873beb7-5857-4685-be1f-d57550cc96cc" xsi:nil="true"/>
    <LocOverallPreviewStatusLookup xmlns="4873beb7-5857-4685-be1f-d57550cc96cc" xsi:nil="true"/>
    <LocOverallPublishStatusLookup xmlns="4873beb7-5857-4685-be1f-d57550cc96cc" xsi:nil="true"/>
    <OpenTemplate xmlns="4873beb7-5857-4685-be1f-d57550cc96cc">true</OpenTemplate>
    <CSXSubmissionDate xmlns="4873beb7-5857-4685-be1f-d57550cc96cc" xsi:nil="true"/>
    <TaxCatchAll xmlns="4873beb7-5857-4685-be1f-d57550cc96cc"/>
    <LocNewPublishedVersionLookup xmlns="4873beb7-5857-4685-be1f-d57550cc96cc" xsi:nil="true"/>
    <LocPublishedDependentAssetsLookup xmlns="4873beb7-5857-4685-be1f-d57550cc96cc" xsi:nil="true"/>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ProcessedForMarketsLookup xmlns="4873beb7-5857-4685-be1f-d57550cc96cc" xsi:nil="true"/>
    <LocRecommendedHandoff xmlns="4873beb7-5857-4685-be1f-d57550cc96cc">FY12HOOct</LocRecommendedHandoff>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 xsi:nil="true"/>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astPublishResultLookup xmlns="4873beb7-5857-4685-be1f-d57550cc96cc" xsi:nil="true"/>
    <LegacyData xmlns="4873beb7-5857-4685-be1f-d57550cc96cc" xsi:nil="true"/>
    <LocManualTestRequired xmlns="4873beb7-5857-4685-be1f-d57550cc96cc">false</LocManualTestRequired>
    <LocProcessedForHandoffsLookup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LocOverallHandbackStatusLookup xmlns="4873beb7-5857-4685-be1f-d57550cc96cc" xsi:nil="true"/>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Provider xmlns="4873beb7-5857-4685-be1f-d57550cc96cc" xsi:nil="true"/>
    <UACurrentWords xmlns="4873beb7-5857-4685-be1f-d57550cc96cc" xsi:nil="true"/>
    <AssetId xmlns="4873beb7-5857-4685-be1f-d57550cc96cc">TP102686614</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OriginalRelease xmlns="4873beb7-5857-4685-be1f-d57550cc96cc">14</OriginalRelease>
    <LocMarketGroupTiers2 xmlns="4873beb7-5857-4685-be1f-d57550cc96c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9AF842-6934-4A49-8463-96851103AF0C}">
  <ds:schemaRefs>
    <ds:schemaRef ds:uri="http://www.w3.org/XML/1998/namespace"/>
    <ds:schemaRef ds:uri="http://purl.org/dc/dcmitype/"/>
    <ds:schemaRef ds:uri="http://schemas.microsoft.com/office/2006/metadata/properties"/>
    <ds:schemaRef ds:uri="http://purl.org/dc/terms/"/>
    <ds:schemaRef ds:uri="http://schemas.microsoft.com/office/2006/documentManagement/types"/>
    <ds:schemaRef ds:uri="http://purl.org/dc/elements/1.1/"/>
    <ds:schemaRef ds:uri="4873beb7-5857-4685-be1f-d57550cc96cc"/>
    <ds:schemaRef ds:uri="http://schemas.microsoft.com/office/infopath/2007/PartnerControls"/>
    <ds:schemaRef ds:uri="http://schemas.openxmlformats.org/package/2006/metadata/core-properties"/>
  </ds:schemaRefs>
</ds:datastoreItem>
</file>

<file path=customXml/itemProps2.xml><?xml version="1.0" encoding="utf-8"?>
<ds:datastoreItem xmlns:ds="http://schemas.openxmlformats.org/officeDocument/2006/customXml" ds:itemID="{C7F45607-4B0B-4E57-8DE5-947CBA6F04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4.xml><?xml version="1.0" encoding="utf-8"?>
<ds:datastoreItem xmlns:ds="http://schemas.openxmlformats.org/officeDocument/2006/customXml" ds:itemID="{5D341F53-F2C5-4D55-B01A-65D4A4B8A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3739</Words>
  <Characters>21317</Characters>
  <Application>Microsoft Office Word</Application>
  <DocSecurity>4</DocSecurity>
  <Lines>177</Lines>
  <Paragraphs>50</Paragraphs>
  <ScaleCrop>false</ScaleCrop>
  <HeadingPairs>
    <vt:vector size="2" baseType="variant">
      <vt:variant>
        <vt:lpstr>Title</vt:lpstr>
      </vt:variant>
      <vt:variant>
        <vt:i4>1</vt:i4>
      </vt:variant>
    </vt:vector>
  </HeadingPairs>
  <TitlesOfParts>
    <vt:vector size="1" baseType="lpstr">
      <vt:lpstr>Newsletter</vt:lpstr>
    </vt:vector>
  </TitlesOfParts>
  <Company>Microsoft Corporation</Company>
  <LinksUpToDate>false</LinksUpToDate>
  <CharactersWithSpaces>25006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Early Years and Prevention Service</dc:subject>
  <dc:creator>Thompson Clare</dc:creator>
  <cp:lastModifiedBy>Thompson Clare</cp:lastModifiedBy>
  <cp:revision>2</cp:revision>
  <cp:lastPrinted>2020-05-29T13:36:00Z</cp:lastPrinted>
  <dcterms:created xsi:type="dcterms:W3CDTF">2020-06-30T15:23:00Z</dcterms:created>
  <dcterms:modified xsi:type="dcterms:W3CDTF">2020-06-30T15:23:00Z</dcterms:modified>
  <cp:category>1</cp:category>
  <cp:contentStatus>COVID-19</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