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rsidTr="00160300">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160300">
            <w:pPr>
              <w:pStyle w:val="NoSpacing"/>
            </w:pPr>
            <w:r>
              <w:rPr>
                <w:lang w:val="en-GB" w:eastAsia="en-GB"/>
              </w:rPr>
              <w:drawing>
                <wp:inline distT="0" distB="0" distL="0" distR="0" wp14:anchorId="08902277" wp14:editId="7E6083AA">
                  <wp:extent cx="4838700" cy="3467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42596" cy="3469892"/>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600CC"/>
          </w:tcPr>
          <w:tbl>
            <w:tblPr>
              <w:tblW w:w="5000" w:type="pct"/>
              <w:tblLayout w:type="fixed"/>
              <w:tblLook w:val="04A0" w:firstRow="1" w:lastRow="0" w:firstColumn="1" w:lastColumn="0" w:noHBand="0" w:noVBand="1"/>
            </w:tblPr>
            <w:tblGrid>
              <w:gridCol w:w="3779"/>
            </w:tblGrid>
            <w:tr w:rsidR="0001065E" w:rsidTr="00160300">
              <w:tc>
                <w:tcPr>
                  <w:tcW w:w="5000" w:type="pct"/>
                  <w:shd w:val="clear" w:color="auto" w:fill="6600CC"/>
                </w:tcPr>
                <w:p w:rsidR="0001065E" w:rsidRPr="001E3E9C" w:rsidRDefault="00192A44"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Content>
                    <w:p w:rsidR="0001065E" w:rsidRDefault="00BD33EC">
                      <w:pPr>
                        <w:pStyle w:val="Subtitle"/>
                      </w:pPr>
                      <w:r w:rsidRPr="00BD33EC">
                        <w:rPr>
                          <w:sz w:val="40"/>
                          <w:szCs w:val="40"/>
                        </w:rPr>
                        <w:t>COVID-19</w:t>
                      </w:r>
                    </w:p>
                  </w:sdtContent>
                </w:sdt>
              </w:tc>
            </w:tr>
            <w:tr w:rsidR="0001065E" w:rsidTr="00160300">
              <w:trPr>
                <w:trHeight w:val="3312"/>
              </w:trPr>
              <w:tc>
                <w:tcPr>
                  <w:tcW w:w="5000" w:type="pct"/>
                  <w:shd w:val="clear" w:color="auto" w:fill="6600CC"/>
                  <w:vAlign w:val="bottom"/>
                </w:tcPr>
                <w:p w:rsidR="0001065E" w:rsidRPr="0013213A" w:rsidRDefault="0001065E" w:rsidP="0013213A">
                  <w:pPr>
                    <w:pStyle w:val="Subtitle"/>
                    <w:rPr>
                      <w:sz w:val="28"/>
                      <w:szCs w:val="28"/>
                    </w:rPr>
                  </w:pPr>
                </w:p>
              </w:tc>
            </w:tr>
          </w:tbl>
          <w:p w:rsidR="0001065E" w:rsidRDefault="0001065E">
            <w:pPr>
              <w:pStyle w:val="Subtitle"/>
            </w:pPr>
          </w:p>
        </w:tc>
      </w:tr>
      <w:tr w:rsidR="0001065E" w:rsidTr="00160300">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shd w:val="clear" w:color="auto" w:fill="6600CC"/>
          </w:tcPr>
          <w:p w:rsidR="0001065E" w:rsidRDefault="0001065E">
            <w:pPr>
              <w:pStyle w:val="NoSpacing"/>
            </w:pPr>
          </w:p>
        </w:tc>
      </w:tr>
      <w:tr w:rsidR="0001065E" w:rsidTr="00160300">
        <w:trPr>
          <w:cantSplit/>
          <w:trHeight w:val="360"/>
          <w:jc w:val="center"/>
        </w:trPr>
        <w:tc>
          <w:tcPr>
            <w:tcW w:w="7660" w:type="dxa"/>
            <w:shd w:val="clear" w:color="auto" w:fill="6600CC"/>
            <w:tcMar>
              <w:left w:w="0" w:type="dxa"/>
              <w:right w:w="115" w:type="dxa"/>
            </w:tcMar>
            <w:vAlign w:val="center"/>
          </w:tcPr>
          <w:p w:rsidR="0001065E" w:rsidRPr="00E3699A" w:rsidRDefault="000176EB" w:rsidP="000176EB">
            <w:pPr>
              <w:pStyle w:val="Heading4"/>
              <w:outlineLvl w:val="3"/>
              <w:rPr>
                <w:b/>
              </w:rPr>
            </w:pPr>
            <w:r w:rsidRPr="00E3699A">
              <w:rPr>
                <w:b/>
              </w:rP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F8455C">
            <w:pPr>
              <w:pStyle w:val="Heading4"/>
              <w:ind w:left="0"/>
              <w:outlineLvl w:val="3"/>
            </w:pPr>
            <w:r>
              <w:t xml:space="preserve"> This Issue</w:t>
            </w:r>
            <w:r w:rsidR="009057C0">
              <w:t xml:space="preserve">: </w:t>
            </w:r>
            <w:r w:rsidR="00160300">
              <w:t>9</w:t>
            </w:r>
            <w:r w:rsidR="00C635B9" w:rsidRPr="00C635B9">
              <w:rPr>
                <w:vertAlign w:val="superscript"/>
              </w:rPr>
              <w:t>th</w:t>
            </w:r>
            <w:r w:rsidR="00C635B9">
              <w:t xml:space="preserve"> </w:t>
            </w:r>
            <w:r w:rsidR="00463FF7">
              <w:t xml:space="preserve">July </w:t>
            </w:r>
            <w:r w:rsidR="0031657D">
              <w:t xml:space="preserve"> 2020</w:t>
            </w:r>
          </w:p>
        </w:tc>
      </w:tr>
    </w:tbl>
    <w:p w:rsidR="0001065E" w:rsidRPr="005A549A" w:rsidRDefault="000E71F5">
      <w:pPr>
        <w:rPr>
          <w:b/>
          <w:sz w:val="28"/>
          <w:szCs w:val="28"/>
        </w:rPr>
        <w:sectPr w:rsidR="0001065E" w:rsidRPr="005A549A">
          <w:headerReference w:type="default" r:id="rId13"/>
          <w:headerReference w:type="first" r:id="rId14"/>
          <w:pgSz w:w="12240" w:h="15840" w:code="1"/>
          <w:pgMar w:top="720" w:right="576" w:bottom="720" w:left="576" w:header="360" w:footer="720" w:gutter="0"/>
          <w:cols w:space="720"/>
          <w:titlePg/>
          <w:docGrid w:linePitch="360"/>
        </w:sectPr>
      </w:pPr>
      <w:r>
        <w:rPr>
          <w:noProof/>
          <w:lang w:val="en-GB" w:eastAsia="en-GB"/>
        </w:rPr>
        <w:drawing>
          <wp:anchor distT="0" distB="0" distL="114300" distR="114300" simplePos="0" relativeHeight="251694080" behindDoc="0" locked="0" layoutInCell="1" allowOverlap="1" wp14:anchorId="7F793A2A" wp14:editId="68B96613">
            <wp:simplePos x="0" y="0"/>
            <wp:positionH relativeFrom="column">
              <wp:posOffset>4823460</wp:posOffset>
            </wp:positionH>
            <wp:positionV relativeFrom="paragraph">
              <wp:posOffset>115570</wp:posOffset>
            </wp:positionV>
            <wp:extent cx="2078990" cy="74993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14:sizeRelH relativeFrom="page">
              <wp14:pctWidth>0</wp14:pctWidth>
            </wp14:sizeRelH>
            <wp14:sizeRelV relativeFrom="page">
              <wp14:pctHeight>0</wp14:pctHeight>
            </wp14:sizeRelV>
          </wp:anchor>
        </w:drawing>
      </w:r>
      <w:r w:rsidR="00160300">
        <w:rPr>
          <w:noProof/>
          <w:lang w:val="en-GB" w:eastAsia="en-GB"/>
        </w:rPr>
        <mc:AlternateContent>
          <mc:Choice Requires="wps">
            <w:drawing>
              <wp:anchor distT="0" distB="0" distL="114300" distR="114300" simplePos="0" relativeHeight="251653120" behindDoc="0" locked="0" layoutInCell="0" allowOverlap="1" wp14:anchorId="7B0A4E37" wp14:editId="5567857F">
                <wp:simplePos x="0" y="0"/>
                <wp:positionH relativeFrom="margin">
                  <wp:posOffset>-3810</wp:posOffset>
                </wp:positionH>
                <wp:positionV relativeFrom="page">
                  <wp:posOffset>4286250</wp:posOffset>
                </wp:positionV>
                <wp:extent cx="4524375" cy="103822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5C0A" w:rsidRPr="005A549A" w:rsidRDefault="00B65C0A" w:rsidP="0025546B">
                            <w:pPr>
                              <w:pStyle w:val="Heading1"/>
                              <w:spacing w:before="0"/>
                              <w:rPr>
                                <w:sz w:val="44"/>
                                <w:szCs w:val="44"/>
                              </w:rPr>
                            </w:pPr>
                            <w:r w:rsidRPr="00160300">
                              <w:rPr>
                                <w:sz w:val="44"/>
                                <w:szCs w:val="44"/>
                              </w:rPr>
                              <w:t>Coronavirus (COVID-19): financial support for education, early years and children’s social 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pt;margin-top:337.5pt;width:356.25pt;height:81.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" o:allowincell="f" filled="f" stroked="f" strokeweight=".5pt">
                <v:textbox inset="0,0,0,0">
                  <w:txbxContent>
                    <w:p w:rsidR="00B65C0A" w:rsidRPr="005A549A" w:rsidRDefault="00B65C0A" w:rsidP="0025546B">
                      <w:pPr>
                        <w:pStyle w:val="Heading1"/>
                        <w:spacing w:before="0"/>
                        <w:rPr>
                          <w:sz w:val="44"/>
                          <w:szCs w:val="44"/>
                        </w:rPr>
                      </w:pPr>
                      <w:r w:rsidRPr="00160300">
                        <w:rPr>
                          <w:sz w:val="44"/>
                          <w:szCs w:val="44"/>
                        </w:rPr>
                        <w:t>Coronavirus (COVID-19): financial support for education, early years and children’s social care</w:t>
                      </w:r>
                    </w:p>
                  </w:txbxContent>
                </v:textbox>
                <w10:wrap type="square" anchorx="margin" anchory="page"/>
              </v:shape>
            </w:pict>
          </mc:Fallback>
        </mc:AlternateContent>
      </w:r>
    </w:p>
    <w:p w:rsidR="000E71F5" w:rsidRDefault="00F8455C" w:rsidP="000060C9">
      <w:pPr>
        <w:spacing w:after="0"/>
        <w:rPr>
          <w:rFonts w:ascii="Calibri" w:eastAsia="Times New Roman" w:hAnsi="Calibri" w:cs="Times New Roman"/>
          <w:b/>
          <w:color w:val="auto"/>
          <w:szCs w:val="18"/>
          <w:lang w:val="en" w:eastAsia="en-GB"/>
        </w:rPr>
      </w:pPr>
      <w:r>
        <w:rPr>
          <w:noProof/>
          <w:lang w:val="en-GB" w:eastAsia="en-GB"/>
        </w:rPr>
        <w:drawing>
          <wp:anchor distT="0" distB="0" distL="114300" distR="114300" simplePos="0" relativeHeight="251695104" behindDoc="0" locked="0" layoutInCell="1" allowOverlap="1" wp14:anchorId="73A9DD97" wp14:editId="56A6D587">
            <wp:simplePos x="0" y="0"/>
            <wp:positionH relativeFrom="column">
              <wp:posOffset>285115</wp:posOffset>
            </wp:positionH>
            <wp:positionV relativeFrom="paragraph">
              <wp:posOffset>922020</wp:posOffset>
            </wp:positionV>
            <wp:extent cx="1971675" cy="9334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971675" cy="933450"/>
                    </a:xfrm>
                    <a:prstGeom prst="rect">
                      <a:avLst/>
                    </a:prstGeom>
                  </pic:spPr>
                </pic:pic>
              </a:graphicData>
            </a:graphic>
            <wp14:sizeRelH relativeFrom="page">
              <wp14:pctWidth>0</wp14:pctWidth>
            </wp14:sizeRelH>
            <wp14:sizeRelV relativeFrom="page">
              <wp14:pctHeight>0</wp14:pctHeight>
            </wp14:sizeRelV>
          </wp:anchor>
        </w:drawing>
      </w:r>
    </w:p>
    <w:p w:rsidR="000060C9" w:rsidRPr="000060C9" w:rsidRDefault="000060C9" w:rsidP="000060C9">
      <w:pPr>
        <w:spacing w:after="0"/>
        <w:rPr>
          <w:rFonts w:ascii="Calibri" w:eastAsia="Times New Roman" w:hAnsi="Calibri" w:cs="Times New Roman"/>
          <w:b/>
          <w:color w:val="auto"/>
          <w:szCs w:val="18"/>
          <w:lang w:val="en" w:eastAsia="en-GB"/>
        </w:rPr>
      </w:pPr>
      <w:r w:rsidRPr="000060C9">
        <w:rPr>
          <w:rFonts w:ascii="Calibri" w:eastAsia="Times New Roman" w:hAnsi="Calibri" w:cs="Times New Roman"/>
          <w:b/>
          <w:color w:val="auto"/>
          <w:szCs w:val="18"/>
          <w:lang w:val="en" w:eastAsia="en-GB"/>
        </w:rPr>
        <w:t>Main changes to previous guidance</w:t>
      </w:r>
    </w:p>
    <w:p w:rsidR="000060C9" w:rsidRPr="000060C9" w:rsidRDefault="00192A44" w:rsidP="000060C9">
      <w:pPr>
        <w:spacing w:after="0"/>
        <w:rPr>
          <w:rFonts w:ascii="Calibri" w:eastAsia="Times New Roman" w:hAnsi="Calibri" w:cs="Times New Roman"/>
          <w:color w:val="auto"/>
          <w:szCs w:val="18"/>
          <w:lang w:val="en" w:eastAsia="en-GB"/>
        </w:rPr>
      </w:pPr>
      <w:r>
        <w:rPr>
          <w:rFonts w:ascii="Calibri" w:eastAsia="Times New Roman" w:hAnsi="Calibri" w:cs="Times New Roman"/>
          <w:noProof/>
          <w:color w:val="auto"/>
          <w:szCs w:val="18"/>
          <w:lang w:val="en-GB" w:eastAsia="en-GB"/>
        </w:rPr>
        <mc:AlternateContent>
          <mc:Choice Requires="wps">
            <w:drawing>
              <wp:anchor distT="0" distB="0" distL="114300" distR="114300" simplePos="0" relativeHeight="251696128" behindDoc="0" locked="0" layoutInCell="1" allowOverlap="1" wp14:anchorId="36FAFB4D" wp14:editId="5587967B">
                <wp:simplePos x="0" y="0"/>
                <wp:positionH relativeFrom="column">
                  <wp:posOffset>4930140</wp:posOffset>
                </wp:positionH>
                <wp:positionV relativeFrom="paragraph">
                  <wp:posOffset>514350</wp:posOffset>
                </wp:positionV>
                <wp:extent cx="2019300" cy="1047750"/>
                <wp:effectExtent l="0" t="0" r="19050" b="19050"/>
                <wp:wrapSquare wrapText="bothSides"/>
                <wp:docPr id="21" name="Text Box 21"/>
                <wp:cNvGraphicFramePr/>
                <a:graphic xmlns:a="http://schemas.openxmlformats.org/drawingml/2006/main">
                  <a:graphicData uri="http://schemas.microsoft.com/office/word/2010/wordprocessingShape">
                    <wps:wsp>
                      <wps:cNvSpPr txBox="1"/>
                      <wps:spPr>
                        <a:xfrm>
                          <a:off x="0" y="0"/>
                          <a:ext cx="2019300"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5C0A" w:rsidRPr="00F8455C" w:rsidRDefault="00B65C0A" w:rsidP="00F8455C">
                            <w:pPr>
                              <w:spacing w:after="0"/>
                              <w:rPr>
                                <w:rFonts w:asciiTheme="majorHAnsi" w:hAnsiTheme="majorHAnsi"/>
                                <w:color w:val="6600CC"/>
                                <w:sz w:val="24"/>
                                <w:szCs w:val="24"/>
                              </w:rPr>
                            </w:pPr>
                            <w:r w:rsidRPr="00F8455C">
                              <w:rPr>
                                <w:rFonts w:asciiTheme="majorHAnsi" w:hAnsiTheme="majorHAnsi"/>
                                <w:color w:val="6600CC"/>
                                <w:sz w:val="24"/>
                                <w:szCs w:val="24"/>
                              </w:rPr>
                              <w:t>Coronavirus (COVID-19): financial support for education, early years and children’s social care</w:t>
                            </w:r>
                          </w:p>
                          <w:p w:rsidR="00B65C0A" w:rsidRDefault="00B65C0A" w:rsidP="00F8455C">
                            <w:pPr>
                              <w:spacing w:after="0"/>
                            </w:pPr>
                            <w:r w:rsidRPr="00192A44">
                              <w:t>Main changes to previous guidance</w:t>
                            </w:r>
                            <w:r>
                              <w:t>. Page 1 - 2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27" type="#_x0000_t202" style="position:absolute;margin-left:388.2pt;margin-top:40.5pt;width:159pt;height:8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" fillcolor="white [3201]" strokeweight=".5pt">
                <v:textbox>
                  <w:txbxContent>
                    <w:p w:rsidR="00B65C0A" w:rsidRPr="00F8455C" w:rsidRDefault="00B65C0A" w:rsidP="00F8455C">
                      <w:pPr>
                        <w:spacing w:after="0"/>
                        <w:rPr>
                          <w:rFonts w:asciiTheme="majorHAnsi" w:hAnsiTheme="majorHAnsi"/>
                          <w:color w:val="6600CC"/>
                          <w:sz w:val="24"/>
                          <w:szCs w:val="24"/>
                        </w:rPr>
                      </w:pPr>
                      <w:r w:rsidRPr="00F8455C">
                        <w:rPr>
                          <w:rFonts w:asciiTheme="majorHAnsi" w:hAnsiTheme="majorHAnsi"/>
                          <w:color w:val="6600CC"/>
                          <w:sz w:val="24"/>
                          <w:szCs w:val="24"/>
                        </w:rPr>
                        <w:t>Coronavirus (COVID-19): financial support for education, early years and children’s social care</w:t>
                      </w:r>
                    </w:p>
                    <w:p w:rsidR="00B65C0A" w:rsidRDefault="00B65C0A" w:rsidP="00F8455C">
                      <w:pPr>
                        <w:spacing w:after="0"/>
                      </w:pPr>
                      <w:r w:rsidRPr="00192A44">
                        <w:t>Main changes to previous guidance</w:t>
                      </w:r>
                      <w:r>
                        <w:t>. Page 1 - 2</w:t>
                      </w:r>
                    </w:p>
                  </w:txbxContent>
                </v:textbox>
                <w10:wrap type="square"/>
              </v:shape>
            </w:pict>
          </mc:Fallback>
        </mc:AlternateContent>
      </w:r>
      <w:r w:rsidR="000060C9" w:rsidRPr="000060C9">
        <w:rPr>
          <w:rFonts w:ascii="Calibri" w:eastAsia="Times New Roman" w:hAnsi="Calibri" w:cs="Times New Roman"/>
          <w:color w:val="auto"/>
          <w:szCs w:val="18"/>
          <w:lang w:val="en" w:eastAsia="en-GB"/>
        </w:rPr>
        <w:t>This guidance has been updated to reflect the Coronavirus Job Retention Scheme (CJRS) flexibilities that the Chancellor announced on 12 May to support employers bringing employees back to work whilst still receiving support from the scheme. The following changes or additions have also been made on 9 July 2020.</w:t>
      </w:r>
    </w:p>
    <w:p w:rsidR="00F8455C" w:rsidRDefault="00F8455C" w:rsidP="000060C9">
      <w:pPr>
        <w:spacing w:after="0"/>
        <w:rPr>
          <w:rFonts w:ascii="Calibri" w:eastAsia="Times New Roman" w:hAnsi="Calibri" w:cs="Times New Roman"/>
          <w:color w:val="auto"/>
          <w:szCs w:val="18"/>
          <w:lang w:val="en" w:eastAsia="en-GB"/>
        </w:rPr>
      </w:pPr>
    </w:p>
    <w:p w:rsidR="000060C9" w:rsidRDefault="00192A44" w:rsidP="000060C9">
      <w:pPr>
        <w:spacing w:after="0"/>
        <w:rPr>
          <w:rFonts w:ascii="Calibri" w:eastAsia="Times New Roman" w:hAnsi="Calibri" w:cs="Times New Roman"/>
          <w:color w:val="auto"/>
          <w:szCs w:val="18"/>
          <w:lang w:val="en" w:eastAsia="en-GB"/>
        </w:rPr>
      </w:pPr>
      <w:hyperlink r:id="rId17" w:history="1">
        <w:r w:rsidR="000060C9" w:rsidRPr="000A78E4">
          <w:rPr>
            <w:rStyle w:val="Hyperlink"/>
            <w:rFonts w:ascii="Calibri" w:eastAsia="Times New Roman" w:hAnsi="Calibri" w:cs="Times New Roman"/>
            <w:szCs w:val="18"/>
            <w:lang w:val="en" w:eastAsia="en-GB"/>
          </w:rPr>
          <w:t>https://www.gov.uk/government/publications/coronavirus-covid-19-financial-support-for-education-early-years-and-childrens-social-care/coronavirus-covid-19-financial-support-for-education-early-years-and-childrens-social-care</w:t>
        </w:r>
      </w:hyperlink>
      <w:r w:rsidR="000060C9">
        <w:rPr>
          <w:rFonts w:ascii="Calibri" w:eastAsia="Times New Roman" w:hAnsi="Calibri" w:cs="Times New Roman"/>
          <w:color w:val="auto"/>
          <w:szCs w:val="18"/>
          <w:lang w:val="en" w:eastAsia="en-GB"/>
        </w:rPr>
        <w:t xml:space="preserve"> </w:t>
      </w:r>
    </w:p>
    <w:p w:rsidR="000060C9" w:rsidRDefault="000060C9" w:rsidP="000060C9">
      <w:pPr>
        <w:spacing w:after="0"/>
        <w:rPr>
          <w:rFonts w:ascii="Calibri" w:eastAsia="Times New Roman" w:hAnsi="Calibri" w:cs="Times New Roman"/>
          <w:color w:val="auto"/>
          <w:szCs w:val="18"/>
          <w:lang w:val="en" w:eastAsia="en-GB"/>
        </w:rPr>
      </w:pPr>
    </w:p>
    <w:p w:rsidR="000060C9" w:rsidRDefault="00192A44" w:rsidP="000060C9">
      <w:pPr>
        <w:pStyle w:val="NormalWeb"/>
        <w:jc w:val="left"/>
        <w:rPr>
          <w:rFonts w:ascii="Calibri" w:hAnsi="Calibri"/>
          <w:sz w:val="18"/>
          <w:szCs w:val="18"/>
          <w:lang w:val="en"/>
        </w:rPr>
      </w:pPr>
      <w:r>
        <w:rPr>
          <w:b/>
          <w:bCs/>
          <w:noProof/>
          <w:sz w:val="28"/>
          <w:szCs w:val="28"/>
          <w:u w:val="single"/>
          <w:lang w:eastAsia="en-GB"/>
        </w:rPr>
        <w:drawing>
          <wp:anchor distT="0" distB="0" distL="114300" distR="114300" simplePos="0" relativeHeight="251699200" behindDoc="0" locked="0" layoutInCell="1" allowOverlap="1" wp14:anchorId="3B800112" wp14:editId="38B5DC45">
            <wp:simplePos x="0" y="0"/>
            <wp:positionH relativeFrom="column">
              <wp:posOffset>5015865</wp:posOffset>
            </wp:positionH>
            <wp:positionV relativeFrom="paragraph">
              <wp:posOffset>446405</wp:posOffset>
            </wp:positionV>
            <wp:extent cx="1885950" cy="665480"/>
            <wp:effectExtent l="0" t="0" r="0" b="1270"/>
            <wp:wrapSquare wrapText="bothSides"/>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QP Log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5950" cy="665480"/>
                    </a:xfrm>
                    <a:prstGeom prst="rect">
                      <a:avLst/>
                    </a:prstGeom>
                  </pic:spPr>
                </pic:pic>
              </a:graphicData>
            </a:graphic>
            <wp14:sizeRelH relativeFrom="page">
              <wp14:pctWidth>0</wp14:pctWidth>
            </wp14:sizeRelH>
            <wp14:sizeRelV relativeFrom="page">
              <wp14:pctHeight>0</wp14:pctHeight>
            </wp14:sizeRelV>
          </wp:anchor>
        </w:drawing>
      </w:r>
      <w:r w:rsidR="000060C9" w:rsidRPr="000060C9">
        <w:rPr>
          <w:rFonts w:ascii="Calibri" w:hAnsi="Calibri"/>
          <w:sz w:val="18"/>
          <w:szCs w:val="18"/>
          <w:lang w:val="en"/>
        </w:rPr>
        <w:t xml:space="preserve">Due to the variety of </w:t>
      </w:r>
      <w:proofErr w:type="spellStart"/>
      <w:r w:rsidR="000060C9" w:rsidRPr="000060C9">
        <w:rPr>
          <w:rFonts w:ascii="Calibri" w:hAnsi="Calibri"/>
          <w:sz w:val="18"/>
          <w:szCs w:val="18"/>
          <w:lang w:val="en"/>
        </w:rPr>
        <w:t>organisations</w:t>
      </w:r>
      <w:proofErr w:type="spellEnd"/>
      <w:r w:rsidR="000060C9" w:rsidRPr="000060C9">
        <w:rPr>
          <w:rFonts w:ascii="Calibri" w:hAnsi="Calibri"/>
          <w:sz w:val="18"/>
          <w:szCs w:val="18"/>
          <w:lang w:val="en"/>
        </w:rPr>
        <w:t xml:space="preserve"> in the education, early years and children’s social care sectors and the different types of support on offer, it may be appropriate for </w:t>
      </w:r>
      <w:proofErr w:type="spellStart"/>
      <w:r w:rsidR="000060C9" w:rsidRPr="000060C9">
        <w:rPr>
          <w:rFonts w:ascii="Calibri" w:hAnsi="Calibri"/>
          <w:sz w:val="18"/>
          <w:szCs w:val="18"/>
          <w:lang w:val="en"/>
        </w:rPr>
        <w:t>organisations</w:t>
      </w:r>
      <w:proofErr w:type="spellEnd"/>
      <w:r w:rsidR="000060C9" w:rsidRPr="000060C9">
        <w:rPr>
          <w:rFonts w:ascii="Calibri" w:hAnsi="Calibri"/>
          <w:sz w:val="18"/>
          <w:szCs w:val="18"/>
          <w:lang w:val="en"/>
        </w:rPr>
        <w:t xml:space="preserve"> to access a mixture of different support. However, we expect that all relevant </w:t>
      </w:r>
      <w:proofErr w:type="spellStart"/>
      <w:r w:rsidR="000060C9" w:rsidRPr="000060C9">
        <w:rPr>
          <w:rFonts w:ascii="Calibri" w:hAnsi="Calibri"/>
          <w:sz w:val="18"/>
          <w:szCs w:val="18"/>
          <w:lang w:val="en"/>
        </w:rPr>
        <w:t>organisations</w:t>
      </w:r>
      <w:proofErr w:type="spellEnd"/>
      <w:r w:rsidR="000060C9" w:rsidRPr="000060C9">
        <w:rPr>
          <w:rFonts w:ascii="Calibri" w:hAnsi="Calibri"/>
          <w:sz w:val="18"/>
          <w:szCs w:val="18"/>
          <w:lang w:val="en"/>
        </w:rPr>
        <w:t xml:space="preserve"> should first consider any potential options to reduce their operating cost and secure commercial loans (including CBILS, CLBILS and CCFF outlined above) before seeking to access grant paying schemes like the CJRS or seeking specific support from the Department for Education (DfE).</w:t>
      </w:r>
      <w:r w:rsidRPr="00192A44">
        <w:rPr>
          <w:b/>
          <w:bCs/>
          <w:noProof/>
          <w:sz w:val="28"/>
          <w:szCs w:val="28"/>
          <w:u w:val="single"/>
          <w:lang w:eastAsia="en-GB"/>
        </w:rPr>
        <w:t xml:space="preserve"> </w:t>
      </w:r>
    </w:p>
    <w:p w:rsidR="000060C9" w:rsidRPr="000E71F5" w:rsidRDefault="000E71F5" w:rsidP="000060C9">
      <w:pPr>
        <w:pStyle w:val="NormalWeb"/>
        <w:spacing w:after="0" w:line="240" w:lineRule="auto"/>
        <w:rPr>
          <w:rFonts w:ascii="Calibri" w:hAnsi="Calibri"/>
          <w:b/>
          <w:sz w:val="18"/>
          <w:szCs w:val="18"/>
          <w:lang w:val="en"/>
        </w:rPr>
      </w:pPr>
      <w:r>
        <w:rPr>
          <w:rFonts w:ascii="Calibri" w:hAnsi="Calibri"/>
          <w:b/>
          <w:sz w:val="18"/>
          <w:szCs w:val="18"/>
          <w:lang w:val="en"/>
        </w:rPr>
        <w:t>Early years</w:t>
      </w:r>
    </w:p>
    <w:p w:rsidR="000060C9" w:rsidRPr="000060C9" w:rsidRDefault="00192A44" w:rsidP="000060C9">
      <w:pPr>
        <w:pStyle w:val="NormalWeb"/>
        <w:spacing w:after="0" w:line="240" w:lineRule="auto"/>
        <w:rPr>
          <w:rFonts w:ascii="Calibri" w:hAnsi="Calibri"/>
          <w:sz w:val="18"/>
          <w:szCs w:val="18"/>
          <w:lang w:val="en"/>
        </w:rPr>
      </w:pPr>
      <w:r>
        <w:rPr>
          <w:rFonts w:ascii="Calibri" w:hAnsi="Calibri"/>
          <w:noProof/>
          <w:szCs w:val="18"/>
          <w:lang w:val="en-GB" w:eastAsia="en-GB"/>
        </w:rPr>
        <mc:AlternateContent>
          <mc:Choice Requires="wps">
            <w:drawing>
              <wp:anchor distT="0" distB="0" distL="114300" distR="114300" simplePos="0" relativeHeight="251698176" behindDoc="0" locked="0" layoutInCell="1" allowOverlap="1" wp14:anchorId="72F4685A" wp14:editId="2554286D">
                <wp:simplePos x="0" y="0"/>
                <wp:positionH relativeFrom="column">
                  <wp:posOffset>4930140</wp:posOffset>
                </wp:positionH>
                <wp:positionV relativeFrom="paragraph">
                  <wp:posOffset>127000</wp:posOffset>
                </wp:positionV>
                <wp:extent cx="2019300" cy="1409700"/>
                <wp:effectExtent l="0" t="0" r="19050" b="19050"/>
                <wp:wrapSquare wrapText="bothSides"/>
                <wp:docPr id="22" name="Text Box 22"/>
                <wp:cNvGraphicFramePr/>
                <a:graphic xmlns:a="http://schemas.openxmlformats.org/drawingml/2006/main">
                  <a:graphicData uri="http://schemas.microsoft.com/office/word/2010/wordprocessingShape">
                    <wps:wsp>
                      <wps:cNvSpPr txBox="1"/>
                      <wps:spPr>
                        <a:xfrm>
                          <a:off x="0" y="0"/>
                          <a:ext cx="2019300" cy="140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5C0A" w:rsidRPr="00F8455C" w:rsidRDefault="00B65C0A" w:rsidP="00F8455C">
                            <w:pPr>
                              <w:spacing w:after="0"/>
                              <w:rPr>
                                <w:rFonts w:asciiTheme="majorHAnsi" w:hAnsiTheme="majorHAnsi"/>
                                <w:color w:val="6600CC"/>
                                <w:sz w:val="24"/>
                                <w:szCs w:val="24"/>
                              </w:rPr>
                            </w:pPr>
                            <w:r>
                              <w:rPr>
                                <w:rFonts w:asciiTheme="majorHAnsi" w:hAnsiTheme="majorHAnsi"/>
                                <w:color w:val="6600CC"/>
                                <w:sz w:val="24"/>
                                <w:szCs w:val="24"/>
                              </w:rPr>
                              <w:t>First Aid Quality Partnership</w:t>
                            </w:r>
                          </w:p>
                          <w:p w:rsidR="00B65C0A" w:rsidRDefault="00B65C0A" w:rsidP="00F8455C">
                            <w:pPr>
                              <w:spacing w:after="0"/>
                            </w:pPr>
                            <w:r>
                              <w:t>W</w:t>
                            </w:r>
                            <w:r w:rsidRPr="00192A44">
                              <w:t xml:space="preserve">e as the industry leaders in workplace first aid training recommend that employers consider the following aspects as part of their due diligence when choosing a first aid training provider during the CoVid19 outbreak. </w:t>
                            </w:r>
                            <w:r>
                              <w:t>Page  2 - 3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28" type="#_x0000_t202" style="position:absolute;left:0;text-align:left;margin-left:388.2pt;margin-top:10pt;width:159pt;height:111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" fillcolor="white [3201]" strokeweight=".5pt">
                <v:textbox>
                  <w:txbxContent>
                    <w:p w:rsidR="00B65C0A" w:rsidRPr="00F8455C" w:rsidRDefault="00B65C0A" w:rsidP="00F8455C">
                      <w:pPr>
                        <w:spacing w:after="0"/>
                        <w:rPr>
                          <w:rFonts w:asciiTheme="majorHAnsi" w:hAnsiTheme="majorHAnsi"/>
                          <w:color w:val="6600CC"/>
                          <w:sz w:val="24"/>
                          <w:szCs w:val="24"/>
                        </w:rPr>
                      </w:pPr>
                      <w:r>
                        <w:rPr>
                          <w:rFonts w:asciiTheme="majorHAnsi" w:hAnsiTheme="majorHAnsi"/>
                          <w:color w:val="6600CC"/>
                          <w:sz w:val="24"/>
                          <w:szCs w:val="24"/>
                        </w:rPr>
                        <w:t>First Aid Quality Partnership</w:t>
                      </w:r>
                    </w:p>
                    <w:p w:rsidR="00B65C0A" w:rsidRDefault="00B65C0A" w:rsidP="00F8455C">
                      <w:pPr>
                        <w:spacing w:after="0"/>
                      </w:pPr>
                      <w:r>
                        <w:t>W</w:t>
                      </w:r>
                      <w:r w:rsidRPr="00192A44">
                        <w:t xml:space="preserve">e as the industry leaders in workplace first aid training recommend that employers consider the following aspects as part of their due diligence when choosing a first aid training provider during the CoVid19 outbreak. </w:t>
                      </w:r>
                      <w:r>
                        <w:t>Page  2 - 3</w:t>
                      </w:r>
                    </w:p>
                  </w:txbxContent>
                </v:textbox>
                <w10:wrap type="square"/>
              </v:shape>
            </w:pict>
          </mc:Fallback>
        </mc:AlternateContent>
      </w:r>
      <w:r w:rsidR="000060C9" w:rsidRPr="000060C9">
        <w:rPr>
          <w:rFonts w:ascii="Calibri" w:hAnsi="Calibri"/>
          <w:sz w:val="18"/>
          <w:szCs w:val="18"/>
          <w:lang w:val="en"/>
        </w:rPr>
        <w:t>This section will be relevant to early years providers that are employers, and that usually have a mix of public income (largely this will be funding for the free early education entitlements, also known as ‘DSG funding’) and private income (largely this will be the fees that parents pay for childcare beyond the free entitlements).</w:t>
      </w:r>
    </w:p>
    <w:p w:rsidR="000060C9" w:rsidRPr="000060C9" w:rsidRDefault="000060C9" w:rsidP="000060C9">
      <w:pPr>
        <w:pStyle w:val="NormalWeb"/>
        <w:spacing w:after="0" w:line="240" w:lineRule="auto"/>
        <w:rPr>
          <w:rFonts w:ascii="Calibri" w:hAnsi="Calibri"/>
          <w:sz w:val="18"/>
          <w:szCs w:val="18"/>
          <w:lang w:val="en"/>
        </w:rPr>
      </w:pP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Childminders are less likely to be employers, and therefore are less likely to be eligible for support via the CJRS. Childminders may find the Self Employment Income Support Scheme more relevant. Maintained nursery schools should take account of the guidance in this section. For school-based nursery provision, please refer to the ‘schools’ section below.</w:t>
      </w:r>
    </w:p>
    <w:p w:rsidR="000060C9" w:rsidRPr="000060C9" w:rsidRDefault="000060C9" w:rsidP="000060C9">
      <w:pPr>
        <w:pStyle w:val="NormalWeb"/>
        <w:spacing w:after="0" w:line="240" w:lineRule="auto"/>
        <w:rPr>
          <w:rFonts w:ascii="Calibri" w:hAnsi="Calibri"/>
          <w:sz w:val="18"/>
          <w:szCs w:val="18"/>
          <w:lang w:val="en"/>
        </w:rPr>
      </w:pP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 xml:space="preserve">On 17 March 2020, the Chancellor confirmed that the government will continue to pay local authorities for free early years entitlement places for 2, 3 and 4 year olds to support providers at this time. On 18 </w:t>
      </w:r>
      <w:r w:rsidRPr="000060C9">
        <w:rPr>
          <w:rFonts w:ascii="Calibri" w:hAnsi="Calibri"/>
          <w:sz w:val="18"/>
          <w:szCs w:val="18"/>
          <w:lang w:val="en"/>
        </w:rPr>
        <w:lastRenderedPageBreak/>
        <w:t>March 2020, the government also announced a business rates holiday for many nurseries in England for the 2020 to 2021 tax year. Read the guidance.</w:t>
      </w:r>
    </w:p>
    <w:p w:rsidR="000060C9" w:rsidRPr="000060C9" w:rsidRDefault="000060C9" w:rsidP="000060C9">
      <w:pPr>
        <w:pStyle w:val="NormalWeb"/>
        <w:spacing w:after="0" w:line="240" w:lineRule="auto"/>
        <w:rPr>
          <w:rFonts w:ascii="Calibri" w:hAnsi="Calibri"/>
          <w:sz w:val="18"/>
          <w:szCs w:val="18"/>
          <w:lang w:val="en"/>
        </w:rPr>
      </w:pP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From 1 June, early years settings have been able to open to all children. As previously, employers should only access the CJRS if necessary, and only if the conditions set out below continue to be met.</w:t>
      </w:r>
    </w:p>
    <w:p w:rsidR="000060C9" w:rsidRPr="000060C9" w:rsidRDefault="000060C9" w:rsidP="000060C9">
      <w:pPr>
        <w:pStyle w:val="NormalWeb"/>
        <w:spacing w:after="0" w:line="240" w:lineRule="auto"/>
        <w:rPr>
          <w:rFonts w:ascii="Calibri" w:hAnsi="Calibri"/>
          <w:sz w:val="18"/>
          <w:szCs w:val="18"/>
          <w:lang w:val="en"/>
        </w:rPr>
      </w:pP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Private sector nurseries and childminders should only furlough employees, and therefore seek support through the CJRS, if they meet the following conditions:</w:t>
      </w: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•the employee works in an area of business where services are temporarily not required and where their salary is not covered by public funding</w:t>
      </w: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•the employee would otherwise be made redundant or laid off</w:t>
      </w: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•the employee is not involved in delivering provision that has already been funded (free entitlement funding)</w:t>
      </w:r>
    </w:p>
    <w:p w:rsidR="000060C9" w:rsidRPr="000060C9" w:rsidRDefault="000060C9" w:rsidP="000060C9">
      <w:pPr>
        <w:pStyle w:val="NormalWeb"/>
        <w:spacing w:after="0" w:line="240" w:lineRule="auto"/>
        <w:rPr>
          <w:rFonts w:ascii="Calibri" w:hAnsi="Calibri"/>
          <w:sz w:val="18"/>
          <w:szCs w:val="18"/>
          <w:lang w:val="en"/>
        </w:rPr>
      </w:pPr>
      <w:r w:rsidRPr="000060C9">
        <w:rPr>
          <w:rFonts w:ascii="Calibri" w:hAnsi="Calibri"/>
          <w:sz w:val="18"/>
          <w:szCs w:val="18"/>
          <w:lang w:val="en"/>
        </w:rPr>
        <w:t>•the employee is not required to deliver provision for an attending child</w:t>
      </w:r>
    </w:p>
    <w:p w:rsidR="000060C9" w:rsidRPr="000060C9" w:rsidRDefault="000060C9" w:rsidP="000060C9">
      <w:pPr>
        <w:pStyle w:val="NormalWeb"/>
        <w:spacing w:after="0" w:line="240" w:lineRule="auto"/>
        <w:jc w:val="left"/>
        <w:rPr>
          <w:rFonts w:ascii="Calibri" w:hAnsi="Calibri"/>
          <w:sz w:val="18"/>
          <w:szCs w:val="18"/>
          <w:lang w:val="en"/>
        </w:rPr>
      </w:pPr>
      <w:r w:rsidRPr="000060C9">
        <w:rPr>
          <w:rFonts w:ascii="Calibri" w:hAnsi="Calibri"/>
          <w:sz w:val="18"/>
          <w:szCs w:val="18"/>
          <w:lang w:val="en"/>
        </w:rPr>
        <w:t>•the grant from the CJRS would not duplicate other public grants received, and would not lead to financial reserves being created</w:t>
      </w:r>
    </w:p>
    <w:p w:rsidR="000E71F5" w:rsidRDefault="000E71F5" w:rsidP="000060C9">
      <w:pPr>
        <w:spacing w:after="0"/>
        <w:rPr>
          <w:rFonts w:ascii="Calibri" w:eastAsia="Times New Roman" w:hAnsi="Calibri" w:cs="Times New Roman"/>
          <w:color w:val="auto"/>
          <w:szCs w:val="18"/>
          <w:lang w:val="en" w:eastAsia="en-GB"/>
        </w:rPr>
      </w:pPr>
    </w:p>
    <w:p w:rsidR="00F8455C" w:rsidRDefault="00F8455C" w:rsidP="000060C9">
      <w:pPr>
        <w:spacing w:after="0"/>
        <w:rPr>
          <w:rFonts w:ascii="Calibri" w:eastAsia="Times New Roman" w:hAnsi="Calibri" w:cs="Times New Roman"/>
          <w:color w:val="auto"/>
          <w:szCs w:val="18"/>
          <w:lang w:val="en" w:eastAsia="en-GB"/>
        </w:rPr>
      </w:pPr>
      <w:r w:rsidRPr="00F8455C">
        <w:rPr>
          <w:rFonts w:ascii="Calibri" w:eastAsia="Times New Roman" w:hAnsi="Calibri" w:cs="Times New Roman"/>
          <w:color w:val="auto"/>
          <w:szCs w:val="18"/>
          <w:lang w:val="en" w:eastAsia="en-GB"/>
        </w:rPr>
        <w:t>If it is difficult to distinguish whether staff are funded through free entitlement or private income for the purposes of meeting the first three conditions as listed above, then an early years provider can access the CJRS to cover up to the proportion of its salary bill which could be considered to have been paid for from that provider’s private income. This would typically be income received from ‘parent-paid’ hours that have not yet returned as a result of coronavirus (COVID-19),and excludes all income from the government’s free entitlements (or ‘DSG income’) for all age groups. In line with the conditions of the scheme listed above, providers should use the month of February 2020 to represent their usual income, in calculating the proportion of its salary bill eligible to be covered by the scheme, taking into account parent-paid income that has returned. Providers should adjust these proportions in subsequent furloughing applications if their income from the government’s free entitlements changes.</w:t>
      </w:r>
    </w:p>
    <w:p w:rsidR="00F8455C" w:rsidRDefault="00F8455C" w:rsidP="000060C9">
      <w:pPr>
        <w:spacing w:after="0"/>
        <w:rPr>
          <w:rFonts w:ascii="Calibri" w:eastAsia="Times New Roman" w:hAnsi="Calibri" w:cs="Times New Roman"/>
          <w:color w:val="auto"/>
          <w:szCs w:val="18"/>
          <w:lang w:val="en" w:eastAsia="en-GB"/>
        </w:rPr>
      </w:pPr>
    </w:p>
    <w:p w:rsidR="00F8455C" w:rsidRDefault="00F8455C" w:rsidP="000060C9">
      <w:pPr>
        <w:spacing w:after="0"/>
        <w:rPr>
          <w:rFonts w:ascii="Calibri" w:eastAsia="Times New Roman" w:hAnsi="Calibri" w:cs="Times New Roman"/>
          <w:color w:val="auto"/>
          <w:szCs w:val="18"/>
          <w:lang w:val="en" w:eastAsia="en-GB"/>
        </w:rPr>
      </w:pPr>
    </w:p>
    <w:p w:rsidR="0004367A" w:rsidRDefault="0004367A" w:rsidP="0004367A">
      <w:pPr>
        <w:shd w:val="clear" w:color="auto" w:fill="AE8EC8" w:themeFill="accent6" w:themeFillTint="99"/>
        <w:spacing w:after="0"/>
        <w:rPr>
          <w:rFonts w:ascii="Calibri" w:eastAsia="Times New Roman" w:hAnsi="Calibri" w:cs="Times New Roman"/>
          <w:color w:val="auto"/>
          <w:szCs w:val="18"/>
          <w:lang w:val="en" w:eastAsia="en-GB"/>
        </w:rPr>
      </w:pPr>
    </w:p>
    <w:p w:rsidR="0004367A" w:rsidRDefault="0004367A" w:rsidP="0004367A">
      <w:pPr>
        <w:shd w:val="clear" w:color="auto" w:fill="AE8EC8" w:themeFill="accent6" w:themeFillTint="99"/>
        <w:spacing w:after="0"/>
        <w:rPr>
          <w:rFonts w:ascii="Calibri" w:eastAsia="Times New Roman" w:hAnsi="Calibri" w:cs="Times New Roman"/>
          <w:color w:val="auto"/>
          <w:szCs w:val="18"/>
          <w:lang w:val="en" w:eastAsia="en-GB"/>
        </w:rPr>
        <w:sectPr w:rsidR="0004367A" w:rsidSect="000E71F5">
          <w:type w:val="continuous"/>
          <w:pgSz w:w="12240" w:h="15840" w:code="1"/>
          <w:pgMar w:top="720" w:right="576" w:bottom="567" w:left="576" w:header="360" w:footer="720" w:gutter="0"/>
          <w:cols w:space="511"/>
          <w:titlePg/>
          <w:docGrid w:linePitch="360"/>
        </w:sectPr>
      </w:pPr>
    </w:p>
    <w:p w:rsidR="000060C9" w:rsidRDefault="00F8455C" w:rsidP="000060C9">
      <w:pPr>
        <w:spacing w:after="0"/>
        <w:rPr>
          <w:rFonts w:ascii="Calibri" w:eastAsia="Times New Roman" w:hAnsi="Calibri" w:cs="Times New Roman"/>
          <w:color w:val="auto"/>
          <w:szCs w:val="18"/>
          <w:lang w:val="en" w:eastAsia="en-GB"/>
        </w:rPr>
      </w:pPr>
      <w:r>
        <w:rPr>
          <w:noProof/>
          <w:lang w:val="en-GB" w:eastAsia="en-GB"/>
        </w:rPr>
        <w:lastRenderedPageBreak/>
        <mc:AlternateContent>
          <mc:Choice Requires="wps">
            <w:drawing>
              <wp:inline distT="0" distB="0" distL="0" distR="0" wp14:anchorId="39AC7062" wp14:editId="2760315A">
                <wp:extent cx="6867525" cy="923925"/>
                <wp:effectExtent l="0" t="0" r="9525" b="9525"/>
                <wp:docPr id="10" name="Text Box 10"/>
                <wp:cNvGraphicFramePr/>
                <a:graphic xmlns:a="http://schemas.openxmlformats.org/drawingml/2006/main">
                  <a:graphicData uri="http://schemas.microsoft.com/office/word/2010/wordprocessingShape">
                    <wps:wsp>
                      <wps:cNvSpPr txBox="1"/>
                      <wps:spPr>
                        <a:xfrm>
                          <a:off x="0" y="0"/>
                          <a:ext cx="6867525"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5C0A" w:rsidRPr="00C82C44" w:rsidRDefault="00B65C0A" w:rsidP="00F8455C">
                            <w:pPr>
                              <w:pStyle w:val="Name"/>
                              <w:rPr>
                                <w:lang w:val="en-GB"/>
                              </w:rPr>
                            </w:pPr>
                            <w:r w:rsidRPr="00F8455C">
                              <w:rPr>
                                <w:rFonts w:asciiTheme="majorHAnsi" w:eastAsia="Times New Roman" w:hAnsiTheme="majorHAnsi" w:cs="Times New Roman"/>
                                <w:b/>
                                <w:bCs/>
                                <w:color w:val="auto"/>
                                <w:kern w:val="36"/>
                                <w:sz w:val="40"/>
                                <w:szCs w:val="40"/>
                                <w:lang w:val="en" w:eastAsia="en-GB"/>
                              </w:rPr>
                              <w:t>Investment in traineeships and apprenticeships for young people announced</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9" type="#_x0000_t202" style="width:540.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" filled="f" stroked="f" strokeweight=".5pt">
                <v:textbox inset="0,14.4pt,0,0">
                  <w:txbxContent>
                    <w:p w:rsidR="00B65C0A" w:rsidRPr="00C82C44" w:rsidRDefault="00B65C0A" w:rsidP="00F8455C">
                      <w:pPr>
                        <w:pStyle w:val="Name"/>
                        <w:rPr>
                          <w:lang w:val="en-GB"/>
                        </w:rPr>
                      </w:pPr>
                      <w:r w:rsidRPr="00F8455C">
                        <w:rPr>
                          <w:rFonts w:asciiTheme="majorHAnsi" w:eastAsia="Times New Roman" w:hAnsiTheme="majorHAnsi" w:cs="Times New Roman"/>
                          <w:b/>
                          <w:bCs/>
                          <w:color w:val="auto"/>
                          <w:kern w:val="36"/>
                          <w:sz w:val="40"/>
                          <w:szCs w:val="40"/>
                          <w:lang w:val="en" w:eastAsia="en-GB"/>
                        </w:rPr>
                        <w:t>Investment in traineeships and apprenticeships for young people announced</w:t>
                      </w:r>
                    </w:p>
                  </w:txbxContent>
                </v:textbox>
                <w10:anchorlock/>
              </v:shape>
            </w:pict>
          </mc:Fallback>
        </mc:AlternateContent>
      </w:r>
    </w:p>
    <w:p w:rsidR="0001065E" w:rsidRDefault="0001065E">
      <w:pPr>
        <w:pStyle w:val="PageReference"/>
      </w:pPr>
    </w:p>
    <w:p w:rsidR="000D1E6A" w:rsidRDefault="000D1E6A" w:rsidP="00B36AA4">
      <w:pPr>
        <w:spacing w:after="0"/>
        <w:rPr>
          <w:rFonts w:ascii="Calibri" w:eastAsia="Times New Roman" w:hAnsi="Calibri" w:cs="Times New Roman"/>
          <w:color w:val="auto"/>
          <w:szCs w:val="18"/>
          <w:lang w:val="en" w:eastAsia="en-GB"/>
        </w:rPr>
        <w:sectPr w:rsidR="000D1E6A" w:rsidSect="000060C9">
          <w:type w:val="continuous"/>
          <w:pgSz w:w="12240" w:h="15840" w:code="1"/>
          <w:pgMar w:top="720" w:right="576" w:bottom="567" w:left="576" w:header="360" w:footer="720" w:gutter="0"/>
          <w:cols w:num="3" w:space="511"/>
          <w:titlePg/>
          <w:docGrid w:linePitch="360"/>
        </w:sectPr>
      </w:pPr>
    </w:p>
    <w:p w:rsidR="00F8455C" w:rsidRPr="00F8455C" w:rsidRDefault="00F8455C" w:rsidP="00F8455C">
      <w:pPr>
        <w:pStyle w:val="NormalWeb"/>
        <w:spacing w:after="0" w:line="240" w:lineRule="auto"/>
        <w:rPr>
          <w:rFonts w:ascii="Calibri" w:eastAsiaTheme="minorHAnsi" w:hAnsi="Calibri" w:cs="Helvetica"/>
          <w:color w:val="0B0C0C"/>
          <w:sz w:val="18"/>
          <w:szCs w:val="18"/>
        </w:rPr>
      </w:pPr>
      <w:r w:rsidRPr="00F8455C">
        <w:rPr>
          <w:rFonts w:ascii="Calibri" w:hAnsi="Calibri" w:cs="Helvetica"/>
          <w:color w:val="0B0C0C"/>
          <w:sz w:val="18"/>
          <w:szCs w:val="18"/>
        </w:rPr>
        <w:lastRenderedPageBreak/>
        <w:t xml:space="preserve">Chancellor Rishi Sunak has </w:t>
      </w:r>
      <w:hyperlink r:id="rId19" w:history="1">
        <w:r w:rsidRPr="00F8455C">
          <w:rPr>
            <w:rStyle w:val="Hyperlink"/>
            <w:rFonts w:ascii="Calibri" w:hAnsi="Calibri" w:cs="Helvetica"/>
            <w:color w:val="005EA5"/>
            <w:sz w:val="18"/>
            <w:szCs w:val="18"/>
          </w:rPr>
          <w:t>announced</w:t>
        </w:r>
      </w:hyperlink>
      <w:r w:rsidRPr="00F8455C">
        <w:rPr>
          <w:rFonts w:ascii="Calibri" w:hAnsi="Calibri" w:cs="Helvetica"/>
          <w:color w:val="0B0C0C"/>
          <w:sz w:val="18"/>
          <w:szCs w:val="18"/>
        </w:rPr>
        <w:t xml:space="preserve"> that businesses will receive a cash payment for every apprentice they hire, with a payment of £2,000 per apprentice under the age of 25, and a payment of £1,500 for apprentices aged 25 and over. These payments are in addition to, where appropriate, the existing £1,000 payment made to employers who employ a 16 to 18 year old apprentice or an apprentice aged under 24 with an Education, Health and Care Plan.</w:t>
      </w:r>
    </w:p>
    <w:p w:rsidR="00F8455C" w:rsidRDefault="00F8455C" w:rsidP="00F8455C">
      <w:pPr>
        <w:pStyle w:val="NormalWeb"/>
        <w:spacing w:after="0" w:line="240" w:lineRule="auto"/>
        <w:rPr>
          <w:rFonts w:ascii="Calibri" w:hAnsi="Calibri" w:cs="Helvetica"/>
          <w:color w:val="0B0C0C"/>
          <w:sz w:val="18"/>
          <w:szCs w:val="18"/>
        </w:rPr>
      </w:pPr>
      <w:r w:rsidRPr="00F8455C">
        <w:rPr>
          <w:rFonts w:ascii="Calibri" w:hAnsi="Calibri" w:cs="Helvetica"/>
          <w:color w:val="0B0C0C"/>
          <w:sz w:val="18"/>
          <w:szCs w:val="18"/>
        </w:rPr>
        <w:lastRenderedPageBreak/>
        <w:t>Businesses offering new traineeships in England will also receive a £1,000 bonus per new trainee, with triple the number of places available.</w:t>
      </w:r>
    </w:p>
    <w:p w:rsidR="00F8455C" w:rsidRPr="00F8455C" w:rsidRDefault="00F8455C" w:rsidP="00F8455C">
      <w:pPr>
        <w:pStyle w:val="NormalWeb"/>
        <w:spacing w:after="0" w:line="240" w:lineRule="auto"/>
        <w:rPr>
          <w:rFonts w:ascii="Calibri" w:hAnsi="Calibri" w:cs="Helvetica"/>
          <w:color w:val="0B0C0C"/>
          <w:sz w:val="18"/>
          <w:szCs w:val="18"/>
        </w:rPr>
      </w:pPr>
    </w:p>
    <w:p w:rsidR="007C5FBC" w:rsidRPr="00F8455C" w:rsidRDefault="00F8455C" w:rsidP="00F8455C">
      <w:pPr>
        <w:pStyle w:val="NormalWeb"/>
        <w:spacing w:after="0" w:line="240" w:lineRule="auto"/>
        <w:jc w:val="left"/>
        <w:rPr>
          <w:rFonts w:ascii="Calibri" w:hAnsi="Calibri"/>
          <w:sz w:val="18"/>
          <w:szCs w:val="18"/>
          <w:lang w:val="en"/>
        </w:rPr>
      </w:pPr>
      <w:r w:rsidRPr="00F8455C">
        <w:rPr>
          <w:rFonts w:ascii="Calibri" w:hAnsi="Calibri"/>
          <w:color w:val="0B0C0C"/>
          <w:sz w:val="18"/>
          <w:szCs w:val="18"/>
        </w:rPr>
        <w:t>Over £100 million is also to be invested in providing more places on level 2 and 3 courses to help 18 to 19 year olds leaving school or college to find work.</w:t>
      </w:r>
    </w:p>
    <w:p w:rsidR="007C5FBC" w:rsidRDefault="007C5FBC" w:rsidP="007C5FBC">
      <w:pPr>
        <w:pStyle w:val="Heading4"/>
        <w:ind w:left="0"/>
        <w:rPr>
          <w:lang w:val="en"/>
        </w:rPr>
      </w:pPr>
      <w:r>
        <w:rPr>
          <w:lang w:val="en"/>
        </w:rPr>
        <w:t>early years and childcare providers</w:t>
      </w:r>
    </w:p>
    <w:p w:rsidR="007C5FBC" w:rsidRDefault="007C5FBC" w:rsidP="00C82C44">
      <w:pPr>
        <w:pStyle w:val="NormalWeb"/>
        <w:spacing w:after="0" w:line="240" w:lineRule="auto"/>
        <w:jc w:val="left"/>
        <w:rPr>
          <w:rFonts w:ascii="Calibri" w:hAnsi="Calibri"/>
          <w:sz w:val="18"/>
          <w:szCs w:val="18"/>
          <w:lang w:val="en"/>
        </w:rPr>
        <w:sectPr w:rsidR="007C5FBC" w:rsidSect="007C5FBC">
          <w:type w:val="continuous"/>
          <w:pgSz w:w="12240" w:h="15840" w:code="1"/>
          <w:pgMar w:top="720" w:right="576" w:bottom="720" w:left="576" w:header="360" w:footer="720" w:gutter="0"/>
          <w:cols w:num="2" w:space="720"/>
          <w:titlePg/>
          <w:docGrid w:linePitch="360"/>
        </w:sect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C82C44">
      <w:pPr>
        <w:pStyle w:val="NormalWeb"/>
        <w:spacing w:after="0" w:line="240" w:lineRule="auto"/>
        <w:jc w:val="left"/>
        <w:rPr>
          <w:rFonts w:ascii="Calibri" w:hAnsi="Calibri"/>
          <w:sz w:val="18"/>
          <w:szCs w:val="18"/>
          <w:lang w:val="en"/>
        </w:rPr>
      </w:pPr>
    </w:p>
    <w:p w:rsidR="002E694C" w:rsidRDefault="002E694C" w:rsidP="002E694C">
      <w:pPr>
        <w:pStyle w:val="Sidebarphoto"/>
        <w:ind w:left="-142"/>
        <w:rPr>
          <w:lang w:val="en-GB" w:eastAsia="en-GB"/>
        </w:rPr>
      </w:pPr>
      <w:r>
        <w:rPr>
          <w:lang w:val="en-GB" w:eastAsia="en-GB"/>
        </w:rPr>
        <w:drawing>
          <wp:inline distT="0" distB="0" distL="0" distR="0" wp14:anchorId="7F56A411" wp14:editId="39E10B2D">
            <wp:extent cx="1504950" cy="781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09767F83" wp14:editId="220686FA">
            <wp:extent cx="1352550" cy="7691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F74FC1C" wp14:editId="75F8AF76">
            <wp:extent cx="1352550" cy="781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60703448" wp14:editId="4B929615">
            <wp:extent cx="1313608" cy="77152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1947AFF" wp14:editId="483F5A88">
            <wp:extent cx="1323975" cy="761796"/>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29078" cy="764732"/>
                    </a:xfrm>
                    <a:prstGeom prst="rect">
                      <a:avLst/>
                    </a:prstGeom>
                  </pic:spPr>
                </pic:pic>
              </a:graphicData>
            </a:graphic>
          </wp:inline>
        </w:drawing>
      </w:r>
    </w:p>
    <w:p w:rsidR="002E694C" w:rsidRDefault="002E694C" w:rsidP="002E694C">
      <w:pPr>
        <w:pStyle w:val="Sidebarphoto"/>
        <w:ind w:left="-142"/>
        <w:rPr>
          <w:rFonts w:ascii="Calibri" w:hAnsi="Calibri"/>
          <w:b/>
          <w:sz w:val="18"/>
          <w:szCs w:val="18"/>
        </w:rPr>
      </w:pPr>
    </w:p>
    <w:p w:rsidR="0004367A" w:rsidRDefault="0004367A" w:rsidP="0004367A">
      <w:pPr>
        <w:pStyle w:val="Sidebarphoto"/>
        <w:shd w:val="clear" w:color="auto" w:fill="AE8EC8" w:themeFill="accent6" w:themeFillTint="99"/>
        <w:ind w:left="-142"/>
        <w:rPr>
          <w:rFonts w:ascii="Calibri" w:hAnsi="Calibri"/>
          <w:b/>
          <w:sz w:val="18"/>
          <w:szCs w:val="18"/>
        </w:rPr>
      </w:pPr>
    </w:p>
    <w:p w:rsidR="0004367A" w:rsidRDefault="0004367A" w:rsidP="002E694C">
      <w:pPr>
        <w:pStyle w:val="Sidebarphoto"/>
        <w:ind w:left="-142"/>
        <w:rPr>
          <w:rFonts w:ascii="Calibri" w:hAnsi="Calibri"/>
          <w:b/>
          <w:sz w:val="18"/>
          <w:szCs w:val="18"/>
        </w:rPr>
      </w:pPr>
    </w:p>
    <w:p w:rsidR="0004367A" w:rsidRDefault="0004367A" w:rsidP="002E694C">
      <w:pPr>
        <w:pStyle w:val="Sidebarphoto"/>
        <w:ind w:left="-142"/>
        <w:rPr>
          <w:rFonts w:ascii="Calibri" w:hAnsi="Calibri"/>
          <w:b/>
          <w:sz w:val="18"/>
          <w:szCs w:val="18"/>
        </w:rPr>
      </w:pPr>
      <w:r>
        <w:rPr>
          <w:lang w:val="en-GB" w:eastAsia="en-GB"/>
        </w:rPr>
        <mc:AlternateContent>
          <mc:Choice Requires="wps">
            <w:drawing>
              <wp:inline distT="0" distB="0" distL="0" distR="0" wp14:anchorId="7BE4E75A" wp14:editId="178C54F2">
                <wp:extent cx="6867525" cy="619125"/>
                <wp:effectExtent l="0" t="0" r="9525" b="9525"/>
                <wp:docPr id="24" name="Text Box 24"/>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367A" w:rsidRPr="00C82C44" w:rsidRDefault="0004367A" w:rsidP="0004367A">
                            <w:pPr>
                              <w:pStyle w:val="Name"/>
                              <w:rPr>
                                <w:lang w:val="en-GB"/>
                              </w:rPr>
                            </w:pPr>
                            <w:r w:rsidRPr="0004367A">
                              <w:rPr>
                                <w:rFonts w:asciiTheme="majorHAnsi" w:eastAsia="Times New Roman" w:hAnsiTheme="majorHAnsi" w:cs="Times New Roman"/>
                                <w:b/>
                                <w:bCs/>
                                <w:color w:val="auto"/>
                                <w:kern w:val="36"/>
                                <w:sz w:val="40"/>
                                <w:szCs w:val="40"/>
                                <w:lang w:val="en" w:eastAsia="en-GB"/>
                              </w:rPr>
                              <w:t>DfE webinar for</w:t>
                            </w:r>
                            <w:r>
                              <w:rPr>
                                <w:rFonts w:asciiTheme="majorHAnsi" w:eastAsia="Times New Roman" w:hAnsiTheme="majorHAnsi" w:cs="Times New Roman"/>
                                <w:b/>
                                <w:bCs/>
                                <w:color w:val="auto"/>
                                <w:kern w:val="36"/>
                                <w:sz w:val="40"/>
                                <w:szCs w:val="40"/>
                                <w:lang w:val="en" w:eastAsia="en-GB"/>
                              </w:rPr>
                              <w:t xml:space="preserve"> Local Authority </w:t>
                            </w:r>
                            <w:r w:rsidRPr="0004367A">
                              <w:rPr>
                                <w:rFonts w:asciiTheme="majorHAnsi" w:eastAsia="Times New Roman" w:hAnsiTheme="majorHAnsi" w:cs="Times New Roman"/>
                                <w:b/>
                                <w:bCs/>
                                <w:color w:val="auto"/>
                                <w:kern w:val="36"/>
                                <w:sz w:val="40"/>
                                <w:szCs w:val="40"/>
                                <w:lang w:val="en" w:eastAsia="en-GB"/>
                              </w:rPr>
                              <w:t>Lead Officers</w:t>
                            </w:r>
                            <w:r>
                              <w:rPr>
                                <w:rFonts w:asciiTheme="majorHAnsi" w:eastAsia="Times New Roman" w:hAnsiTheme="majorHAnsi" w:cs="Times New Roman"/>
                                <w:b/>
                                <w:bCs/>
                                <w:color w:val="auto"/>
                                <w:kern w:val="36"/>
                                <w:sz w:val="40"/>
                                <w:szCs w:val="40"/>
                                <w:lang w:val="en" w:eastAsia="en-GB"/>
                              </w:rPr>
                              <w:t xml:space="preserve"> 9</w:t>
                            </w:r>
                            <w:r w:rsidRPr="0004367A">
                              <w:rPr>
                                <w:rFonts w:asciiTheme="majorHAnsi" w:eastAsia="Times New Roman" w:hAnsiTheme="majorHAnsi" w:cs="Times New Roman"/>
                                <w:b/>
                                <w:bCs/>
                                <w:color w:val="auto"/>
                                <w:kern w:val="36"/>
                                <w:sz w:val="40"/>
                                <w:szCs w:val="40"/>
                                <w:vertAlign w:val="superscript"/>
                                <w:lang w:val="en" w:eastAsia="en-GB"/>
                              </w:rPr>
                              <w:t>th</w:t>
                            </w:r>
                            <w:r>
                              <w:rPr>
                                <w:rFonts w:asciiTheme="majorHAnsi" w:eastAsia="Times New Roman" w:hAnsiTheme="majorHAnsi" w:cs="Times New Roman"/>
                                <w:b/>
                                <w:bCs/>
                                <w:color w:val="auto"/>
                                <w:kern w:val="36"/>
                                <w:sz w:val="40"/>
                                <w:szCs w:val="40"/>
                                <w:lang w:val="en" w:eastAsia="en-GB"/>
                              </w:rPr>
                              <w:t xml:space="preserve"> July 20</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4" o:spid="_x0000_s1030"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" filled="f" stroked="f" strokeweight=".5pt">
                <v:textbox inset="0,14.4pt,0,0">
                  <w:txbxContent>
                    <w:p w:rsidR="0004367A" w:rsidRPr="00C82C44" w:rsidRDefault="0004367A" w:rsidP="0004367A">
                      <w:pPr>
                        <w:pStyle w:val="Name"/>
                        <w:rPr>
                          <w:lang w:val="en-GB"/>
                        </w:rPr>
                      </w:pPr>
                      <w:r w:rsidRPr="0004367A">
                        <w:rPr>
                          <w:rFonts w:asciiTheme="majorHAnsi" w:eastAsia="Times New Roman" w:hAnsiTheme="majorHAnsi" w:cs="Times New Roman"/>
                          <w:b/>
                          <w:bCs/>
                          <w:color w:val="auto"/>
                          <w:kern w:val="36"/>
                          <w:sz w:val="40"/>
                          <w:szCs w:val="40"/>
                          <w:lang w:val="en" w:eastAsia="en-GB"/>
                        </w:rPr>
                        <w:t>DfE webinar for</w:t>
                      </w:r>
                      <w:r>
                        <w:rPr>
                          <w:rFonts w:asciiTheme="majorHAnsi" w:eastAsia="Times New Roman" w:hAnsiTheme="majorHAnsi" w:cs="Times New Roman"/>
                          <w:b/>
                          <w:bCs/>
                          <w:color w:val="auto"/>
                          <w:kern w:val="36"/>
                          <w:sz w:val="40"/>
                          <w:szCs w:val="40"/>
                          <w:lang w:val="en" w:eastAsia="en-GB"/>
                        </w:rPr>
                        <w:t xml:space="preserve"> Local Authority </w:t>
                      </w:r>
                      <w:r w:rsidRPr="0004367A">
                        <w:rPr>
                          <w:rFonts w:asciiTheme="majorHAnsi" w:eastAsia="Times New Roman" w:hAnsiTheme="majorHAnsi" w:cs="Times New Roman"/>
                          <w:b/>
                          <w:bCs/>
                          <w:color w:val="auto"/>
                          <w:kern w:val="36"/>
                          <w:sz w:val="40"/>
                          <w:szCs w:val="40"/>
                          <w:lang w:val="en" w:eastAsia="en-GB"/>
                        </w:rPr>
                        <w:t>Lead Officers</w:t>
                      </w:r>
                      <w:r>
                        <w:rPr>
                          <w:rFonts w:asciiTheme="majorHAnsi" w:eastAsia="Times New Roman" w:hAnsiTheme="majorHAnsi" w:cs="Times New Roman"/>
                          <w:b/>
                          <w:bCs/>
                          <w:color w:val="auto"/>
                          <w:kern w:val="36"/>
                          <w:sz w:val="40"/>
                          <w:szCs w:val="40"/>
                          <w:lang w:val="en" w:eastAsia="en-GB"/>
                        </w:rPr>
                        <w:t xml:space="preserve"> 9</w:t>
                      </w:r>
                      <w:r w:rsidRPr="0004367A">
                        <w:rPr>
                          <w:rFonts w:asciiTheme="majorHAnsi" w:eastAsia="Times New Roman" w:hAnsiTheme="majorHAnsi" w:cs="Times New Roman"/>
                          <w:b/>
                          <w:bCs/>
                          <w:color w:val="auto"/>
                          <w:kern w:val="36"/>
                          <w:sz w:val="40"/>
                          <w:szCs w:val="40"/>
                          <w:vertAlign w:val="superscript"/>
                          <w:lang w:val="en" w:eastAsia="en-GB"/>
                        </w:rPr>
                        <w:t>th</w:t>
                      </w:r>
                      <w:r>
                        <w:rPr>
                          <w:rFonts w:asciiTheme="majorHAnsi" w:eastAsia="Times New Roman" w:hAnsiTheme="majorHAnsi" w:cs="Times New Roman"/>
                          <w:b/>
                          <w:bCs/>
                          <w:color w:val="auto"/>
                          <w:kern w:val="36"/>
                          <w:sz w:val="40"/>
                          <w:szCs w:val="40"/>
                          <w:lang w:val="en" w:eastAsia="en-GB"/>
                        </w:rPr>
                        <w:t xml:space="preserve"> July 20</w:t>
                      </w:r>
                    </w:p>
                  </w:txbxContent>
                </v:textbox>
                <w10:anchorlock/>
              </v:shape>
            </w:pict>
          </mc:Fallback>
        </mc:AlternateContent>
      </w:r>
    </w:p>
    <w:p w:rsidR="0004367A" w:rsidRDefault="0004367A" w:rsidP="002E694C">
      <w:pPr>
        <w:pStyle w:val="Sidebarphoto"/>
        <w:ind w:left="-142"/>
        <w:rPr>
          <w:rFonts w:ascii="Calibri" w:hAnsi="Calibri"/>
          <w:b/>
          <w:sz w:val="18"/>
          <w:szCs w:val="18"/>
        </w:rPr>
      </w:pPr>
    </w:p>
    <w:p w:rsidR="0004367A" w:rsidRDefault="0004367A" w:rsidP="0004367A">
      <w:pPr>
        <w:pStyle w:val="Sidebarphoto"/>
        <w:ind w:left="-142"/>
        <w:rPr>
          <w:rFonts w:ascii="Calibri" w:hAnsi="Calibri"/>
          <w:b/>
          <w:sz w:val="18"/>
          <w:szCs w:val="18"/>
        </w:rPr>
      </w:pPr>
      <w:r>
        <w:rPr>
          <w:rFonts w:ascii="Calibri" w:hAnsi="Calibri"/>
          <w:b/>
          <w:sz w:val="18"/>
          <w:szCs w:val="18"/>
        </w:rPr>
        <w:t>L</w:t>
      </w:r>
      <w:r w:rsidRPr="0004367A">
        <w:rPr>
          <w:rFonts w:ascii="Calibri" w:hAnsi="Calibri"/>
          <w:b/>
          <w:sz w:val="18"/>
          <w:szCs w:val="18"/>
        </w:rPr>
        <w:t xml:space="preserve">eaders across the EY service </w:t>
      </w:r>
      <w:r>
        <w:rPr>
          <w:rFonts w:ascii="Calibri" w:hAnsi="Calibri"/>
          <w:b/>
          <w:sz w:val="18"/>
          <w:szCs w:val="18"/>
        </w:rPr>
        <w:t>attended a</w:t>
      </w:r>
      <w:r w:rsidRPr="0004367A">
        <w:rPr>
          <w:rFonts w:ascii="Calibri" w:hAnsi="Calibri"/>
          <w:b/>
          <w:sz w:val="18"/>
          <w:szCs w:val="18"/>
        </w:rPr>
        <w:t xml:space="preserve"> webinar</w:t>
      </w:r>
      <w:r>
        <w:rPr>
          <w:rFonts w:ascii="Calibri" w:hAnsi="Calibri"/>
          <w:b/>
          <w:sz w:val="18"/>
          <w:szCs w:val="18"/>
        </w:rPr>
        <w:t xml:space="preserve"> with DfE </w:t>
      </w:r>
      <w:r w:rsidRPr="0004367A">
        <w:rPr>
          <w:rFonts w:ascii="Calibri" w:hAnsi="Calibri"/>
          <w:b/>
          <w:sz w:val="18"/>
          <w:szCs w:val="18"/>
        </w:rPr>
        <w:t xml:space="preserve"> </w:t>
      </w:r>
      <w:r>
        <w:rPr>
          <w:rFonts w:ascii="Calibri" w:hAnsi="Calibri"/>
          <w:b/>
          <w:sz w:val="18"/>
          <w:szCs w:val="18"/>
        </w:rPr>
        <w:t xml:space="preserve">and the below notes were taken: </w:t>
      </w:r>
    </w:p>
    <w:p w:rsidR="0004367A" w:rsidRPr="0004367A" w:rsidRDefault="0004367A" w:rsidP="0004367A">
      <w:pPr>
        <w:pStyle w:val="Sidebarphoto"/>
        <w:ind w:left="-142"/>
        <w:rPr>
          <w:rFonts w:ascii="Calibri" w:hAnsi="Calibri"/>
          <w:b/>
          <w:sz w:val="18"/>
          <w:szCs w:val="18"/>
        </w:rPr>
      </w:pPr>
      <w:r w:rsidRPr="0004367A">
        <w:rPr>
          <w:rFonts w:ascii="Calibri" w:hAnsi="Calibri" w:cs="Arial"/>
          <w:sz w:val="18"/>
          <w:szCs w:val="18"/>
        </w:rPr>
        <w:t>Key points from the DfE webinar</w:t>
      </w:r>
    </w:p>
    <w:p w:rsidR="0004367A" w:rsidRPr="0004367A" w:rsidRDefault="0004367A" w:rsidP="0004367A">
      <w:pPr>
        <w:spacing w:after="0"/>
        <w:rPr>
          <w:rFonts w:ascii="Calibri" w:hAnsi="Calibri" w:cs="Arial"/>
        </w:rPr>
      </w:pP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The temporary modifications to the EYFS will finish on 25</w:t>
      </w:r>
      <w:r w:rsidRPr="0004367A">
        <w:rPr>
          <w:rFonts w:ascii="Calibri" w:hAnsi="Calibri" w:cs="Arial"/>
          <w:vertAlign w:val="superscript"/>
        </w:rPr>
        <w:t>th</w:t>
      </w:r>
      <w:r w:rsidRPr="0004367A">
        <w:rPr>
          <w:rFonts w:ascii="Calibri" w:hAnsi="Calibri" w:cs="Arial"/>
        </w:rPr>
        <w:t xml:space="preserve"> September and there are currently no plans to change this, however it is reviewed on a monthly basis (this could include extending the first aid cut off date)</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DfE are proceeding with securing early adopter schools for September and will share with LA’s if they have any schools in their area who have signed up</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DfE are planning to cross reference the main tow guidance documents for early years (Actions for EY &amp; Planning guide) to produce one piece of guidance, being published soon</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From 20</w:t>
      </w:r>
      <w:r w:rsidRPr="0004367A">
        <w:rPr>
          <w:rFonts w:ascii="Calibri" w:hAnsi="Calibri" w:cs="Arial"/>
          <w:vertAlign w:val="superscript"/>
        </w:rPr>
        <w:t>th</w:t>
      </w:r>
      <w:r w:rsidRPr="0004367A">
        <w:rPr>
          <w:rFonts w:ascii="Calibri" w:hAnsi="Calibri" w:cs="Arial"/>
        </w:rPr>
        <w:t xml:space="preserve"> July settings are not required to have ‘bubbles’ but should consider how they can </w:t>
      </w:r>
      <w:proofErr w:type="spellStart"/>
      <w:r w:rsidRPr="0004367A">
        <w:rPr>
          <w:rFonts w:ascii="Calibri" w:hAnsi="Calibri" w:cs="Arial"/>
        </w:rPr>
        <w:t>minimise</w:t>
      </w:r>
      <w:proofErr w:type="spellEnd"/>
      <w:r w:rsidRPr="0004367A">
        <w:rPr>
          <w:rFonts w:ascii="Calibri" w:hAnsi="Calibri" w:cs="Arial"/>
        </w:rPr>
        <w:t xml:space="preserve"> contact between groups of children where appropriate</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 xml:space="preserve">Parents and </w:t>
      </w:r>
      <w:proofErr w:type="spellStart"/>
      <w:r w:rsidRPr="0004367A">
        <w:rPr>
          <w:rFonts w:ascii="Calibri" w:hAnsi="Calibri" w:cs="Arial"/>
        </w:rPr>
        <w:t>carers</w:t>
      </w:r>
      <w:proofErr w:type="spellEnd"/>
      <w:r w:rsidRPr="0004367A">
        <w:rPr>
          <w:rFonts w:ascii="Calibri" w:hAnsi="Calibri" w:cs="Arial"/>
        </w:rPr>
        <w:t xml:space="preserve"> should be encouraged to limit the number of settings their child attends, where possible</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DfE Data collection task is likely to continue until the end of September but this will be reviewed in September</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 xml:space="preserve">Routine </w:t>
      </w:r>
      <w:proofErr w:type="spellStart"/>
      <w:r w:rsidRPr="0004367A">
        <w:rPr>
          <w:rFonts w:ascii="Calibri" w:hAnsi="Calibri" w:cs="Arial"/>
        </w:rPr>
        <w:t>Ofsted</w:t>
      </w:r>
      <w:proofErr w:type="spellEnd"/>
      <w:r w:rsidRPr="0004367A">
        <w:rPr>
          <w:rFonts w:ascii="Calibri" w:hAnsi="Calibri" w:cs="Arial"/>
        </w:rPr>
        <w:t xml:space="preserve"> inspections to start in Jan 2021 and regulatory work for settings with inadequate or RI with actions to commence in the autumn term</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Holiday clubs should be run with groups of 15 children and 1 staff and groups should not be mixed, they should be operating outdoors where possible and social distancing where possible</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From 20</w:t>
      </w:r>
      <w:r w:rsidRPr="0004367A">
        <w:rPr>
          <w:rFonts w:ascii="Calibri" w:hAnsi="Calibri" w:cs="Arial"/>
          <w:vertAlign w:val="superscript"/>
        </w:rPr>
        <w:t>th</w:t>
      </w:r>
      <w:r w:rsidRPr="0004367A">
        <w:rPr>
          <w:rFonts w:ascii="Calibri" w:hAnsi="Calibri" w:cs="Arial"/>
        </w:rPr>
        <w:t xml:space="preserve"> July Holiday clubs can operate with children from different schools</w:t>
      </w:r>
    </w:p>
    <w:p w:rsidR="0004367A" w:rsidRPr="0004367A" w:rsidRDefault="0004367A" w:rsidP="0004367A">
      <w:pPr>
        <w:pStyle w:val="ListParagraph"/>
        <w:numPr>
          <w:ilvl w:val="0"/>
          <w:numId w:val="45"/>
        </w:numPr>
        <w:spacing w:after="0"/>
        <w:contextualSpacing w:val="0"/>
        <w:rPr>
          <w:rFonts w:ascii="Calibri" w:hAnsi="Calibri" w:cs="Arial"/>
        </w:rPr>
      </w:pPr>
      <w:r w:rsidRPr="0004367A">
        <w:rPr>
          <w:rFonts w:ascii="Calibri" w:hAnsi="Calibri" w:cs="Arial"/>
        </w:rPr>
        <w:t>DfE are looking to procure a contract of support for the LA and hoping to have things in place in late autumn. This is likely to be focused on take up (2 year olds, SEND) and business support for providers. There will be a universal offer (guidance and best practice support) and a targeted offer.</w:t>
      </w:r>
    </w:p>
    <w:p w:rsidR="0004367A" w:rsidRPr="0004367A" w:rsidRDefault="0004367A" w:rsidP="0004367A">
      <w:pPr>
        <w:spacing w:after="0"/>
        <w:rPr>
          <w:rFonts w:ascii="Calibri" w:hAnsi="Calibri" w:cs="Arial"/>
        </w:rPr>
      </w:pPr>
    </w:p>
    <w:p w:rsidR="0004367A" w:rsidRPr="0004367A" w:rsidRDefault="0004367A" w:rsidP="0004367A">
      <w:pPr>
        <w:spacing w:after="0"/>
        <w:rPr>
          <w:rFonts w:ascii="Calibri" w:hAnsi="Calibri" w:cs="Arial"/>
        </w:rPr>
      </w:pPr>
      <w:r w:rsidRPr="0004367A">
        <w:rPr>
          <w:rFonts w:ascii="Calibri" w:hAnsi="Calibri" w:cs="Arial"/>
        </w:rPr>
        <w:t>Funding points (Emily Arch, DfE Head of EY funding)</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DfE are talking to ministers about their proposed arrangements for autumn term funding and will publish guidance before the end of term</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Funding updates for summer will be based on January census 2020 (as usual)</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Autumn term 2020 funding is usually based on January 2021 census and this is being discussed with minister and further guidance will be publish before the end of term</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There will be no exceptional costs/funding for the EY sector (like schools got)</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MNS should be accessing the job retention scheme, something which schools can not access</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 xml:space="preserve">With regards to sustainability the </w:t>
      </w:r>
      <w:r w:rsidRPr="0004367A">
        <w:rPr>
          <w:rFonts w:ascii="Calibri" w:hAnsi="Calibri" w:cs="Arial"/>
        </w:rPr>
        <w:t>government has</w:t>
      </w:r>
      <w:r w:rsidRPr="0004367A">
        <w:rPr>
          <w:rFonts w:ascii="Calibri" w:hAnsi="Calibri" w:cs="Arial"/>
        </w:rPr>
        <w:t xml:space="preserve"> offered various schemes for the sector to access such as the job retention scheme, business loans, business grants, business rates relief. DfE plan to issue further guidance on the job retention scheme specific to the EY sector relating to the current offer and the continuation until October.</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There will be a government wide spending review during the late summer and early autumn and during this they will look at the overall funding levels for EY. We will find out in the autumn what our funding will be for 2021-22</w:t>
      </w:r>
    </w:p>
    <w:p w:rsidR="0004367A" w:rsidRPr="0004367A" w:rsidRDefault="0004367A" w:rsidP="0004367A">
      <w:pPr>
        <w:pStyle w:val="ListParagraph"/>
        <w:numPr>
          <w:ilvl w:val="0"/>
          <w:numId w:val="46"/>
        </w:numPr>
        <w:spacing w:after="0"/>
        <w:contextualSpacing w:val="0"/>
        <w:rPr>
          <w:rFonts w:ascii="Calibri" w:hAnsi="Calibri" w:cs="Arial"/>
        </w:rPr>
      </w:pPr>
      <w:r w:rsidRPr="0004367A">
        <w:rPr>
          <w:rFonts w:ascii="Calibri" w:hAnsi="Calibri" w:cs="Arial"/>
        </w:rPr>
        <w:t xml:space="preserve">MNS funding discussions were put on hold due to COVID but this is still a high priority on the </w:t>
      </w:r>
      <w:proofErr w:type="spellStart"/>
      <w:r w:rsidRPr="0004367A">
        <w:rPr>
          <w:rFonts w:ascii="Calibri" w:hAnsi="Calibri" w:cs="Arial"/>
        </w:rPr>
        <w:t>DfE’s</w:t>
      </w:r>
      <w:proofErr w:type="spellEnd"/>
      <w:r w:rsidRPr="0004367A">
        <w:rPr>
          <w:rFonts w:ascii="Calibri" w:hAnsi="Calibri" w:cs="Arial"/>
        </w:rPr>
        <w:t xml:space="preserve"> agenda and they are now moving back to ‘their day jobs’. Ministers </w:t>
      </w:r>
      <w:proofErr w:type="spellStart"/>
      <w:r w:rsidRPr="0004367A">
        <w:rPr>
          <w:rFonts w:ascii="Calibri" w:hAnsi="Calibri" w:cs="Arial"/>
        </w:rPr>
        <w:t>recognise</w:t>
      </w:r>
      <w:proofErr w:type="spellEnd"/>
      <w:r w:rsidRPr="0004367A">
        <w:rPr>
          <w:rFonts w:ascii="Calibri" w:hAnsi="Calibri" w:cs="Arial"/>
        </w:rPr>
        <w:t xml:space="preserve"> the importance of MNS and are continuing to ask DfE to review the long term plans for this sector. More to follow</w:t>
      </w:r>
    </w:p>
    <w:p w:rsidR="0004367A" w:rsidRPr="0004367A" w:rsidRDefault="0004367A" w:rsidP="0004367A">
      <w:pPr>
        <w:spacing w:after="0"/>
        <w:rPr>
          <w:rFonts w:ascii="Calibri" w:hAnsi="Calibri" w:cs="Arial"/>
        </w:rPr>
      </w:pPr>
    </w:p>
    <w:p w:rsidR="0004367A" w:rsidRPr="0004367A" w:rsidRDefault="0004367A" w:rsidP="0004367A">
      <w:pPr>
        <w:spacing w:after="0"/>
        <w:rPr>
          <w:rFonts w:ascii="Calibri" w:hAnsi="Calibri" w:cs="Arial"/>
        </w:rPr>
      </w:pPr>
      <w:r w:rsidRPr="0004367A">
        <w:rPr>
          <w:rFonts w:ascii="Calibri" w:hAnsi="Calibri" w:cs="Arial"/>
        </w:rPr>
        <w:t>Lots of other questions in the chat box and the DfE will produce a Q&amp;A sheet following the webinar</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When will development matters be rewritten and published</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Should out of school settings who are on the EY register follow the ‘actions for EY’ guidance or the holiday guidance?</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Can holiday clubs offer off site activities and if so will there be a restriction on numbers in groups?</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Will parents be able to join a new provision from 1</w:t>
      </w:r>
      <w:r w:rsidRPr="0004367A">
        <w:rPr>
          <w:rFonts w:ascii="Calibri" w:hAnsi="Calibri" w:cs="Arial"/>
          <w:vertAlign w:val="superscript"/>
        </w:rPr>
        <w:t>st</w:t>
      </w:r>
      <w:r w:rsidRPr="0004367A">
        <w:rPr>
          <w:rFonts w:ascii="Calibri" w:hAnsi="Calibri" w:cs="Arial"/>
        </w:rPr>
        <w:t xml:space="preserve"> September if they are in their grace period for 30 hours?</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Will schools be allowed to defer start dates for reception children and offer part time starts?</w:t>
      </w:r>
    </w:p>
    <w:p w:rsidR="0004367A" w:rsidRPr="0004367A" w:rsidRDefault="0004367A" w:rsidP="0004367A">
      <w:pPr>
        <w:pStyle w:val="ListParagraph"/>
        <w:numPr>
          <w:ilvl w:val="0"/>
          <w:numId w:val="47"/>
        </w:numPr>
        <w:spacing w:after="0"/>
        <w:contextualSpacing w:val="0"/>
        <w:rPr>
          <w:rFonts w:ascii="Calibri" w:hAnsi="Calibri" w:cs="Arial"/>
        </w:rPr>
      </w:pPr>
      <w:r w:rsidRPr="0004367A">
        <w:rPr>
          <w:rFonts w:ascii="Calibri" w:hAnsi="Calibri" w:cs="Arial"/>
        </w:rPr>
        <w:t xml:space="preserve">Staggered September starts are starting to cause issues and parents are going to struggle with additional childcare costs. Children attending school on a </w:t>
      </w:r>
      <w:proofErr w:type="spellStart"/>
      <w:r w:rsidRPr="0004367A">
        <w:rPr>
          <w:rFonts w:ascii="Calibri" w:hAnsi="Calibri" w:cs="Arial"/>
        </w:rPr>
        <w:t>rota</w:t>
      </w:r>
      <w:proofErr w:type="spellEnd"/>
      <w:r w:rsidRPr="0004367A">
        <w:rPr>
          <w:rFonts w:ascii="Calibri" w:hAnsi="Calibri" w:cs="Arial"/>
        </w:rPr>
        <w:t xml:space="preserve"> basis is also causing issues for working parents</w:t>
      </w:r>
    </w:p>
    <w:p w:rsidR="0004367A" w:rsidRDefault="0004367A" w:rsidP="002E694C">
      <w:pPr>
        <w:pStyle w:val="Sidebarphoto"/>
        <w:ind w:left="-142"/>
        <w:rPr>
          <w:rFonts w:ascii="Calibri" w:hAnsi="Calibri"/>
          <w:b/>
          <w:sz w:val="18"/>
          <w:szCs w:val="18"/>
        </w:rPr>
      </w:pPr>
    </w:p>
    <w:p w:rsidR="005A549A" w:rsidRDefault="005A549A" w:rsidP="00B65C0A">
      <w:pPr>
        <w:pStyle w:val="NormalWeb"/>
        <w:shd w:val="clear" w:color="auto" w:fill="AE8EC8" w:themeFill="accent6" w:themeFillTint="99"/>
        <w:spacing w:after="0" w:line="240" w:lineRule="auto"/>
        <w:jc w:val="left"/>
        <w:rPr>
          <w:rFonts w:ascii="Calibri" w:hAnsi="Calibri"/>
          <w:sz w:val="18"/>
          <w:szCs w:val="18"/>
          <w:lang w:val="en"/>
        </w:rPr>
      </w:pPr>
    </w:p>
    <w:p w:rsidR="005A549A" w:rsidRPr="00160300" w:rsidRDefault="005A549A" w:rsidP="00B65C0A">
      <w:pPr>
        <w:pStyle w:val="NormalWeb"/>
        <w:shd w:val="clear" w:color="auto" w:fill="7030A0"/>
        <w:spacing w:after="0" w:line="240" w:lineRule="auto"/>
        <w:jc w:val="left"/>
        <w:rPr>
          <w:rFonts w:ascii="Calibri" w:hAnsi="Calibri"/>
          <w:color w:val="6600CC"/>
          <w:sz w:val="18"/>
          <w:szCs w:val="18"/>
          <w:lang w:val="en"/>
        </w:rPr>
        <w:sectPr w:rsidR="005A549A" w:rsidRPr="00160300" w:rsidSect="000D1E6A">
          <w:type w:val="continuous"/>
          <w:pgSz w:w="12240" w:h="15840" w:code="1"/>
          <w:pgMar w:top="720" w:right="576" w:bottom="720" w:left="576" w:header="360" w:footer="720" w:gutter="0"/>
          <w:cols w:space="169"/>
          <w:titlePg/>
          <w:docGrid w:linePitch="360"/>
        </w:sectPr>
      </w:pPr>
    </w:p>
    <w:p w:rsidR="004444F3" w:rsidRDefault="004444F3" w:rsidP="009B6431">
      <w:pPr>
        <w:spacing w:after="0"/>
        <w:rPr>
          <w:rFonts w:ascii="Calibri" w:eastAsia="Times New Roman" w:hAnsi="Calibri" w:cs="Times New Roman"/>
          <w:color w:val="auto"/>
          <w:sz w:val="20"/>
          <w:szCs w:val="20"/>
          <w:lang w:val="en" w:eastAsia="en-GB"/>
        </w:rPr>
      </w:pPr>
    </w:p>
    <w:p w:rsidR="00192A44" w:rsidRDefault="00192A44" w:rsidP="009B6431">
      <w:pPr>
        <w:spacing w:after="0"/>
        <w:rPr>
          <w:rFonts w:ascii="Calibri" w:eastAsia="Times New Roman" w:hAnsi="Calibri" w:cs="Times New Roman"/>
          <w:color w:val="auto"/>
          <w:sz w:val="20"/>
          <w:szCs w:val="20"/>
          <w:lang w:val="en" w:eastAsia="en-GB"/>
        </w:rPr>
      </w:pPr>
      <w:r>
        <w:rPr>
          <w:b/>
          <w:bCs/>
          <w:noProof/>
          <w:sz w:val="28"/>
          <w:szCs w:val="28"/>
          <w:u w:val="single"/>
          <w:lang w:eastAsia="en-GB"/>
        </w:rPr>
        <w:drawing>
          <wp:inline distT="0" distB="0" distL="0" distR="0" wp14:anchorId="6384B14E" wp14:editId="7492E0B0">
            <wp:extent cx="1669416" cy="536928"/>
            <wp:effectExtent l="0" t="0" r="6985"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QP Log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0908" cy="550273"/>
                    </a:xfrm>
                    <a:prstGeom prst="rect">
                      <a:avLst/>
                    </a:prstGeom>
                  </pic:spPr>
                </pic:pic>
              </a:graphicData>
            </a:graphic>
          </wp:inline>
        </w:drawing>
      </w:r>
    </w:p>
    <w:p w:rsidR="00192A44" w:rsidRDefault="00192A44" w:rsidP="009B6431">
      <w:pPr>
        <w:spacing w:after="0"/>
        <w:rPr>
          <w:rFonts w:ascii="Calibri" w:eastAsia="Times New Roman" w:hAnsi="Calibri" w:cs="Times New Roman"/>
          <w:color w:val="auto"/>
          <w:sz w:val="20"/>
          <w:szCs w:val="20"/>
          <w:lang w:val="en" w:eastAsia="en-GB"/>
        </w:rPr>
      </w:pPr>
    </w:p>
    <w:p w:rsidR="00192A44" w:rsidRDefault="00192A44" w:rsidP="009B6431">
      <w:pPr>
        <w:spacing w:after="0"/>
        <w:rPr>
          <w:rFonts w:ascii="Calibri" w:eastAsia="Times New Roman" w:hAnsi="Calibri" w:cs="Times New Roman"/>
          <w:color w:val="auto"/>
          <w:sz w:val="20"/>
          <w:szCs w:val="20"/>
          <w:lang w:val="en" w:eastAsia="en-GB"/>
        </w:rPr>
      </w:pPr>
      <w:r>
        <w:rPr>
          <w:noProof/>
          <w:lang w:val="en-GB" w:eastAsia="en-GB"/>
        </w:rPr>
        <mc:AlternateContent>
          <mc:Choice Requires="wps">
            <w:drawing>
              <wp:inline distT="0" distB="0" distL="0" distR="0" wp14:anchorId="058007A0" wp14:editId="1BB14471">
                <wp:extent cx="6867525" cy="923925"/>
                <wp:effectExtent l="0" t="0" r="9525" b="9525"/>
                <wp:docPr id="3" name="Text Box 3"/>
                <wp:cNvGraphicFramePr/>
                <a:graphic xmlns:a="http://schemas.openxmlformats.org/drawingml/2006/main">
                  <a:graphicData uri="http://schemas.microsoft.com/office/word/2010/wordprocessingShape">
                    <wps:wsp>
                      <wps:cNvSpPr txBox="1"/>
                      <wps:spPr>
                        <a:xfrm>
                          <a:off x="0" y="0"/>
                          <a:ext cx="6867525" cy="923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5C0A" w:rsidRPr="00C82C44" w:rsidRDefault="00B65C0A" w:rsidP="00192A44">
                            <w:pPr>
                              <w:pStyle w:val="Name"/>
                              <w:rPr>
                                <w:lang w:val="en-GB"/>
                              </w:rPr>
                            </w:pPr>
                            <w:r w:rsidRPr="00192A44">
                              <w:rPr>
                                <w:rFonts w:asciiTheme="majorHAnsi" w:eastAsia="Times New Roman" w:hAnsiTheme="majorHAnsi" w:cs="Times New Roman"/>
                                <w:b/>
                                <w:bCs/>
                                <w:color w:val="auto"/>
                                <w:kern w:val="36"/>
                                <w:sz w:val="40"/>
                                <w:szCs w:val="40"/>
                                <w:lang w:val="en" w:eastAsia="en-GB"/>
                              </w:rPr>
                              <w:t>Delivering first aid training during the CoVid19 breakout – advice to employers</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3" o:spid="_x0000_s1031" type="#_x0000_t202" style="width:540.7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" filled="f" stroked="f" strokeweight=".5pt">
                <v:textbox inset="0,14.4pt,0,0">
                  <w:txbxContent>
                    <w:p w:rsidR="00B65C0A" w:rsidRPr="00C82C44" w:rsidRDefault="00B65C0A" w:rsidP="00192A44">
                      <w:pPr>
                        <w:pStyle w:val="Name"/>
                        <w:rPr>
                          <w:lang w:val="en-GB"/>
                        </w:rPr>
                      </w:pPr>
                      <w:r w:rsidRPr="00192A44">
                        <w:rPr>
                          <w:rFonts w:asciiTheme="majorHAnsi" w:eastAsia="Times New Roman" w:hAnsiTheme="majorHAnsi" w:cs="Times New Roman"/>
                          <w:b/>
                          <w:bCs/>
                          <w:color w:val="auto"/>
                          <w:kern w:val="36"/>
                          <w:sz w:val="40"/>
                          <w:szCs w:val="40"/>
                          <w:lang w:val="en" w:eastAsia="en-GB"/>
                        </w:rPr>
                        <w:t>Delivering first aid training during the CoVid19 breakout – advice to employers</w:t>
                      </w:r>
                    </w:p>
                  </w:txbxContent>
                </v:textbox>
                <w10:anchorlock/>
              </v:shape>
            </w:pict>
          </mc:Fallback>
        </mc:AlternateContent>
      </w:r>
    </w:p>
    <w:p w:rsidR="00192A44" w:rsidRPr="00192A44" w:rsidRDefault="00192A44" w:rsidP="00192A44">
      <w:pPr>
        <w:spacing w:after="0"/>
        <w:rPr>
          <w:rFonts w:ascii="Calibri" w:hAnsi="Calibri"/>
          <w:szCs w:val="18"/>
        </w:rPr>
      </w:pPr>
      <w:r w:rsidRPr="00192A44">
        <w:rPr>
          <w:rFonts w:ascii="Calibri" w:hAnsi="Calibri"/>
          <w:szCs w:val="18"/>
        </w:rPr>
        <w:t xml:space="preserve">In addition to the requirements laid down by the HSE in ‘Selecting a first-aid training provider A guide for employers’ – GEIS3, we as the industry leaders in workplace first aid training recommend that employers consider the following aspects as part of their due diligence when choosing a first aid training provider during the CoVid19 outbreak.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A training provider should risk assess their training delivery and mitigate all risks of possible spread of CoVid19.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A training provider should design lessons to ensure that a distance of 2m is maintained between students and between the students and trainers unless close contact is absolutely necessary for teaching or assessment purposes. Sensible adaptions to training and assessment activities should be introduced to achieve this.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A training provider should provide appropriate handwashing facilities and / or alcohol hand </w:t>
      </w:r>
      <w:proofErr w:type="spellStart"/>
      <w:r w:rsidRPr="00192A44">
        <w:rPr>
          <w:rFonts w:ascii="Calibri" w:hAnsi="Calibri"/>
          <w:szCs w:val="18"/>
        </w:rPr>
        <w:t>sanitiser</w:t>
      </w:r>
      <w:proofErr w:type="spellEnd"/>
      <w:r w:rsidRPr="00192A44">
        <w:rPr>
          <w:rFonts w:ascii="Calibri" w:hAnsi="Calibri"/>
          <w:szCs w:val="18"/>
        </w:rPr>
        <w:t xml:space="preserve"> as students enter and exit the training room and throughout their time in the classroom.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Where close contact is absolutely necessary and it is teaching and assessment related to a situation where a first aider would be expected to wear PPE, PPE must be used.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A training provider should have in place a process to discourage those with symptoms of a cold or flu attending training and preventing those who attend with either a fever or cough from entering the classroom. They should also have in place a process to manage instances of people who develop symptoms of CoVid19 during the delivery of any training</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All equipment that is used by students should be thoroughly cleaned before use by an individual student. </w:t>
      </w:r>
    </w:p>
    <w:p w:rsidR="00192A44" w:rsidRPr="00192A44" w:rsidRDefault="00192A44" w:rsidP="00192A44">
      <w:pPr>
        <w:pStyle w:val="ListParagraph"/>
        <w:numPr>
          <w:ilvl w:val="0"/>
          <w:numId w:val="42"/>
        </w:numPr>
        <w:spacing w:after="0"/>
        <w:rPr>
          <w:rFonts w:ascii="Calibri" w:hAnsi="Calibri"/>
          <w:szCs w:val="18"/>
        </w:rPr>
      </w:pPr>
      <w:r w:rsidRPr="00192A44">
        <w:rPr>
          <w:rFonts w:ascii="Calibri" w:hAnsi="Calibri"/>
          <w:szCs w:val="18"/>
        </w:rPr>
        <w:t xml:space="preserve">The first aid taught should include protocols that ensure the safe performance of first aid during the current CoVid19 outbreak backed up by a body of medical opinion and the Resuscitation Council (UK). This must still include the teaching of rescue breaths. </w:t>
      </w:r>
    </w:p>
    <w:p w:rsidR="00192A44" w:rsidRDefault="00192A44" w:rsidP="00B65C0A">
      <w:pPr>
        <w:spacing w:after="160" w:line="252" w:lineRule="auto"/>
      </w:pPr>
    </w:p>
    <w:p w:rsidR="00B65C0A" w:rsidRDefault="00B65C0A" w:rsidP="00B65C0A">
      <w:pPr>
        <w:shd w:val="clear" w:color="auto" w:fill="AE8EC8" w:themeFill="accent6" w:themeFillTint="99"/>
        <w:spacing w:after="160" w:line="252" w:lineRule="auto"/>
      </w:pPr>
    </w:p>
    <w:p w:rsidR="00B65C0A" w:rsidRPr="00B65C0A" w:rsidRDefault="0004367A" w:rsidP="00B65C0A">
      <w:pPr>
        <w:spacing w:after="160" w:line="252" w:lineRule="auto"/>
      </w:pPr>
      <w:r>
        <w:rPr>
          <w:noProof/>
          <w:lang w:val="en-GB" w:eastAsia="en-GB"/>
        </w:rPr>
        <w:drawing>
          <wp:anchor distT="0" distB="0" distL="114300" distR="114300" simplePos="0" relativeHeight="251700224" behindDoc="0" locked="0" layoutInCell="1" allowOverlap="1" wp14:anchorId="37164719" wp14:editId="6CB25F6C">
            <wp:simplePos x="0" y="0"/>
            <wp:positionH relativeFrom="column">
              <wp:posOffset>4692015</wp:posOffset>
            </wp:positionH>
            <wp:positionV relativeFrom="paragraph">
              <wp:posOffset>379095</wp:posOffset>
            </wp:positionV>
            <wp:extent cx="2171700" cy="1238250"/>
            <wp:effectExtent l="19050" t="19050" r="19050" b="190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171700" cy="1238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65C0A">
        <w:rPr>
          <w:noProof/>
          <w:lang w:val="en-GB" w:eastAsia="en-GB"/>
        </w:rPr>
        <mc:AlternateContent>
          <mc:Choice Requires="wps">
            <w:drawing>
              <wp:inline distT="0" distB="0" distL="0" distR="0" wp14:anchorId="76C1A07C" wp14:editId="7D36B6F8">
                <wp:extent cx="6867525" cy="619125"/>
                <wp:effectExtent l="0" t="0" r="9525" b="9525"/>
                <wp:docPr id="9" name="Text Box 9"/>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5C0A" w:rsidRPr="00C82C44" w:rsidRDefault="00B65C0A" w:rsidP="00B65C0A">
                            <w:pPr>
                              <w:pStyle w:val="Name"/>
                              <w:rPr>
                                <w:lang w:val="en-GB"/>
                              </w:rPr>
                            </w:pPr>
                            <w:r w:rsidRPr="00B65C0A">
                              <w:rPr>
                                <w:rFonts w:asciiTheme="majorHAnsi" w:eastAsia="Times New Roman" w:hAnsiTheme="majorHAnsi" w:cs="Times New Roman"/>
                                <w:b/>
                                <w:bCs/>
                                <w:color w:val="auto"/>
                                <w:kern w:val="36"/>
                                <w:sz w:val="40"/>
                                <w:szCs w:val="40"/>
                                <w:lang w:val="en" w:eastAsia="en-GB"/>
                              </w:rPr>
                              <w:t>Early Years Foundation Stage Forum</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9" o:spid="_x0000_s1032"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" filled="f" stroked="f" strokeweight=".5pt">
                <v:textbox inset="0,14.4pt,0,0">
                  <w:txbxContent>
                    <w:p w:rsidR="00B65C0A" w:rsidRPr="00C82C44" w:rsidRDefault="00B65C0A" w:rsidP="00B65C0A">
                      <w:pPr>
                        <w:pStyle w:val="Name"/>
                        <w:rPr>
                          <w:lang w:val="en-GB"/>
                        </w:rPr>
                      </w:pPr>
                      <w:r w:rsidRPr="00B65C0A">
                        <w:rPr>
                          <w:rFonts w:asciiTheme="majorHAnsi" w:eastAsia="Times New Roman" w:hAnsiTheme="majorHAnsi" w:cs="Times New Roman"/>
                          <w:b/>
                          <w:bCs/>
                          <w:color w:val="auto"/>
                          <w:kern w:val="36"/>
                          <w:sz w:val="40"/>
                          <w:szCs w:val="40"/>
                          <w:lang w:val="en" w:eastAsia="en-GB"/>
                        </w:rPr>
                        <w:t>Early Years Foundation Stage Forum</w:t>
                      </w:r>
                    </w:p>
                  </w:txbxContent>
                </v:textbox>
                <w10:anchorlock/>
              </v:shape>
            </w:pict>
          </mc:Fallback>
        </mc:AlternateContent>
      </w:r>
      <w:r w:rsidR="00B65C0A" w:rsidRPr="00B65C0A">
        <w:rPr>
          <w:rFonts w:ascii="Calibri" w:eastAsia="Times New Roman" w:hAnsi="Calibri" w:cs="Helvetica"/>
          <w:b/>
          <w:spacing w:val="-15"/>
          <w:szCs w:val="18"/>
        </w:rPr>
        <w:t>New Content</w:t>
      </w:r>
      <w:r w:rsidR="00B65C0A" w:rsidRPr="00B65C0A">
        <w:rPr>
          <w:rFonts w:ascii="Calibri" w:eastAsia="Times New Roman" w:hAnsi="Calibri" w:cs="Helvetica"/>
          <w:spacing w:val="-15"/>
          <w:szCs w:val="18"/>
        </w:rPr>
        <w:t xml:space="preserve"> </w:t>
      </w:r>
    </w:p>
    <w:p w:rsidR="00B65C0A" w:rsidRDefault="00B65C0A" w:rsidP="00B65C0A">
      <w:pPr>
        <w:pStyle w:val="NormalWeb"/>
        <w:spacing w:after="0" w:line="240" w:lineRule="auto"/>
        <w:rPr>
          <w:rFonts w:ascii="Calibri" w:hAnsi="Calibri" w:cs="Helvetica"/>
          <w:color w:val="333333"/>
          <w:sz w:val="18"/>
          <w:szCs w:val="18"/>
        </w:rPr>
      </w:pPr>
      <w:r w:rsidRPr="00B65C0A">
        <w:rPr>
          <w:rFonts w:ascii="Calibri" w:hAnsi="Calibri" w:cs="Helvetica"/>
          <w:color w:val="333333"/>
          <w:sz w:val="18"/>
          <w:szCs w:val="18"/>
        </w:rPr>
        <w:t xml:space="preserve">This month we have something interactive for you! We have created a short survey relating to your experiences over the last few months and looking to the future. Responses are anonymous and we will use them to inform our article themes and to support our public relations and marketing as well as to inform the way we develop Tapestry and the Foundation Stage Forum. We would love to hear your views. To take part in the survey please follow </w:t>
      </w:r>
      <w:hyperlink r:id="rId26" w:history="1">
        <w:r w:rsidRPr="00B65C0A">
          <w:rPr>
            <w:rStyle w:val="Hyperlink"/>
            <w:rFonts w:ascii="Calibri" w:hAnsi="Calibri" w:cs="Helvetica"/>
            <w:sz w:val="18"/>
            <w:szCs w:val="18"/>
          </w:rPr>
          <w:t>this link</w:t>
        </w:r>
      </w:hyperlink>
      <w:r w:rsidRPr="00B65C0A">
        <w:rPr>
          <w:rFonts w:ascii="Calibri" w:hAnsi="Calibri" w:cs="Helvetica"/>
          <w:color w:val="333333"/>
          <w:sz w:val="18"/>
          <w:szCs w:val="18"/>
        </w:rPr>
        <w:t xml:space="preserve">.  </w:t>
      </w:r>
    </w:p>
    <w:p w:rsidR="00B65C0A" w:rsidRPr="00B65C0A" w:rsidRDefault="00B65C0A" w:rsidP="00B65C0A">
      <w:pPr>
        <w:pStyle w:val="NormalWeb"/>
        <w:spacing w:after="0" w:line="240" w:lineRule="auto"/>
        <w:rPr>
          <w:rFonts w:ascii="Calibri" w:eastAsiaTheme="minorHAnsi" w:hAnsi="Calibri" w:cs="Helvetica"/>
          <w:color w:val="333333"/>
          <w:sz w:val="18"/>
          <w:szCs w:val="18"/>
        </w:rPr>
      </w:pPr>
    </w:p>
    <w:p w:rsidR="00B65C0A" w:rsidRDefault="00B65C0A" w:rsidP="00B65C0A">
      <w:pPr>
        <w:pStyle w:val="NormalWeb"/>
        <w:spacing w:after="0" w:line="240" w:lineRule="auto"/>
        <w:rPr>
          <w:rFonts w:ascii="Calibri" w:hAnsi="Calibri" w:cs="Helvetica"/>
          <w:color w:val="333333"/>
          <w:sz w:val="18"/>
          <w:szCs w:val="18"/>
        </w:rPr>
      </w:pPr>
      <w:r w:rsidRPr="00B65C0A">
        <w:rPr>
          <w:rFonts w:ascii="Calibri" w:hAnsi="Calibri" w:cs="Helvetica"/>
          <w:color w:val="333333"/>
          <w:sz w:val="18"/>
          <w:szCs w:val="18"/>
        </w:rPr>
        <w:t xml:space="preserve">New on the FSF this month we have an article by Julian </w:t>
      </w:r>
      <w:proofErr w:type="spellStart"/>
      <w:r w:rsidRPr="00B65C0A">
        <w:rPr>
          <w:rFonts w:ascii="Calibri" w:hAnsi="Calibri" w:cs="Helvetica"/>
          <w:color w:val="333333"/>
          <w:sz w:val="18"/>
          <w:szCs w:val="18"/>
        </w:rPr>
        <w:t>Grenier</w:t>
      </w:r>
      <w:proofErr w:type="spellEnd"/>
      <w:r w:rsidRPr="00B65C0A">
        <w:rPr>
          <w:rFonts w:ascii="Calibri" w:hAnsi="Calibri" w:cs="Helvetica"/>
          <w:color w:val="333333"/>
          <w:sz w:val="18"/>
          <w:szCs w:val="18"/>
        </w:rPr>
        <w:t xml:space="preserve">, </w:t>
      </w:r>
      <w:hyperlink r:id="rId27" w:history="1">
        <w:r w:rsidRPr="00B65C0A">
          <w:rPr>
            <w:rStyle w:val="Hyperlink"/>
            <w:rFonts w:ascii="Calibri" w:hAnsi="Calibri" w:cs="Helvetica"/>
            <w:sz w:val="18"/>
            <w:szCs w:val="18"/>
          </w:rPr>
          <w:t>Reflecting on the EYFS Curriculum</w:t>
        </w:r>
      </w:hyperlink>
      <w:r w:rsidRPr="00B65C0A">
        <w:rPr>
          <w:rFonts w:ascii="Calibri" w:hAnsi="Calibri" w:cs="Helvetica"/>
          <w:color w:val="333333"/>
          <w:sz w:val="18"/>
          <w:szCs w:val="18"/>
        </w:rPr>
        <w:t xml:space="preserve">. Julian is </w:t>
      </w:r>
      <w:proofErr w:type="spellStart"/>
      <w:r w:rsidRPr="00B65C0A">
        <w:rPr>
          <w:rFonts w:ascii="Calibri" w:hAnsi="Calibri" w:cs="Helvetica"/>
          <w:color w:val="333333"/>
          <w:sz w:val="18"/>
          <w:szCs w:val="18"/>
        </w:rPr>
        <w:t>headteacher</w:t>
      </w:r>
      <w:proofErr w:type="spellEnd"/>
      <w:r w:rsidRPr="00B65C0A">
        <w:rPr>
          <w:rFonts w:ascii="Calibri" w:hAnsi="Calibri" w:cs="Helvetica"/>
          <w:color w:val="333333"/>
          <w:sz w:val="18"/>
          <w:szCs w:val="18"/>
        </w:rPr>
        <w:t xml:space="preserve"> of </w:t>
      </w:r>
      <w:proofErr w:type="spellStart"/>
      <w:r w:rsidRPr="00B65C0A">
        <w:rPr>
          <w:rFonts w:ascii="Calibri" w:hAnsi="Calibri" w:cs="Helvetica"/>
          <w:color w:val="333333"/>
          <w:sz w:val="18"/>
          <w:szCs w:val="18"/>
        </w:rPr>
        <w:t>Sheringham</w:t>
      </w:r>
      <w:proofErr w:type="spellEnd"/>
      <w:r w:rsidRPr="00B65C0A">
        <w:rPr>
          <w:rFonts w:ascii="Calibri" w:hAnsi="Calibri" w:cs="Helvetica"/>
          <w:color w:val="333333"/>
          <w:sz w:val="18"/>
          <w:szCs w:val="18"/>
        </w:rPr>
        <w:t xml:space="preserve"> Nursery School and Children's Centre, which is also a Research School where practice and research meet and evolve together. He is currently working with the Department for Education on the update to Development Matters. We also have a piece by early years consultant Leslie Patterson, </w:t>
      </w:r>
      <w:hyperlink r:id="rId28" w:history="1">
        <w:r w:rsidRPr="00B65C0A">
          <w:rPr>
            <w:rStyle w:val="Hyperlink"/>
            <w:rFonts w:ascii="Calibri" w:hAnsi="Calibri" w:cs="Helvetica"/>
            <w:sz w:val="18"/>
            <w:szCs w:val="18"/>
          </w:rPr>
          <w:t>The 3Rs Re-imagined</w:t>
        </w:r>
      </w:hyperlink>
      <w:r w:rsidRPr="00B65C0A">
        <w:rPr>
          <w:rFonts w:ascii="Calibri" w:hAnsi="Calibri" w:cs="Helvetica"/>
          <w:color w:val="333333"/>
          <w:sz w:val="18"/>
          <w:szCs w:val="18"/>
        </w:rPr>
        <w:t xml:space="preserve">. Leslie shares her 3Rs,  </w:t>
      </w:r>
      <w:r w:rsidRPr="00B65C0A">
        <w:rPr>
          <w:rStyle w:val="Strong"/>
          <w:rFonts w:ascii="Calibri" w:eastAsiaTheme="majorEastAsia" w:hAnsi="Calibri" w:cs="Helvetica"/>
          <w:color w:val="333333"/>
          <w:sz w:val="18"/>
          <w:szCs w:val="18"/>
        </w:rPr>
        <w:t>R</w:t>
      </w:r>
      <w:r w:rsidRPr="00B65C0A">
        <w:rPr>
          <w:rFonts w:ascii="Calibri" w:hAnsi="Calibri" w:cs="Helvetica"/>
          <w:color w:val="333333"/>
          <w:sz w:val="18"/>
          <w:szCs w:val="18"/>
        </w:rPr>
        <w:t xml:space="preserve">esilience, </w:t>
      </w:r>
      <w:r w:rsidRPr="00B65C0A">
        <w:rPr>
          <w:rStyle w:val="Strong"/>
          <w:rFonts w:ascii="Calibri" w:eastAsiaTheme="majorEastAsia" w:hAnsi="Calibri" w:cs="Helvetica"/>
          <w:color w:val="333333"/>
          <w:sz w:val="18"/>
          <w:szCs w:val="18"/>
        </w:rPr>
        <w:t>R</w:t>
      </w:r>
      <w:r w:rsidRPr="00B65C0A">
        <w:rPr>
          <w:rFonts w:ascii="Calibri" w:hAnsi="Calibri" w:cs="Helvetica"/>
          <w:color w:val="333333"/>
          <w:sz w:val="18"/>
          <w:szCs w:val="18"/>
        </w:rPr>
        <w:t xml:space="preserve">elationships and </w:t>
      </w:r>
      <w:proofErr w:type="spellStart"/>
      <w:r w:rsidRPr="00B65C0A">
        <w:rPr>
          <w:rFonts w:ascii="Calibri" w:hAnsi="Calibri" w:cs="Helvetica"/>
          <w:color w:val="333333"/>
          <w:sz w:val="18"/>
          <w:szCs w:val="18"/>
        </w:rPr>
        <w:t>C</w:t>
      </w:r>
      <w:r w:rsidRPr="00B65C0A">
        <w:rPr>
          <w:rStyle w:val="Strong"/>
          <w:rFonts w:ascii="Calibri" w:eastAsiaTheme="majorEastAsia" w:hAnsi="Calibri" w:cs="Helvetica"/>
          <w:color w:val="333333"/>
          <w:sz w:val="18"/>
          <w:szCs w:val="18"/>
        </w:rPr>
        <w:t>R</w:t>
      </w:r>
      <w:r w:rsidRPr="00B65C0A">
        <w:rPr>
          <w:rFonts w:ascii="Calibri" w:hAnsi="Calibri" w:cs="Helvetica"/>
          <w:color w:val="333333"/>
          <w:sz w:val="18"/>
          <w:szCs w:val="18"/>
        </w:rPr>
        <w:t>eativity</w:t>
      </w:r>
      <w:proofErr w:type="spellEnd"/>
      <w:r w:rsidRPr="00B65C0A">
        <w:rPr>
          <w:rFonts w:ascii="Calibri" w:hAnsi="Calibri" w:cs="Helvetica"/>
          <w:color w:val="333333"/>
          <w:sz w:val="18"/>
          <w:szCs w:val="18"/>
        </w:rPr>
        <w:t xml:space="preserve">. Coming up in our Primary section, look out for Jack's celebration of Year 6 as they say goodbye to an unconventional final year at primary school.  </w:t>
      </w:r>
    </w:p>
    <w:p w:rsidR="00B65C0A" w:rsidRPr="00B65C0A" w:rsidRDefault="00B65C0A" w:rsidP="00B65C0A">
      <w:pPr>
        <w:pStyle w:val="NormalWeb"/>
        <w:spacing w:after="0" w:line="240" w:lineRule="auto"/>
        <w:rPr>
          <w:rFonts w:ascii="Calibri" w:hAnsi="Calibri" w:cs="Helvetica"/>
          <w:color w:val="333333"/>
          <w:sz w:val="18"/>
          <w:szCs w:val="18"/>
        </w:rPr>
      </w:pPr>
    </w:p>
    <w:p w:rsidR="00B65C0A" w:rsidRPr="00B65C0A" w:rsidRDefault="00B65C0A" w:rsidP="00B65C0A">
      <w:pPr>
        <w:pStyle w:val="NormalWeb"/>
        <w:spacing w:after="0" w:line="240" w:lineRule="auto"/>
        <w:rPr>
          <w:rFonts w:ascii="Calibri" w:hAnsi="Calibri" w:cs="Helvetica"/>
          <w:color w:val="333333"/>
          <w:sz w:val="18"/>
          <w:szCs w:val="18"/>
        </w:rPr>
      </w:pPr>
      <w:r w:rsidRPr="00B65C0A">
        <w:rPr>
          <w:rFonts w:ascii="Calibri" w:hAnsi="Calibri" w:cs="Helvetica"/>
          <w:color w:val="333333"/>
          <w:sz w:val="18"/>
          <w:szCs w:val="18"/>
        </w:rPr>
        <w:t xml:space="preserve">Take a moment to have a quick read of our Coffee Breaks with your </w:t>
      </w:r>
      <w:proofErr w:type="spellStart"/>
      <w:r w:rsidRPr="00B65C0A">
        <w:rPr>
          <w:rFonts w:ascii="Calibri" w:hAnsi="Calibri" w:cs="Helvetica"/>
          <w:color w:val="333333"/>
          <w:sz w:val="18"/>
          <w:szCs w:val="18"/>
        </w:rPr>
        <w:t>cuppa</w:t>
      </w:r>
      <w:proofErr w:type="spellEnd"/>
      <w:r w:rsidRPr="00B65C0A">
        <w:rPr>
          <w:rFonts w:ascii="Calibri" w:hAnsi="Calibri" w:cs="Helvetica"/>
          <w:color w:val="333333"/>
          <w:sz w:val="18"/>
          <w:szCs w:val="18"/>
        </w:rPr>
        <w:t xml:space="preserve">. There are thoughts on the back to front transitions into new year groups, settings and schools in September in </w:t>
      </w:r>
      <w:hyperlink r:id="rId29" w:history="1">
        <w:r w:rsidRPr="00B65C0A">
          <w:rPr>
            <w:rStyle w:val="Hyperlink"/>
            <w:rFonts w:ascii="Calibri" w:hAnsi="Calibri" w:cs="Helvetica"/>
            <w:sz w:val="18"/>
            <w:szCs w:val="18"/>
          </w:rPr>
          <w:t>All packed and ready to go?</w:t>
        </w:r>
      </w:hyperlink>
      <w:r w:rsidRPr="00B65C0A">
        <w:rPr>
          <w:rFonts w:ascii="Calibri" w:hAnsi="Calibri" w:cs="Helvetica"/>
          <w:color w:val="333333"/>
          <w:sz w:val="18"/>
          <w:szCs w:val="18"/>
        </w:rPr>
        <w:t xml:space="preserve">, and we take a closer look at the </w:t>
      </w:r>
      <w:hyperlink r:id="rId30" w:history="1">
        <w:r w:rsidRPr="00B65C0A">
          <w:rPr>
            <w:rStyle w:val="Hyperlink"/>
            <w:rFonts w:ascii="Calibri" w:hAnsi="Calibri" w:cs="Helvetica"/>
            <w:sz w:val="18"/>
            <w:szCs w:val="18"/>
          </w:rPr>
          <w:t xml:space="preserve">new educational </w:t>
        </w:r>
        <w:proofErr w:type="spellStart"/>
        <w:r w:rsidRPr="00B65C0A">
          <w:rPr>
            <w:rStyle w:val="Hyperlink"/>
            <w:rFonts w:ascii="Calibri" w:hAnsi="Calibri" w:cs="Helvetica"/>
            <w:sz w:val="18"/>
            <w:szCs w:val="18"/>
          </w:rPr>
          <w:t>programmes</w:t>
        </w:r>
        <w:proofErr w:type="spellEnd"/>
      </w:hyperlink>
      <w:r w:rsidRPr="00B65C0A">
        <w:rPr>
          <w:rFonts w:ascii="Calibri" w:hAnsi="Calibri" w:cs="Helvetica"/>
          <w:color w:val="333333"/>
          <w:sz w:val="18"/>
          <w:szCs w:val="18"/>
        </w:rPr>
        <w:t xml:space="preserve"> in the revised EYFS.  </w:t>
      </w:r>
    </w:p>
    <w:p w:rsidR="00B65C0A" w:rsidRPr="00B65C0A" w:rsidRDefault="00B65C0A" w:rsidP="00B65C0A">
      <w:pPr>
        <w:pStyle w:val="NormalWeb"/>
        <w:spacing w:after="0" w:line="240" w:lineRule="auto"/>
        <w:rPr>
          <w:rFonts w:ascii="Calibri" w:hAnsi="Calibri" w:cs="Helvetica"/>
          <w:color w:val="333333"/>
          <w:sz w:val="18"/>
          <w:szCs w:val="18"/>
        </w:rPr>
      </w:pPr>
      <w:r w:rsidRPr="00B65C0A">
        <w:rPr>
          <w:rFonts w:ascii="Calibri" w:hAnsi="Calibri" w:cs="Helvetica"/>
          <w:color w:val="333333"/>
          <w:sz w:val="18"/>
          <w:szCs w:val="18"/>
        </w:rPr>
        <w:t xml:space="preserve">The education team have an array of new podcasts for you. We have been joined by Alistair Bryce Clegg to explore play and transition as children return to nursery and school; Helen </w:t>
      </w:r>
      <w:proofErr w:type="spellStart"/>
      <w:r w:rsidRPr="00B65C0A">
        <w:rPr>
          <w:rFonts w:ascii="Calibri" w:hAnsi="Calibri" w:cs="Helvetica"/>
          <w:color w:val="333333"/>
          <w:sz w:val="18"/>
          <w:szCs w:val="18"/>
        </w:rPr>
        <w:t>Moylett</w:t>
      </w:r>
      <w:proofErr w:type="spellEnd"/>
      <w:r w:rsidRPr="00B65C0A">
        <w:rPr>
          <w:rFonts w:ascii="Calibri" w:hAnsi="Calibri" w:cs="Helvetica"/>
          <w:color w:val="333333"/>
          <w:sz w:val="18"/>
          <w:szCs w:val="18"/>
        </w:rPr>
        <w:t xml:space="preserve"> to discuss inequality, children's voices and policy change; and Learning Coach and SLT member Aimee </w:t>
      </w:r>
      <w:proofErr w:type="spellStart"/>
      <w:r w:rsidRPr="00B65C0A">
        <w:rPr>
          <w:rFonts w:ascii="Calibri" w:hAnsi="Calibri" w:cs="Helvetica"/>
          <w:color w:val="333333"/>
          <w:sz w:val="18"/>
          <w:szCs w:val="18"/>
        </w:rPr>
        <w:t>Durning</w:t>
      </w:r>
      <w:proofErr w:type="spellEnd"/>
      <w:r w:rsidRPr="00B65C0A">
        <w:rPr>
          <w:rFonts w:ascii="Calibri" w:hAnsi="Calibri" w:cs="Helvetica"/>
          <w:color w:val="333333"/>
          <w:sz w:val="18"/>
          <w:szCs w:val="18"/>
        </w:rPr>
        <w:t xml:space="preserve"> and Head Teacher Dr James </w:t>
      </w:r>
      <w:proofErr w:type="spellStart"/>
      <w:r w:rsidRPr="00B65C0A">
        <w:rPr>
          <w:rFonts w:ascii="Calibri" w:hAnsi="Calibri" w:cs="Helvetica"/>
          <w:color w:val="333333"/>
          <w:sz w:val="18"/>
          <w:szCs w:val="18"/>
        </w:rPr>
        <w:t>Biddulph</w:t>
      </w:r>
      <w:proofErr w:type="spellEnd"/>
      <w:r w:rsidRPr="00B65C0A">
        <w:rPr>
          <w:rFonts w:ascii="Calibri" w:hAnsi="Calibri" w:cs="Helvetica"/>
          <w:color w:val="333333"/>
          <w:sz w:val="18"/>
          <w:szCs w:val="18"/>
        </w:rPr>
        <w:t xml:space="preserve"> share their reflections from the University of Cambridge Primary School. You can listen to our podcasts</w:t>
      </w:r>
      <w:r w:rsidRPr="00B65C0A">
        <w:rPr>
          <w:rFonts w:ascii="Calibri" w:hAnsi="Calibri" w:cs="Helvetica"/>
          <w:color w:val="646464"/>
          <w:sz w:val="18"/>
          <w:szCs w:val="18"/>
          <w:shd w:val="clear" w:color="auto" w:fill="FFFFFF"/>
        </w:rPr>
        <w:t> on </w:t>
      </w:r>
      <w:hyperlink r:id="rId31" w:anchor="episodeGuid=c943409d-f621-4a4d-945c-960369747b49" w:tgtFrame="_blank" w:history="1">
        <w:r w:rsidRPr="00B65C0A">
          <w:rPr>
            <w:rStyle w:val="Hyperlink"/>
            <w:rFonts w:ascii="Calibri" w:hAnsi="Calibri" w:cs="Helvetica"/>
            <w:color w:val="3D6594"/>
            <w:sz w:val="18"/>
            <w:szCs w:val="18"/>
          </w:rPr>
          <w:t>Apple Podcasts</w:t>
        </w:r>
      </w:hyperlink>
      <w:r w:rsidRPr="00B65C0A">
        <w:rPr>
          <w:rFonts w:ascii="Calibri" w:hAnsi="Calibri" w:cs="Helvetica"/>
          <w:color w:val="646464"/>
          <w:sz w:val="18"/>
          <w:szCs w:val="18"/>
          <w:shd w:val="clear" w:color="auto" w:fill="FFFFFF"/>
        </w:rPr>
        <w:t> or </w:t>
      </w:r>
      <w:hyperlink r:id="rId32" w:tgtFrame="_blank" w:history="1">
        <w:r w:rsidRPr="00B65C0A">
          <w:rPr>
            <w:rStyle w:val="Hyperlink"/>
            <w:rFonts w:ascii="Calibri" w:hAnsi="Calibri" w:cs="Helvetica"/>
            <w:color w:val="3D6594"/>
            <w:sz w:val="18"/>
            <w:szCs w:val="18"/>
          </w:rPr>
          <w:t>Spotify</w:t>
        </w:r>
      </w:hyperlink>
      <w:r w:rsidRPr="00B65C0A">
        <w:rPr>
          <w:rFonts w:ascii="Calibri" w:hAnsi="Calibri" w:cs="Helvetica"/>
          <w:color w:val="646464"/>
          <w:sz w:val="18"/>
          <w:szCs w:val="18"/>
          <w:shd w:val="clear" w:color="auto" w:fill="FFFFFF"/>
        </w:rPr>
        <w:t> as well as other platforms, and remember to subscribe so you know when a new one is available. </w:t>
      </w:r>
      <w:r w:rsidRPr="00B65C0A">
        <w:rPr>
          <w:rFonts w:ascii="Calibri" w:hAnsi="Calibri" w:cs="Helvetica"/>
          <w:color w:val="333333"/>
          <w:sz w:val="18"/>
          <w:szCs w:val="18"/>
        </w:rPr>
        <w:t xml:space="preserve">  </w:t>
      </w:r>
    </w:p>
    <w:p w:rsidR="00B65C0A" w:rsidRDefault="00B65C0A" w:rsidP="00B65C0A">
      <w:pPr>
        <w:pStyle w:val="NormalWeb"/>
        <w:spacing w:after="0" w:line="240" w:lineRule="auto"/>
        <w:rPr>
          <w:rFonts w:ascii="Calibri" w:hAnsi="Calibri" w:cs="Helvetica"/>
          <w:color w:val="333333"/>
          <w:sz w:val="18"/>
          <w:szCs w:val="18"/>
        </w:rPr>
      </w:pPr>
      <w:r w:rsidRPr="00B65C0A">
        <w:rPr>
          <w:rFonts w:ascii="Calibri" w:hAnsi="Calibri" w:cs="Helvetica"/>
          <w:color w:val="333333"/>
          <w:sz w:val="18"/>
          <w:szCs w:val="18"/>
        </w:rPr>
        <w:t xml:space="preserve">Tapestry has added the revised Early Learning Goals as an additional Framework ('ELG 2020') for those users who are planning to be early adopters. A manager on your account can turn them on from the browser version by going to the Control Panel, Settings, then Assessments. Enabling 'ELG 2020' won't remove the current ELGs from the EYFS framework or snapshot screens. We are waiting to see what the new Development Matters will look like. For those of you getting ready to receive new children, you now have the ability to add children as 'enrolling'. These additional children don't contribute to the number of active children on your package and you can't use all the functions of Tapestry with them. You can read more about it in </w:t>
      </w:r>
      <w:hyperlink r:id="rId33" w:history="1">
        <w:r w:rsidRPr="00B65C0A">
          <w:rPr>
            <w:rStyle w:val="Hyperlink"/>
            <w:rFonts w:ascii="Calibri" w:hAnsi="Calibri" w:cs="Helvetica"/>
            <w:sz w:val="18"/>
            <w:szCs w:val="18"/>
          </w:rPr>
          <w:t>this tutorial</w:t>
        </w:r>
      </w:hyperlink>
      <w:r w:rsidRPr="00B65C0A">
        <w:rPr>
          <w:rFonts w:ascii="Calibri" w:hAnsi="Calibri" w:cs="Helvetica"/>
          <w:color w:val="333333"/>
          <w:sz w:val="18"/>
          <w:szCs w:val="18"/>
        </w:rPr>
        <w:t xml:space="preserve">. Finally for this month, you can now access accident forms outside the Care Diary. Find out about this option </w:t>
      </w:r>
      <w:hyperlink r:id="rId34" w:history="1">
        <w:r w:rsidRPr="00B65C0A">
          <w:rPr>
            <w:rStyle w:val="Hyperlink"/>
            <w:rFonts w:ascii="Calibri" w:hAnsi="Calibri" w:cs="Helvetica"/>
            <w:sz w:val="18"/>
            <w:szCs w:val="18"/>
          </w:rPr>
          <w:t>here</w:t>
        </w:r>
      </w:hyperlink>
      <w:r w:rsidRPr="00B65C0A">
        <w:rPr>
          <w:rFonts w:ascii="Calibri" w:hAnsi="Calibri" w:cs="Helvetica"/>
          <w:color w:val="333333"/>
          <w:sz w:val="18"/>
          <w:szCs w:val="18"/>
        </w:rPr>
        <w:t xml:space="preserve">.  </w:t>
      </w:r>
    </w:p>
    <w:p w:rsidR="00B65C0A" w:rsidRDefault="00B65C0A" w:rsidP="00B65C0A">
      <w:pPr>
        <w:pStyle w:val="NormalWeb"/>
        <w:spacing w:after="0" w:line="240" w:lineRule="auto"/>
        <w:rPr>
          <w:rFonts w:ascii="Calibri" w:hAnsi="Calibri" w:cs="Helvetica"/>
          <w:color w:val="333333"/>
          <w:sz w:val="18"/>
          <w:szCs w:val="18"/>
        </w:rPr>
      </w:pPr>
      <w:hyperlink r:id="rId35" w:history="1">
        <w:r w:rsidRPr="00C11272">
          <w:rPr>
            <w:rStyle w:val="Hyperlink"/>
            <w:rFonts w:ascii="Calibri" w:hAnsi="Calibri" w:cs="Helvetica"/>
            <w:sz w:val="18"/>
            <w:szCs w:val="18"/>
          </w:rPr>
          <w:t>https://eyfs.info/</w:t>
        </w:r>
      </w:hyperlink>
      <w:r>
        <w:rPr>
          <w:rFonts w:ascii="Calibri" w:hAnsi="Calibri" w:cs="Helvetica"/>
          <w:color w:val="333333"/>
          <w:sz w:val="18"/>
          <w:szCs w:val="18"/>
        </w:rPr>
        <w:t xml:space="preserve"> </w:t>
      </w:r>
    </w:p>
    <w:p w:rsidR="00B65C0A" w:rsidRDefault="00B65C0A" w:rsidP="00B65C0A">
      <w:pPr>
        <w:pStyle w:val="NormalWeb"/>
        <w:spacing w:after="0" w:line="240" w:lineRule="auto"/>
        <w:rPr>
          <w:rFonts w:ascii="Calibri" w:hAnsi="Calibri" w:cs="Helvetica"/>
          <w:color w:val="333333"/>
          <w:sz w:val="18"/>
          <w:szCs w:val="18"/>
        </w:rPr>
      </w:pPr>
    </w:p>
    <w:p w:rsidR="00B65C0A" w:rsidRDefault="00B65C0A" w:rsidP="00B65C0A">
      <w:pPr>
        <w:pStyle w:val="NormalWeb"/>
        <w:shd w:val="clear" w:color="auto" w:fill="AE8EC8" w:themeFill="accent6" w:themeFillTint="99"/>
        <w:spacing w:after="0" w:line="240" w:lineRule="auto"/>
        <w:rPr>
          <w:rFonts w:ascii="Calibri" w:hAnsi="Calibri" w:cs="Helvetica"/>
          <w:color w:val="333333"/>
          <w:sz w:val="18"/>
          <w:szCs w:val="18"/>
        </w:rPr>
      </w:pPr>
    </w:p>
    <w:p w:rsidR="00B65C0A" w:rsidRDefault="00B65C0A" w:rsidP="00B65C0A">
      <w:pPr>
        <w:pStyle w:val="NormalWeb"/>
        <w:spacing w:after="0" w:line="240" w:lineRule="auto"/>
        <w:rPr>
          <w:rFonts w:ascii="Calibri" w:hAnsi="Calibri" w:cs="Helvetica"/>
          <w:color w:val="333333"/>
          <w:sz w:val="18"/>
          <w:szCs w:val="18"/>
        </w:rPr>
      </w:pPr>
      <w:r>
        <w:rPr>
          <w:noProof/>
          <w:lang w:val="en-GB" w:eastAsia="en-GB"/>
        </w:rPr>
        <mc:AlternateContent>
          <mc:Choice Requires="wps">
            <w:drawing>
              <wp:inline distT="0" distB="0" distL="0" distR="0" wp14:anchorId="0C2B8E1D" wp14:editId="7DF79605">
                <wp:extent cx="6867525" cy="619125"/>
                <wp:effectExtent l="0" t="0" r="9525" b="9525"/>
                <wp:docPr id="23" name="Text Box 23"/>
                <wp:cNvGraphicFramePr/>
                <a:graphic xmlns:a="http://schemas.openxmlformats.org/drawingml/2006/main">
                  <a:graphicData uri="http://schemas.microsoft.com/office/word/2010/wordprocessingShape">
                    <wps:wsp>
                      <wps:cNvSpPr txBox="1"/>
                      <wps:spPr>
                        <a:xfrm>
                          <a:off x="0" y="0"/>
                          <a:ext cx="68675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5C0A" w:rsidRPr="00C82C44" w:rsidRDefault="00B65C0A" w:rsidP="00B65C0A">
                            <w:pPr>
                              <w:pStyle w:val="Name"/>
                              <w:rPr>
                                <w:lang w:val="en-GB"/>
                              </w:rPr>
                            </w:pPr>
                            <w:proofErr w:type="spellStart"/>
                            <w:r w:rsidRPr="00B65C0A">
                              <w:rPr>
                                <w:rFonts w:asciiTheme="majorHAnsi" w:eastAsia="Times New Roman" w:hAnsiTheme="majorHAnsi" w:cs="Times New Roman"/>
                                <w:b/>
                                <w:bCs/>
                                <w:color w:val="auto"/>
                                <w:kern w:val="36"/>
                                <w:sz w:val="40"/>
                                <w:szCs w:val="40"/>
                                <w:lang w:val="en" w:eastAsia="en-GB"/>
                              </w:rPr>
                              <w:t>Ofsted</w:t>
                            </w:r>
                            <w:proofErr w:type="spellEnd"/>
                            <w:r w:rsidRPr="00B65C0A">
                              <w:rPr>
                                <w:rFonts w:asciiTheme="majorHAnsi" w:eastAsia="Times New Roman" w:hAnsiTheme="majorHAnsi" w:cs="Times New Roman"/>
                                <w:b/>
                                <w:bCs/>
                                <w:color w:val="auto"/>
                                <w:kern w:val="36"/>
                                <w:sz w:val="40"/>
                                <w:szCs w:val="40"/>
                                <w:lang w:val="en" w:eastAsia="en-GB"/>
                              </w:rPr>
                              <w:t xml:space="preserve"> replaces </w:t>
                            </w:r>
                            <w:proofErr w:type="spellStart"/>
                            <w:r w:rsidRPr="00B65C0A">
                              <w:rPr>
                                <w:rFonts w:asciiTheme="majorHAnsi" w:eastAsia="Times New Roman" w:hAnsiTheme="majorHAnsi" w:cs="Times New Roman"/>
                                <w:b/>
                                <w:bCs/>
                                <w:color w:val="auto"/>
                                <w:kern w:val="36"/>
                                <w:sz w:val="40"/>
                                <w:szCs w:val="40"/>
                                <w:lang w:val="en" w:eastAsia="en-GB"/>
                              </w:rPr>
                              <w:t>Ofsted</w:t>
                            </w:r>
                            <w:proofErr w:type="spellEnd"/>
                            <w:r w:rsidRPr="00B65C0A">
                              <w:rPr>
                                <w:rFonts w:asciiTheme="majorHAnsi" w:eastAsia="Times New Roman" w:hAnsiTheme="majorHAnsi" w:cs="Times New Roman"/>
                                <w:b/>
                                <w:bCs/>
                                <w:color w:val="auto"/>
                                <w:kern w:val="36"/>
                                <w:sz w:val="40"/>
                                <w:szCs w:val="40"/>
                                <w:lang w:val="en" w:eastAsia="en-GB"/>
                              </w:rPr>
                              <w:t xml:space="preserve"> Online website</w:t>
                            </w: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23" o:spid="_x0000_s1033" type="#_x0000_t202" style="width:540.7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" filled="f" stroked="f" strokeweight=".5pt">
                <v:textbox inset="0,14.4pt,0,0">
                  <w:txbxContent>
                    <w:p w:rsidR="00B65C0A" w:rsidRPr="00C82C44" w:rsidRDefault="00B65C0A" w:rsidP="00B65C0A">
                      <w:pPr>
                        <w:pStyle w:val="Name"/>
                        <w:rPr>
                          <w:lang w:val="en-GB"/>
                        </w:rPr>
                      </w:pPr>
                      <w:proofErr w:type="spellStart"/>
                      <w:r w:rsidRPr="00B65C0A">
                        <w:rPr>
                          <w:rFonts w:asciiTheme="majorHAnsi" w:eastAsia="Times New Roman" w:hAnsiTheme="majorHAnsi" w:cs="Times New Roman"/>
                          <w:b/>
                          <w:bCs/>
                          <w:color w:val="auto"/>
                          <w:kern w:val="36"/>
                          <w:sz w:val="40"/>
                          <w:szCs w:val="40"/>
                          <w:lang w:val="en" w:eastAsia="en-GB"/>
                        </w:rPr>
                        <w:t>Ofsted</w:t>
                      </w:r>
                      <w:proofErr w:type="spellEnd"/>
                      <w:r w:rsidRPr="00B65C0A">
                        <w:rPr>
                          <w:rFonts w:asciiTheme="majorHAnsi" w:eastAsia="Times New Roman" w:hAnsiTheme="majorHAnsi" w:cs="Times New Roman"/>
                          <w:b/>
                          <w:bCs/>
                          <w:color w:val="auto"/>
                          <w:kern w:val="36"/>
                          <w:sz w:val="40"/>
                          <w:szCs w:val="40"/>
                          <w:lang w:val="en" w:eastAsia="en-GB"/>
                        </w:rPr>
                        <w:t xml:space="preserve"> replaces </w:t>
                      </w:r>
                      <w:proofErr w:type="spellStart"/>
                      <w:r w:rsidRPr="00B65C0A">
                        <w:rPr>
                          <w:rFonts w:asciiTheme="majorHAnsi" w:eastAsia="Times New Roman" w:hAnsiTheme="majorHAnsi" w:cs="Times New Roman"/>
                          <w:b/>
                          <w:bCs/>
                          <w:color w:val="auto"/>
                          <w:kern w:val="36"/>
                          <w:sz w:val="40"/>
                          <w:szCs w:val="40"/>
                          <w:lang w:val="en" w:eastAsia="en-GB"/>
                        </w:rPr>
                        <w:t>Ofsted</w:t>
                      </w:r>
                      <w:proofErr w:type="spellEnd"/>
                      <w:r w:rsidRPr="00B65C0A">
                        <w:rPr>
                          <w:rFonts w:asciiTheme="majorHAnsi" w:eastAsia="Times New Roman" w:hAnsiTheme="majorHAnsi" w:cs="Times New Roman"/>
                          <w:b/>
                          <w:bCs/>
                          <w:color w:val="auto"/>
                          <w:kern w:val="36"/>
                          <w:sz w:val="40"/>
                          <w:szCs w:val="40"/>
                          <w:lang w:val="en" w:eastAsia="en-GB"/>
                        </w:rPr>
                        <w:t xml:space="preserve"> Online website</w:t>
                      </w:r>
                    </w:p>
                  </w:txbxContent>
                </v:textbox>
                <w10:anchorlock/>
              </v:shape>
            </w:pict>
          </mc:Fallback>
        </mc:AlternateContent>
      </w:r>
    </w:p>
    <w:p w:rsidR="00B65C0A" w:rsidRPr="00B65C0A" w:rsidRDefault="00B65C0A" w:rsidP="00B65C0A">
      <w:pPr>
        <w:pStyle w:val="gem-c-lead-paragraph"/>
        <w:spacing w:before="0" w:beforeAutospacing="0" w:after="0" w:afterAutospacing="0"/>
        <w:rPr>
          <w:rFonts w:ascii="Calibri" w:hAnsi="Calibri"/>
          <w:sz w:val="18"/>
          <w:szCs w:val="18"/>
          <w:lang w:val="en"/>
        </w:rPr>
      </w:pPr>
      <w:r w:rsidRPr="00B65C0A">
        <w:rPr>
          <w:rFonts w:ascii="Calibri" w:hAnsi="Calibri"/>
          <w:sz w:val="18"/>
          <w:szCs w:val="18"/>
          <w:lang w:val="en"/>
        </w:rPr>
        <w:t xml:space="preserve">We have closed the </w:t>
      </w:r>
      <w:proofErr w:type="spellStart"/>
      <w:r w:rsidRPr="00B65C0A">
        <w:rPr>
          <w:rFonts w:ascii="Calibri" w:hAnsi="Calibri"/>
          <w:sz w:val="18"/>
          <w:szCs w:val="18"/>
          <w:lang w:val="en"/>
        </w:rPr>
        <w:t>Ofsted</w:t>
      </w:r>
      <w:proofErr w:type="spellEnd"/>
      <w:r w:rsidRPr="00B65C0A">
        <w:rPr>
          <w:rFonts w:ascii="Calibri" w:hAnsi="Calibri"/>
          <w:sz w:val="18"/>
          <w:szCs w:val="18"/>
          <w:lang w:val="en"/>
        </w:rPr>
        <w:t xml:space="preserve"> Online site today as replacement web pages are now fully operational. </w:t>
      </w:r>
    </w:p>
    <w:p w:rsidR="00B65C0A" w:rsidRPr="00B65C0A" w:rsidRDefault="00B65C0A" w:rsidP="00B65C0A">
      <w:pPr>
        <w:pStyle w:val="NormalWeb"/>
        <w:spacing w:after="0" w:line="240" w:lineRule="auto"/>
        <w:rPr>
          <w:rFonts w:ascii="Calibri" w:hAnsi="Calibri"/>
          <w:sz w:val="18"/>
          <w:szCs w:val="18"/>
          <w:lang w:val="en"/>
        </w:rPr>
      </w:pPr>
      <w:r w:rsidRPr="00B65C0A">
        <w:rPr>
          <w:rFonts w:ascii="Calibri" w:hAnsi="Calibri"/>
          <w:sz w:val="18"/>
          <w:szCs w:val="18"/>
          <w:lang w:val="en"/>
        </w:rPr>
        <w:t xml:space="preserve">As part of the continuing improvements and updates we’re making to </w:t>
      </w:r>
      <w:proofErr w:type="spellStart"/>
      <w:r w:rsidRPr="00B65C0A">
        <w:rPr>
          <w:rFonts w:ascii="Calibri" w:hAnsi="Calibri"/>
          <w:sz w:val="18"/>
          <w:szCs w:val="18"/>
          <w:lang w:val="en"/>
        </w:rPr>
        <w:t>Ofsted’s</w:t>
      </w:r>
      <w:proofErr w:type="spellEnd"/>
      <w:r w:rsidRPr="00B65C0A">
        <w:rPr>
          <w:rFonts w:ascii="Calibri" w:hAnsi="Calibri"/>
          <w:sz w:val="18"/>
          <w:szCs w:val="18"/>
          <w:lang w:val="en"/>
        </w:rPr>
        <w:t xml:space="preserve"> online systems, we’ve moved our application forms for new services and guidance over to GOV.UK closing the outdated </w:t>
      </w:r>
      <w:proofErr w:type="spellStart"/>
      <w:r w:rsidRPr="00B65C0A">
        <w:rPr>
          <w:rFonts w:ascii="Calibri" w:hAnsi="Calibri"/>
          <w:sz w:val="18"/>
          <w:szCs w:val="18"/>
          <w:lang w:val="en"/>
        </w:rPr>
        <w:t>Ofsted</w:t>
      </w:r>
      <w:proofErr w:type="spellEnd"/>
      <w:r w:rsidRPr="00B65C0A">
        <w:rPr>
          <w:rFonts w:ascii="Calibri" w:hAnsi="Calibri"/>
          <w:sz w:val="18"/>
          <w:szCs w:val="18"/>
          <w:lang w:val="en"/>
        </w:rPr>
        <w:t xml:space="preserve"> Online site.</w:t>
      </w:r>
    </w:p>
    <w:p w:rsidR="00B65C0A" w:rsidRPr="00B65C0A" w:rsidRDefault="00B65C0A" w:rsidP="00B65C0A">
      <w:pPr>
        <w:pStyle w:val="NormalWeb"/>
        <w:spacing w:after="0" w:line="240" w:lineRule="auto"/>
        <w:rPr>
          <w:rFonts w:ascii="Calibri" w:hAnsi="Calibri"/>
          <w:sz w:val="18"/>
          <w:szCs w:val="18"/>
          <w:lang w:val="en"/>
        </w:rPr>
      </w:pPr>
      <w:r w:rsidRPr="00B65C0A">
        <w:rPr>
          <w:rFonts w:ascii="Calibri" w:hAnsi="Calibri"/>
          <w:sz w:val="18"/>
          <w:szCs w:val="18"/>
          <w:lang w:val="en"/>
        </w:rPr>
        <w:t xml:space="preserve">Our new pages provide access to all our </w:t>
      </w:r>
      <w:hyperlink r:id="rId36" w:history="1">
        <w:r w:rsidRPr="00B65C0A">
          <w:rPr>
            <w:rStyle w:val="Hyperlink"/>
            <w:rFonts w:ascii="Calibri" w:eastAsiaTheme="majorEastAsia" w:hAnsi="Calibri"/>
            <w:sz w:val="18"/>
            <w:szCs w:val="18"/>
            <w:lang w:val="en"/>
          </w:rPr>
          <w:t>childcare and early years forms</w:t>
        </w:r>
      </w:hyperlink>
      <w:r w:rsidRPr="00B65C0A">
        <w:rPr>
          <w:rFonts w:ascii="Calibri" w:hAnsi="Calibri"/>
          <w:sz w:val="18"/>
          <w:szCs w:val="18"/>
          <w:lang w:val="en"/>
        </w:rPr>
        <w:t xml:space="preserve"> and our </w:t>
      </w:r>
      <w:hyperlink r:id="rId37" w:history="1">
        <w:r w:rsidRPr="00B65C0A">
          <w:rPr>
            <w:rStyle w:val="Hyperlink"/>
            <w:rFonts w:ascii="Calibri" w:eastAsiaTheme="majorEastAsia" w:hAnsi="Calibri"/>
            <w:sz w:val="18"/>
            <w:szCs w:val="18"/>
            <w:lang w:val="en"/>
          </w:rPr>
          <w:t>social care forms</w:t>
        </w:r>
      </w:hyperlink>
      <w:r w:rsidRPr="00B65C0A">
        <w:rPr>
          <w:rFonts w:ascii="Calibri" w:hAnsi="Calibri"/>
          <w:sz w:val="18"/>
          <w:szCs w:val="18"/>
          <w:lang w:val="en"/>
        </w:rPr>
        <w:t>.</w:t>
      </w:r>
    </w:p>
    <w:p w:rsidR="00B65C0A" w:rsidRPr="00B65C0A" w:rsidRDefault="00B65C0A" w:rsidP="00B65C0A">
      <w:pPr>
        <w:pStyle w:val="NormalWeb"/>
        <w:spacing w:after="0" w:line="240" w:lineRule="auto"/>
        <w:rPr>
          <w:rFonts w:ascii="Calibri" w:hAnsi="Calibri"/>
          <w:sz w:val="18"/>
          <w:szCs w:val="18"/>
          <w:lang w:val="en"/>
        </w:rPr>
      </w:pPr>
      <w:r w:rsidRPr="00B65C0A">
        <w:rPr>
          <w:rFonts w:ascii="Calibri" w:hAnsi="Calibri"/>
          <w:sz w:val="18"/>
          <w:szCs w:val="18"/>
          <w:lang w:val="en"/>
        </w:rPr>
        <w:t>You can use them to:</w:t>
      </w:r>
    </w:p>
    <w:p w:rsidR="00B65C0A" w:rsidRPr="00B65C0A" w:rsidRDefault="00B65C0A" w:rsidP="00B65C0A">
      <w:pPr>
        <w:numPr>
          <w:ilvl w:val="0"/>
          <w:numId w:val="43"/>
        </w:numPr>
        <w:spacing w:after="0"/>
        <w:rPr>
          <w:rFonts w:ascii="Calibri" w:hAnsi="Calibri"/>
          <w:szCs w:val="18"/>
          <w:lang w:val="en"/>
        </w:rPr>
      </w:pPr>
      <w:r w:rsidRPr="00B65C0A">
        <w:rPr>
          <w:rFonts w:ascii="Calibri" w:hAnsi="Calibri"/>
          <w:szCs w:val="18"/>
          <w:lang w:val="en"/>
        </w:rPr>
        <w:t>register with us</w:t>
      </w:r>
    </w:p>
    <w:p w:rsidR="00B65C0A" w:rsidRPr="00B65C0A" w:rsidRDefault="00B65C0A" w:rsidP="00B65C0A">
      <w:pPr>
        <w:numPr>
          <w:ilvl w:val="0"/>
          <w:numId w:val="43"/>
        </w:numPr>
        <w:spacing w:after="0"/>
        <w:rPr>
          <w:rFonts w:ascii="Calibri" w:hAnsi="Calibri"/>
          <w:szCs w:val="18"/>
          <w:lang w:val="en"/>
        </w:rPr>
      </w:pPr>
      <w:r w:rsidRPr="00B65C0A">
        <w:rPr>
          <w:rFonts w:ascii="Calibri" w:hAnsi="Calibri"/>
          <w:szCs w:val="18"/>
          <w:lang w:val="en"/>
        </w:rPr>
        <w:t>tell us about changes</w:t>
      </w:r>
    </w:p>
    <w:p w:rsidR="00B65C0A" w:rsidRPr="00B65C0A" w:rsidRDefault="00B65C0A" w:rsidP="00B65C0A">
      <w:pPr>
        <w:numPr>
          <w:ilvl w:val="0"/>
          <w:numId w:val="43"/>
        </w:numPr>
        <w:spacing w:after="0"/>
        <w:rPr>
          <w:rFonts w:ascii="Calibri" w:hAnsi="Calibri"/>
          <w:szCs w:val="18"/>
          <w:lang w:val="en"/>
        </w:rPr>
      </w:pPr>
      <w:r w:rsidRPr="00B65C0A">
        <w:rPr>
          <w:rFonts w:ascii="Calibri" w:hAnsi="Calibri"/>
          <w:szCs w:val="18"/>
          <w:lang w:val="en"/>
        </w:rPr>
        <w:t>report a serious incident or accident</w:t>
      </w:r>
    </w:p>
    <w:p w:rsidR="00B65C0A" w:rsidRPr="00B65C0A" w:rsidRDefault="00B65C0A" w:rsidP="00B65C0A">
      <w:pPr>
        <w:numPr>
          <w:ilvl w:val="0"/>
          <w:numId w:val="43"/>
        </w:numPr>
        <w:spacing w:after="0"/>
        <w:rPr>
          <w:rFonts w:ascii="Calibri" w:hAnsi="Calibri"/>
          <w:szCs w:val="18"/>
          <w:lang w:val="en"/>
        </w:rPr>
      </w:pPr>
      <w:r w:rsidRPr="00B65C0A">
        <w:rPr>
          <w:rFonts w:ascii="Calibri" w:hAnsi="Calibri"/>
          <w:szCs w:val="18"/>
          <w:lang w:val="en"/>
        </w:rPr>
        <w:t xml:space="preserve">pay an </w:t>
      </w:r>
      <w:proofErr w:type="spellStart"/>
      <w:r w:rsidRPr="00B65C0A">
        <w:rPr>
          <w:rFonts w:ascii="Calibri" w:hAnsi="Calibri"/>
          <w:szCs w:val="18"/>
          <w:lang w:val="en"/>
        </w:rPr>
        <w:t>Ofsted</w:t>
      </w:r>
      <w:proofErr w:type="spellEnd"/>
      <w:r w:rsidRPr="00B65C0A">
        <w:rPr>
          <w:rFonts w:ascii="Calibri" w:hAnsi="Calibri"/>
          <w:szCs w:val="18"/>
          <w:lang w:val="en"/>
        </w:rPr>
        <w:t xml:space="preserve"> invoice</w:t>
      </w:r>
    </w:p>
    <w:p w:rsidR="0004367A" w:rsidRDefault="0004367A" w:rsidP="00B65C0A">
      <w:pPr>
        <w:pStyle w:val="NormalWeb"/>
        <w:spacing w:after="0" w:line="240" w:lineRule="auto"/>
        <w:rPr>
          <w:rFonts w:ascii="Calibri" w:hAnsi="Calibri"/>
          <w:sz w:val="18"/>
          <w:szCs w:val="18"/>
          <w:lang w:val="en"/>
        </w:rPr>
      </w:pPr>
    </w:p>
    <w:p w:rsidR="00B65C0A" w:rsidRPr="00B65C0A" w:rsidRDefault="00B65C0A" w:rsidP="00B65C0A">
      <w:pPr>
        <w:pStyle w:val="NormalWeb"/>
        <w:spacing w:after="0" w:line="240" w:lineRule="auto"/>
        <w:rPr>
          <w:rFonts w:ascii="Calibri" w:hAnsi="Calibri"/>
          <w:sz w:val="18"/>
          <w:szCs w:val="18"/>
          <w:lang w:val="en"/>
        </w:rPr>
      </w:pPr>
      <w:r w:rsidRPr="00B65C0A">
        <w:rPr>
          <w:rFonts w:ascii="Calibri" w:hAnsi="Calibri"/>
          <w:sz w:val="18"/>
          <w:szCs w:val="18"/>
          <w:lang w:val="en"/>
        </w:rPr>
        <w:t>GOV.UK is a much easier-to-use site and this change provides a number of improvements to the service:</w:t>
      </w:r>
    </w:p>
    <w:p w:rsidR="00B65C0A" w:rsidRPr="00B65C0A" w:rsidRDefault="00B65C0A" w:rsidP="00B65C0A">
      <w:pPr>
        <w:numPr>
          <w:ilvl w:val="0"/>
          <w:numId w:val="44"/>
        </w:numPr>
        <w:spacing w:after="0"/>
        <w:rPr>
          <w:rFonts w:ascii="Calibri" w:hAnsi="Calibri"/>
          <w:szCs w:val="18"/>
          <w:lang w:val="en"/>
        </w:rPr>
      </w:pPr>
      <w:r w:rsidRPr="00B65C0A">
        <w:rPr>
          <w:rFonts w:ascii="Calibri" w:hAnsi="Calibri"/>
          <w:szCs w:val="18"/>
          <w:lang w:val="en"/>
        </w:rPr>
        <w:t>the information is easier to view on your phone and the site can be used on any browser</w:t>
      </w:r>
    </w:p>
    <w:p w:rsidR="00B65C0A" w:rsidRPr="00B65C0A" w:rsidRDefault="00B65C0A" w:rsidP="00B65C0A">
      <w:pPr>
        <w:numPr>
          <w:ilvl w:val="0"/>
          <w:numId w:val="44"/>
        </w:numPr>
        <w:spacing w:after="0"/>
        <w:rPr>
          <w:rFonts w:ascii="Calibri" w:hAnsi="Calibri"/>
          <w:szCs w:val="18"/>
          <w:lang w:val="en"/>
        </w:rPr>
      </w:pPr>
      <w:r w:rsidRPr="00B65C0A">
        <w:rPr>
          <w:rFonts w:ascii="Calibri" w:hAnsi="Calibri"/>
          <w:szCs w:val="18"/>
          <w:lang w:val="en"/>
        </w:rPr>
        <w:t>guidance for each form now appears on the page, rather than on a separate site</w:t>
      </w:r>
    </w:p>
    <w:p w:rsidR="00B65C0A" w:rsidRPr="00B65C0A" w:rsidRDefault="00B65C0A" w:rsidP="00B65C0A">
      <w:pPr>
        <w:numPr>
          <w:ilvl w:val="0"/>
          <w:numId w:val="44"/>
        </w:numPr>
        <w:spacing w:after="0"/>
        <w:rPr>
          <w:rFonts w:ascii="Calibri" w:hAnsi="Calibri"/>
          <w:szCs w:val="18"/>
          <w:lang w:val="en"/>
        </w:rPr>
      </w:pPr>
      <w:r w:rsidRPr="00B65C0A">
        <w:rPr>
          <w:rFonts w:ascii="Calibri" w:hAnsi="Calibri"/>
          <w:szCs w:val="18"/>
          <w:lang w:val="en"/>
        </w:rPr>
        <w:t>the application forms have been updated to a step-by-step process.</w:t>
      </w:r>
    </w:p>
    <w:p w:rsidR="00B65C0A" w:rsidRDefault="00B65C0A" w:rsidP="00B65C0A">
      <w:pPr>
        <w:numPr>
          <w:ilvl w:val="0"/>
          <w:numId w:val="44"/>
        </w:numPr>
        <w:spacing w:after="0"/>
        <w:rPr>
          <w:rFonts w:ascii="Calibri" w:hAnsi="Calibri"/>
          <w:szCs w:val="18"/>
          <w:lang w:val="en"/>
        </w:rPr>
      </w:pPr>
      <w:r w:rsidRPr="00B65C0A">
        <w:rPr>
          <w:rFonts w:ascii="Calibri" w:hAnsi="Calibri"/>
          <w:szCs w:val="18"/>
          <w:lang w:val="en"/>
        </w:rPr>
        <w:t xml:space="preserve">a more secure method of payment has been introduced for independent schools, childcare and social care providers to pay their </w:t>
      </w:r>
      <w:proofErr w:type="spellStart"/>
      <w:r w:rsidRPr="00B65C0A">
        <w:rPr>
          <w:rFonts w:ascii="Calibri" w:hAnsi="Calibri"/>
          <w:szCs w:val="18"/>
          <w:lang w:val="en"/>
        </w:rPr>
        <w:t>Ofsted</w:t>
      </w:r>
      <w:proofErr w:type="spellEnd"/>
      <w:r w:rsidRPr="00B65C0A">
        <w:rPr>
          <w:rFonts w:ascii="Calibri" w:hAnsi="Calibri"/>
          <w:szCs w:val="18"/>
          <w:lang w:val="en"/>
        </w:rPr>
        <w:t xml:space="preserve"> invoices</w:t>
      </w:r>
    </w:p>
    <w:p w:rsidR="0004367A" w:rsidRPr="00B65C0A" w:rsidRDefault="0004367A" w:rsidP="00B65C0A">
      <w:pPr>
        <w:numPr>
          <w:ilvl w:val="0"/>
          <w:numId w:val="44"/>
        </w:numPr>
        <w:spacing w:after="0"/>
        <w:rPr>
          <w:rFonts w:ascii="Calibri" w:hAnsi="Calibri"/>
          <w:szCs w:val="18"/>
          <w:lang w:val="en"/>
        </w:rPr>
      </w:pPr>
    </w:p>
    <w:p w:rsidR="00B65C0A" w:rsidRPr="00B65C0A" w:rsidRDefault="00B65C0A" w:rsidP="00B65C0A">
      <w:pPr>
        <w:pStyle w:val="NormalWeb"/>
        <w:spacing w:after="0" w:line="240" w:lineRule="auto"/>
        <w:rPr>
          <w:rFonts w:ascii="Calibri" w:hAnsi="Calibri"/>
          <w:sz w:val="18"/>
          <w:szCs w:val="18"/>
          <w:lang w:val="en"/>
        </w:rPr>
      </w:pPr>
      <w:r w:rsidRPr="00B65C0A">
        <w:rPr>
          <w:rFonts w:ascii="Calibri" w:hAnsi="Calibri"/>
          <w:sz w:val="18"/>
          <w:szCs w:val="18"/>
          <w:lang w:val="en"/>
        </w:rPr>
        <w:t>We tested the new forms and guidance with a wide range of users and listened to their feedback, which has been very positive. To help us continue to improve, please tell us what you think of the new service through links at the end of each form.</w:t>
      </w:r>
    </w:p>
    <w:p w:rsidR="00B65C0A" w:rsidRDefault="00B65C0A" w:rsidP="00B65C0A">
      <w:pPr>
        <w:pStyle w:val="NormalWeb"/>
        <w:rPr>
          <w:lang w:val="en"/>
        </w:rPr>
      </w:pPr>
      <w:r w:rsidRPr="00B65C0A">
        <w:rPr>
          <w:rFonts w:ascii="Calibri" w:hAnsi="Calibri"/>
          <w:sz w:val="18"/>
          <w:szCs w:val="18"/>
          <w:lang w:val="en"/>
        </w:rPr>
        <w:t xml:space="preserve">Note: As </w:t>
      </w:r>
      <w:proofErr w:type="spellStart"/>
      <w:r w:rsidRPr="00B65C0A">
        <w:rPr>
          <w:rFonts w:ascii="Calibri" w:hAnsi="Calibri"/>
          <w:sz w:val="18"/>
          <w:szCs w:val="18"/>
          <w:lang w:val="en"/>
        </w:rPr>
        <w:t>Ofsted</w:t>
      </w:r>
      <w:proofErr w:type="spellEnd"/>
      <w:r w:rsidRPr="00B65C0A">
        <w:rPr>
          <w:rFonts w:ascii="Calibri" w:hAnsi="Calibri"/>
          <w:sz w:val="18"/>
          <w:szCs w:val="18"/>
          <w:lang w:val="en"/>
        </w:rPr>
        <w:t xml:space="preserve"> Online is no longer available, any browser bookmarks or references to the old site will need to be updated with the new GOV.UK links</w:t>
      </w:r>
      <w:r>
        <w:rPr>
          <w:lang w:val="en"/>
        </w:rPr>
        <w:t>.</w:t>
      </w:r>
    </w:p>
    <w:p w:rsidR="00B65C0A" w:rsidRPr="0004367A" w:rsidRDefault="00B65C0A" w:rsidP="00B65C0A">
      <w:pPr>
        <w:pStyle w:val="NormalWeb"/>
        <w:rPr>
          <w:rFonts w:ascii="Calibri" w:hAnsi="Calibri"/>
          <w:sz w:val="18"/>
          <w:szCs w:val="18"/>
          <w:lang w:val="en"/>
        </w:rPr>
      </w:pPr>
      <w:hyperlink r:id="rId38" w:history="1">
        <w:r w:rsidRPr="0004367A">
          <w:rPr>
            <w:rStyle w:val="Hyperlink"/>
            <w:rFonts w:ascii="Calibri" w:hAnsi="Calibri"/>
            <w:sz w:val="18"/>
            <w:szCs w:val="18"/>
            <w:lang w:val="en"/>
          </w:rPr>
          <w:t>https://www.gov.uk/government/news/ofsted-replaces-ofsted-online-website?utm_source=8c7ec354-a06e-401d-8986-da77630f36c0&amp;utm_medium=email&amp;utm_campaign=govuk-notifications&amp;utm_content=immediate</w:t>
        </w:r>
      </w:hyperlink>
      <w:r w:rsidRPr="0004367A">
        <w:rPr>
          <w:rFonts w:ascii="Calibri" w:hAnsi="Calibri"/>
          <w:sz w:val="18"/>
          <w:szCs w:val="18"/>
          <w:lang w:val="en"/>
        </w:rPr>
        <w:t xml:space="preserve"> </w:t>
      </w:r>
    </w:p>
    <w:p w:rsidR="00B65C0A" w:rsidRPr="00B65C0A" w:rsidRDefault="00B65C0A" w:rsidP="00B65C0A">
      <w:pPr>
        <w:pStyle w:val="Heading1"/>
        <w:spacing w:before="0"/>
        <w:rPr>
          <w:rFonts w:ascii="Calibri" w:hAnsi="Calibri"/>
          <w:b/>
          <w:sz w:val="18"/>
          <w:szCs w:val="18"/>
          <w:lang w:val="en"/>
        </w:rPr>
      </w:pPr>
      <w:proofErr w:type="spellStart"/>
      <w:r w:rsidRPr="00B65C0A">
        <w:rPr>
          <w:rFonts w:ascii="Calibri" w:hAnsi="Calibri"/>
          <w:b/>
          <w:sz w:val="18"/>
          <w:szCs w:val="18"/>
          <w:lang w:val="en"/>
        </w:rPr>
        <w:t>Ofsted</w:t>
      </w:r>
      <w:proofErr w:type="spellEnd"/>
      <w:r w:rsidRPr="00B65C0A">
        <w:rPr>
          <w:rFonts w:ascii="Calibri" w:hAnsi="Calibri"/>
          <w:b/>
          <w:sz w:val="18"/>
          <w:szCs w:val="18"/>
          <w:lang w:val="en"/>
        </w:rPr>
        <w:t xml:space="preserve">: coronavirus (COVID-19) rolling update </w:t>
      </w:r>
    </w:p>
    <w:p w:rsidR="00B65C0A" w:rsidRPr="00B65C0A" w:rsidRDefault="00B65C0A" w:rsidP="00B65C0A">
      <w:pPr>
        <w:pStyle w:val="gem-c-lead-paragraph"/>
        <w:spacing w:before="0" w:beforeAutospacing="0" w:after="0" w:afterAutospacing="0"/>
        <w:rPr>
          <w:rFonts w:ascii="Calibri" w:hAnsi="Calibri"/>
          <w:sz w:val="18"/>
          <w:szCs w:val="18"/>
          <w:lang w:val="en"/>
        </w:rPr>
      </w:pPr>
      <w:proofErr w:type="spellStart"/>
      <w:r w:rsidRPr="00B65C0A">
        <w:rPr>
          <w:rFonts w:ascii="Calibri" w:hAnsi="Calibri"/>
          <w:sz w:val="18"/>
          <w:szCs w:val="18"/>
          <w:lang w:val="en"/>
        </w:rPr>
        <w:t>Ofsted</w:t>
      </w:r>
      <w:proofErr w:type="spellEnd"/>
      <w:r w:rsidRPr="00B65C0A">
        <w:rPr>
          <w:rFonts w:ascii="Calibri" w:hAnsi="Calibri"/>
          <w:sz w:val="18"/>
          <w:szCs w:val="18"/>
          <w:lang w:val="en"/>
        </w:rPr>
        <w:t xml:space="preserve"> guidance and information relating to coronavirus (COVID-19) for schools, early years, children's social care and further education and skills providers. Updated information for early years professionals on </w:t>
      </w:r>
      <w:proofErr w:type="spellStart"/>
      <w:r w:rsidRPr="00B65C0A">
        <w:rPr>
          <w:rFonts w:ascii="Calibri" w:hAnsi="Calibri"/>
          <w:sz w:val="18"/>
          <w:szCs w:val="18"/>
          <w:lang w:val="en"/>
        </w:rPr>
        <w:t>paediatric</w:t>
      </w:r>
      <w:proofErr w:type="spellEnd"/>
      <w:r w:rsidRPr="00B65C0A">
        <w:rPr>
          <w:rFonts w:ascii="Calibri" w:hAnsi="Calibri"/>
          <w:sz w:val="18"/>
          <w:szCs w:val="18"/>
          <w:lang w:val="en"/>
        </w:rPr>
        <w:t xml:space="preserve"> first aid certificates. </w:t>
      </w:r>
      <w:hyperlink r:id="rId39" w:history="1">
        <w:r w:rsidRPr="00B65C0A">
          <w:rPr>
            <w:rStyle w:val="Hyperlink"/>
            <w:rFonts w:ascii="Calibri" w:hAnsi="Calibri"/>
            <w:sz w:val="18"/>
            <w:szCs w:val="18"/>
            <w:lang w:val="en"/>
          </w:rPr>
          <w:t>https://www.gov.uk/guidance/ofsted-coronavirus-covid-19-rolling-update?utm_source=4dd8a07c-7c6e-46fd-b521-4398456d743c&amp;utm_medium=email&amp;utm_campaign=govuk-notifications&amp;utm_content=immediate#history</w:t>
        </w:r>
      </w:hyperlink>
      <w:r w:rsidRPr="00B65C0A">
        <w:rPr>
          <w:rFonts w:ascii="Calibri" w:hAnsi="Calibri"/>
          <w:sz w:val="18"/>
          <w:szCs w:val="18"/>
          <w:lang w:val="en"/>
        </w:rPr>
        <w:t xml:space="preserve"> </w:t>
      </w:r>
      <w:bookmarkStart w:id="0" w:name="_GoBack"/>
      <w:bookmarkEnd w:id="0"/>
    </w:p>
    <w:p w:rsidR="00B65C0A" w:rsidRDefault="00B65C0A" w:rsidP="00B65C0A">
      <w:pPr>
        <w:pStyle w:val="NormalWeb"/>
        <w:rPr>
          <w:lang w:val="en"/>
        </w:rPr>
      </w:pPr>
    </w:p>
    <w:p w:rsidR="0004367A" w:rsidRDefault="0004367A" w:rsidP="00B65C0A">
      <w:pPr>
        <w:pStyle w:val="NormalWeb"/>
        <w:rPr>
          <w:lang w:val="en"/>
        </w:rPr>
      </w:pPr>
    </w:p>
    <w:p w:rsidR="0004367A" w:rsidRDefault="0004367A" w:rsidP="00B65C0A">
      <w:pPr>
        <w:pStyle w:val="NormalWeb"/>
        <w:rPr>
          <w:lang w:val="en"/>
        </w:rPr>
      </w:pPr>
      <w:r>
        <w:rPr>
          <w:noProof/>
          <w:lang w:val="en-GB" w:eastAsia="en-GB"/>
        </w:rPr>
        <w:drawing>
          <wp:inline distT="0" distB="0" distL="0" distR="0" wp14:anchorId="29F22650" wp14:editId="2F4A0492">
            <wp:extent cx="6772275" cy="2038350"/>
            <wp:effectExtent l="19050" t="19050" r="28575"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782824" cy="2041525"/>
                    </a:xfrm>
                    <a:prstGeom prst="rect">
                      <a:avLst/>
                    </a:prstGeom>
                    <a:ln>
                      <a:solidFill>
                        <a:schemeClr val="tx1"/>
                      </a:solidFill>
                    </a:ln>
                  </pic:spPr>
                </pic:pic>
              </a:graphicData>
            </a:graphic>
          </wp:inline>
        </w:drawing>
      </w:r>
    </w:p>
    <w:p w:rsidR="00200051" w:rsidRPr="00B65C0A" w:rsidRDefault="00E965EF" w:rsidP="009B6431">
      <w:pPr>
        <w:pStyle w:val="SidebarHeading"/>
        <w:shd w:val="clear" w:color="auto" w:fill="FFFFFF" w:themeFill="background1"/>
        <w:spacing w:before="0"/>
        <w:ind w:left="0" w:right="-142"/>
        <w:rPr>
          <w:b/>
          <w:color w:val="593974" w:themeColor="accent6" w:themeShade="BF"/>
          <w:sz w:val="32"/>
          <w:szCs w:val="32"/>
        </w:rPr>
      </w:pPr>
      <w:r w:rsidRPr="00B65C0A">
        <w:rPr>
          <w:b/>
          <w:color w:val="593974" w:themeColor="accent6" w:themeShade="BF"/>
          <w:sz w:val="32"/>
          <w:szCs w:val="32"/>
        </w:rPr>
        <w:t>Sector Updates</w:t>
      </w:r>
    </w:p>
    <w:p w:rsidR="00200051" w:rsidRPr="009466C1" w:rsidRDefault="00200051" w:rsidP="00B65C0A">
      <w:pPr>
        <w:shd w:val="clear" w:color="auto" w:fill="AE8EC8" w:themeFill="accent6" w:themeFillTint="99"/>
        <w:autoSpaceDE w:val="0"/>
        <w:autoSpaceDN w:val="0"/>
        <w:spacing w:after="0"/>
        <w:rPr>
          <w:rFonts w:ascii="Calibri" w:hAnsi="Calibri"/>
          <w:b/>
          <w:bCs/>
          <w:color w:val="000000"/>
          <w:sz w:val="24"/>
          <w:szCs w:val="24"/>
          <w:lang w:eastAsia="en-GB"/>
        </w:rPr>
      </w:pPr>
      <w:r w:rsidRPr="009466C1">
        <w:rPr>
          <w:rFonts w:ascii="Calibri" w:hAnsi="Calibri"/>
          <w:b/>
          <w:bCs/>
          <w:color w:val="000000"/>
          <w:sz w:val="24"/>
          <w:szCs w:val="24"/>
          <w:lang w:eastAsia="en-GB"/>
        </w:rPr>
        <w:t>Government Updates</w:t>
      </w:r>
    </w:p>
    <w:p w:rsidR="00E27C77" w:rsidRDefault="00E27C77"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Default="00192A44" w:rsidP="00E27C77">
      <w:pPr>
        <w:pStyle w:val="NoSpacing"/>
        <w:spacing w:after="0"/>
      </w:pPr>
    </w:p>
    <w:p w:rsidR="00192A44" w:rsidRPr="00192A44" w:rsidRDefault="00192A44" w:rsidP="00192A44">
      <w:pPr>
        <w:spacing w:after="0"/>
        <w:outlineLvl w:val="0"/>
        <w:rPr>
          <w:rFonts w:ascii="Calibri" w:eastAsia="Times New Roman" w:hAnsi="Calibri" w:cs="Times New Roman"/>
          <w:b/>
          <w:bCs/>
          <w:color w:val="auto"/>
          <w:kern w:val="36"/>
          <w:szCs w:val="18"/>
          <w:lang w:val="en" w:eastAsia="en-GB"/>
        </w:rPr>
      </w:pPr>
      <w:proofErr w:type="spellStart"/>
      <w:r w:rsidRPr="00192A44">
        <w:rPr>
          <w:rFonts w:ascii="Calibri" w:eastAsia="Times New Roman" w:hAnsi="Calibri" w:cs="Times New Roman"/>
          <w:b/>
          <w:bCs/>
          <w:color w:val="auto"/>
          <w:kern w:val="36"/>
          <w:szCs w:val="18"/>
          <w:lang w:val="en" w:eastAsia="en-GB"/>
        </w:rPr>
        <w:t>Behaviour</w:t>
      </w:r>
      <w:proofErr w:type="spellEnd"/>
      <w:r w:rsidRPr="00192A44">
        <w:rPr>
          <w:rFonts w:ascii="Calibri" w:eastAsia="Times New Roman" w:hAnsi="Calibri" w:cs="Times New Roman"/>
          <w:b/>
          <w:bCs/>
          <w:color w:val="auto"/>
          <w:kern w:val="36"/>
          <w:szCs w:val="18"/>
          <w:lang w:val="en" w:eastAsia="en-GB"/>
        </w:rPr>
        <w:t xml:space="preserve"> and discipline in schools </w:t>
      </w:r>
    </w:p>
    <w:p w:rsidR="00192A44" w:rsidRPr="00192A44" w:rsidRDefault="00192A44" w:rsidP="00192A44">
      <w:pPr>
        <w:spacing w:after="0"/>
        <w:rPr>
          <w:rFonts w:ascii="Calibri" w:eastAsia="Times New Roman" w:hAnsi="Calibri" w:cs="Times New Roman"/>
          <w:color w:val="auto"/>
          <w:szCs w:val="18"/>
          <w:lang w:val="en" w:eastAsia="en-GB"/>
        </w:rPr>
      </w:pPr>
      <w:r w:rsidRPr="00192A44">
        <w:rPr>
          <w:rFonts w:ascii="Calibri" w:eastAsia="Times New Roman" w:hAnsi="Calibri" w:cs="Times New Roman"/>
          <w:color w:val="auto"/>
          <w:szCs w:val="18"/>
          <w:lang w:val="en" w:eastAsia="en-GB"/>
        </w:rPr>
        <w:t xml:space="preserve">How school leaders and staff can develop a school </w:t>
      </w:r>
      <w:proofErr w:type="spellStart"/>
      <w:r w:rsidRPr="00192A44">
        <w:rPr>
          <w:rFonts w:ascii="Calibri" w:eastAsia="Times New Roman" w:hAnsi="Calibri" w:cs="Times New Roman"/>
          <w:color w:val="auto"/>
          <w:szCs w:val="18"/>
          <w:lang w:val="en" w:eastAsia="en-GB"/>
        </w:rPr>
        <w:t>behaviour</w:t>
      </w:r>
      <w:proofErr w:type="spellEnd"/>
      <w:r w:rsidRPr="00192A44">
        <w:rPr>
          <w:rFonts w:ascii="Calibri" w:eastAsia="Times New Roman" w:hAnsi="Calibri" w:cs="Times New Roman"/>
          <w:color w:val="auto"/>
          <w:szCs w:val="18"/>
          <w:lang w:val="en" w:eastAsia="en-GB"/>
        </w:rPr>
        <w:t xml:space="preserve"> policy, including checklists to support full school opening following the coronavirus (COVID-19) outbreak.</w:t>
      </w:r>
    </w:p>
    <w:p w:rsidR="00192A44" w:rsidRDefault="00192A44" w:rsidP="00192A44">
      <w:pPr>
        <w:spacing w:after="0"/>
        <w:rPr>
          <w:lang w:val="en"/>
        </w:rPr>
      </w:pPr>
      <w:r w:rsidRPr="00192A44">
        <w:rPr>
          <w:rFonts w:ascii="Calibri" w:eastAsia="Times New Roman" w:hAnsi="Calibri" w:cs="Times New Roman"/>
          <w:color w:val="auto"/>
          <w:szCs w:val="18"/>
          <w:lang w:val="en" w:eastAsia="en-GB"/>
        </w:rPr>
        <w:t xml:space="preserve">Published 16 July 2013 </w:t>
      </w:r>
      <w:r w:rsidRPr="00192A44">
        <w:rPr>
          <w:rFonts w:ascii="Calibri" w:eastAsia="Times New Roman" w:hAnsi="Calibri" w:cs="Times New Roman"/>
          <w:color w:val="auto"/>
          <w:szCs w:val="18"/>
          <w:lang w:val="en" w:eastAsia="en-GB"/>
        </w:rPr>
        <w:br/>
        <w:t xml:space="preserve">Last updated 9 July 2020 — </w:t>
      </w:r>
      <w:hyperlink r:id="rId41" w:anchor="history" w:history="1">
        <w:r w:rsidRPr="00192A44">
          <w:rPr>
            <w:rFonts w:ascii="Calibri" w:eastAsia="Times New Roman" w:hAnsi="Calibri" w:cs="Times New Roman"/>
            <w:color w:val="0000FF"/>
            <w:szCs w:val="18"/>
            <w:u w:val="single"/>
            <w:lang w:val="en" w:eastAsia="en-GB"/>
          </w:rPr>
          <w:t>see all updates</w:t>
        </w:r>
      </w:hyperlink>
      <w:r w:rsidRPr="00192A44">
        <w:rPr>
          <w:rFonts w:ascii="Calibri" w:eastAsia="Times New Roman" w:hAnsi="Calibri" w:cs="Times New Roman"/>
          <w:color w:val="auto"/>
          <w:szCs w:val="18"/>
          <w:lang w:val="en" w:eastAsia="en-GB"/>
        </w:rPr>
        <w:t xml:space="preserve"> </w:t>
      </w:r>
      <w:r>
        <w:rPr>
          <w:lang w:val="en"/>
        </w:rPr>
        <w:t xml:space="preserve">Added 'Checklist for school leaders to support full opening: </w:t>
      </w:r>
      <w:proofErr w:type="spellStart"/>
      <w:r>
        <w:rPr>
          <w:lang w:val="en"/>
        </w:rPr>
        <w:t>behaviour</w:t>
      </w:r>
      <w:proofErr w:type="spellEnd"/>
      <w:r>
        <w:rPr>
          <w:lang w:val="en"/>
        </w:rPr>
        <w:t xml:space="preserve"> and attendance'.</w:t>
      </w:r>
    </w:p>
    <w:p w:rsidR="00192A44" w:rsidRDefault="00192A44" w:rsidP="00192A44">
      <w:pPr>
        <w:spacing w:after="0"/>
        <w:rPr>
          <w:rFonts w:ascii="Calibri" w:eastAsia="Times New Roman" w:hAnsi="Calibri" w:cs="Times New Roman"/>
          <w:color w:val="auto"/>
          <w:szCs w:val="18"/>
          <w:lang w:val="en" w:eastAsia="en-GB"/>
        </w:rPr>
      </w:pPr>
      <w:hyperlink r:id="rId42" w:history="1">
        <w:r w:rsidRPr="00C11272">
          <w:rPr>
            <w:rStyle w:val="Hyperlink"/>
            <w:rFonts w:ascii="Calibri" w:eastAsia="Times New Roman" w:hAnsi="Calibri" w:cs="Times New Roman"/>
            <w:szCs w:val="18"/>
            <w:lang w:val="en" w:eastAsia="en-GB"/>
          </w:rPr>
          <w:t>https://www.gov.uk/government/publications/behaviour-and-discipline-in-schools?utm_source=41b495de-d732-4442-a2d1-6011f9d41d94&amp;utm_medium=email&amp;utm_campaign=govuk-notifications&amp;utm_content=immediate#history</w:t>
        </w:r>
      </w:hyperlink>
      <w:r>
        <w:rPr>
          <w:rFonts w:ascii="Calibri" w:eastAsia="Times New Roman" w:hAnsi="Calibri" w:cs="Times New Roman"/>
          <w:color w:val="auto"/>
          <w:szCs w:val="18"/>
          <w:lang w:val="en" w:eastAsia="en-GB"/>
        </w:rPr>
        <w:t xml:space="preserve"> </w:t>
      </w:r>
    </w:p>
    <w:p w:rsidR="00192A44" w:rsidRDefault="00192A44" w:rsidP="00192A44">
      <w:pPr>
        <w:spacing w:after="0"/>
        <w:rPr>
          <w:rFonts w:ascii="Calibri" w:eastAsia="Times New Roman" w:hAnsi="Calibri" w:cs="Times New Roman"/>
          <w:color w:val="auto"/>
          <w:szCs w:val="18"/>
          <w:lang w:val="en" w:eastAsia="en-GB"/>
        </w:rPr>
      </w:pPr>
    </w:p>
    <w:p w:rsidR="00192A44" w:rsidRPr="00192A44" w:rsidRDefault="00192A44" w:rsidP="00192A44">
      <w:pPr>
        <w:pStyle w:val="Heading2"/>
        <w:spacing w:before="0"/>
        <w:rPr>
          <w:rFonts w:ascii="Calibri" w:eastAsia="Times New Roman" w:hAnsi="Calibri" w:cs="Helvetica"/>
          <w:b/>
          <w:color w:val="0B0C0C"/>
          <w:sz w:val="18"/>
          <w:szCs w:val="18"/>
        </w:rPr>
      </w:pPr>
      <w:r w:rsidRPr="00192A44">
        <w:rPr>
          <w:rFonts w:ascii="Calibri" w:eastAsia="Times New Roman" w:hAnsi="Calibri" w:cs="Helvetica"/>
          <w:b/>
          <w:color w:val="0B0C0C"/>
          <w:sz w:val="18"/>
          <w:szCs w:val="18"/>
        </w:rPr>
        <w:t>Updated guidance for further education colleges and providers</w:t>
      </w:r>
    </w:p>
    <w:p w:rsidR="00192A44" w:rsidRPr="00192A44" w:rsidRDefault="00192A44" w:rsidP="00192A44">
      <w:pPr>
        <w:pStyle w:val="NormalWeb"/>
        <w:spacing w:after="0" w:line="240" w:lineRule="auto"/>
        <w:rPr>
          <w:rFonts w:ascii="Calibri" w:eastAsiaTheme="minorHAnsi" w:hAnsi="Calibri" w:cs="Helvetica"/>
          <w:color w:val="0B0C0C"/>
          <w:sz w:val="18"/>
          <w:szCs w:val="18"/>
        </w:rPr>
      </w:pPr>
      <w:r w:rsidRPr="00192A44">
        <w:rPr>
          <w:rFonts w:ascii="Calibri" w:hAnsi="Calibri" w:cs="Helvetica"/>
          <w:color w:val="0B0C0C"/>
          <w:sz w:val="18"/>
          <w:szCs w:val="18"/>
        </w:rPr>
        <w:t xml:space="preserve">We have updated our guidance on what </w:t>
      </w:r>
      <w:hyperlink r:id="rId43" w:history="1">
        <w:r w:rsidRPr="00192A44">
          <w:rPr>
            <w:rStyle w:val="Hyperlink"/>
            <w:rFonts w:ascii="Calibri" w:hAnsi="Calibri" w:cs="Helvetica"/>
            <w:color w:val="005EA5"/>
            <w:sz w:val="18"/>
            <w:szCs w:val="18"/>
          </w:rPr>
          <w:t>further education colleges and providers will need to do from the start of the 2020 autumn term</w:t>
        </w:r>
      </w:hyperlink>
      <w:r w:rsidRPr="00192A44">
        <w:rPr>
          <w:rFonts w:ascii="Calibri" w:hAnsi="Calibri" w:cs="Helvetica"/>
          <w:color w:val="0B0C0C"/>
          <w:sz w:val="18"/>
          <w:szCs w:val="18"/>
        </w:rPr>
        <w:t xml:space="preserve"> and confirmed that they can now make arrangements for learners aged 19+ to return to onsite delivery from 13 July, where this can be safely accommodated.</w:t>
      </w:r>
    </w:p>
    <w:p w:rsidR="00192A44" w:rsidRPr="00192A44" w:rsidRDefault="00192A44" w:rsidP="00192A44">
      <w:pPr>
        <w:pStyle w:val="NormalWeb"/>
        <w:spacing w:after="0" w:line="240" w:lineRule="auto"/>
        <w:rPr>
          <w:rFonts w:ascii="Calibri" w:hAnsi="Calibri" w:cs="Helvetica"/>
          <w:color w:val="0B0C0C"/>
          <w:sz w:val="18"/>
          <w:szCs w:val="18"/>
        </w:rPr>
      </w:pPr>
      <w:r w:rsidRPr="00192A44">
        <w:rPr>
          <w:rFonts w:ascii="Calibri" w:hAnsi="Calibri" w:cs="Helvetica"/>
          <w:color w:val="0B0C0C"/>
          <w:sz w:val="18"/>
          <w:szCs w:val="18"/>
        </w:rPr>
        <w:t xml:space="preserve">You should </w:t>
      </w:r>
      <w:proofErr w:type="spellStart"/>
      <w:r w:rsidRPr="00192A44">
        <w:rPr>
          <w:rFonts w:ascii="Calibri" w:hAnsi="Calibri" w:cs="Helvetica"/>
          <w:color w:val="0B0C0C"/>
          <w:sz w:val="18"/>
          <w:szCs w:val="18"/>
        </w:rPr>
        <w:t>prioritise</w:t>
      </w:r>
      <w:proofErr w:type="spellEnd"/>
      <w:r w:rsidRPr="00192A44">
        <w:rPr>
          <w:rFonts w:ascii="Calibri" w:hAnsi="Calibri" w:cs="Helvetica"/>
          <w:color w:val="0B0C0C"/>
          <w:sz w:val="18"/>
          <w:szCs w:val="18"/>
        </w:rPr>
        <w:t xml:space="preserve"> post-19 learners for return onsite as soon as is practical in the following priority order:</w:t>
      </w:r>
    </w:p>
    <w:tbl>
      <w:tblPr>
        <w:tblW w:w="0" w:type="auto"/>
        <w:tblCellSpacing w:w="15" w:type="dxa"/>
        <w:tblCellMar>
          <w:left w:w="0" w:type="dxa"/>
          <w:right w:w="0" w:type="dxa"/>
        </w:tblCellMar>
        <w:tblLook w:val="04A0" w:firstRow="1" w:lastRow="0" w:firstColumn="1" w:lastColumn="0" w:noHBand="0" w:noVBand="1"/>
      </w:tblPr>
      <w:tblGrid>
        <w:gridCol w:w="10115"/>
      </w:tblGrid>
      <w:tr w:rsidR="00192A44" w:rsidRPr="00192A44" w:rsidTr="00192A44">
        <w:trPr>
          <w:tblCellSpacing w:w="15" w:type="dxa"/>
        </w:trPr>
        <w:tc>
          <w:tcPr>
            <w:tcW w:w="0" w:type="auto"/>
            <w:tcMar>
              <w:top w:w="0" w:type="dxa"/>
              <w:left w:w="0" w:type="dxa"/>
              <w:bottom w:w="300" w:type="dxa"/>
              <w:right w:w="0" w:type="dxa"/>
            </w:tcMar>
            <w:vAlign w:val="center"/>
            <w:hideMark/>
          </w:tcPr>
          <w:p w:rsidR="00192A44" w:rsidRPr="00192A44" w:rsidRDefault="00192A44" w:rsidP="00192A44">
            <w:pPr>
              <w:pStyle w:val="NormalWeb"/>
              <w:numPr>
                <w:ilvl w:val="0"/>
                <w:numId w:val="40"/>
              </w:numPr>
              <w:spacing w:after="0" w:line="240" w:lineRule="auto"/>
              <w:ind w:left="360"/>
              <w:jc w:val="left"/>
              <w:rPr>
                <w:rFonts w:ascii="Calibri" w:eastAsiaTheme="minorHAnsi" w:hAnsi="Calibri" w:cs="Helvetica"/>
                <w:color w:val="0B0C0C"/>
                <w:sz w:val="18"/>
                <w:szCs w:val="18"/>
              </w:rPr>
            </w:pPr>
            <w:r w:rsidRPr="00192A44">
              <w:rPr>
                <w:rFonts w:ascii="Calibri" w:hAnsi="Calibri" w:cs="Helvetica"/>
                <w:color w:val="0B0C0C"/>
                <w:sz w:val="18"/>
                <w:szCs w:val="18"/>
              </w:rPr>
              <w:t xml:space="preserve">Learners who have had their assessments delayed and were due to complete level 2 or 3 </w:t>
            </w:r>
            <w:proofErr w:type="spellStart"/>
            <w:r w:rsidRPr="00192A44">
              <w:rPr>
                <w:rFonts w:ascii="Calibri" w:hAnsi="Calibri" w:cs="Helvetica"/>
                <w:color w:val="0B0C0C"/>
                <w:sz w:val="18"/>
                <w:szCs w:val="18"/>
              </w:rPr>
              <w:t>programmes</w:t>
            </w:r>
            <w:proofErr w:type="spellEnd"/>
            <w:r w:rsidRPr="00192A44">
              <w:rPr>
                <w:rFonts w:ascii="Calibri" w:hAnsi="Calibri" w:cs="Helvetica"/>
                <w:color w:val="0B0C0C"/>
                <w:sz w:val="18"/>
                <w:szCs w:val="18"/>
              </w:rPr>
              <w:t xml:space="preserve"> between March and July 2020</w:t>
            </w:r>
          </w:p>
          <w:p w:rsidR="00192A44" w:rsidRPr="00192A44" w:rsidRDefault="00192A44" w:rsidP="00192A44">
            <w:pPr>
              <w:pStyle w:val="NormalWeb"/>
              <w:numPr>
                <w:ilvl w:val="0"/>
                <w:numId w:val="40"/>
              </w:numPr>
              <w:spacing w:after="0" w:line="240" w:lineRule="auto"/>
              <w:ind w:left="360"/>
              <w:jc w:val="left"/>
              <w:rPr>
                <w:rFonts w:ascii="Calibri" w:hAnsi="Calibri" w:cs="Helvetica"/>
                <w:color w:val="0B0C0C"/>
                <w:sz w:val="18"/>
                <w:szCs w:val="18"/>
              </w:rPr>
            </w:pPr>
            <w:r w:rsidRPr="00192A44">
              <w:rPr>
                <w:rFonts w:ascii="Calibri" w:hAnsi="Calibri" w:cs="Helvetica"/>
                <w:color w:val="0B0C0C"/>
                <w:sz w:val="18"/>
                <w:szCs w:val="18"/>
              </w:rPr>
              <w:t>Apprentices</w:t>
            </w:r>
          </w:p>
          <w:p w:rsidR="00192A44" w:rsidRPr="00192A44" w:rsidRDefault="00192A44" w:rsidP="00192A44">
            <w:pPr>
              <w:pStyle w:val="NormalWeb"/>
              <w:numPr>
                <w:ilvl w:val="0"/>
                <w:numId w:val="40"/>
              </w:numPr>
              <w:spacing w:after="0" w:line="240" w:lineRule="auto"/>
              <w:ind w:left="360"/>
              <w:jc w:val="left"/>
              <w:rPr>
                <w:rFonts w:ascii="Calibri" w:hAnsi="Calibri" w:cs="Helvetica"/>
                <w:color w:val="0B0C0C"/>
                <w:sz w:val="18"/>
                <w:szCs w:val="18"/>
              </w:rPr>
            </w:pPr>
            <w:r w:rsidRPr="00192A44">
              <w:rPr>
                <w:rFonts w:ascii="Calibri" w:hAnsi="Calibri" w:cs="Helvetica"/>
                <w:color w:val="0B0C0C"/>
                <w:sz w:val="18"/>
                <w:szCs w:val="18"/>
              </w:rPr>
              <w:t>Learners participating in level 1 and below learning</w:t>
            </w:r>
          </w:p>
          <w:p w:rsidR="00192A44" w:rsidRPr="00192A44" w:rsidRDefault="00192A44" w:rsidP="00192A44">
            <w:pPr>
              <w:pStyle w:val="NormalWeb"/>
              <w:numPr>
                <w:ilvl w:val="0"/>
                <w:numId w:val="40"/>
              </w:numPr>
              <w:spacing w:after="0" w:line="240" w:lineRule="auto"/>
              <w:ind w:left="360"/>
              <w:jc w:val="left"/>
              <w:rPr>
                <w:rFonts w:ascii="Calibri" w:hAnsi="Calibri" w:cs="Helvetica"/>
                <w:color w:val="0B0C0C"/>
                <w:sz w:val="18"/>
                <w:szCs w:val="18"/>
              </w:rPr>
            </w:pPr>
            <w:r w:rsidRPr="00192A44">
              <w:rPr>
                <w:rFonts w:ascii="Calibri" w:hAnsi="Calibri" w:cs="Helvetica"/>
                <w:color w:val="0B0C0C"/>
                <w:sz w:val="18"/>
                <w:szCs w:val="18"/>
              </w:rPr>
              <w:t>Community education provision</w:t>
            </w:r>
          </w:p>
        </w:tc>
      </w:tr>
    </w:tbl>
    <w:p w:rsidR="00192A44" w:rsidRDefault="00192A44" w:rsidP="00192A44">
      <w:pPr>
        <w:pStyle w:val="NormalWeb"/>
        <w:spacing w:after="0" w:line="240" w:lineRule="auto"/>
        <w:rPr>
          <w:rFonts w:ascii="Calibri" w:hAnsi="Calibri" w:cs="Helvetica"/>
          <w:color w:val="0B0C0C"/>
          <w:sz w:val="18"/>
          <w:szCs w:val="18"/>
        </w:rPr>
      </w:pPr>
      <w:r w:rsidRPr="00192A44">
        <w:rPr>
          <w:rFonts w:ascii="Calibri" w:hAnsi="Calibri" w:cs="Helvetica"/>
          <w:color w:val="0B0C0C"/>
          <w:sz w:val="18"/>
          <w:szCs w:val="18"/>
        </w:rPr>
        <w:t xml:space="preserve">You should assess how many learners can safely attend while observing the summer term protective measures requirements. </w:t>
      </w:r>
    </w:p>
    <w:p w:rsidR="00192A44" w:rsidRDefault="00192A44" w:rsidP="00192A44">
      <w:pPr>
        <w:pStyle w:val="NormalWeb"/>
        <w:spacing w:after="0" w:line="240" w:lineRule="auto"/>
        <w:rPr>
          <w:rFonts w:ascii="Calibri" w:hAnsi="Calibri" w:cs="Helvetica"/>
          <w:color w:val="0B0C0C"/>
          <w:sz w:val="18"/>
          <w:szCs w:val="18"/>
        </w:rPr>
      </w:pPr>
    </w:p>
    <w:p w:rsidR="00192A44" w:rsidRPr="00192A44" w:rsidRDefault="00192A44" w:rsidP="00192A44">
      <w:pPr>
        <w:pStyle w:val="Heading2"/>
        <w:spacing w:before="0"/>
        <w:rPr>
          <w:rFonts w:ascii="Calibri" w:eastAsia="Times New Roman" w:hAnsi="Calibri" w:cs="Helvetica"/>
          <w:b/>
          <w:color w:val="0B0C0C"/>
          <w:sz w:val="18"/>
          <w:szCs w:val="18"/>
        </w:rPr>
      </w:pPr>
      <w:r w:rsidRPr="00192A44">
        <w:rPr>
          <w:rFonts w:ascii="Calibri" w:eastAsia="Times New Roman" w:hAnsi="Calibri" w:cs="Helvetica"/>
          <w:b/>
          <w:color w:val="0B0C0C"/>
          <w:sz w:val="18"/>
          <w:szCs w:val="18"/>
        </w:rPr>
        <w:t>Plans for all children and young people to return to full-time education at the start of the autumn term</w:t>
      </w:r>
    </w:p>
    <w:p w:rsidR="00192A44" w:rsidRPr="00192A44" w:rsidRDefault="00192A44" w:rsidP="00192A44">
      <w:pPr>
        <w:pStyle w:val="NormalWeb"/>
        <w:spacing w:after="0" w:line="240" w:lineRule="auto"/>
        <w:rPr>
          <w:rFonts w:ascii="Calibri" w:eastAsiaTheme="minorHAnsi" w:hAnsi="Calibri" w:cs="Helvetica"/>
          <w:color w:val="0B0C0C"/>
          <w:sz w:val="18"/>
          <w:szCs w:val="18"/>
        </w:rPr>
      </w:pPr>
      <w:r w:rsidRPr="00192A44">
        <w:rPr>
          <w:rFonts w:ascii="Calibri" w:hAnsi="Calibri" w:cs="Helvetica"/>
          <w:color w:val="0B0C0C"/>
          <w:sz w:val="18"/>
          <w:szCs w:val="18"/>
        </w:rPr>
        <w:t xml:space="preserve">The guidance for the full opening of schools, early years and colleges at the start of the autumn can be found here: </w:t>
      </w:r>
    </w:p>
    <w:tbl>
      <w:tblPr>
        <w:tblW w:w="0" w:type="auto"/>
        <w:tblCellSpacing w:w="15" w:type="dxa"/>
        <w:tblCellMar>
          <w:left w:w="0" w:type="dxa"/>
          <w:right w:w="0" w:type="dxa"/>
        </w:tblCellMar>
        <w:tblLook w:val="04A0" w:firstRow="1" w:lastRow="0" w:firstColumn="1" w:lastColumn="0" w:noHBand="0" w:noVBand="1"/>
      </w:tblPr>
      <w:tblGrid>
        <w:gridCol w:w="8354"/>
      </w:tblGrid>
      <w:tr w:rsidR="00192A44" w:rsidRPr="00192A44" w:rsidTr="00192A44">
        <w:trPr>
          <w:tblCellSpacing w:w="15" w:type="dxa"/>
        </w:trPr>
        <w:tc>
          <w:tcPr>
            <w:tcW w:w="0" w:type="auto"/>
            <w:tcMar>
              <w:top w:w="0" w:type="dxa"/>
              <w:left w:w="0" w:type="dxa"/>
              <w:bottom w:w="300" w:type="dxa"/>
              <w:right w:w="0" w:type="dxa"/>
            </w:tcMar>
            <w:vAlign w:val="center"/>
            <w:hideMark/>
          </w:tcPr>
          <w:p w:rsidR="00192A44" w:rsidRPr="00192A44" w:rsidRDefault="00192A44" w:rsidP="00192A44">
            <w:pPr>
              <w:pStyle w:val="NormalWeb"/>
              <w:numPr>
                <w:ilvl w:val="0"/>
                <w:numId w:val="41"/>
              </w:numPr>
              <w:spacing w:after="0" w:line="240" w:lineRule="auto"/>
              <w:ind w:left="360"/>
              <w:jc w:val="left"/>
              <w:rPr>
                <w:rFonts w:ascii="Calibri" w:eastAsiaTheme="minorHAnsi" w:hAnsi="Calibri" w:cs="Helvetica"/>
                <w:color w:val="0B0C0C"/>
                <w:sz w:val="18"/>
                <w:szCs w:val="18"/>
              </w:rPr>
            </w:pPr>
            <w:hyperlink r:id="rId44" w:history="1">
              <w:r w:rsidRPr="00192A44">
                <w:rPr>
                  <w:rStyle w:val="Hyperlink"/>
                  <w:rFonts w:ascii="Calibri" w:hAnsi="Calibri" w:cs="Helvetica"/>
                  <w:color w:val="005EA5"/>
                  <w:sz w:val="18"/>
                  <w:szCs w:val="18"/>
                </w:rPr>
                <w:t>Full opening of schools from the start of the autumn term</w:t>
              </w:r>
            </w:hyperlink>
          </w:p>
          <w:p w:rsidR="00192A44" w:rsidRPr="00192A44" w:rsidRDefault="00192A44" w:rsidP="00192A44">
            <w:pPr>
              <w:pStyle w:val="NormalWeb"/>
              <w:numPr>
                <w:ilvl w:val="0"/>
                <w:numId w:val="41"/>
              </w:numPr>
              <w:spacing w:after="0" w:line="240" w:lineRule="auto"/>
              <w:ind w:left="360"/>
              <w:jc w:val="left"/>
              <w:rPr>
                <w:rFonts w:ascii="Calibri" w:hAnsi="Calibri" w:cs="Helvetica"/>
                <w:color w:val="0B0C0C"/>
                <w:sz w:val="18"/>
                <w:szCs w:val="18"/>
              </w:rPr>
            </w:pPr>
            <w:hyperlink r:id="rId45" w:history="1">
              <w:r w:rsidRPr="00192A44">
                <w:rPr>
                  <w:rStyle w:val="Hyperlink"/>
                  <w:rFonts w:ascii="Calibri" w:hAnsi="Calibri" w:cs="Helvetica"/>
                  <w:color w:val="005EA5"/>
                  <w:sz w:val="18"/>
                  <w:szCs w:val="18"/>
                </w:rPr>
                <w:t>Actions for early years and childcare providers during the coronavirus (COVID-19) outbreak</w:t>
              </w:r>
            </w:hyperlink>
            <w:r w:rsidRPr="00192A44">
              <w:rPr>
                <w:rFonts w:ascii="Calibri" w:hAnsi="Calibri" w:cs="Helvetica"/>
                <w:color w:val="0B0C0C"/>
                <w:sz w:val="18"/>
                <w:szCs w:val="18"/>
              </w:rPr>
              <w:t xml:space="preserve"> </w:t>
            </w:r>
          </w:p>
          <w:p w:rsidR="00192A44" w:rsidRPr="00192A44" w:rsidRDefault="00192A44" w:rsidP="00192A44">
            <w:pPr>
              <w:pStyle w:val="NormalWeb"/>
              <w:numPr>
                <w:ilvl w:val="0"/>
                <w:numId w:val="41"/>
              </w:numPr>
              <w:spacing w:after="0" w:line="240" w:lineRule="auto"/>
              <w:ind w:left="360"/>
              <w:jc w:val="left"/>
              <w:rPr>
                <w:rFonts w:ascii="Calibri" w:hAnsi="Calibri" w:cs="Helvetica"/>
                <w:color w:val="0B0C0C"/>
                <w:sz w:val="18"/>
                <w:szCs w:val="18"/>
              </w:rPr>
            </w:pPr>
            <w:hyperlink r:id="rId46" w:history="1">
              <w:r w:rsidRPr="00192A44">
                <w:rPr>
                  <w:rStyle w:val="Hyperlink"/>
                  <w:rFonts w:ascii="Calibri" w:hAnsi="Calibri" w:cs="Helvetica"/>
                  <w:color w:val="005EA5"/>
                  <w:sz w:val="18"/>
                  <w:szCs w:val="18"/>
                </w:rPr>
                <w:t>Full opening of special schools and other specialist settings from the start of the autumn term</w:t>
              </w:r>
            </w:hyperlink>
            <w:r w:rsidRPr="00192A44">
              <w:rPr>
                <w:rFonts w:ascii="Calibri" w:hAnsi="Calibri" w:cs="Helvetica"/>
                <w:color w:val="0B0C0C"/>
                <w:sz w:val="18"/>
                <w:szCs w:val="18"/>
              </w:rPr>
              <w:t xml:space="preserve"> </w:t>
            </w:r>
          </w:p>
          <w:p w:rsidR="00192A44" w:rsidRPr="00192A44" w:rsidRDefault="00192A44" w:rsidP="00192A44">
            <w:pPr>
              <w:pStyle w:val="NormalWeb"/>
              <w:numPr>
                <w:ilvl w:val="0"/>
                <w:numId w:val="41"/>
              </w:numPr>
              <w:spacing w:after="0" w:line="240" w:lineRule="auto"/>
              <w:ind w:left="360"/>
              <w:jc w:val="left"/>
              <w:rPr>
                <w:rFonts w:ascii="Calibri" w:hAnsi="Calibri" w:cs="Helvetica"/>
                <w:color w:val="0B0C0C"/>
                <w:sz w:val="18"/>
                <w:szCs w:val="18"/>
              </w:rPr>
            </w:pPr>
            <w:hyperlink r:id="rId47" w:history="1">
              <w:r w:rsidRPr="00192A44">
                <w:rPr>
                  <w:rStyle w:val="Hyperlink"/>
                  <w:rFonts w:ascii="Calibri" w:hAnsi="Calibri" w:cs="Helvetica"/>
                  <w:color w:val="005EA5"/>
                  <w:sz w:val="18"/>
                  <w:szCs w:val="18"/>
                </w:rPr>
                <w:t>What further education colleges and providers will need to do from the start of the 2020 autumn term</w:t>
              </w:r>
            </w:hyperlink>
            <w:r w:rsidRPr="00192A44">
              <w:rPr>
                <w:rFonts w:ascii="Calibri" w:hAnsi="Calibri" w:cs="Helvetica"/>
                <w:color w:val="0B0C0C"/>
                <w:sz w:val="18"/>
                <w:szCs w:val="18"/>
              </w:rPr>
              <w:t xml:space="preserve"> </w:t>
            </w:r>
          </w:p>
          <w:p w:rsidR="00192A44" w:rsidRPr="00192A44" w:rsidRDefault="00192A44" w:rsidP="00192A44">
            <w:pPr>
              <w:pStyle w:val="NormalWeb"/>
              <w:numPr>
                <w:ilvl w:val="0"/>
                <w:numId w:val="41"/>
              </w:numPr>
              <w:spacing w:after="0" w:line="240" w:lineRule="auto"/>
              <w:ind w:left="360"/>
              <w:jc w:val="left"/>
              <w:rPr>
                <w:rFonts w:ascii="Calibri" w:hAnsi="Calibri" w:cs="Helvetica"/>
                <w:color w:val="0B0C0C"/>
                <w:sz w:val="18"/>
                <w:szCs w:val="18"/>
              </w:rPr>
            </w:pPr>
            <w:hyperlink r:id="rId48" w:history="1">
              <w:r w:rsidRPr="00192A44">
                <w:rPr>
                  <w:rStyle w:val="Hyperlink"/>
                  <w:rFonts w:ascii="Calibri" w:hAnsi="Calibri" w:cs="Helvetica"/>
                  <w:color w:val="005EA5"/>
                  <w:sz w:val="18"/>
                  <w:szCs w:val="18"/>
                </w:rPr>
                <w:t xml:space="preserve">What parents and </w:t>
              </w:r>
              <w:proofErr w:type="spellStart"/>
              <w:r w:rsidRPr="00192A44">
                <w:rPr>
                  <w:rStyle w:val="Hyperlink"/>
                  <w:rFonts w:ascii="Calibri" w:hAnsi="Calibri" w:cs="Helvetica"/>
                  <w:color w:val="005EA5"/>
                  <w:sz w:val="18"/>
                  <w:szCs w:val="18"/>
                </w:rPr>
                <w:t>carers</w:t>
              </w:r>
              <w:proofErr w:type="spellEnd"/>
              <w:r w:rsidRPr="00192A44">
                <w:rPr>
                  <w:rStyle w:val="Hyperlink"/>
                  <w:rFonts w:ascii="Calibri" w:hAnsi="Calibri" w:cs="Helvetica"/>
                  <w:color w:val="005EA5"/>
                  <w:sz w:val="18"/>
                  <w:szCs w:val="18"/>
                </w:rPr>
                <w:t xml:space="preserve"> need to know about early years providers, schools and colleges in the autumn term</w:t>
              </w:r>
            </w:hyperlink>
            <w:r w:rsidRPr="00192A44">
              <w:rPr>
                <w:rFonts w:ascii="Calibri" w:hAnsi="Calibri" w:cs="Helvetica"/>
                <w:color w:val="0B0C0C"/>
                <w:sz w:val="18"/>
                <w:szCs w:val="18"/>
              </w:rPr>
              <w:t xml:space="preserve"> </w:t>
            </w:r>
          </w:p>
          <w:p w:rsidR="00192A44" w:rsidRPr="00192A44" w:rsidRDefault="00192A44" w:rsidP="00192A44">
            <w:pPr>
              <w:pStyle w:val="NormalWeb"/>
              <w:numPr>
                <w:ilvl w:val="0"/>
                <w:numId w:val="41"/>
              </w:numPr>
              <w:spacing w:after="0" w:line="240" w:lineRule="auto"/>
              <w:ind w:left="360"/>
              <w:jc w:val="left"/>
              <w:rPr>
                <w:rFonts w:ascii="Calibri" w:hAnsi="Calibri" w:cs="Helvetica"/>
                <w:color w:val="0B0C0C"/>
                <w:sz w:val="18"/>
                <w:szCs w:val="18"/>
              </w:rPr>
            </w:pPr>
            <w:hyperlink r:id="rId49" w:history="1">
              <w:r w:rsidRPr="00192A44">
                <w:rPr>
                  <w:rStyle w:val="Hyperlink"/>
                  <w:rFonts w:ascii="Calibri" w:hAnsi="Calibri" w:cs="Helvetica"/>
                  <w:color w:val="005EA5"/>
                  <w:sz w:val="18"/>
                  <w:szCs w:val="18"/>
                </w:rPr>
                <w:t>Re-opening buildings and campuses for higher education (HE)</w:t>
              </w:r>
            </w:hyperlink>
          </w:p>
        </w:tc>
      </w:tr>
    </w:tbl>
    <w:p w:rsidR="00192A44" w:rsidRPr="00192A44" w:rsidRDefault="00192A44" w:rsidP="00192A44">
      <w:pPr>
        <w:pStyle w:val="Heading2"/>
        <w:spacing w:before="0"/>
        <w:rPr>
          <w:rFonts w:ascii="Calibri" w:eastAsia="Times New Roman" w:hAnsi="Calibri" w:cs="Helvetica"/>
          <w:b/>
          <w:color w:val="0B0C0C"/>
          <w:sz w:val="18"/>
          <w:szCs w:val="18"/>
        </w:rPr>
      </w:pPr>
      <w:proofErr w:type="spellStart"/>
      <w:r w:rsidRPr="00192A44">
        <w:rPr>
          <w:rFonts w:ascii="Calibri" w:eastAsia="Times New Roman" w:hAnsi="Calibri" w:cs="Helvetica"/>
          <w:b/>
          <w:color w:val="0B0C0C"/>
          <w:sz w:val="18"/>
          <w:szCs w:val="18"/>
        </w:rPr>
        <w:t>Covid</w:t>
      </w:r>
      <w:proofErr w:type="spellEnd"/>
      <w:r w:rsidRPr="00192A44">
        <w:rPr>
          <w:rFonts w:ascii="Calibri" w:eastAsia="Times New Roman" w:hAnsi="Calibri" w:cs="Helvetica"/>
          <w:b/>
          <w:color w:val="0B0C0C"/>
          <w:sz w:val="18"/>
          <w:szCs w:val="18"/>
        </w:rPr>
        <w:t xml:space="preserve"> Summer Food Fund</w:t>
      </w:r>
    </w:p>
    <w:p w:rsidR="00192A44" w:rsidRPr="00192A44" w:rsidRDefault="00192A44" w:rsidP="00192A44">
      <w:pPr>
        <w:pStyle w:val="NormalWeb"/>
        <w:spacing w:after="0" w:line="240" w:lineRule="auto"/>
        <w:rPr>
          <w:rFonts w:ascii="Calibri" w:eastAsiaTheme="minorHAnsi" w:hAnsi="Calibri" w:cs="Helvetica"/>
          <w:color w:val="0B0C0C"/>
          <w:sz w:val="18"/>
          <w:szCs w:val="18"/>
        </w:rPr>
      </w:pPr>
      <w:r w:rsidRPr="00192A44">
        <w:rPr>
          <w:rFonts w:ascii="Calibri" w:hAnsi="Calibri" w:cs="Helvetica"/>
          <w:color w:val="0B0C0C"/>
          <w:sz w:val="18"/>
          <w:szCs w:val="18"/>
        </w:rPr>
        <w:t xml:space="preserve">The </w:t>
      </w:r>
      <w:hyperlink r:id="rId50" w:history="1">
        <w:proofErr w:type="spellStart"/>
        <w:r w:rsidRPr="00192A44">
          <w:rPr>
            <w:rStyle w:val="Hyperlink"/>
            <w:rFonts w:ascii="Calibri" w:hAnsi="Calibri" w:cs="Helvetica"/>
            <w:color w:val="005EA5"/>
            <w:sz w:val="18"/>
            <w:szCs w:val="18"/>
          </w:rPr>
          <w:t>Covid</w:t>
        </w:r>
        <w:proofErr w:type="spellEnd"/>
        <w:r w:rsidRPr="00192A44">
          <w:rPr>
            <w:rStyle w:val="Hyperlink"/>
            <w:rFonts w:ascii="Calibri" w:hAnsi="Calibri" w:cs="Helvetica"/>
            <w:color w:val="005EA5"/>
            <w:sz w:val="18"/>
            <w:szCs w:val="18"/>
          </w:rPr>
          <w:t xml:space="preserve"> Summer Food Fund</w:t>
        </w:r>
      </w:hyperlink>
      <w:r w:rsidRPr="00192A44">
        <w:rPr>
          <w:rFonts w:ascii="Calibri" w:hAnsi="Calibri" w:cs="Helvetica"/>
          <w:color w:val="0B0C0C"/>
          <w:sz w:val="18"/>
          <w:szCs w:val="18"/>
        </w:rPr>
        <w:t xml:space="preserve"> will enable children who are eligible for benefits-related free school meals (FSM) to be supported over the summer holiday period. All vouchers for the summer holidays must be ordered at least one week before your school’s summer term ends. The costs will be met centrally by the Department for Education. </w:t>
      </w:r>
    </w:p>
    <w:p w:rsidR="00192A44" w:rsidRPr="00192A44" w:rsidRDefault="00192A44" w:rsidP="00192A44">
      <w:pPr>
        <w:pStyle w:val="NormalWeb"/>
        <w:spacing w:after="0" w:line="240" w:lineRule="auto"/>
        <w:rPr>
          <w:rFonts w:ascii="Calibri" w:hAnsi="Calibri" w:cs="Helvetica"/>
          <w:color w:val="0B0C0C"/>
          <w:sz w:val="18"/>
          <w:szCs w:val="18"/>
        </w:rPr>
      </w:pPr>
      <w:r w:rsidRPr="00192A44">
        <w:rPr>
          <w:rFonts w:ascii="Calibri" w:hAnsi="Calibri" w:cs="Helvetica"/>
          <w:color w:val="0B0C0C"/>
          <w:sz w:val="18"/>
          <w:szCs w:val="18"/>
        </w:rPr>
        <w:t xml:space="preserve">Please read the guidance in full before ordering to ensure your orders are processed correctly. </w:t>
      </w:r>
    </w:p>
    <w:p w:rsidR="00192A44" w:rsidRPr="00192A44" w:rsidRDefault="00192A44" w:rsidP="00192A44">
      <w:pPr>
        <w:pStyle w:val="NormalWeb"/>
        <w:spacing w:after="0" w:line="240" w:lineRule="auto"/>
        <w:rPr>
          <w:rFonts w:ascii="Calibri" w:eastAsiaTheme="minorHAnsi" w:hAnsi="Calibri" w:cs="Helvetica"/>
          <w:color w:val="0B0C0C"/>
          <w:sz w:val="18"/>
          <w:szCs w:val="18"/>
        </w:rPr>
      </w:pPr>
    </w:p>
    <w:p w:rsidR="00192A44" w:rsidRPr="00623506" w:rsidRDefault="00623506" w:rsidP="00192A44">
      <w:pPr>
        <w:spacing w:after="0"/>
        <w:rPr>
          <w:rFonts w:ascii="Calibri" w:eastAsia="Times New Roman" w:hAnsi="Calibri" w:cs="Times New Roman"/>
          <w:b/>
          <w:color w:val="auto"/>
          <w:szCs w:val="18"/>
          <w:lang w:val="en" w:eastAsia="en-GB"/>
        </w:rPr>
      </w:pPr>
      <w:r w:rsidRPr="00623506">
        <w:rPr>
          <w:rFonts w:ascii="Calibri" w:eastAsia="Times New Roman" w:hAnsi="Calibri" w:cs="Times New Roman"/>
          <w:b/>
          <w:color w:val="auto"/>
          <w:szCs w:val="18"/>
          <w:lang w:val="en" w:eastAsia="en-GB"/>
        </w:rPr>
        <w:t>Commercial guidance for sourcing PPE</w:t>
      </w:r>
      <w:r>
        <w:rPr>
          <w:rFonts w:ascii="Calibri" w:eastAsia="Times New Roman" w:hAnsi="Calibri" w:cs="Times New Roman"/>
          <w:b/>
          <w:color w:val="auto"/>
          <w:szCs w:val="18"/>
          <w:lang w:val="en" w:eastAsia="en-GB"/>
        </w:rPr>
        <w:t>: DfE</w:t>
      </w:r>
    </w:p>
    <w:p w:rsidR="00192A44" w:rsidRPr="00192A44" w:rsidRDefault="00192A44" w:rsidP="00192A44">
      <w:pPr>
        <w:rPr>
          <w:rFonts w:ascii="Calibri" w:hAnsi="Calibri"/>
          <w:color w:val="auto"/>
        </w:rPr>
      </w:pPr>
      <w:r w:rsidRPr="00192A44">
        <w:rPr>
          <w:rFonts w:ascii="Calibri" w:hAnsi="Calibri"/>
          <w:color w:val="auto"/>
        </w:rPr>
        <w:t xml:space="preserve">The note attached signposts a number of </w:t>
      </w:r>
      <w:proofErr w:type="spellStart"/>
      <w:r w:rsidRPr="00192A44">
        <w:rPr>
          <w:rFonts w:ascii="Calibri" w:hAnsi="Calibri"/>
          <w:color w:val="auto"/>
        </w:rPr>
        <w:t>organisations</w:t>
      </w:r>
      <w:proofErr w:type="spellEnd"/>
      <w:r w:rsidRPr="00192A44">
        <w:rPr>
          <w:rFonts w:ascii="Calibri" w:hAnsi="Calibri"/>
          <w:color w:val="auto"/>
        </w:rPr>
        <w:t xml:space="preserve"> that have developed resilient supply chains throughout the Coronavirus (COVID-19) outbreak which we want to share with you for information.  The note has been approved by </w:t>
      </w:r>
      <w:proofErr w:type="spellStart"/>
      <w:r w:rsidRPr="00192A44">
        <w:rPr>
          <w:rFonts w:ascii="Calibri" w:hAnsi="Calibri"/>
          <w:color w:val="auto"/>
        </w:rPr>
        <w:t>DfE’s</w:t>
      </w:r>
      <w:proofErr w:type="spellEnd"/>
      <w:r w:rsidRPr="00192A44">
        <w:rPr>
          <w:rFonts w:ascii="Calibri" w:hAnsi="Calibri"/>
          <w:color w:val="auto"/>
        </w:rPr>
        <w:t xml:space="preserve"> Commercial Director.  </w:t>
      </w:r>
    </w:p>
    <w:p w:rsidR="00192A44" w:rsidRPr="00192A44" w:rsidRDefault="00192A44" w:rsidP="00192A44">
      <w:pPr>
        <w:rPr>
          <w:rFonts w:ascii="Calibri" w:hAnsi="Calibri"/>
          <w:i/>
          <w:iCs/>
          <w:color w:val="auto"/>
        </w:rPr>
      </w:pPr>
      <w:r w:rsidRPr="00192A44">
        <w:rPr>
          <w:rFonts w:ascii="Calibri" w:hAnsi="Calibri"/>
          <w:color w:val="auto"/>
        </w:rPr>
        <w:t>This information will be included in the next update of the guidance on</w:t>
      </w:r>
      <w:r w:rsidRPr="00192A44">
        <w:rPr>
          <w:rFonts w:ascii="Calibri" w:hAnsi="Calibri"/>
          <w:i/>
          <w:iCs/>
          <w:color w:val="auto"/>
        </w:rPr>
        <w:t xml:space="preserve"> </w:t>
      </w:r>
      <w:hyperlink r:id="rId51" w:history="1">
        <w:r w:rsidRPr="00192A44">
          <w:rPr>
            <w:rStyle w:val="Hyperlink"/>
            <w:rFonts w:ascii="Calibri" w:hAnsi="Calibri"/>
            <w:i/>
            <w:iCs/>
            <w:color w:val="auto"/>
          </w:rPr>
          <w:t>Safe working in education, childcare and children’s social care settings, including the use of personal protective equipment</w:t>
        </w:r>
      </w:hyperlink>
      <w:r w:rsidRPr="00192A44">
        <w:rPr>
          <w:rFonts w:ascii="Calibri" w:hAnsi="Calibri"/>
          <w:i/>
          <w:iCs/>
          <w:color w:val="auto"/>
        </w:rPr>
        <w:t xml:space="preserve">, </w:t>
      </w:r>
      <w:r w:rsidRPr="00192A44">
        <w:rPr>
          <w:rFonts w:ascii="Calibri" w:hAnsi="Calibri"/>
          <w:color w:val="auto"/>
        </w:rPr>
        <w:t>which is due to be published soon</w:t>
      </w:r>
      <w:r w:rsidRPr="00192A44">
        <w:rPr>
          <w:rFonts w:ascii="Calibri" w:hAnsi="Calibri"/>
          <w:i/>
          <w:iCs/>
          <w:color w:val="auto"/>
        </w:rPr>
        <w:t xml:space="preserve">.  </w:t>
      </w:r>
    </w:p>
    <w:bookmarkStart w:id="1" w:name="_MON_1655882120"/>
    <w:bookmarkEnd w:id="1"/>
    <w:p w:rsidR="00192A44" w:rsidRPr="00192A44" w:rsidRDefault="00623506" w:rsidP="00192A44">
      <w:pPr>
        <w:pStyle w:val="NoSpacing"/>
        <w:spacing w:after="0"/>
        <w:rPr>
          <w:rFonts w:ascii="Calibri" w:hAnsi="Calibri"/>
          <w:sz w:val="18"/>
          <w:szCs w:val="18"/>
        </w:rPr>
      </w:pPr>
      <w:r>
        <w:rPr>
          <w:rFonts w:ascii="Calibri" w:hAnsi="Calibri"/>
          <w:i/>
          <w:iCs/>
          <w:color w:val="auto"/>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52" o:title=""/>
          </v:shape>
          <o:OLEObject Type="Embed" ProgID="Word.Document.12" ShapeID="_x0000_i1027" DrawAspect="Icon" ObjectID="_1655886571" r:id="rId53">
            <o:FieldCodes>\s</o:FieldCodes>
          </o:OLEObject>
        </w:object>
      </w:r>
    </w:p>
    <w:p w:rsidR="00192A44" w:rsidRDefault="00192A44" w:rsidP="00E27C77">
      <w:pPr>
        <w:pStyle w:val="NoSpacing"/>
        <w:spacing w:after="0"/>
      </w:pPr>
    </w:p>
    <w:p w:rsidR="00192A44" w:rsidRDefault="00192A44"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200051" w:rsidRDefault="00200051" w:rsidP="00E27C77">
      <w:pPr>
        <w:pStyle w:val="NoSpacing"/>
        <w:spacing w:after="0"/>
      </w:pPr>
    </w:p>
    <w:p w:rsidR="00B65C0A" w:rsidRDefault="00B65C0A" w:rsidP="00E27C77">
      <w:pPr>
        <w:pStyle w:val="NoSpacing"/>
        <w:spacing w:after="0"/>
      </w:pPr>
    </w:p>
    <w:p w:rsidR="00B65C0A" w:rsidRPr="00B65C0A" w:rsidRDefault="00B65C0A" w:rsidP="00B65C0A">
      <w:pPr>
        <w:pStyle w:val="Heading1"/>
        <w:spacing w:before="0"/>
        <w:rPr>
          <w:rFonts w:ascii="Calibri" w:hAnsi="Calibri"/>
          <w:b/>
          <w:sz w:val="18"/>
          <w:szCs w:val="18"/>
          <w:lang w:val="en"/>
        </w:rPr>
      </w:pPr>
      <w:r w:rsidRPr="00B65C0A">
        <w:rPr>
          <w:rFonts w:ascii="Calibri" w:hAnsi="Calibri"/>
          <w:b/>
          <w:sz w:val="18"/>
          <w:szCs w:val="18"/>
          <w:lang w:val="en"/>
        </w:rPr>
        <w:t xml:space="preserve">Education plans from September 2020 </w:t>
      </w:r>
    </w:p>
    <w:p w:rsidR="00B65C0A" w:rsidRDefault="00B65C0A" w:rsidP="00B65C0A">
      <w:pPr>
        <w:pStyle w:val="gem-c-lead-paragraph"/>
        <w:spacing w:before="0" w:beforeAutospacing="0" w:after="0" w:afterAutospacing="0"/>
        <w:rPr>
          <w:rFonts w:ascii="Calibri" w:hAnsi="Calibri"/>
          <w:sz w:val="18"/>
          <w:szCs w:val="18"/>
          <w:lang w:val="en"/>
        </w:rPr>
      </w:pPr>
      <w:r w:rsidRPr="00B65C0A">
        <w:rPr>
          <w:rFonts w:ascii="Calibri" w:hAnsi="Calibri"/>
          <w:sz w:val="18"/>
          <w:szCs w:val="18"/>
          <w:lang w:val="en"/>
        </w:rPr>
        <w:t xml:space="preserve">Guidance for education providers about </w:t>
      </w:r>
      <w:proofErr w:type="spellStart"/>
      <w:r w:rsidRPr="00B65C0A">
        <w:rPr>
          <w:rFonts w:ascii="Calibri" w:hAnsi="Calibri"/>
          <w:sz w:val="18"/>
          <w:szCs w:val="18"/>
          <w:lang w:val="en"/>
        </w:rPr>
        <w:t>Ofsted’s</w:t>
      </w:r>
      <w:proofErr w:type="spellEnd"/>
      <w:r w:rsidRPr="00B65C0A">
        <w:rPr>
          <w:rFonts w:ascii="Calibri" w:hAnsi="Calibri"/>
          <w:sz w:val="18"/>
          <w:szCs w:val="18"/>
          <w:lang w:val="en"/>
        </w:rPr>
        <w:t xml:space="preserve"> phased return to inspection. Included a new section - 'Information for local areas on special educational needs and disabilities arrangements'.</w:t>
      </w:r>
      <w:r w:rsidRPr="00B65C0A">
        <w:rPr>
          <w:rFonts w:ascii="Calibri" w:hAnsi="Calibri"/>
          <w:sz w:val="18"/>
          <w:szCs w:val="18"/>
        </w:rPr>
        <w:t xml:space="preserve"> </w:t>
      </w:r>
      <w:hyperlink r:id="rId54" w:history="1">
        <w:r w:rsidRPr="00B65C0A">
          <w:rPr>
            <w:rStyle w:val="Hyperlink"/>
            <w:rFonts w:ascii="Calibri" w:hAnsi="Calibri"/>
            <w:sz w:val="18"/>
            <w:szCs w:val="18"/>
            <w:lang w:val="en"/>
          </w:rPr>
          <w:t>https://www.gov.uk/guidance/education-plans-from-september-2020?utm_source=3273c4a8-6ef8-4e10-972c-bebba1abbdf4&amp;utm_medium=email&amp;utm_campaign=govuk-notifications&amp;utm_content=immediate#history</w:t>
        </w:r>
      </w:hyperlink>
      <w:r w:rsidRPr="00B65C0A">
        <w:rPr>
          <w:rFonts w:ascii="Calibri" w:hAnsi="Calibri"/>
          <w:sz w:val="18"/>
          <w:szCs w:val="18"/>
          <w:lang w:val="en"/>
        </w:rPr>
        <w:t xml:space="preserve"> </w:t>
      </w:r>
    </w:p>
    <w:p w:rsidR="00B65C0A" w:rsidRDefault="00B65C0A" w:rsidP="00B65C0A">
      <w:pPr>
        <w:pStyle w:val="gem-c-lead-paragraph"/>
        <w:spacing w:before="0" w:beforeAutospacing="0" w:after="0" w:afterAutospacing="0"/>
        <w:rPr>
          <w:rFonts w:ascii="Calibri" w:hAnsi="Calibri"/>
          <w:sz w:val="18"/>
          <w:szCs w:val="18"/>
          <w:lang w:val="en"/>
        </w:rPr>
      </w:pPr>
    </w:p>
    <w:p w:rsidR="00B65C0A" w:rsidRPr="00B65C0A" w:rsidRDefault="00B65C0A" w:rsidP="00B65C0A">
      <w:pPr>
        <w:pStyle w:val="Heading1"/>
        <w:spacing w:before="0"/>
        <w:rPr>
          <w:rFonts w:ascii="Calibri" w:hAnsi="Calibri"/>
          <w:b/>
          <w:sz w:val="18"/>
          <w:szCs w:val="18"/>
          <w:lang w:val="en"/>
        </w:rPr>
      </w:pPr>
      <w:r w:rsidRPr="00B65C0A">
        <w:rPr>
          <w:rFonts w:ascii="Calibri" w:hAnsi="Calibri"/>
          <w:b/>
          <w:sz w:val="18"/>
          <w:szCs w:val="18"/>
          <w:lang w:val="en"/>
        </w:rPr>
        <w:t xml:space="preserve">Local lockdowns: guidance for education and childcare settings </w:t>
      </w:r>
    </w:p>
    <w:p w:rsidR="00B65C0A" w:rsidRPr="00B65C0A" w:rsidRDefault="00B65C0A" w:rsidP="00B65C0A">
      <w:pPr>
        <w:pStyle w:val="gem-c-lead-paragraph"/>
        <w:spacing w:before="0" w:beforeAutospacing="0" w:after="0" w:afterAutospacing="0"/>
        <w:rPr>
          <w:rFonts w:ascii="Calibri" w:hAnsi="Calibri"/>
          <w:sz w:val="18"/>
          <w:szCs w:val="18"/>
          <w:lang w:val="en"/>
        </w:rPr>
      </w:pPr>
      <w:r w:rsidRPr="00B65C0A">
        <w:rPr>
          <w:rFonts w:ascii="Calibri" w:hAnsi="Calibri"/>
          <w:sz w:val="18"/>
          <w:szCs w:val="18"/>
          <w:lang w:val="en"/>
        </w:rPr>
        <w:t xml:space="preserve">What schools, colleges, nurseries, childminders, early years and other educational settings need to do if there's a local lockdown during the coronavirus (COVID-19) outbreak. This update confirms the circumstances in which </w:t>
      </w:r>
      <w:r w:rsidRPr="00B65C0A">
        <w:rPr>
          <w:rFonts w:ascii="Calibri" w:hAnsi="Calibri"/>
          <w:b/>
          <w:i/>
          <w:sz w:val="18"/>
          <w:szCs w:val="18"/>
          <w:lang w:val="en"/>
        </w:rPr>
        <w:t>holiday, after school clubs, and other out of school settings</w:t>
      </w:r>
      <w:r w:rsidRPr="00B65C0A">
        <w:rPr>
          <w:rFonts w:ascii="Calibri" w:hAnsi="Calibri"/>
          <w:sz w:val="18"/>
          <w:szCs w:val="18"/>
          <w:lang w:val="en"/>
        </w:rPr>
        <w:t xml:space="preserve">, can operate in Leicester, and the affected surrounding areas, during the lockdown period. </w:t>
      </w:r>
      <w:hyperlink r:id="rId55" w:history="1">
        <w:r w:rsidRPr="00B65C0A">
          <w:rPr>
            <w:rStyle w:val="Hyperlink"/>
            <w:rFonts w:ascii="Calibri" w:hAnsi="Calibri"/>
            <w:sz w:val="18"/>
            <w:szCs w:val="18"/>
            <w:lang w:val="en"/>
          </w:rPr>
          <w:t>https://www.gov.uk/government/publications/local-lockdowns-guidance-for-education-and-childcare-settings?utm_source=7b0066a5-86bc-4497-a073-e899bec62b38&amp;utm_medium=email&amp;utm_campaign=govuk-notifications&amp;utm_content=immediate#history</w:t>
        </w:r>
      </w:hyperlink>
      <w:r w:rsidRPr="00B65C0A">
        <w:rPr>
          <w:rFonts w:ascii="Calibri" w:hAnsi="Calibri"/>
          <w:sz w:val="18"/>
          <w:szCs w:val="18"/>
          <w:lang w:val="en"/>
        </w:rPr>
        <w:t xml:space="preserve"> </w:t>
      </w:r>
    </w:p>
    <w:p w:rsidR="00B65C0A" w:rsidRPr="00B65C0A" w:rsidRDefault="00B65C0A" w:rsidP="00B65C0A">
      <w:pPr>
        <w:pStyle w:val="gem-c-lead-paragraph"/>
        <w:spacing w:before="0" w:beforeAutospacing="0" w:after="0" w:afterAutospacing="0"/>
        <w:rPr>
          <w:rFonts w:ascii="Calibri" w:hAnsi="Calibri"/>
          <w:sz w:val="18"/>
          <w:szCs w:val="18"/>
          <w:lang w:val="en"/>
        </w:rPr>
      </w:pPr>
    </w:p>
    <w:p w:rsidR="00B65C0A" w:rsidRDefault="00B65C0A" w:rsidP="00E27C77">
      <w:pPr>
        <w:pStyle w:val="NoSpacing"/>
        <w:spacing w:after="0"/>
      </w:pPr>
    </w:p>
    <w:p w:rsidR="00B06B42" w:rsidRPr="006D4313" w:rsidRDefault="006D4313" w:rsidP="006D4313">
      <w:pPr>
        <w:pStyle w:val="gem-c-lead-paragraph"/>
        <w:rPr>
          <w:lang w:val="en"/>
        </w:rPr>
      </w:pPr>
      <w:r w:rsidRPr="002F058D">
        <w:rPr>
          <w:noProof/>
          <w:color w:val="66FF66"/>
        </w:rPr>
        <w:drawing>
          <wp:inline distT="0" distB="0" distL="0" distR="0" wp14:anchorId="0D510E52" wp14:editId="799F10B7">
            <wp:extent cx="1704975" cy="733425"/>
            <wp:effectExtent l="19050" t="19050" r="2857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719689" cy="73975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595A4A3" wp14:editId="78D9C698">
            <wp:extent cx="1752600" cy="742950"/>
            <wp:effectExtent l="19050" t="19050" r="19050" b="190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755959" cy="744374"/>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36DAB9D1" wp14:editId="00175288">
            <wp:extent cx="1524000" cy="733425"/>
            <wp:effectExtent l="19050" t="19050" r="1905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33691" cy="738089"/>
                    </a:xfrm>
                    <a:prstGeom prst="rect">
                      <a:avLst/>
                    </a:prstGeom>
                    <a:ln>
                      <a:solidFill>
                        <a:sysClr val="windowText" lastClr="000000"/>
                      </a:solidFill>
                    </a:ln>
                  </pic:spPr>
                </pic:pic>
              </a:graphicData>
            </a:graphic>
          </wp:inline>
        </w:drawing>
      </w:r>
      <w:r w:rsidRPr="006D4313">
        <w:rPr>
          <w:noProof/>
          <w:color w:val="66FF66"/>
        </w:rPr>
        <w:t xml:space="preserve"> </w:t>
      </w:r>
      <w:r w:rsidRPr="002F058D">
        <w:rPr>
          <w:noProof/>
          <w:color w:val="66FF66"/>
        </w:rPr>
        <w:drawing>
          <wp:inline distT="0" distB="0" distL="0" distR="0" wp14:anchorId="26AA9C86" wp14:editId="7A43810A">
            <wp:extent cx="1495425" cy="733425"/>
            <wp:effectExtent l="19050" t="19050" r="9525" b="285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495412" cy="733419"/>
                    </a:xfrm>
                    <a:prstGeom prst="rect">
                      <a:avLst/>
                    </a:prstGeom>
                    <a:ln>
                      <a:solidFill>
                        <a:sysClr val="windowText" lastClr="000000"/>
                      </a:solidFill>
                    </a:ln>
                  </pic:spPr>
                </pic:pic>
              </a:graphicData>
            </a:graphic>
          </wp:inline>
        </w:drawing>
      </w:r>
    </w:p>
    <w:tbl>
      <w:tblPr>
        <w:tblW w:w="0" w:type="auto"/>
        <w:tblCellSpacing w:w="15" w:type="dxa"/>
        <w:tblCellMar>
          <w:left w:w="0" w:type="dxa"/>
          <w:right w:w="0" w:type="dxa"/>
        </w:tblCellMar>
        <w:tblLook w:val="04A0" w:firstRow="1" w:lastRow="0" w:firstColumn="1" w:lastColumn="0" w:noHBand="0" w:noVBand="1"/>
      </w:tblPr>
      <w:tblGrid>
        <w:gridCol w:w="10459"/>
      </w:tblGrid>
      <w:tr w:rsidR="00200051" w:rsidRPr="006D4313" w:rsidTr="00177617">
        <w:trPr>
          <w:trHeight w:val="542"/>
          <w:tblCellSpacing w:w="15" w:type="dxa"/>
        </w:trPr>
        <w:tc>
          <w:tcPr>
            <w:tcW w:w="0" w:type="auto"/>
            <w:shd w:val="clear" w:color="auto" w:fill="FFFFFF" w:themeFill="background1"/>
            <w:tcMar>
              <w:top w:w="0" w:type="dxa"/>
              <w:left w:w="0" w:type="dxa"/>
              <w:bottom w:w="300" w:type="dxa"/>
              <w:right w:w="0" w:type="dxa"/>
            </w:tcMar>
            <w:vAlign w:val="center"/>
            <w:hideMark/>
          </w:tcPr>
          <w:p w:rsidR="008A5310" w:rsidRPr="006D4313" w:rsidRDefault="008A5310" w:rsidP="00177617">
            <w:pPr>
              <w:pStyle w:val="NormalWeb"/>
              <w:spacing w:after="0" w:line="240" w:lineRule="auto"/>
              <w:rPr>
                <w:rFonts w:ascii="Calibri" w:hAnsi="Calibri" w:cs="Helvetica"/>
                <w:color w:val="0B0C0C"/>
                <w:sz w:val="22"/>
                <w:szCs w:val="22"/>
              </w:rPr>
            </w:pPr>
          </w:p>
          <w:p w:rsidR="00EC1FA0" w:rsidRPr="006D4313" w:rsidRDefault="008A5310" w:rsidP="00DB40F8">
            <w:pPr>
              <w:shd w:val="clear" w:color="auto" w:fill="FF66FF"/>
              <w:spacing w:after="0"/>
              <w:rPr>
                <w:rFonts w:ascii="Calibri" w:hAnsi="Calibri"/>
                <w:b/>
                <w:sz w:val="22"/>
              </w:rPr>
            </w:pPr>
            <w:r w:rsidRPr="0069069A">
              <w:rPr>
                <w:rFonts w:ascii="Calibri" w:hAnsi="Calibri"/>
                <w:b/>
                <w:sz w:val="22"/>
                <w:shd w:val="clear" w:color="auto" w:fill="AE8EC8" w:themeFill="accent6" w:themeFillTint="99"/>
              </w:rPr>
              <w:t>SL</w:t>
            </w:r>
            <w:r w:rsidR="00DB40F8" w:rsidRPr="0069069A">
              <w:rPr>
                <w:rFonts w:ascii="Calibri" w:hAnsi="Calibri"/>
                <w:b/>
                <w:sz w:val="22"/>
                <w:shd w:val="clear" w:color="auto" w:fill="AE8EC8" w:themeFill="accent6" w:themeFillTint="99"/>
              </w:rPr>
              <w:t>O</w:t>
            </w:r>
            <w:r w:rsidRPr="0069069A">
              <w:rPr>
                <w:rFonts w:ascii="Calibri" w:hAnsi="Calibri"/>
                <w:b/>
                <w:sz w:val="22"/>
                <w:shd w:val="clear" w:color="auto" w:fill="AE8EC8" w:themeFill="accent6" w:themeFillTint="99"/>
              </w:rPr>
              <w:t>UGH EARLY YEARS AND PREVENTION SERVICE: TELEPHONE: 01753 476554 / EMAIL: earlyyears@slough.gov.uk</w:t>
            </w:r>
          </w:p>
        </w:tc>
      </w:tr>
    </w:tbl>
    <w:p w:rsidR="0001065E" w:rsidRPr="004F27F2" w:rsidRDefault="0001065E" w:rsidP="00DB40F8">
      <w:pPr>
        <w:pStyle w:val="SidebarText"/>
        <w:spacing w:after="0"/>
        <w:ind w:left="0"/>
        <w:rPr>
          <w:rFonts w:ascii="Calibri" w:hAnsi="Calibri"/>
          <w:sz w:val="18"/>
          <w:szCs w:val="18"/>
        </w:rPr>
      </w:pPr>
    </w:p>
    <w:sectPr w:rsidR="0001065E" w:rsidRPr="004F27F2" w:rsidSect="0063098E">
      <w:type w:val="continuous"/>
      <w:pgSz w:w="12240" w:h="15840" w:code="1"/>
      <w:pgMar w:top="720" w:right="576" w:bottom="720" w:left="57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C0A" w:rsidRDefault="00B65C0A">
      <w:pPr>
        <w:spacing w:after="0"/>
      </w:pPr>
      <w:r>
        <w:separator/>
      </w:r>
    </w:p>
    <w:p w:rsidR="00B65C0A" w:rsidRDefault="00B65C0A"/>
    <w:p w:rsidR="00B65C0A" w:rsidRDefault="00B65C0A"/>
  </w:endnote>
  <w:endnote w:type="continuationSeparator" w:id="0">
    <w:p w:rsidR="00B65C0A" w:rsidRDefault="00B65C0A">
      <w:pPr>
        <w:spacing w:after="0"/>
      </w:pPr>
      <w:r>
        <w:continuationSeparator/>
      </w:r>
    </w:p>
    <w:p w:rsidR="00B65C0A" w:rsidRDefault="00B65C0A"/>
    <w:p w:rsidR="00B65C0A" w:rsidRDefault="00B65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C0A" w:rsidRDefault="00B65C0A">
      <w:pPr>
        <w:spacing w:after="0"/>
      </w:pPr>
      <w:r>
        <w:separator/>
      </w:r>
    </w:p>
    <w:p w:rsidR="00B65C0A" w:rsidRDefault="00B65C0A"/>
    <w:p w:rsidR="00B65C0A" w:rsidRDefault="00B65C0A"/>
  </w:footnote>
  <w:footnote w:type="continuationSeparator" w:id="0">
    <w:p w:rsidR="00B65C0A" w:rsidRDefault="00B65C0A">
      <w:pPr>
        <w:spacing w:after="0"/>
      </w:pPr>
      <w:r>
        <w:continuationSeparator/>
      </w:r>
    </w:p>
    <w:p w:rsidR="00B65C0A" w:rsidRDefault="00B65C0A"/>
    <w:p w:rsidR="00B65C0A" w:rsidRDefault="00B65C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B65C0A" w:rsidRPr="00A02B59">
      <w:trPr>
        <w:jc w:val="center"/>
      </w:trPr>
      <w:tc>
        <w:tcPr>
          <w:tcW w:w="5746" w:type="dxa"/>
          <w:shd w:val="clear" w:color="auto" w:fill="auto"/>
        </w:tcPr>
        <w:p w:rsidR="00B65C0A" w:rsidRDefault="00B65C0A" w:rsidP="00A02B59">
          <w:pPr>
            <w:pStyle w:val="Header"/>
          </w:pPr>
          <w:sdt>
            <w:sdtPr>
              <w:rPr>
                <w:color w:val="6600CC"/>
              </w:rPr>
              <w:alias w:val="Title"/>
              <w:tag w:val="Title"/>
              <w:id w:val="-114690136"/>
              <w:dataBinding w:prefixMappings="xmlns:ns0='http://purl.org/dc/elements/1.1/' xmlns:ns1='http://schemas.openxmlformats.org/package/2006/metadata/core-properties' " w:xpath="/ns1:coreProperties[1]/ns0:subject[1]" w:storeItemID="{6C3C8BC8-F283-45AE-878A-BAB7291924A1}"/>
              <w:text/>
            </w:sdtPr>
            <w:sdtContent>
              <w:r w:rsidRPr="00160300">
                <w:rPr>
                  <w:color w:val="6600CC"/>
                  <w:lang w:val="en-GB"/>
                </w:rPr>
                <w:t>Early Years and Prevention Service</w:t>
              </w:r>
            </w:sdtContent>
          </w:sdt>
          <w:r w:rsidRPr="00160300">
            <w:rPr>
              <w:color w:val="6600CC"/>
            </w:rPr>
            <w:t xml:space="preserve"> </w:t>
          </w:r>
          <w:sdt>
            <w:sdtPr>
              <w:rPr>
                <w:color w:val="6600CC"/>
              </w:rPr>
              <w:alias w:val="Subtitle"/>
              <w:tag w:val="Subtitle"/>
              <w:id w:val="1224792199"/>
              <w:dataBinding w:prefixMappings="xmlns:ns0='http://purl.org/dc/elements/1.1/' xmlns:ns1='http://schemas.openxmlformats.org/package/2006/metadata/core-properties' " w:xpath="/ns1:coreProperties[1]/ns1:contentStatus[1]" w:storeItemID="{6C3C8BC8-F283-45AE-878A-BAB7291924A1}"/>
              <w:text/>
            </w:sdtPr>
            <w:sdtContent>
              <w:r w:rsidRPr="00160300">
                <w:rPr>
                  <w:color w:val="6600CC"/>
                  <w:lang w:val="en-GB"/>
                </w:rPr>
                <w:t>COVID-19</w:t>
              </w:r>
            </w:sdtContent>
          </w:sdt>
          <w:r w:rsidRPr="00160300">
            <w:rPr>
              <w:color w:val="6600CC"/>
            </w:rPr>
            <w:t xml:space="preserve"> | </w:t>
          </w:r>
        </w:p>
      </w:tc>
      <w:tc>
        <w:tcPr>
          <w:tcW w:w="5747" w:type="dxa"/>
          <w:shd w:val="clear" w:color="auto" w:fill="auto"/>
        </w:tcPr>
        <w:p w:rsidR="00B65C0A" w:rsidRPr="00A02B59" w:rsidRDefault="00B65C0A">
          <w:pPr>
            <w:pStyle w:val="Header"/>
            <w:jc w:val="right"/>
            <w:rPr>
              <w:rStyle w:val="PageNumber"/>
              <w:color w:val="FF66FF"/>
            </w:rPr>
          </w:pPr>
          <w:r w:rsidRPr="00A02B59">
            <w:rPr>
              <w:rStyle w:val="PageNumber"/>
              <w:color w:val="FF66FF"/>
            </w:rPr>
            <w:fldChar w:fldCharType="begin"/>
          </w:r>
          <w:r w:rsidRPr="00A02B59">
            <w:rPr>
              <w:rStyle w:val="PageNumber"/>
              <w:color w:val="FF66FF"/>
            </w:rPr>
            <w:instrText xml:space="preserve"> PAGE   \* MERGEFORMAT </w:instrText>
          </w:r>
          <w:r w:rsidRPr="00A02B59">
            <w:rPr>
              <w:rStyle w:val="PageNumber"/>
              <w:color w:val="FF66FF"/>
            </w:rPr>
            <w:fldChar w:fldCharType="separate"/>
          </w:r>
          <w:r w:rsidR="0004367A">
            <w:rPr>
              <w:rStyle w:val="PageNumber"/>
              <w:noProof/>
              <w:color w:val="FF66FF"/>
            </w:rPr>
            <w:t>5</w:t>
          </w:r>
          <w:r w:rsidRPr="00A02B59">
            <w:rPr>
              <w:rStyle w:val="PageNumber"/>
              <w:color w:val="FF66FF"/>
            </w:rPr>
            <w:fldChar w:fldCharType="end"/>
          </w:r>
        </w:p>
      </w:tc>
    </w:tr>
  </w:tbl>
  <w:p w:rsidR="00B65C0A" w:rsidRDefault="00B65C0A">
    <w:pPr>
      <w:pStyle w:val="NoSpacing"/>
      <w:ind w:left="-218"/>
    </w:pPr>
    <w:r>
      <w:rPr>
        <w:lang w:val="en-GB" w:eastAsia="en-GB"/>
      </w:rPr>
      <mc:AlternateContent>
        <mc:Choice Requires="wps">
          <w:drawing>
            <wp:inline distT="0" distB="0" distL="0" distR="0" wp14:anchorId="7E9DB0E1" wp14:editId="02979344">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rgbClr val="6600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" fillcolor="#60c" stroked="f" strokeweight="2pt">
              <w10:anchorlock/>
            </v:rect>
          </w:pict>
        </mc:Fallback>
      </mc:AlternateContent>
    </w:r>
  </w:p>
  <w:p w:rsidR="00B65C0A" w:rsidRDefault="00B65C0A">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B65C0A">
      <w:trPr>
        <w:cantSplit/>
      </w:trPr>
      <w:tc>
        <w:tcPr>
          <w:tcW w:w="5746" w:type="dxa"/>
          <w:vAlign w:val="bottom"/>
        </w:tcPr>
        <w:p w:rsidR="00B65C0A" w:rsidRPr="00160300" w:rsidRDefault="00B65C0A">
          <w:pPr>
            <w:pStyle w:val="Header"/>
            <w:rPr>
              <w:color w:val="6600CC"/>
            </w:rPr>
          </w:pPr>
          <w:sdt>
            <w:sdtPr>
              <w:rPr>
                <w:color w:val="6600CC"/>
              </w:rPr>
              <w:alias w:val="Title"/>
              <w:tag w:val="Title"/>
              <w:id w:val="472337858"/>
              <w:dataBinding w:prefixMappings="xmlns:ns0='http://purl.org/dc/elements/1.1/' xmlns:ns1='http://schemas.openxmlformats.org/package/2006/metadata/core-properties' " w:xpath="/ns1:coreProperties[1]/ns0:subject[1]" w:storeItemID="{6C3C8BC8-F283-45AE-878A-BAB7291924A1}"/>
              <w:text/>
            </w:sdtPr>
            <w:sdtContent>
              <w:r w:rsidRPr="00160300">
                <w:rPr>
                  <w:color w:val="6600CC"/>
                  <w:lang w:val="en-GB"/>
                </w:rPr>
                <w:t>Early Years and Prevention Service</w:t>
              </w:r>
            </w:sdtContent>
          </w:sdt>
          <w:r w:rsidRPr="00160300">
            <w:rPr>
              <w:color w:val="6600CC"/>
            </w:rPr>
            <w:t xml:space="preserve"> </w:t>
          </w:r>
          <w:sdt>
            <w:sdtPr>
              <w:rPr>
                <w:color w:val="6600CC"/>
              </w:rPr>
              <w:alias w:val="Subtitle"/>
              <w:tag w:val="Subtitle"/>
              <w:id w:val="1777286148"/>
              <w:dataBinding w:prefixMappings="xmlns:ns0='http://purl.org/dc/elements/1.1/' xmlns:ns1='http://schemas.openxmlformats.org/package/2006/metadata/core-properties' " w:xpath="/ns1:coreProperties[1]/ns1:contentStatus[1]" w:storeItemID="{6C3C8BC8-F283-45AE-878A-BAB7291924A1}"/>
              <w:text/>
            </w:sdtPr>
            <w:sdtContent>
              <w:r w:rsidRPr="00160300">
                <w:rPr>
                  <w:color w:val="6600CC"/>
                  <w:lang w:val="en-GB"/>
                </w:rPr>
                <w:t>COVID-19</w:t>
              </w:r>
            </w:sdtContent>
          </w:sdt>
        </w:p>
      </w:tc>
      <w:tc>
        <w:tcPr>
          <w:tcW w:w="5746" w:type="dxa"/>
          <w:vAlign w:val="bottom"/>
        </w:tcPr>
        <w:p w:rsidR="00B65C0A" w:rsidRDefault="00B65C0A" w:rsidP="00463FF7">
          <w:pPr>
            <w:pStyle w:val="IssueNumber"/>
          </w:pPr>
          <w:r>
            <w:t xml:space="preserve"> </w:t>
          </w:r>
        </w:p>
      </w:tc>
    </w:tr>
  </w:tbl>
  <w:p w:rsidR="00B65C0A" w:rsidRDefault="00B65C0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0C0661F"/>
    <w:multiLevelType w:val="multilevel"/>
    <w:tmpl w:val="133C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99613B"/>
    <w:multiLevelType w:val="multilevel"/>
    <w:tmpl w:val="AAE4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F26175"/>
    <w:multiLevelType w:val="multilevel"/>
    <w:tmpl w:val="13A6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08726F"/>
    <w:multiLevelType w:val="hybridMultilevel"/>
    <w:tmpl w:val="9F564E98"/>
    <w:lvl w:ilvl="0" w:tplc="D7DEF35C">
      <w:start w:val="1"/>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506408C"/>
    <w:multiLevelType w:val="multilevel"/>
    <w:tmpl w:val="DD7E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10">
    <w:nsid w:val="1A1254D8"/>
    <w:multiLevelType w:val="multilevel"/>
    <w:tmpl w:val="669002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D5A4520"/>
    <w:multiLevelType w:val="multilevel"/>
    <w:tmpl w:val="5C24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A360CB"/>
    <w:multiLevelType w:val="hybridMultilevel"/>
    <w:tmpl w:val="1ED2B6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nsid w:val="1FAC3D33"/>
    <w:multiLevelType w:val="multilevel"/>
    <w:tmpl w:val="3A9C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0F3BC2"/>
    <w:multiLevelType w:val="multilevel"/>
    <w:tmpl w:val="9412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2D9731C"/>
    <w:multiLevelType w:val="multilevel"/>
    <w:tmpl w:val="72EC2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417240C"/>
    <w:multiLevelType w:val="multilevel"/>
    <w:tmpl w:val="11E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33A15"/>
    <w:multiLevelType w:val="multilevel"/>
    <w:tmpl w:val="DB4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E728C5"/>
    <w:multiLevelType w:val="multilevel"/>
    <w:tmpl w:val="90C6A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65216FC"/>
    <w:multiLevelType w:val="multilevel"/>
    <w:tmpl w:val="E828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481E"/>
    <w:multiLevelType w:val="multilevel"/>
    <w:tmpl w:val="F3B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B840743"/>
    <w:multiLevelType w:val="hybridMultilevel"/>
    <w:tmpl w:val="74705886"/>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3DCF7F16"/>
    <w:multiLevelType w:val="multilevel"/>
    <w:tmpl w:val="8466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FB0EF9"/>
    <w:multiLevelType w:val="multilevel"/>
    <w:tmpl w:val="3946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CF046F"/>
    <w:multiLevelType w:val="hybridMultilevel"/>
    <w:tmpl w:val="68063AC4"/>
    <w:lvl w:ilvl="0" w:tplc="070A5A9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8E25169"/>
    <w:multiLevelType w:val="multilevel"/>
    <w:tmpl w:val="01E06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4A62637E"/>
    <w:multiLevelType w:val="hybridMultilevel"/>
    <w:tmpl w:val="C9426F4E"/>
    <w:lvl w:ilvl="0" w:tplc="4EFEF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F801FB1"/>
    <w:multiLevelType w:val="multilevel"/>
    <w:tmpl w:val="EF80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E820EF"/>
    <w:multiLevelType w:val="multilevel"/>
    <w:tmpl w:val="422C2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524D24D9"/>
    <w:multiLevelType w:val="multilevel"/>
    <w:tmpl w:val="914A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586876"/>
    <w:multiLevelType w:val="multilevel"/>
    <w:tmpl w:val="9E3CC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nsid w:val="5604278A"/>
    <w:multiLevelType w:val="hybridMultilevel"/>
    <w:tmpl w:val="1D4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66A5074A"/>
    <w:multiLevelType w:val="hybridMultilevel"/>
    <w:tmpl w:val="F2344B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nsid w:val="6D523125"/>
    <w:multiLevelType w:val="multilevel"/>
    <w:tmpl w:val="22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9">
    <w:nsid w:val="704E4146"/>
    <w:multiLevelType w:val="multilevel"/>
    <w:tmpl w:val="A76C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C474A0"/>
    <w:multiLevelType w:val="hybridMultilevel"/>
    <w:tmpl w:val="BCC083CE"/>
    <w:lvl w:ilvl="0" w:tplc="E2E4C27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E2355F"/>
    <w:multiLevelType w:val="multilevel"/>
    <w:tmpl w:val="5BFC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42554C"/>
    <w:multiLevelType w:val="multilevel"/>
    <w:tmpl w:val="31D4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FEE216B"/>
    <w:multiLevelType w:val="hybridMultilevel"/>
    <w:tmpl w:val="88C0B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5"/>
  </w:num>
  <w:num w:numId="8">
    <w:abstractNumId w:val="38"/>
  </w:num>
  <w:num w:numId="9">
    <w:abstractNumId w:val="9"/>
  </w:num>
  <w:num w:numId="10">
    <w:abstractNumId w:val="16"/>
  </w:num>
  <w:num w:numId="11">
    <w:abstractNumId w:val="15"/>
  </w:num>
  <w:num w:numId="12">
    <w:abstractNumId w:val="26"/>
  </w:num>
  <w:num w:numId="13">
    <w:abstractNumId w:val="34"/>
  </w:num>
  <w:num w:numId="14">
    <w:abstractNumId w:val="40"/>
  </w:num>
  <w:num w:numId="15">
    <w:abstractNumId w:val="18"/>
  </w:num>
  <w:num w:numId="16">
    <w:abstractNumId w:val="37"/>
  </w:num>
  <w:num w:numId="17">
    <w:abstractNumId w:val="4"/>
  </w:num>
  <w:num w:numId="18">
    <w:abstractNumId w:val="27"/>
  </w:num>
  <w:num w:numId="19">
    <w:abstractNumId w:val="29"/>
  </w:num>
  <w:num w:numId="20">
    <w:abstractNumId w:val="41"/>
  </w:num>
  <w:num w:numId="21">
    <w:abstractNumId w:val="21"/>
  </w:num>
  <w:num w:numId="22">
    <w:abstractNumId w:val="19"/>
  </w:num>
  <w:num w:numId="23">
    <w:abstractNumId w:val="24"/>
  </w:num>
  <w:num w:numId="24">
    <w:abstractNumId w:val="12"/>
  </w:num>
  <w:num w:numId="25">
    <w:abstractNumId w:val="13"/>
  </w:num>
  <w:num w:numId="26">
    <w:abstractNumId w:val="33"/>
  </w:num>
  <w:num w:numId="27">
    <w:abstractNumId w:val="10"/>
  </w:num>
  <w:num w:numId="28">
    <w:abstractNumId w:val="20"/>
  </w:num>
  <w:num w:numId="29">
    <w:abstractNumId w:val="14"/>
  </w:num>
  <w:num w:numId="30">
    <w:abstractNumId w:val="6"/>
  </w:num>
  <w:num w:numId="31">
    <w:abstractNumId w:val="22"/>
  </w:num>
  <w:num w:numId="32">
    <w:abstractNumId w:val="25"/>
  </w:num>
  <w:num w:numId="33">
    <w:abstractNumId w:val="32"/>
  </w:num>
  <w:num w:numId="34">
    <w:abstractNumId w:val="3"/>
  </w:num>
  <w:num w:numId="35">
    <w:abstractNumId w:val="30"/>
  </w:num>
  <w:num w:numId="36">
    <w:abstractNumId w:val="35"/>
  </w:num>
  <w:num w:numId="37">
    <w:abstractNumId w:val="28"/>
  </w:num>
  <w:num w:numId="38">
    <w:abstractNumId w:val="42"/>
  </w:num>
  <w:num w:numId="39">
    <w:abstractNumId w:val="3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lvlOverride w:ilvl="1"/>
    <w:lvlOverride w:ilvl="2"/>
    <w:lvlOverride w:ilvl="3"/>
    <w:lvlOverride w:ilvl="4"/>
    <w:lvlOverride w:ilvl="5"/>
    <w:lvlOverride w:ilvl="6"/>
    <w:lvlOverride w:ilvl="7"/>
    <w:lvlOverride w:ilvl="8"/>
  </w:num>
  <w:num w:numId="42">
    <w:abstractNumId w:val="7"/>
  </w:num>
  <w:num w:numId="43">
    <w:abstractNumId w:val="11"/>
  </w:num>
  <w:num w:numId="44">
    <w:abstractNumId w:val="8"/>
  </w:num>
  <w:num w:numId="45">
    <w:abstractNumId w:val="43"/>
    <w:lvlOverride w:ilvl="0"/>
    <w:lvlOverride w:ilvl="1"/>
    <w:lvlOverride w:ilvl="2"/>
    <w:lvlOverride w:ilvl="3"/>
    <w:lvlOverride w:ilvl="4"/>
    <w:lvlOverride w:ilvl="5"/>
    <w:lvlOverride w:ilvl="6"/>
    <w:lvlOverride w:ilvl="7"/>
    <w:lvlOverride w:ilvl="8"/>
  </w:num>
  <w:num w:numId="46">
    <w:abstractNumId w:val="23"/>
    <w:lvlOverride w:ilvl="0"/>
    <w:lvlOverride w:ilvl="1"/>
    <w:lvlOverride w:ilvl="2"/>
    <w:lvlOverride w:ilvl="3"/>
    <w:lvlOverride w:ilvl="4"/>
    <w:lvlOverride w:ilvl="5"/>
    <w:lvlOverride w:ilvl="6"/>
    <w:lvlOverride w:ilvl="7"/>
    <w:lvlOverride w:ilvl="8"/>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060C9"/>
    <w:rsid w:val="0001065E"/>
    <w:rsid w:val="00016E52"/>
    <w:rsid w:val="000176EB"/>
    <w:rsid w:val="0004367A"/>
    <w:rsid w:val="00051662"/>
    <w:rsid w:val="000C38A0"/>
    <w:rsid w:val="000D1E6A"/>
    <w:rsid w:val="000E71F5"/>
    <w:rsid w:val="0013213A"/>
    <w:rsid w:val="00160300"/>
    <w:rsid w:val="00176778"/>
    <w:rsid w:val="0017697C"/>
    <w:rsid w:val="00177617"/>
    <w:rsid w:val="00192A44"/>
    <w:rsid w:val="001E3E9C"/>
    <w:rsid w:val="001F6F9F"/>
    <w:rsid w:val="00200051"/>
    <w:rsid w:val="0025546B"/>
    <w:rsid w:val="00261844"/>
    <w:rsid w:val="00292138"/>
    <w:rsid w:val="002B68E1"/>
    <w:rsid w:val="002B6E51"/>
    <w:rsid w:val="002E694C"/>
    <w:rsid w:val="002F058D"/>
    <w:rsid w:val="002F4C33"/>
    <w:rsid w:val="003110D2"/>
    <w:rsid w:val="00312FB6"/>
    <w:rsid w:val="0031657D"/>
    <w:rsid w:val="00342158"/>
    <w:rsid w:val="00363199"/>
    <w:rsid w:val="00363717"/>
    <w:rsid w:val="003E20B0"/>
    <w:rsid w:val="00412739"/>
    <w:rsid w:val="0041678B"/>
    <w:rsid w:val="00423C0E"/>
    <w:rsid w:val="004444F3"/>
    <w:rsid w:val="00463FF7"/>
    <w:rsid w:val="00476132"/>
    <w:rsid w:val="004C199C"/>
    <w:rsid w:val="004C3D92"/>
    <w:rsid w:val="004F27F2"/>
    <w:rsid w:val="005226BC"/>
    <w:rsid w:val="005A549A"/>
    <w:rsid w:val="005E4D9A"/>
    <w:rsid w:val="00623506"/>
    <w:rsid w:val="0063098E"/>
    <w:rsid w:val="006373A8"/>
    <w:rsid w:val="006655BA"/>
    <w:rsid w:val="0068283E"/>
    <w:rsid w:val="0069069A"/>
    <w:rsid w:val="006A48BF"/>
    <w:rsid w:val="006D4313"/>
    <w:rsid w:val="00755311"/>
    <w:rsid w:val="007917DE"/>
    <w:rsid w:val="00797CD0"/>
    <w:rsid w:val="007A1714"/>
    <w:rsid w:val="007C1CCE"/>
    <w:rsid w:val="007C5FBC"/>
    <w:rsid w:val="008157CF"/>
    <w:rsid w:val="00872A59"/>
    <w:rsid w:val="00874398"/>
    <w:rsid w:val="00884F64"/>
    <w:rsid w:val="008A5310"/>
    <w:rsid w:val="009057C0"/>
    <w:rsid w:val="00913373"/>
    <w:rsid w:val="00926998"/>
    <w:rsid w:val="009466C1"/>
    <w:rsid w:val="009646CE"/>
    <w:rsid w:val="00977BC4"/>
    <w:rsid w:val="009B6431"/>
    <w:rsid w:val="00A02B59"/>
    <w:rsid w:val="00A34B75"/>
    <w:rsid w:val="00A40512"/>
    <w:rsid w:val="00A42490"/>
    <w:rsid w:val="00A51845"/>
    <w:rsid w:val="00AA4526"/>
    <w:rsid w:val="00AB4458"/>
    <w:rsid w:val="00B06B42"/>
    <w:rsid w:val="00B07F76"/>
    <w:rsid w:val="00B138E3"/>
    <w:rsid w:val="00B36AA4"/>
    <w:rsid w:val="00B65C0A"/>
    <w:rsid w:val="00B877DB"/>
    <w:rsid w:val="00BD33EC"/>
    <w:rsid w:val="00C54123"/>
    <w:rsid w:val="00C55902"/>
    <w:rsid w:val="00C635B9"/>
    <w:rsid w:val="00C82C44"/>
    <w:rsid w:val="00CB025B"/>
    <w:rsid w:val="00CB7990"/>
    <w:rsid w:val="00CC3144"/>
    <w:rsid w:val="00D04E01"/>
    <w:rsid w:val="00D069F5"/>
    <w:rsid w:val="00D25358"/>
    <w:rsid w:val="00D414BC"/>
    <w:rsid w:val="00D66A00"/>
    <w:rsid w:val="00D970BB"/>
    <w:rsid w:val="00DB40F8"/>
    <w:rsid w:val="00DD3A30"/>
    <w:rsid w:val="00DE2AB1"/>
    <w:rsid w:val="00E14D2B"/>
    <w:rsid w:val="00E27C77"/>
    <w:rsid w:val="00E3113F"/>
    <w:rsid w:val="00E3699A"/>
    <w:rsid w:val="00E661F0"/>
    <w:rsid w:val="00E670FA"/>
    <w:rsid w:val="00E965EF"/>
    <w:rsid w:val="00EA58B2"/>
    <w:rsid w:val="00EC1FA0"/>
    <w:rsid w:val="00F141BA"/>
    <w:rsid w:val="00F327DC"/>
    <w:rsid w:val="00F47886"/>
    <w:rsid w:val="00F7071F"/>
    <w:rsid w:val="00F8455C"/>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app-c-published-dateschange-note">
    <w:name w:val="app-c-published-dates__change-note"/>
    <w:basedOn w:val="Normal"/>
    <w:rsid w:val="00B06B42"/>
    <w:pPr>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customStyle="1" w:styleId="xxmsonormal">
    <w:name w:val="x_x_msonormal"/>
    <w:basedOn w:val="Normal"/>
    <w:uiPriority w:val="99"/>
    <w:rsid w:val="00B06B42"/>
    <w:pPr>
      <w:spacing w:after="0"/>
    </w:pPr>
    <w:rPr>
      <w:rFonts w:ascii="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077581">
      <w:bodyDiv w:val="1"/>
      <w:marLeft w:val="0"/>
      <w:marRight w:val="0"/>
      <w:marTop w:val="0"/>
      <w:marBottom w:val="0"/>
      <w:divBdr>
        <w:top w:val="none" w:sz="0" w:space="0" w:color="auto"/>
        <w:left w:val="none" w:sz="0" w:space="0" w:color="auto"/>
        <w:bottom w:val="none" w:sz="0" w:space="0" w:color="auto"/>
        <w:right w:val="none" w:sz="0" w:space="0" w:color="auto"/>
      </w:divBdr>
    </w:div>
    <w:div w:id="199823053">
      <w:bodyDiv w:val="1"/>
      <w:marLeft w:val="0"/>
      <w:marRight w:val="0"/>
      <w:marTop w:val="0"/>
      <w:marBottom w:val="0"/>
      <w:divBdr>
        <w:top w:val="none" w:sz="0" w:space="0" w:color="auto"/>
        <w:left w:val="none" w:sz="0" w:space="0" w:color="auto"/>
        <w:bottom w:val="none" w:sz="0" w:space="0" w:color="auto"/>
        <w:right w:val="none" w:sz="0" w:space="0" w:color="auto"/>
      </w:divBdr>
    </w:div>
    <w:div w:id="250771925">
      <w:bodyDiv w:val="1"/>
      <w:marLeft w:val="0"/>
      <w:marRight w:val="0"/>
      <w:marTop w:val="0"/>
      <w:marBottom w:val="0"/>
      <w:divBdr>
        <w:top w:val="none" w:sz="0" w:space="0" w:color="auto"/>
        <w:left w:val="none" w:sz="0" w:space="0" w:color="auto"/>
        <w:bottom w:val="none" w:sz="0" w:space="0" w:color="auto"/>
        <w:right w:val="none" w:sz="0" w:space="0" w:color="auto"/>
      </w:divBdr>
      <w:divsChild>
        <w:div w:id="30421533">
          <w:marLeft w:val="0"/>
          <w:marRight w:val="0"/>
          <w:marTop w:val="0"/>
          <w:marBottom w:val="0"/>
          <w:divBdr>
            <w:top w:val="none" w:sz="0" w:space="0" w:color="auto"/>
            <w:left w:val="none" w:sz="0" w:space="0" w:color="auto"/>
            <w:bottom w:val="none" w:sz="0" w:space="0" w:color="auto"/>
            <w:right w:val="none" w:sz="0" w:space="0" w:color="auto"/>
          </w:divBdr>
          <w:divsChild>
            <w:div w:id="1775242344">
              <w:marLeft w:val="0"/>
              <w:marRight w:val="0"/>
              <w:marTop w:val="0"/>
              <w:marBottom w:val="0"/>
              <w:divBdr>
                <w:top w:val="none" w:sz="0" w:space="0" w:color="auto"/>
                <w:left w:val="none" w:sz="0" w:space="0" w:color="auto"/>
                <w:bottom w:val="none" w:sz="0" w:space="0" w:color="auto"/>
                <w:right w:val="none" w:sz="0" w:space="0" w:color="auto"/>
              </w:divBdr>
              <w:divsChild>
                <w:div w:id="2106685394">
                  <w:marLeft w:val="0"/>
                  <w:marRight w:val="0"/>
                  <w:marTop w:val="0"/>
                  <w:marBottom w:val="0"/>
                  <w:divBdr>
                    <w:top w:val="none" w:sz="0" w:space="0" w:color="auto"/>
                    <w:left w:val="none" w:sz="0" w:space="0" w:color="auto"/>
                    <w:bottom w:val="none" w:sz="0" w:space="0" w:color="auto"/>
                    <w:right w:val="none" w:sz="0" w:space="0" w:color="auto"/>
                  </w:divBdr>
                  <w:divsChild>
                    <w:div w:id="1798597222">
                      <w:marLeft w:val="0"/>
                      <w:marRight w:val="0"/>
                      <w:marTop w:val="0"/>
                      <w:marBottom w:val="0"/>
                      <w:divBdr>
                        <w:top w:val="none" w:sz="0" w:space="0" w:color="auto"/>
                        <w:left w:val="none" w:sz="0" w:space="0" w:color="auto"/>
                        <w:bottom w:val="none" w:sz="0" w:space="0" w:color="auto"/>
                        <w:right w:val="none" w:sz="0" w:space="0" w:color="auto"/>
                      </w:divBdr>
                      <w:divsChild>
                        <w:div w:id="1492526332">
                          <w:marLeft w:val="0"/>
                          <w:marRight w:val="0"/>
                          <w:marTop w:val="0"/>
                          <w:marBottom w:val="0"/>
                          <w:divBdr>
                            <w:top w:val="none" w:sz="0" w:space="0" w:color="auto"/>
                            <w:left w:val="none" w:sz="0" w:space="0" w:color="auto"/>
                            <w:bottom w:val="none" w:sz="0" w:space="0" w:color="auto"/>
                            <w:right w:val="none" w:sz="0" w:space="0" w:color="auto"/>
                          </w:divBdr>
                          <w:divsChild>
                            <w:div w:id="15066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493891">
      <w:bodyDiv w:val="1"/>
      <w:marLeft w:val="0"/>
      <w:marRight w:val="0"/>
      <w:marTop w:val="0"/>
      <w:marBottom w:val="0"/>
      <w:divBdr>
        <w:top w:val="none" w:sz="0" w:space="0" w:color="auto"/>
        <w:left w:val="none" w:sz="0" w:space="0" w:color="auto"/>
        <w:bottom w:val="none" w:sz="0" w:space="0" w:color="auto"/>
        <w:right w:val="none" w:sz="0" w:space="0" w:color="auto"/>
      </w:divBdr>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59823867">
      <w:bodyDiv w:val="1"/>
      <w:marLeft w:val="0"/>
      <w:marRight w:val="0"/>
      <w:marTop w:val="0"/>
      <w:marBottom w:val="0"/>
      <w:divBdr>
        <w:top w:val="none" w:sz="0" w:space="0" w:color="auto"/>
        <w:left w:val="none" w:sz="0" w:space="0" w:color="auto"/>
        <w:bottom w:val="none" w:sz="0" w:space="0" w:color="auto"/>
        <w:right w:val="none" w:sz="0" w:space="0" w:color="auto"/>
      </w:divBdr>
      <w:divsChild>
        <w:div w:id="1637756341">
          <w:marLeft w:val="0"/>
          <w:marRight w:val="0"/>
          <w:marTop w:val="0"/>
          <w:marBottom w:val="0"/>
          <w:divBdr>
            <w:top w:val="none" w:sz="0" w:space="0" w:color="auto"/>
            <w:left w:val="none" w:sz="0" w:space="0" w:color="auto"/>
            <w:bottom w:val="none" w:sz="0" w:space="0" w:color="auto"/>
            <w:right w:val="none" w:sz="0" w:space="0" w:color="auto"/>
          </w:divBdr>
          <w:divsChild>
            <w:div w:id="921765417">
              <w:marLeft w:val="0"/>
              <w:marRight w:val="0"/>
              <w:marTop w:val="0"/>
              <w:marBottom w:val="0"/>
              <w:divBdr>
                <w:top w:val="none" w:sz="0" w:space="0" w:color="auto"/>
                <w:left w:val="none" w:sz="0" w:space="0" w:color="auto"/>
                <w:bottom w:val="none" w:sz="0" w:space="0" w:color="auto"/>
                <w:right w:val="none" w:sz="0" w:space="0" w:color="auto"/>
              </w:divBdr>
              <w:divsChild>
                <w:div w:id="341008772">
                  <w:marLeft w:val="0"/>
                  <w:marRight w:val="0"/>
                  <w:marTop w:val="0"/>
                  <w:marBottom w:val="0"/>
                  <w:divBdr>
                    <w:top w:val="none" w:sz="0" w:space="0" w:color="auto"/>
                    <w:left w:val="none" w:sz="0" w:space="0" w:color="auto"/>
                    <w:bottom w:val="none" w:sz="0" w:space="0" w:color="auto"/>
                    <w:right w:val="none" w:sz="0" w:space="0" w:color="auto"/>
                  </w:divBdr>
                  <w:divsChild>
                    <w:div w:id="709378727">
                      <w:marLeft w:val="0"/>
                      <w:marRight w:val="0"/>
                      <w:marTop w:val="0"/>
                      <w:marBottom w:val="0"/>
                      <w:divBdr>
                        <w:top w:val="none" w:sz="0" w:space="0" w:color="auto"/>
                        <w:left w:val="none" w:sz="0" w:space="0" w:color="auto"/>
                        <w:bottom w:val="none" w:sz="0" w:space="0" w:color="auto"/>
                        <w:right w:val="none" w:sz="0" w:space="0" w:color="auto"/>
                      </w:divBdr>
                      <w:divsChild>
                        <w:div w:id="1355038529">
                          <w:marLeft w:val="0"/>
                          <w:marRight w:val="0"/>
                          <w:marTop w:val="0"/>
                          <w:marBottom w:val="0"/>
                          <w:divBdr>
                            <w:top w:val="none" w:sz="0" w:space="0" w:color="auto"/>
                            <w:left w:val="none" w:sz="0" w:space="0" w:color="auto"/>
                            <w:bottom w:val="none" w:sz="0" w:space="0" w:color="auto"/>
                            <w:right w:val="none" w:sz="0" w:space="0" w:color="auto"/>
                          </w:divBdr>
                          <w:divsChild>
                            <w:div w:id="18913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9474616">
      <w:bodyDiv w:val="1"/>
      <w:marLeft w:val="0"/>
      <w:marRight w:val="0"/>
      <w:marTop w:val="0"/>
      <w:marBottom w:val="0"/>
      <w:divBdr>
        <w:top w:val="none" w:sz="0" w:space="0" w:color="auto"/>
        <w:left w:val="none" w:sz="0" w:space="0" w:color="auto"/>
        <w:bottom w:val="none" w:sz="0" w:space="0" w:color="auto"/>
        <w:right w:val="none" w:sz="0" w:space="0" w:color="auto"/>
      </w:divBdr>
      <w:divsChild>
        <w:div w:id="326246449">
          <w:marLeft w:val="0"/>
          <w:marRight w:val="0"/>
          <w:marTop w:val="0"/>
          <w:marBottom w:val="0"/>
          <w:divBdr>
            <w:top w:val="none" w:sz="0" w:space="0" w:color="auto"/>
            <w:left w:val="none" w:sz="0" w:space="0" w:color="auto"/>
            <w:bottom w:val="none" w:sz="0" w:space="0" w:color="auto"/>
            <w:right w:val="none" w:sz="0" w:space="0" w:color="auto"/>
          </w:divBdr>
          <w:divsChild>
            <w:div w:id="1166164924">
              <w:marLeft w:val="0"/>
              <w:marRight w:val="0"/>
              <w:marTop w:val="0"/>
              <w:marBottom w:val="0"/>
              <w:divBdr>
                <w:top w:val="none" w:sz="0" w:space="0" w:color="auto"/>
                <w:left w:val="none" w:sz="0" w:space="0" w:color="auto"/>
                <w:bottom w:val="none" w:sz="0" w:space="0" w:color="auto"/>
                <w:right w:val="none" w:sz="0" w:space="0" w:color="auto"/>
              </w:divBdr>
              <w:divsChild>
                <w:div w:id="1385593289">
                  <w:marLeft w:val="0"/>
                  <w:marRight w:val="0"/>
                  <w:marTop w:val="0"/>
                  <w:marBottom w:val="0"/>
                  <w:divBdr>
                    <w:top w:val="none" w:sz="0" w:space="0" w:color="auto"/>
                    <w:left w:val="none" w:sz="0" w:space="0" w:color="auto"/>
                    <w:bottom w:val="none" w:sz="0" w:space="0" w:color="auto"/>
                    <w:right w:val="none" w:sz="0" w:space="0" w:color="auto"/>
                  </w:divBdr>
                  <w:divsChild>
                    <w:div w:id="172113926">
                      <w:marLeft w:val="0"/>
                      <w:marRight w:val="0"/>
                      <w:marTop w:val="0"/>
                      <w:marBottom w:val="0"/>
                      <w:divBdr>
                        <w:top w:val="none" w:sz="0" w:space="0" w:color="auto"/>
                        <w:left w:val="none" w:sz="0" w:space="0" w:color="auto"/>
                        <w:bottom w:val="none" w:sz="0" w:space="0" w:color="auto"/>
                        <w:right w:val="none" w:sz="0" w:space="0" w:color="auto"/>
                      </w:divBdr>
                      <w:divsChild>
                        <w:div w:id="2096972768">
                          <w:marLeft w:val="0"/>
                          <w:marRight w:val="0"/>
                          <w:marTop w:val="0"/>
                          <w:marBottom w:val="0"/>
                          <w:divBdr>
                            <w:top w:val="none" w:sz="0" w:space="0" w:color="auto"/>
                            <w:left w:val="none" w:sz="0" w:space="0" w:color="auto"/>
                            <w:bottom w:val="none" w:sz="0" w:space="0" w:color="auto"/>
                            <w:right w:val="none" w:sz="0" w:space="0" w:color="auto"/>
                          </w:divBdr>
                          <w:divsChild>
                            <w:div w:id="20241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4435">
      <w:bodyDiv w:val="1"/>
      <w:marLeft w:val="0"/>
      <w:marRight w:val="0"/>
      <w:marTop w:val="0"/>
      <w:marBottom w:val="0"/>
      <w:divBdr>
        <w:top w:val="none" w:sz="0" w:space="0" w:color="auto"/>
        <w:left w:val="none" w:sz="0" w:space="0" w:color="auto"/>
        <w:bottom w:val="none" w:sz="0" w:space="0" w:color="auto"/>
        <w:right w:val="none" w:sz="0" w:space="0" w:color="auto"/>
      </w:divBdr>
      <w:divsChild>
        <w:div w:id="1851211938">
          <w:marLeft w:val="0"/>
          <w:marRight w:val="0"/>
          <w:marTop w:val="0"/>
          <w:marBottom w:val="0"/>
          <w:divBdr>
            <w:top w:val="none" w:sz="0" w:space="0" w:color="auto"/>
            <w:left w:val="none" w:sz="0" w:space="0" w:color="auto"/>
            <w:bottom w:val="none" w:sz="0" w:space="0" w:color="auto"/>
            <w:right w:val="none" w:sz="0" w:space="0" w:color="auto"/>
          </w:divBdr>
          <w:divsChild>
            <w:div w:id="195443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5832784">
      <w:bodyDiv w:val="1"/>
      <w:marLeft w:val="0"/>
      <w:marRight w:val="0"/>
      <w:marTop w:val="0"/>
      <w:marBottom w:val="0"/>
      <w:divBdr>
        <w:top w:val="none" w:sz="0" w:space="0" w:color="auto"/>
        <w:left w:val="none" w:sz="0" w:space="0" w:color="auto"/>
        <w:bottom w:val="none" w:sz="0" w:space="0" w:color="auto"/>
        <w:right w:val="none" w:sz="0" w:space="0" w:color="auto"/>
      </w:divBdr>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498888324">
      <w:bodyDiv w:val="1"/>
      <w:marLeft w:val="0"/>
      <w:marRight w:val="0"/>
      <w:marTop w:val="0"/>
      <w:marBottom w:val="0"/>
      <w:divBdr>
        <w:top w:val="none" w:sz="0" w:space="0" w:color="auto"/>
        <w:left w:val="none" w:sz="0" w:space="0" w:color="auto"/>
        <w:bottom w:val="none" w:sz="0" w:space="0" w:color="auto"/>
        <w:right w:val="none" w:sz="0" w:space="0" w:color="auto"/>
      </w:divBdr>
      <w:divsChild>
        <w:div w:id="1997680374">
          <w:marLeft w:val="0"/>
          <w:marRight w:val="0"/>
          <w:marTop w:val="0"/>
          <w:marBottom w:val="0"/>
          <w:divBdr>
            <w:top w:val="none" w:sz="0" w:space="0" w:color="auto"/>
            <w:left w:val="none" w:sz="0" w:space="0" w:color="auto"/>
            <w:bottom w:val="none" w:sz="0" w:space="0" w:color="auto"/>
            <w:right w:val="none" w:sz="0" w:space="0" w:color="auto"/>
          </w:divBdr>
          <w:divsChild>
            <w:div w:id="2024354122">
              <w:marLeft w:val="0"/>
              <w:marRight w:val="0"/>
              <w:marTop w:val="0"/>
              <w:marBottom w:val="0"/>
              <w:divBdr>
                <w:top w:val="none" w:sz="0" w:space="0" w:color="auto"/>
                <w:left w:val="none" w:sz="0" w:space="0" w:color="auto"/>
                <w:bottom w:val="none" w:sz="0" w:space="0" w:color="auto"/>
                <w:right w:val="none" w:sz="0" w:space="0" w:color="auto"/>
              </w:divBdr>
              <w:divsChild>
                <w:div w:id="612782045">
                  <w:marLeft w:val="0"/>
                  <w:marRight w:val="0"/>
                  <w:marTop w:val="0"/>
                  <w:marBottom w:val="0"/>
                  <w:divBdr>
                    <w:top w:val="none" w:sz="0" w:space="0" w:color="auto"/>
                    <w:left w:val="none" w:sz="0" w:space="0" w:color="auto"/>
                    <w:bottom w:val="none" w:sz="0" w:space="0" w:color="auto"/>
                    <w:right w:val="none" w:sz="0" w:space="0" w:color="auto"/>
                  </w:divBdr>
                  <w:divsChild>
                    <w:div w:id="1904177688">
                      <w:marLeft w:val="0"/>
                      <w:marRight w:val="0"/>
                      <w:marTop w:val="0"/>
                      <w:marBottom w:val="0"/>
                      <w:divBdr>
                        <w:top w:val="none" w:sz="0" w:space="0" w:color="auto"/>
                        <w:left w:val="none" w:sz="0" w:space="0" w:color="auto"/>
                        <w:bottom w:val="none" w:sz="0" w:space="0" w:color="auto"/>
                        <w:right w:val="none" w:sz="0" w:space="0" w:color="auto"/>
                      </w:divBdr>
                      <w:divsChild>
                        <w:div w:id="204296457">
                          <w:marLeft w:val="0"/>
                          <w:marRight w:val="0"/>
                          <w:marTop w:val="0"/>
                          <w:marBottom w:val="0"/>
                          <w:divBdr>
                            <w:top w:val="none" w:sz="0" w:space="0" w:color="auto"/>
                            <w:left w:val="none" w:sz="0" w:space="0" w:color="auto"/>
                            <w:bottom w:val="none" w:sz="0" w:space="0" w:color="auto"/>
                            <w:right w:val="none" w:sz="0" w:space="0" w:color="auto"/>
                          </w:divBdr>
                          <w:divsChild>
                            <w:div w:id="1637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89299">
      <w:bodyDiv w:val="1"/>
      <w:marLeft w:val="0"/>
      <w:marRight w:val="0"/>
      <w:marTop w:val="0"/>
      <w:marBottom w:val="0"/>
      <w:divBdr>
        <w:top w:val="none" w:sz="0" w:space="0" w:color="auto"/>
        <w:left w:val="none" w:sz="0" w:space="0" w:color="auto"/>
        <w:bottom w:val="none" w:sz="0" w:space="0" w:color="auto"/>
        <w:right w:val="none" w:sz="0" w:space="0" w:color="auto"/>
      </w:divBdr>
      <w:divsChild>
        <w:div w:id="850098562">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2065595509">
                  <w:marLeft w:val="0"/>
                  <w:marRight w:val="0"/>
                  <w:marTop w:val="0"/>
                  <w:marBottom w:val="0"/>
                  <w:divBdr>
                    <w:top w:val="none" w:sz="0" w:space="0" w:color="auto"/>
                    <w:left w:val="none" w:sz="0" w:space="0" w:color="auto"/>
                    <w:bottom w:val="none" w:sz="0" w:space="0" w:color="auto"/>
                    <w:right w:val="none" w:sz="0" w:space="0" w:color="auto"/>
                  </w:divBdr>
                  <w:divsChild>
                    <w:div w:id="268976659">
                      <w:marLeft w:val="0"/>
                      <w:marRight w:val="0"/>
                      <w:marTop w:val="0"/>
                      <w:marBottom w:val="0"/>
                      <w:divBdr>
                        <w:top w:val="none" w:sz="0" w:space="0" w:color="auto"/>
                        <w:left w:val="none" w:sz="0" w:space="0" w:color="auto"/>
                        <w:bottom w:val="none" w:sz="0" w:space="0" w:color="auto"/>
                        <w:right w:val="none" w:sz="0" w:space="0" w:color="auto"/>
                      </w:divBdr>
                      <w:divsChild>
                        <w:div w:id="429594162">
                          <w:marLeft w:val="0"/>
                          <w:marRight w:val="0"/>
                          <w:marTop w:val="0"/>
                          <w:marBottom w:val="0"/>
                          <w:divBdr>
                            <w:top w:val="none" w:sz="0" w:space="0" w:color="auto"/>
                            <w:left w:val="none" w:sz="0" w:space="0" w:color="auto"/>
                            <w:bottom w:val="none" w:sz="0" w:space="0" w:color="auto"/>
                            <w:right w:val="none" w:sz="0" w:space="0" w:color="auto"/>
                          </w:divBdr>
                          <w:divsChild>
                            <w:div w:id="21037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12091">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668603670">
      <w:bodyDiv w:val="1"/>
      <w:marLeft w:val="0"/>
      <w:marRight w:val="0"/>
      <w:marTop w:val="0"/>
      <w:marBottom w:val="0"/>
      <w:divBdr>
        <w:top w:val="none" w:sz="0" w:space="0" w:color="auto"/>
        <w:left w:val="none" w:sz="0" w:space="0" w:color="auto"/>
        <w:bottom w:val="none" w:sz="0" w:space="0" w:color="auto"/>
        <w:right w:val="none" w:sz="0" w:space="0" w:color="auto"/>
      </w:divBdr>
      <w:divsChild>
        <w:div w:id="2072459032">
          <w:marLeft w:val="0"/>
          <w:marRight w:val="0"/>
          <w:marTop w:val="0"/>
          <w:marBottom w:val="0"/>
          <w:divBdr>
            <w:top w:val="none" w:sz="0" w:space="0" w:color="auto"/>
            <w:left w:val="none" w:sz="0" w:space="0" w:color="auto"/>
            <w:bottom w:val="none" w:sz="0" w:space="0" w:color="auto"/>
            <w:right w:val="none" w:sz="0" w:space="0" w:color="auto"/>
          </w:divBdr>
          <w:divsChild>
            <w:div w:id="1501501718">
              <w:marLeft w:val="0"/>
              <w:marRight w:val="0"/>
              <w:marTop w:val="0"/>
              <w:marBottom w:val="0"/>
              <w:divBdr>
                <w:top w:val="none" w:sz="0" w:space="0" w:color="auto"/>
                <w:left w:val="none" w:sz="0" w:space="0" w:color="auto"/>
                <w:bottom w:val="none" w:sz="0" w:space="0" w:color="auto"/>
                <w:right w:val="none" w:sz="0" w:space="0" w:color="auto"/>
              </w:divBdr>
              <w:divsChild>
                <w:div w:id="362094373">
                  <w:marLeft w:val="0"/>
                  <w:marRight w:val="0"/>
                  <w:marTop w:val="0"/>
                  <w:marBottom w:val="0"/>
                  <w:divBdr>
                    <w:top w:val="none" w:sz="0" w:space="0" w:color="auto"/>
                    <w:left w:val="none" w:sz="0" w:space="0" w:color="auto"/>
                    <w:bottom w:val="none" w:sz="0" w:space="0" w:color="auto"/>
                    <w:right w:val="none" w:sz="0" w:space="0" w:color="auto"/>
                  </w:divBdr>
                  <w:divsChild>
                    <w:div w:id="1586256336">
                      <w:marLeft w:val="0"/>
                      <w:marRight w:val="0"/>
                      <w:marTop w:val="0"/>
                      <w:marBottom w:val="0"/>
                      <w:divBdr>
                        <w:top w:val="none" w:sz="0" w:space="0" w:color="auto"/>
                        <w:left w:val="none" w:sz="0" w:space="0" w:color="auto"/>
                        <w:bottom w:val="none" w:sz="0" w:space="0" w:color="auto"/>
                        <w:right w:val="none" w:sz="0" w:space="0" w:color="auto"/>
                      </w:divBdr>
                    </w:div>
                  </w:divsChild>
                </w:div>
                <w:div w:id="14489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87848">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882208691">
      <w:bodyDiv w:val="1"/>
      <w:marLeft w:val="0"/>
      <w:marRight w:val="0"/>
      <w:marTop w:val="0"/>
      <w:marBottom w:val="0"/>
      <w:divBdr>
        <w:top w:val="none" w:sz="0" w:space="0" w:color="auto"/>
        <w:left w:val="none" w:sz="0" w:space="0" w:color="auto"/>
        <w:bottom w:val="none" w:sz="0" w:space="0" w:color="auto"/>
        <w:right w:val="none" w:sz="0" w:space="0" w:color="auto"/>
      </w:divBdr>
      <w:divsChild>
        <w:div w:id="1220092775">
          <w:marLeft w:val="0"/>
          <w:marRight w:val="0"/>
          <w:marTop w:val="0"/>
          <w:marBottom w:val="0"/>
          <w:divBdr>
            <w:top w:val="none" w:sz="0" w:space="0" w:color="auto"/>
            <w:left w:val="none" w:sz="0" w:space="0" w:color="auto"/>
            <w:bottom w:val="none" w:sz="0" w:space="0" w:color="auto"/>
            <w:right w:val="none" w:sz="0" w:space="0" w:color="auto"/>
          </w:divBdr>
          <w:divsChild>
            <w:div w:id="564220445">
              <w:marLeft w:val="0"/>
              <w:marRight w:val="0"/>
              <w:marTop w:val="0"/>
              <w:marBottom w:val="0"/>
              <w:divBdr>
                <w:top w:val="none" w:sz="0" w:space="0" w:color="auto"/>
                <w:left w:val="none" w:sz="0" w:space="0" w:color="auto"/>
                <w:bottom w:val="none" w:sz="0" w:space="0" w:color="auto"/>
                <w:right w:val="none" w:sz="0" w:space="0" w:color="auto"/>
              </w:divBdr>
              <w:divsChild>
                <w:div w:id="1308123991">
                  <w:marLeft w:val="0"/>
                  <w:marRight w:val="0"/>
                  <w:marTop w:val="0"/>
                  <w:marBottom w:val="0"/>
                  <w:divBdr>
                    <w:top w:val="none" w:sz="0" w:space="0" w:color="auto"/>
                    <w:left w:val="none" w:sz="0" w:space="0" w:color="auto"/>
                    <w:bottom w:val="none" w:sz="0" w:space="0" w:color="auto"/>
                    <w:right w:val="none" w:sz="0" w:space="0" w:color="auto"/>
                  </w:divBdr>
                  <w:divsChild>
                    <w:div w:id="252595728">
                      <w:marLeft w:val="0"/>
                      <w:marRight w:val="0"/>
                      <w:marTop w:val="0"/>
                      <w:marBottom w:val="0"/>
                      <w:divBdr>
                        <w:top w:val="none" w:sz="0" w:space="0" w:color="auto"/>
                        <w:left w:val="none" w:sz="0" w:space="0" w:color="auto"/>
                        <w:bottom w:val="none" w:sz="0" w:space="0" w:color="auto"/>
                        <w:right w:val="none" w:sz="0" w:space="0" w:color="auto"/>
                      </w:divBdr>
                      <w:divsChild>
                        <w:div w:id="972516743">
                          <w:marLeft w:val="0"/>
                          <w:marRight w:val="0"/>
                          <w:marTop w:val="0"/>
                          <w:marBottom w:val="0"/>
                          <w:divBdr>
                            <w:top w:val="none" w:sz="0" w:space="0" w:color="auto"/>
                            <w:left w:val="none" w:sz="0" w:space="0" w:color="auto"/>
                            <w:bottom w:val="none" w:sz="0" w:space="0" w:color="auto"/>
                            <w:right w:val="none" w:sz="0" w:space="0" w:color="auto"/>
                          </w:divBdr>
                          <w:divsChild>
                            <w:div w:id="4682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735140">
      <w:bodyDiv w:val="1"/>
      <w:marLeft w:val="0"/>
      <w:marRight w:val="0"/>
      <w:marTop w:val="0"/>
      <w:marBottom w:val="0"/>
      <w:divBdr>
        <w:top w:val="none" w:sz="0" w:space="0" w:color="auto"/>
        <w:left w:val="none" w:sz="0" w:space="0" w:color="auto"/>
        <w:bottom w:val="none" w:sz="0" w:space="0" w:color="auto"/>
        <w:right w:val="none" w:sz="0" w:space="0" w:color="auto"/>
      </w:divBdr>
      <w:divsChild>
        <w:div w:id="1285503732">
          <w:marLeft w:val="0"/>
          <w:marRight w:val="0"/>
          <w:marTop w:val="0"/>
          <w:marBottom w:val="0"/>
          <w:divBdr>
            <w:top w:val="none" w:sz="0" w:space="0" w:color="auto"/>
            <w:left w:val="none" w:sz="0" w:space="0" w:color="auto"/>
            <w:bottom w:val="none" w:sz="0" w:space="0" w:color="auto"/>
            <w:right w:val="none" w:sz="0" w:space="0" w:color="auto"/>
          </w:divBdr>
          <w:divsChild>
            <w:div w:id="1340084734">
              <w:marLeft w:val="0"/>
              <w:marRight w:val="0"/>
              <w:marTop w:val="0"/>
              <w:marBottom w:val="0"/>
              <w:divBdr>
                <w:top w:val="none" w:sz="0" w:space="0" w:color="auto"/>
                <w:left w:val="none" w:sz="0" w:space="0" w:color="auto"/>
                <w:bottom w:val="none" w:sz="0" w:space="0" w:color="auto"/>
                <w:right w:val="none" w:sz="0" w:space="0" w:color="auto"/>
              </w:divBdr>
              <w:divsChild>
                <w:div w:id="2135170122">
                  <w:marLeft w:val="0"/>
                  <w:marRight w:val="0"/>
                  <w:marTop w:val="0"/>
                  <w:marBottom w:val="0"/>
                  <w:divBdr>
                    <w:top w:val="none" w:sz="0" w:space="0" w:color="auto"/>
                    <w:left w:val="none" w:sz="0" w:space="0" w:color="auto"/>
                    <w:bottom w:val="none" w:sz="0" w:space="0" w:color="auto"/>
                    <w:right w:val="none" w:sz="0" w:space="0" w:color="auto"/>
                  </w:divBdr>
                  <w:divsChild>
                    <w:div w:id="151602417">
                      <w:marLeft w:val="0"/>
                      <w:marRight w:val="0"/>
                      <w:marTop w:val="0"/>
                      <w:marBottom w:val="0"/>
                      <w:divBdr>
                        <w:top w:val="none" w:sz="0" w:space="0" w:color="auto"/>
                        <w:left w:val="none" w:sz="0" w:space="0" w:color="auto"/>
                        <w:bottom w:val="none" w:sz="0" w:space="0" w:color="auto"/>
                        <w:right w:val="none" w:sz="0" w:space="0" w:color="auto"/>
                      </w:divBdr>
                      <w:divsChild>
                        <w:div w:id="988751057">
                          <w:marLeft w:val="0"/>
                          <w:marRight w:val="0"/>
                          <w:marTop w:val="0"/>
                          <w:marBottom w:val="0"/>
                          <w:divBdr>
                            <w:top w:val="none" w:sz="0" w:space="0" w:color="auto"/>
                            <w:left w:val="none" w:sz="0" w:space="0" w:color="auto"/>
                            <w:bottom w:val="none" w:sz="0" w:space="0" w:color="auto"/>
                            <w:right w:val="none" w:sz="0" w:space="0" w:color="auto"/>
                          </w:divBdr>
                          <w:divsChild>
                            <w:div w:id="12298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88482">
      <w:bodyDiv w:val="1"/>
      <w:marLeft w:val="0"/>
      <w:marRight w:val="0"/>
      <w:marTop w:val="0"/>
      <w:marBottom w:val="0"/>
      <w:divBdr>
        <w:top w:val="none" w:sz="0" w:space="0" w:color="auto"/>
        <w:left w:val="none" w:sz="0" w:space="0" w:color="auto"/>
        <w:bottom w:val="none" w:sz="0" w:space="0" w:color="auto"/>
        <w:right w:val="none" w:sz="0" w:space="0" w:color="auto"/>
      </w:divBdr>
    </w:div>
    <w:div w:id="956521268">
      <w:bodyDiv w:val="1"/>
      <w:marLeft w:val="0"/>
      <w:marRight w:val="0"/>
      <w:marTop w:val="0"/>
      <w:marBottom w:val="0"/>
      <w:divBdr>
        <w:top w:val="none" w:sz="0" w:space="0" w:color="auto"/>
        <w:left w:val="none" w:sz="0" w:space="0" w:color="auto"/>
        <w:bottom w:val="none" w:sz="0" w:space="0" w:color="auto"/>
        <w:right w:val="none" w:sz="0" w:space="0" w:color="auto"/>
      </w:divBdr>
      <w:divsChild>
        <w:div w:id="1352881586">
          <w:marLeft w:val="0"/>
          <w:marRight w:val="0"/>
          <w:marTop w:val="0"/>
          <w:marBottom w:val="0"/>
          <w:divBdr>
            <w:top w:val="none" w:sz="0" w:space="0" w:color="auto"/>
            <w:left w:val="none" w:sz="0" w:space="0" w:color="auto"/>
            <w:bottom w:val="none" w:sz="0" w:space="0" w:color="auto"/>
            <w:right w:val="none" w:sz="0" w:space="0" w:color="auto"/>
          </w:divBdr>
          <w:divsChild>
            <w:div w:id="1524854393">
              <w:marLeft w:val="0"/>
              <w:marRight w:val="0"/>
              <w:marTop w:val="0"/>
              <w:marBottom w:val="0"/>
              <w:divBdr>
                <w:top w:val="none" w:sz="0" w:space="0" w:color="auto"/>
                <w:left w:val="none" w:sz="0" w:space="0" w:color="auto"/>
                <w:bottom w:val="none" w:sz="0" w:space="0" w:color="auto"/>
                <w:right w:val="none" w:sz="0" w:space="0" w:color="auto"/>
              </w:divBdr>
              <w:divsChild>
                <w:div w:id="1328485540">
                  <w:marLeft w:val="0"/>
                  <w:marRight w:val="0"/>
                  <w:marTop w:val="0"/>
                  <w:marBottom w:val="0"/>
                  <w:divBdr>
                    <w:top w:val="none" w:sz="0" w:space="0" w:color="auto"/>
                    <w:left w:val="none" w:sz="0" w:space="0" w:color="auto"/>
                    <w:bottom w:val="none" w:sz="0" w:space="0" w:color="auto"/>
                    <w:right w:val="none" w:sz="0" w:space="0" w:color="auto"/>
                  </w:divBdr>
                  <w:divsChild>
                    <w:div w:id="1516649898">
                      <w:marLeft w:val="0"/>
                      <w:marRight w:val="0"/>
                      <w:marTop w:val="0"/>
                      <w:marBottom w:val="0"/>
                      <w:divBdr>
                        <w:top w:val="none" w:sz="0" w:space="0" w:color="auto"/>
                        <w:left w:val="none" w:sz="0" w:space="0" w:color="auto"/>
                        <w:bottom w:val="none" w:sz="0" w:space="0" w:color="auto"/>
                        <w:right w:val="none" w:sz="0" w:space="0" w:color="auto"/>
                      </w:divBdr>
                    </w:div>
                  </w:divsChild>
                </w:div>
                <w:div w:id="173520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2859">
      <w:bodyDiv w:val="1"/>
      <w:marLeft w:val="0"/>
      <w:marRight w:val="0"/>
      <w:marTop w:val="0"/>
      <w:marBottom w:val="0"/>
      <w:divBdr>
        <w:top w:val="none" w:sz="0" w:space="0" w:color="auto"/>
        <w:left w:val="none" w:sz="0" w:space="0" w:color="auto"/>
        <w:bottom w:val="none" w:sz="0" w:space="0" w:color="auto"/>
        <w:right w:val="none" w:sz="0" w:space="0" w:color="auto"/>
      </w:divBdr>
      <w:divsChild>
        <w:div w:id="974530204">
          <w:marLeft w:val="0"/>
          <w:marRight w:val="0"/>
          <w:marTop w:val="0"/>
          <w:marBottom w:val="0"/>
          <w:divBdr>
            <w:top w:val="none" w:sz="0" w:space="0" w:color="auto"/>
            <w:left w:val="none" w:sz="0" w:space="0" w:color="auto"/>
            <w:bottom w:val="none" w:sz="0" w:space="0" w:color="auto"/>
            <w:right w:val="none" w:sz="0" w:space="0" w:color="auto"/>
          </w:divBdr>
          <w:divsChild>
            <w:div w:id="451705282">
              <w:marLeft w:val="0"/>
              <w:marRight w:val="0"/>
              <w:marTop w:val="0"/>
              <w:marBottom w:val="0"/>
              <w:divBdr>
                <w:top w:val="none" w:sz="0" w:space="0" w:color="auto"/>
                <w:left w:val="none" w:sz="0" w:space="0" w:color="auto"/>
                <w:bottom w:val="none" w:sz="0" w:space="0" w:color="auto"/>
                <w:right w:val="none" w:sz="0" w:space="0" w:color="auto"/>
              </w:divBdr>
              <w:divsChild>
                <w:div w:id="1214275695">
                  <w:marLeft w:val="0"/>
                  <w:marRight w:val="0"/>
                  <w:marTop w:val="0"/>
                  <w:marBottom w:val="0"/>
                  <w:divBdr>
                    <w:top w:val="none" w:sz="0" w:space="0" w:color="auto"/>
                    <w:left w:val="none" w:sz="0" w:space="0" w:color="auto"/>
                    <w:bottom w:val="none" w:sz="0" w:space="0" w:color="auto"/>
                    <w:right w:val="none" w:sz="0" w:space="0" w:color="auto"/>
                  </w:divBdr>
                  <w:divsChild>
                    <w:div w:id="2026251912">
                      <w:marLeft w:val="0"/>
                      <w:marRight w:val="0"/>
                      <w:marTop w:val="0"/>
                      <w:marBottom w:val="0"/>
                      <w:divBdr>
                        <w:top w:val="none" w:sz="0" w:space="0" w:color="auto"/>
                        <w:left w:val="none" w:sz="0" w:space="0" w:color="auto"/>
                        <w:bottom w:val="none" w:sz="0" w:space="0" w:color="auto"/>
                        <w:right w:val="none" w:sz="0" w:space="0" w:color="auto"/>
                      </w:divBdr>
                      <w:divsChild>
                        <w:div w:id="556815526">
                          <w:marLeft w:val="0"/>
                          <w:marRight w:val="0"/>
                          <w:marTop w:val="0"/>
                          <w:marBottom w:val="0"/>
                          <w:divBdr>
                            <w:top w:val="none" w:sz="0" w:space="0" w:color="auto"/>
                            <w:left w:val="none" w:sz="0" w:space="0" w:color="auto"/>
                            <w:bottom w:val="none" w:sz="0" w:space="0" w:color="auto"/>
                            <w:right w:val="none" w:sz="0" w:space="0" w:color="auto"/>
                          </w:divBdr>
                          <w:divsChild>
                            <w:div w:id="15400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247526">
      <w:bodyDiv w:val="1"/>
      <w:marLeft w:val="0"/>
      <w:marRight w:val="0"/>
      <w:marTop w:val="0"/>
      <w:marBottom w:val="0"/>
      <w:divBdr>
        <w:top w:val="none" w:sz="0" w:space="0" w:color="auto"/>
        <w:left w:val="none" w:sz="0" w:space="0" w:color="auto"/>
        <w:bottom w:val="none" w:sz="0" w:space="0" w:color="auto"/>
        <w:right w:val="none" w:sz="0" w:space="0" w:color="auto"/>
      </w:divBdr>
      <w:divsChild>
        <w:div w:id="2064333049">
          <w:marLeft w:val="0"/>
          <w:marRight w:val="0"/>
          <w:marTop w:val="0"/>
          <w:marBottom w:val="0"/>
          <w:divBdr>
            <w:top w:val="none" w:sz="0" w:space="0" w:color="auto"/>
            <w:left w:val="none" w:sz="0" w:space="0" w:color="auto"/>
            <w:bottom w:val="none" w:sz="0" w:space="0" w:color="auto"/>
            <w:right w:val="none" w:sz="0" w:space="0" w:color="auto"/>
          </w:divBdr>
          <w:divsChild>
            <w:div w:id="1034888238">
              <w:marLeft w:val="0"/>
              <w:marRight w:val="0"/>
              <w:marTop w:val="0"/>
              <w:marBottom w:val="0"/>
              <w:divBdr>
                <w:top w:val="none" w:sz="0" w:space="0" w:color="auto"/>
                <w:left w:val="none" w:sz="0" w:space="0" w:color="auto"/>
                <w:bottom w:val="none" w:sz="0" w:space="0" w:color="auto"/>
                <w:right w:val="none" w:sz="0" w:space="0" w:color="auto"/>
              </w:divBdr>
              <w:divsChild>
                <w:div w:id="1743136932">
                  <w:marLeft w:val="0"/>
                  <w:marRight w:val="0"/>
                  <w:marTop w:val="0"/>
                  <w:marBottom w:val="0"/>
                  <w:divBdr>
                    <w:top w:val="none" w:sz="0" w:space="0" w:color="auto"/>
                    <w:left w:val="none" w:sz="0" w:space="0" w:color="auto"/>
                    <w:bottom w:val="none" w:sz="0" w:space="0" w:color="auto"/>
                    <w:right w:val="none" w:sz="0" w:space="0" w:color="auto"/>
                  </w:divBdr>
                  <w:divsChild>
                    <w:div w:id="1481121200">
                      <w:marLeft w:val="0"/>
                      <w:marRight w:val="0"/>
                      <w:marTop w:val="0"/>
                      <w:marBottom w:val="0"/>
                      <w:divBdr>
                        <w:top w:val="none" w:sz="0" w:space="0" w:color="auto"/>
                        <w:left w:val="none" w:sz="0" w:space="0" w:color="auto"/>
                        <w:bottom w:val="none" w:sz="0" w:space="0" w:color="auto"/>
                        <w:right w:val="none" w:sz="0" w:space="0" w:color="auto"/>
                      </w:divBdr>
                      <w:divsChild>
                        <w:div w:id="764611867">
                          <w:marLeft w:val="0"/>
                          <w:marRight w:val="0"/>
                          <w:marTop w:val="0"/>
                          <w:marBottom w:val="0"/>
                          <w:divBdr>
                            <w:top w:val="none" w:sz="0" w:space="0" w:color="auto"/>
                            <w:left w:val="none" w:sz="0" w:space="0" w:color="auto"/>
                            <w:bottom w:val="none" w:sz="0" w:space="0" w:color="auto"/>
                            <w:right w:val="none" w:sz="0" w:space="0" w:color="auto"/>
                          </w:divBdr>
                          <w:divsChild>
                            <w:div w:id="9005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553919">
      <w:bodyDiv w:val="1"/>
      <w:marLeft w:val="0"/>
      <w:marRight w:val="0"/>
      <w:marTop w:val="0"/>
      <w:marBottom w:val="0"/>
      <w:divBdr>
        <w:top w:val="none" w:sz="0" w:space="0" w:color="auto"/>
        <w:left w:val="none" w:sz="0" w:space="0" w:color="auto"/>
        <w:bottom w:val="none" w:sz="0" w:space="0" w:color="auto"/>
        <w:right w:val="none" w:sz="0" w:space="0" w:color="auto"/>
      </w:divBdr>
    </w:div>
    <w:div w:id="1025061221">
      <w:bodyDiv w:val="1"/>
      <w:marLeft w:val="0"/>
      <w:marRight w:val="0"/>
      <w:marTop w:val="0"/>
      <w:marBottom w:val="0"/>
      <w:divBdr>
        <w:top w:val="none" w:sz="0" w:space="0" w:color="auto"/>
        <w:left w:val="none" w:sz="0" w:space="0" w:color="auto"/>
        <w:bottom w:val="none" w:sz="0" w:space="0" w:color="auto"/>
        <w:right w:val="none" w:sz="0" w:space="0" w:color="auto"/>
      </w:divBdr>
      <w:divsChild>
        <w:div w:id="964240238">
          <w:marLeft w:val="0"/>
          <w:marRight w:val="0"/>
          <w:marTop w:val="0"/>
          <w:marBottom w:val="0"/>
          <w:divBdr>
            <w:top w:val="none" w:sz="0" w:space="0" w:color="auto"/>
            <w:left w:val="none" w:sz="0" w:space="0" w:color="auto"/>
            <w:bottom w:val="none" w:sz="0" w:space="0" w:color="auto"/>
            <w:right w:val="none" w:sz="0" w:space="0" w:color="auto"/>
          </w:divBdr>
          <w:divsChild>
            <w:div w:id="2017535430">
              <w:marLeft w:val="0"/>
              <w:marRight w:val="0"/>
              <w:marTop w:val="0"/>
              <w:marBottom w:val="0"/>
              <w:divBdr>
                <w:top w:val="none" w:sz="0" w:space="0" w:color="auto"/>
                <w:left w:val="none" w:sz="0" w:space="0" w:color="auto"/>
                <w:bottom w:val="none" w:sz="0" w:space="0" w:color="auto"/>
                <w:right w:val="none" w:sz="0" w:space="0" w:color="auto"/>
              </w:divBdr>
              <w:divsChild>
                <w:div w:id="541937530">
                  <w:marLeft w:val="0"/>
                  <w:marRight w:val="0"/>
                  <w:marTop w:val="0"/>
                  <w:marBottom w:val="0"/>
                  <w:divBdr>
                    <w:top w:val="none" w:sz="0" w:space="0" w:color="auto"/>
                    <w:left w:val="none" w:sz="0" w:space="0" w:color="auto"/>
                    <w:bottom w:val="none" w:sz="0" w:space="0" w:color="auto"/>
                    <w:right w:val="none" w:sz="0" w:space="0" w:color="auto"/>
                  </w:divBdr>
                  <w:divsChild>
                    <w:div w:id="1699702602">
                      <w:marLeft w:val="0"/>
                      <w:marRight w:val="0"/>
                      <w:marTop w:val="0"/>
                      <w:marBottom w:val="0"/>
                      <w:divBdr>
                        <w:top w:val="none" w:sz="0" w:space="0" w:color="auto"/>
                        <w:left w:val="none" w:sz="0" w:space="0" w:color="auto"/>
                        <w:bottom w:val="none" w:sz="0" w:space="0" w:color="auto"/>
                        <w:right w:val="none" w:sz="0" w:space="0" w:color="auto"/>
                      </w:divBdr>
                    </w:div>
                  </w:divsChild>
                </w:div>
                <w:div w:id="75150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2455693">
      <w:bodyDiv w:val="1"/>
      <w:marLeft w:val="0"/>
      <w:marRight w:val="0"/>
      <w:marTop w:val="0"/>
      <w:marBottom w:val="0"/>
      <w:divBdr>
        <w:top w:val="none" w:sz="0" w:space="0" w:color="auto"/>
        <w:left w:val="none" w:sz="0" w:space="0" w:color="auto"/>
        <w:bottom w:val="none" w:sz="0" w:space="0" w:color="auto"/>
        <w:right w:val="none" w:sz="0" w:space="0" w:color="auto"/>
      </w:divBdr>
      <w:divsChild>
        <w:div w:id="1164316017">
          <w:marLeft w:val="0"/>
          <w:marRight w:val="0"/>
          <w:marTop w:val="0"/>
          <w:marBottom w:val="0"/>
          <w:divBdr>
            <w:top w:val="none" w:sz="0" w:space="0" w:color="auto"/>
            <w:left w:val="none" w:sz="0" w:space="0" w:color="auto"/>
            <w:bottom w:val="none" w:sz="0" w:space="0" w:color="auto"/>
            <w:right w:val="none" w:sz="0" w:space="0" w:color="auto"/>
          </w:divBdr>
          <w:divsChild>
            <w:div w:id="904028716">
              <w:marLeft w:val="0"/>
              <w:marRight w:val="0"/>
              <w:marTop w:val="0"/>
              <w:marBottom w:val="0"/>
              <w:divBdr>
                <w:top w:val="none" w:sz="0" w:space="0" w:color="auto"/>
                <w:left w:val="none" w:sz="0" w:space="0" w:color="auto"/>
                <w:bottom w:val="none" w:sz="0" w:space="0" w:color="auto"/>
                <w:right w:val="none" w:sz="0" w:space="0" w:color="auto"/>
              </w:divBdr>
              <w:divsChild>
                <w:div w:id="2134666983">
                  <w:marLeft w:val="0"/>
                  <w:marRight w:val="0"/>
                  <w:marTop w:val="0"/>
                  <w:marBottom w:val="0"/>
                  <w:divBdr>
                    <w:top w:val="none" w:sz="0" w:space="0" w:color="auto"/>
                    <w:left w:val="none" w:sz="0" w:space="0" w:color="auto"/>
                    <w:bottom w:val="none" w:sz="0" w:space="0" w:color="auto"/>
                    <w:right w:val="none" w:sz="0" w:space="0" w:color="auto"/>
                  </w:divBdr>
                  <w:divsChild>
                    <w:div w:id="1924755357">
                      <w:marLeft w:val="0"/>
                      <w:marRight w:val="0"/>
                      <w:marTop w:val="0"/>
                      <w:marBottom w:val="0"/>
                      <w:divBdr>
                        <w:top w:val="none" w:sz="0" w:space="0" w:color="auto"/>
                        <w:left w:val="none" w:sz="0" w:space="0" w:color="auto"/>
                        <w:bottom w:val="none" w:sz="0" w:space="0" w:color="auto"/>
                        <w:right w:val="none" w:sz="0" w:space="0" w:color="auto"/>
                      </w:divBdr>
                      <w:divsChild>
                        <w:div w:id="904800035">
                          <w:marLeft w:val="0"/>
                          <w:marRight w:val="0"/>
                          <w:marTop w:val="0"/>
                          <w:marBottom w:val="0"/>
                          <w:divBdr>
                            <w:top w:val="none" w:sz="0" w:space="0" w:color="auto"/>
                            <w:left w:val="none" w:sz="0" w:space="0" w:color="auto"/>
                            <w:bottom w:val="none" w:sz="0" w:space="0" w:color="auto"/>
                            <w:right w:val="none" w:sz="0" w:space="0" w:color="auto"/>
                          </w:divBdr>
                          <w:divsChild>
                            <w:div w:id="4009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141461663">
      <w:bodyDiv w:val="1"/>
      <w:marLeft w:val="0"/>
      <w:marRight w:val="0"/>
      <w:marTop w:val="0"/>
      <w:marBottom w:val="0"/>
      <w:divBdr>
        <w:top w:val="none" w:sz="0" w:space="0" w:color="auto"/>
        <w:left w:val="none" w:sz="0" w:space="0" w:color="auto"/>
        <w:bottom w:val="none" w:sz="0" w:space="0" w:color="auto"/>
        <w:right w:val="none" w:sz="0" w:space="0" w:color="auto"/>
      </w:divBdr>
    </w:div>
    <w:div w:id="1184399185">
      <w:bodyDiv w:val="1"/>
      <w:marLeft w:val="0"/>
      <w:marRight w:val="0"/>
      <w:marTop w:val="0"/>
      <w:marBottom w:val="0"/>
      <w:divBdr>
        <w:top w:val="none" w:sz="0" w:space="0" w:color="auto"/>
        <w:left w:val="none" w:sz="0" w:space="0" w:color="auto"/>
        <w:bottom w:val="none" w:sz="0" w:space="0" w:color="auto"/>
        <w:right w:val="none" w:sz="0" w:space="0" w:color="auto"/>
      </w:divBdr>
    </w:div>
    <w:div w:id="1203203896">
      <w:bodyDiv w:val="1"/>
      <w:marLeft w:val="0"/>
      <w:marRight w:val="0"/>
      <w:marTop w:val="0"/>
      <w:marBottom w:val="0"/>
      <w:divBdr>
        <w:top w:val="none" w:sz="0" w:space="0" w:color="auto"/>
        <w:left w:val="none" w:sz="0" w:space="0" w:color="auto"/>
        <w:bottom w:val="none" w:sz="0" w:space="0" w:color="auto"/>
        <w:right w:val="none" w:sz="0" w:space="0" w:color="auto"/>
      </w:divBdr>
      <w:divsChild>
        <w:div w:id="463156920">
          <w:marLeft w:val="0"/>
          <w:marRight w:val="0"/>
          <w:marTop w:val="0"/>
          <w:marBottom w:val="0"/>
          <w:divBdr>
            <w:top w:val="none" w:sz="0" w:space="0" w:color="auto"/>
            <w:left w:val="none" w:sz="0" w:space="0" w:color="auto"/>
            <w:bottom w:val="none" w:sz="0" w:space="0" w:color="auto"/>
            <w:right w:val="none" w:sz="0" w:space="0" w:color="auto"/>
          </w:divBdr>
          <w:divsChild>
            <w:div w:id="1472216032">
              <w:marLeft w:val="0"/>
              <w:marRight w:val="0"/>
              <w:marTop w:val="0"/>
              <w:marBottom w:val="0"/>
              <w:divBdr>
                <w:top w:val="none" w:sz="0" w:space="0" w:color="auto"/>
                <w:left w:val="none" w:sz="0" w:space="0" w:color="auto"/>
                <w:bottom w:val="none" w:sz="0" w:space="0" w:color="auto"/>
                <w:right w:val="none" w:sz="0" w:space="0" w:color="auto"/>
              </w:divBdr>
              <w:divsChild>
                <w:div w:id="1172454997">
                  <w:marLeft w:val="0"/>
                  <w:marRight w:val="0"/>
                  <w:marTop w:val="0"/>
                  <w:marBottom w:val="0"/>
                  <w:divBdr>
                    <w:top w:val="none" w:sz="0" w:space="0" w:color="auto"/>
                    <w:left w:val="none" w:sz="0" w:space="0" w:color="auto"/>
                    <w:bottom w:val="none" w:sz="0" w:space="0" w:color="auto"/>
                    <w:right w:val="none" w:sz="0" w:space="0" w:color="auto"/>
                  </w:divBdr>
                  <w:divsChild>
                    <w:div w:id="408237001">
                      <w:marLeft w:val="0"/>
                      <w:marRight w:val="0"/>
                      <w:marTop w:val="0"/>
                      <w:marBottom w:val="0"/>
                      <w:divBdr>
                        <w:top w:val="none" w:sz="0" w:space="0" w:color="auto"/>
                        <w:left w:val="none" w:sz="0" w:space="0" w:color="auto"/>
                        <w:bottom w:val="none" w:sz="0" w:space="0" w:color="auto"/>
                        <w:right w:val="none" w:sz="0" w:space="0" w:color="auto"/>
                      </w:divBdr>
                      <w:divsChild>
                        <w:div w:id="1711226815">
                          <w:marLeft w:val="0"/>
                          <w:marRight w:val="0"/>
                          <w:marTop w:val="0"/>
                          <w:marBottom w:val="0"/>
                          <w:divBdr>
                            <w:top w:val="none" w:sz="0" w:space="0" w:color="auto"/>
                            <w:left w:val="none" w:sz="0" w:space="0" w:color="auto"/>
                            <w:bottom w:val="none" w:sz="0" w:space="0" w:color="auto"/>
                            <w:right w:val="none" w:sz="0" w:space="0" w:color="auto"/>
                          </w:divBdr>
                          <w:divsChild>
                            <w:div w:id="1115366689">
                              <w:marLeft w:val="0"/>
                              <w:marRight w:val="0"/>
                              <w:marTop w:val="0"/>
                              <w:marBottom w:val="0"/>
                              <w:divBdr>
                                <w:top w:val="none" w:sz="0" w:space="0" w:color="auto"/>
                                <w:left w:val="none" w:sz="0" w:space="0" w:color="auto"/>
                                <w:bottom w:val="none" w:sz="0" w:space="0" w:color="auto"/>
                                <w:right w:val="none" w:sz="0" w:space="0" w:color="auto"/>
                              </w:divBdr>
                              <w:divsChild>
                                <w:div w:id="1216156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956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483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36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6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0150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932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251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6513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63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721363">
      <w:bodyDiv w:val="1"/>
      <w:marLeft w:val="0"/>
      <w:marRight w:val="0"/>
      <w:marTop w:val="0"/>
      <w:marBottom w:val="0"/>
      <w:divBdr>
        <w:top w:val="none" w:sz="0" w:space="0" w:color="auto"/>
        <w:left w:val="none" w:sz="0" w:space="0" w:color="auto"/>
        <w:bottom w:val="none" w:sz="0" w:space="0" w:color="auto"/>
        <w:right w:val="none" w:sz="0" w:space="0" w:color="auto"/>
      </w:divBdr>
      <w:divsChild>
        <w:div w:id="249235668">
          <w:marLeft w:val="0"/>
          <w:marRight w:val="0"/>
          <w:marTop w:val="0"/>
          <w:marBottom w:val="0"/>
          <w:divBdr>
            <w:top w:val="none" w:sz="0" w:space="0" w:color="auto"/>
            <w:left w:val="none" w:sz="0" w:space="0" w:color="auto"/>
            <w:bottom w:val="none" w:sz="0" w:space="0" w:color="auto"/>
            <w:right w:val="none" w:sz="0" w:space="0" w:color="auto"/>
          </w:divBdr>
          <w:divsChild>
            <w:div w:id="24870821">
              <w:marLeft w:val="0"/>
              <w:marRight w:val="0"/>
              <w:marTop w:val="0"/>
              <w:marBottom w:val="0"/>
              <w:divBdr>
                <w:top w:val="none" w:sz="0" w:space="0" w:color="auto"/>
                <w:left w:val="none" w:sz="0" w:space="0" w:color="auto"/>
                <w:bottom w:val="none" w:sz="0" w:space="0" w:color="auto"/>
                <w:right w:val="none" w:sz="0" w:space="0" w:color="auto"/>
              </w:divBdr>
              <w:divsChild>
                <w:div w:id="1915581232">
                  <w:marLeft w:val="0"/>
                  <w:marRight w:val="0"/>
                  <w:marTop w:val="0"/>
                  <w:marBottom w:val="0"/>
                  <w:divBdr>
                    <w:top w:val="none" w:sz="0" w:space="0" w:color="auto"/>
                    <w:left w:val="none" w:sz="0" w:space="0" w:color="auto"/>
                    <w:bottom w:val="none" w:sz="0" w:space="0" w:color="auto"/>
                    <w:right w:val="none" w:sz="0" w:space="0" w:color="auto"/>
                  </w:divBdr>
                  <w:divsChild>
                    <w:div w:id="294991822">
                      <w:marLeft w:val="0"/>
                      <w:marRight w:val="0"/>
                      <w:marTop w:val="0"/>
                      <w:marBottom w:val="0"/>
                      <w:divBdr>
                        <w:top w:val="none" w:sz="0" w:space="0" w:color="auto"/>
                        <w:left w:val="none" w:sz="0" w:space="0" w:color="auto"/>
                        <w:bottom w:val="none" w:sz="0" w:space="0" w:color="auto"/>
                        <w:right w:val="none" w:sz="0" w:space="0" w:color="auto"/>
                      </w:divBdr>
                    </w:div>
                  </w:divsChild>
                </w:div>
                <w:div w:id="7635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278025199">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5113478">
      <w:bodyDiv w:val="1"/>
      <w:marLeft w:val="0"/>
      <w:marRight w:val="0"/>
      <w:marTop w:val="0"/>
      <w:marBottom w:val="0"/>
      <w:divBdr>
        <w:top w:val="none" w:sz="0" w:space="0" w:color="auto"/>
        <w:left w:val="none" w:sz="0" w:space="0" w:color="auto"/>
        <w:bottom w:val="none" w:sz="0" w:space="0" w:color="auto"/>
        <w:right w:val="none" w:sz="0" w:space="0" w:color="auto"/>
      </w:divBdr>
      <w:divsChild>
        <w:div w:id="31393271">
          <w:marLeft w:val="0"/>
          <w:marRight w:val="0"/>
          <w:marTop w:val="0"/>
          <w:marBottom w:val="0"/>
          <w:divBdr>
            <w:top w:val="none" w:sz="0" w:space="0" w:color="auto"/>
            <w:left w:val="none" w:sz="0" w:space="0" w:color="auto"/>
            <w:bottom w:val="none" w:sz="0" w:space="0" w:color="auto"/>
            <w:right w:val="none" w:sz="0" w:space="0" w:color="auto"/>
          </w:divBdr>
          <w:divsChild>
            <w:div w:id="1519151772">
              <w:marLeft w:val="0"/>
              <w:marRight w:val="0"/>
              <w:marTop w:val="0"/>
              <w:marBottom w:val="0"/>
              <w:divBdr>
                <w:top w:val="none" w:sz="0" w:space="0" w:color="auto"/>
                <w:left w:val="none" w:sz="0" w:space="0" w:color="auto"/>
                <w:bottom w:val="none" w:sz="0" w:space="0" w:color="auto"/>
                <w:right w:val="none" w:sz="0" w:space="0" w:color="auto"/>
              </w:divBdr>
              <w:divsChild>
                <w:div w:id="691760174">
                  <w:marLeft w:val="0"/>
                  <w:marRight w:val="0"/>
                  <w:marTop w:val="0"/>
                  <w:marBottom w:val="0"/>
                  <w:divBdr>
                    <w:top w:val="none" w:sz="0" w:space="0" w:color="auto"/>
                    <w:left w:val="none" w:sz="0" w:space="0" w:color="auto"/>
                    <w:bottom w:val="none" w:sz="0" w:space="0" w:color="auto"/>
                    <w:right w:val="none" w:sz="0" w:space="0" w:color="auto"/>
                  </w:divBdr>
                  <w:divsChild>
                    <w:div w:id="956789245">
                      <w:marLeft w:val="0"/>
                      <w:marRight w:val="0"/>
                      <w:marTop w:val="0"/>
                      <w:marBottom w:val="0"/>
                      <w:divBdr>
                        <w:top w:val="none" w:sz="0" w:space="0" w:color="auto"/>
                        <w:left w:val="none" w:sz="0" w:space="0" w:color="auto"/>
                        <w:bottom w:val="none" w:sz="0" w:space="0" w:color="auto"/>
                        <w:right w:val="none" w:sz="0" w:space="0" w:color="auto"/>
                      </w:divBdr>
                      <w:divsChild>
                        <w:div w:id="1314677732">
                          <w:marLeft w:val="0"/>
                          <w:marRight w:val="0"/>
                          <w:marTop w:val="0"/>
                          <w:marBottom w:val="0"/>
                          <w:divBdr>
                            <w:top w:val="none" w:sz="0" w:space="0" w:color="auto"/>
                            <w:left w:val="none" w:sz="0" w:space="0" w:color="auto"/>
                            <w:bottom w:val="none" w:sz="0" w:space="0" w:color="auto"/>
                            <w:right w:val="none" w:sz="0" w:space="0" w:color="auto"/>
                          </w:divBdr>
                          <w:divsChild>
                            <w:div w:id="2019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94722">
      <w:bodyDiv w:val="1"/>
      <w:marLeft w:val="0"/>
      <w:marRight w:val="0"/>
      <w:marTop w:val="0"/>
      <w:marBottom w:val="0"/>
      <w:divBdr>
        <w:top w:val="none" w:sz="0" w:space="0" w:color="auto"/>
        <w:left w:val="none" w:sz="0" w:space="0" w:color="auto"/>
        <w:bottom w:val="none" w:sz="0" w:space="0" w:color="auto"/>
        <w:right w:val="none" w:sz="0" w:space="0" w:color="auto"/>
      </w:divBdr>
      <w:divsChild>
        <w:div w:id="2112895129">
          <w:marLeft w:val="0"/>
          <w:marRight w:val="0"/>
          <w:marTop w:val="0"/>
          <w:marBottom w:val="0"/>
          <w:divBdr>
            <w:top w:val="none" w:sz="0" w:space="0" w:color="auto"/>
            <w:left w:val="none" w:sz="0" w:space="0" w:color="auto"/>
            <w:bottom w:val="none" w:sz="0" w:space="0" w:color="auto"/>
            <w:right w:val="none" w:sz="0" w:space="0" w:color="auto"/>
          </w:divBdr>
          <w:divsChild>
            <w:div w:id="1530877698">
              <w:marLeft w:val="0"/>
              <w:marRight w:val="0"/>
              <w:marTop w:val="0"/>
              <w:marBottom w:val="0"/>
              <w:divBdr>
                <w:top w:val="none" w:sz="0" w:space="0" w:color="auto"/>
                <w:left w:val="none" w:sz="0" w:space="0" w:color="auto"/>
                <w:bottom w:val="none" w:sz="0" w:space="0" w:color="auto"/>
                <w:right w:val="none" w:sz="0" w:space="0" w:color="auto"/>
              </w:divBdr>
              <w:divsChild>
                <w:div w:id="2120492318">
                  <w:marLeft w:val="0"/>
                  <w:marRight w:val="0"/>
                  <w:marTop w:val="0"/>
                  <w:marBottom w:val="0"/>
                  <w:divBdr>
                    <w:top w:val="none" w:sz="0" w:space="0" w:color="auto"/>
                    <w:left w:val="none" w:sz="0" w:space="0" w:color="auto"/>
                    <w:bottom w:val="none" w:sz="0" w:space="0" w:color="auto"/>
                    <w:right w:val="none" w:sz="0" w:space="0" w:color="auto"/>
                  </w:divBdr>
                  <w:divsChild>
                    <w:div w:id="773138942">
                      <w:marLeft w:val="0"/>
                      <w:marRight w:val="0"/>
                      <w:marTop w:val="0"/>
                      <w:marBottom w:val="0"/>
                      <w:divBdr>
                        <w:top w:val="none" w:sz="0" w:space="0" w:color="auto"/>
                        <w:left w:val="none" w:sz="0" w:space="0" w:color="auto"/>
                        <w:bottom w:val="none" w:sz="0" w:space="0" w:color="auto"/>
                        <w:right w:val="none" w:sz="0" w:space="0" w:color="auto"/>
                      </w:divBdr>
                    </w:div>
                  </w:divsChild>
                </w:div>
                <w:div w:id="21250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436270">
      <w:bodyDiv w:val="1"/>
      <w:marLeft w:val="0"/>
      <w:marRight w:val="0"/>
      <w:marTop w:val="0"/>
      <w:marBottom w:val="0"/>
      <w:divBdr>
        <w:top w:val="none" w:sz="0" w:space="0" w:color="auto"/>
        <w:left w:val="none" w:sz="0" w:space="0" w:color="auto"/>
        <w:bottom w:val="none" w:sz="0" w:space="0" w:color="auto"/>
        <w:right w:val="none" w:sz="0" w:space="0" w:color="auto"/>
      </w:divBdr>
      <w:divsChild>
        <w:div w:id="936672700">
          <w:marLeft w:val="0"/>
          <w:marRight w:val="0"/>
          <w:marTop w:val="0"/>
          <w:marBottom w:val="0"/>
          <w:divBdr>
            <w:top w:val="none" w:sz="0" w:space="0" w:color="auto"/>
            <w:left w:val="none" w:sz="0" w:space="0" w:color="auto"/>
            <w:bottom w:val="none" w:sz="0" w:space="0" w:color="auto"/>
            <w:right w:val="none" w:sz="0" w:space="0" w:color="auto"/>
          </w:divBdr>
          <w:divsChild>
            <w:div w:id="1647398105">
              <w:marLeft w:val="0"/>
              <w:marRight w:val="0"/>
              <w:marTop w:val="0"/>
              <w:marBottom w:val="0"/>
              <w:divBdr>
                <w:top w:val="none" w:sz="0" w:space="0" w:color="auto"/>
                <w:left w:val="none" w:sz="0" w:space="0" w:color="auto"/>
                <w:bottom w:val="none" w:sz="0" w:space="0" w:color="auto"/>
                <w:right w:val="none" w:sz="0" w:space="0" w:color="auto"/>
              </w:divBdr>
              <w:divsChild>
                <w:div w:id="166527412">
                  <w:marLeft w:val="0"/>
                  <w:marRight w:val="0"/>
                  <w:marTop w:val="0"/>
                  <w:marBottom w:val="0"/>
                  <w:divBdr>
                    <w:top w:val="none" w:sz="0" w:space="0" w:color="auto"/>
                    <w:left w:val="none" w:sz="0" w:space="0" w:color="auto"/>
                    <w:bottom w:val="none" w:sz="0" w:space="0" w:color="auto"/>
                    <w:right w:val="none" w:sz="0" w:space="0" w:color="auto"/>
                  </w:divBdr>
                  <w:divsChild>
                    <w:div w:id="1780643772">
                      <w:marLeft w:val="0"/>
                      <w:marRight w:val="0"/>
                      <w:marTop w:val="0"/>
                      <w:marBottom w:val="0"/>
                      <w:divBdr>
                        <w:top w:val="none" w:sz="0" w:space="0" w:color="auto"/>
                        <w:left w:val="none" w:sz="0" w:space="0" w:color="auto"/>
                        <w:bottom w:val="none" w:sz="0" w:space="0" w:color="auto"/>
                        <w:right w:val="none" w:sz="0" w:space="0" w:color="auto"/>
                      </w:divBdr>
                      <w:divsChild>
                        <w:div w:id="1868908004">
                          <w:marLeft w:val="0"/>
                          <w:marRight w:val="0"/>
                          <w:marTop w:val="0"/>
                          <w:marBottom w:val="0"/>
                          <w:divBdr>
                            <w:top w:val="none" w:sz="0" w:space="0" w:color="auto"/>
                            <w:left w:val="none" w:sz="0" w:space="0" w:color="auto"/>
                            <w:bottom w:val="none" w:sz="0" w:space="0" w:color="auto"/>
                            <w:right w:val="none" w:sz="0" w:space="0" w:color="auto"/>
                          </w:divBdr>
                          <w:divsChild>
                            <w:div w:id="15165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39837304">
      <w:bodyDiv w:val="1"/>
      <w:marLeft w:val="0"/>
      <w:marRight w:val="0"/>
      <w:marTop w:val="0"/>
      <w:marBottom w:val="0"/>
      <w:divBdr>
        <w:top w:val="none" w:sz="0" w:space="0" w:color="auto"/>
        <w:left w:val="none" w:sz="0" w:space="0" w:color="auto"/>
        <w:bottom w:val="none" w:sz="0" w:space="0" w:color="auto"/>
        <w:right w:val="none" w:sz="0" w:space="0" w:color="auto"/>
      </w:divBdr>
    </w:div>
    <w:div w:id="1453010909">
      <w:bodyDiv w:val="1"/>
      <w:marLeft w:val="0"/>
      <w:marRight w:val="0"/>
      <w:marTop w:val="0"/>
      <w:marBottom w:val="0"/>
      <w:divBdr>
        <w:top w:val="none" w:sz="0" w:space="0" w:color="auto"/>
        <w:left w:val="none" w:sz="0" w:space="0" w:color="auto"/>
        <w:bottom w:val="none" w:sz="0" w:space="0" w:color="auto"/>
        <w:right w:val="none" w:sz="0" w:space="0" w:color="auto"/>
      </w:divBdr>
    </w:div>
    <w:div w:id="1465392316">
      <w:bodyDiv w:val="1"/>
      <w:marLeft w:val="0"/>
      <w:marRight w:val="0"/>
      <w:marTop w:val="0"/>
      <w:marBottom w:val="0"/>
      <w:divBdr>
        <w:top w:val="none" w:sz="0" w:space="0" w:color="auto"/>
        <w:left w:val="none" w:sz="0" w:space="0" w:color="auto"/>
        <w:bottom w:val="none" w:sz="0" w:space="0" w:color="auto"/>
        <w:right w:val="none" w:sz="0" w:space="0" w:color="auto"/>
      </w:divBdr>
      <w:divsChild>
        <w:div w:id="1091395112">
          <w:marLeft w:val="0"/>
          <w:marRight w:val="0"/>
          <w:marTop w:val="0"/>
          <w:marBottom w:val="0"/>
          <w:divBdr>
            <w:top w:val="none" w:sz="0" w:space="0" w:color="auto"/>
            <w:left w:val="none" w:sz="0" w:space="0" w:color="auto"/>
            <w:bottom w:val="none" w:sz="0" w:space="0" w:color="auto"/>
            <w:right w:val="none" w:sz="0" w:space="0" w:color="auto"/>
          </w:divBdr>
          <w:divsChild>
            <w:div w:id="1046563503">
              <w:marLeft w:val="0"/>
              <w:marRight w:val="0"/>
              <w:marTop w:val="450"/>
              <w:marBottom w:val="0"/>
              <w:divBdr>
                <w:top w:val="none" w:sz="0" w:space="0" w:color="auto"/>
                <w:left w:val="none" w:sz="0" w:space="0" w:color="auto"/>
                <w:bottom w:val="none" w:sz="0" w:space="0" w:color="auto"/>
                <w:right w:val="none" w:sz="0" w:space="0" w:color="auto"/>
              </w:divBdr>
              <w:divsChild>
                <w:div w:id="1586496554">
                  <w:marLeft w:val="0"/>
                  <w:marRight w:val="0"/>
                  <w:marTop w:val="0"/>
                  <w:marBottom w:val="0"/>
                  <w:divBdr>
                    <w:top w:val="none" w:sz="0" w:space="0" w:color="auto"/>
                    <w:left w:val="none" w:sz="0" w:space="0" w:color="auto"/>
                    <w:bottom w:val="none" w:sz="0" w:space="0" w:color="auto"/>
                    <w:right w:val="none" w:sz="0" w:space="0" w:color="auto"/>
                  </w:divBdr>
                  <w:divsChild>
                    <w:div w:id="1945503343">
                      <w:marLeft w:val="0"/>
                      <w:marRight w:val="0"/>
                      <w:marTop w:val="0"/>
                      <w:marBottom w:val="0"/>
                      <w:divBdr>
                        <w:top w:val="none" w:sz="0" w:space="0" w:color="auto"/>
                        <w:left w:val="none" w:sz="0" w:space="0" w:color="auto"/>
                        <w:bottom w:val="none" w:sz="0" w:space="0" w:color="auto"/>
                        <w:right w:val="none" w:sz="0" w:space="0" w:color="auto"/>
                      </w:divBdr>
                      <w:divsChild>
                        <w:div w:id="264457518">
                          <w:marLeft w:val="0"/>
                          <w:marRight w:val="0"/>
                          <w:marTop w:val="0"/>
                          <w:marBottom w:val="0"/>
                          <w:divBdr>
                            <w:top w:val="none" w:sz="0" w:space="0" w:color="auto"/>
                            <w:left w:val="none" w:sz="0" w:space="0" w:color="auto"/>
                            <w:bottom w:val="none" w:sz="0" w:space="0" w:color="auto"/>
                            <w:right w:val="none" w:sz="0" w:space="0" w:color="auto"/>
                          </w:divBdr>
                          <w:divsChild>
                            <w:div w:id="1695110661">
                              <w:marLeft w:val="0"/>
                              <w:marRight w:val="0"/>
                              <w:marTop w:val="0"/>
                              <w:marBottom w:val="0"/>
                              <w:divBdr>
                                <w:top w:val="none" w:sz="0" w:space="0" w:color="auto"/>
                                <w:left w:val="none" w:sz="0" w:space="0" w:color="auto"/>
                                <w:bottom w:val="none" w:sz="0" w:space="0" w:color="auto"/>
                                <w:right w:val="none" w:sz="0" w:space="0" w:color="auto"/>
                              </w:divBdr>
                              <w:divsChild>
                                <w:div w:id="1899243165">
                                  <w:marLeft w:val="0"/>
                                  <w:marRight w:val="0"/>
                                  <w:marTop w:val="0"/>
                                  <w:marBottom w:val="0"/>
                                  <w:divBdr>
                                    <w:top w:val="none" w:sz="0" w:space="0" w:color="auto"/>
                                    <w:left w:val="none" w:sz="0" w:space="0" w:color="auto"/>
                                    <w:bottom w:val="none" w:sz="0" w:space="0" w:color="auto"/>
                                    <w:right w:val="none" w:sz="0" w:space="0" w:color="auto"/>
                                  </w:divBdr>
                                  <w:divsChild>
                                    <w:div w:id="1314675865">
                                      <w:marLeft w:val="0"/>
                                      <w:marRight w:val="0"/>
                                      <w:marTop w:val="0"/>
                                      <w:marBottom w:val="0"/>
                                      <w:divBdr>
                                        <w:top w:val="none" w:sz="0" w:space="0" w:color="auto"/>
                                        <w:left w:val="none" w:sz="0" w:space="0" w:color="auto"/>
                                        <w:bottom w:val="none" w:sz="0" w:space="0" w:color="auto"/>
                                        <w:right w:val="none" w:sz="0" w:space="0" w:color="auto"/>
                                      </w:divBdr>
                                      <w:divsChild>
                                        <w:div w:id="1380930995">
                                          <w:marLeft w:val="0"/>
                                          <w:marRight w:val="0"/>
                                          <w:marTop w:val="0"/>
                                          <w:marBottom w:val="0"/>
                                          <w:divBdr>
                                            <w:top w:val="none" w:sz="0" w:space="0" w:color="auto"/>
                                            <w:left w:val="none" w:sz="0" w:space="0" w:color="auto"/>
                                            <w:bottom w:val="none" w:sz="0" w:space="0" w:color="auto"/>
                                            <w:right w:val="none" w:sz="0" w:space="0" w:color="auto"/>
                                          </w:divBdr>
                                          <w:divsChild>
                                            <w:div w:id="5249411">
                                              <w:marLeft w:val="0"/>
                                              <w:marRight w:val="0"/>
                                              <w:marTop w:val="0"/>
                                              <w:marBottom w:val="0"/>
                                              <w:divBdr>
                                                <w:top w:val="none" w:sz="0" w:space="0" w:color="auto"/>
                                                <w:left w:val="none" w:sz="0" w:space="0" w:color="auto"/>
                                                <w:bottom w:val="none" w:sz="0" w:space="0" w:color="auto"/>
                                                <w:right w:val="none" w:sz="0" w:space="0" w:color="auto"/>
                                              </w:divBdr>
                                              <w:divsChild>
                                                <w:div w:id="432943878">
                                                  <w:marLeft w:val="0"/>
                                                  <w:marRight w:val="0"/>
                                                  <w:marTop w:val="0"/>
                                                  <w:marBottom w:val="0"/>
                                                  <w:divBdr>
                                                    <w:top w:val="none" w:sz="0" w:space="0" w:color="auto"/>
                                                    <w:left w:val="none" w:sz="0" w:space="0" w:color="auto"/>
                                                    <w:bottom w:val="none" w:sz="0" w:space="0" w:color="auto"/>
                                                    <w:right w:val="none" w:sz="0" w:space="0" w:color="auto"/>
                                                  </w:divBdr>
                                                  <w:divsChild>
                                                    <w:div w:id="1360160963">
                                                      <w:marLeft w:val="0"/>
                                                      <w:marRight w:val="0"/>
                                                      <w:marTop w:val="0"/>
                                                      <w:marBottom w:val="0"/>
                                                      <w:divBdr>
                                                        <w:top w:val="none" w:sz="0" w:space="0" w:color="auto"/>
                                                        <w:left w:val="none" w:sz="0" w:space="0" w:color="auto"/>
                                                        <w:bottom w:val="none" w:sz="0" w:space="0" w:color="auto"/>
                                                        <w:right w:val="none" w:sz="0" w:space="0" w:color="auto"/>
                                                      </w:divBdr>
                                                      <w:divsChild>
                                                        <w:div w:id="302659353">
                                                          <w:marLeft w:val="0"/>
                                                          <w:marRight w:val="0"/>
                                                          <w:marTop w:val="0"/>
                                                          <w:marBottom w:val="0"/>
                                                          <w:divBdr>
                                                            <w:top w:val="none" w:sz="0" w:space="0" w:color="auto"/>
                                                            <w:left w:val="none" w:sz="0" w:space="0" w:color="auto"/>
                                                            <w:bottom w:val="none" w:sz="0" w:space="0" w:color="auto"/>
                                                            <w:right w:val="none" w:sz="0" w:space="0" w:color="auto"/>
                                                          </w:divBdr>
                                                          <w:divsChild>
                                                            <w:div w:id="457576026">
                                                              <w:marLeft w:val="0"/>
                                                              <w:marRight w:val="0"/>
                                                              <w:marTop w:val="0"/>
                                                              <w:marBottom w:val="0"/>
                                                              <w:divBdr>
                                                                <w:top w:val="none" w:sz="0" w:space="0" w:color="auto"/>
                                                                <w:left w:val="none" w:sz="0" w:space="0" w:color="auto"/>
                                                                <w:bottom w:val="none" w:sz="0" w:space="0" w:color="auto"/>
                                                                <w:right w:val="none" w:sz="0" w:space="0" w:color="auto"/>
                                                              </w:divBdr>
                                                              <w:divsChild>
                                                                <w:div w:id="608780099">
                                                                  <w:marLeft w:val="0"/>
                                                                  <w:marRight w:val="0"/>
                                                                  <w:marTop w:val="0"/>
                                                                  <w:marBottom w:val="0"/>
                                                                  <w:divBdr>
                                                                    <w:top w:val="none" w:sz="0" w:space="0" w:color="auto"/>
                                                                    <w:left w:val="none" w:sz="0" w:space="0" w:color="auto"/>
                                                                    <w:bottom w:val="none" w:sz="0" w:space="0" w:color="auto"/>
                                                                    <w:right w:val="none" w:sz="0" w:space="0" w:color="auto"/>
                                                                  </w:divBdr>
                                                                  <w:divsChild>
                                                                    <w:div w:id="1392146279">
                                                                      <w:marLeft w:val="0"/>
                                                                      <w:marRight w:val="0"/>
                                                                      <w:marTop w:val="0"/>
                                                                      <w:marBottom w:val="0"/>
                                                                      <w:divBdr>
                                                                        <w:top w:val="none" w:sz="0" w:space="0" w:color="auto"/>
                                                                        <w:left w:val="none" w:sz="0" w:space="0" w:color="auto"/>
                                                                        <w:bottom w:val="none" w:sz="0" w:space="0" w:color="auto"/>
                                                                        <w:right w:val="none" w:sz="0" w:space="0" w:color="auto"/>
                                                                      </w:divBdr>
                                                                    </w:div>
                                                                    <w:div w:id="13955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9850947">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09238321">
      <w:bodyDiv w:val="1"/>
      <w:marLeft w:val="0"/>
      <w:marRight w:val="0"/>
      <w:marTop w:val="0"/>
      <w:marBottom w:val="0"/>
      <w:divBdr>
        <w:top w:val="none" w:sz="0" w:space="0" w:color="auto"/>
        <w:left w:val="none" w:sz="0" w:space="0" w:color="auto"/>
        <w:bottom w:val="none" w:sz="0" w:space="0" w:color="auto"/>
        <w:right w:val="none" w:sz="0" w:space="0" w:color="auto"/>
      </w:divBdr>
      <w:divsChild>
        <w:div w:id="544026119">
          <w:marLeft w:val="0"/>
          <w:marRight w:val="0"/>
          <w:marTop w:val="0"/>
          <w:marBottom w:val="0"/>
          <w:divBdr>
            <w:top w:val="none" w:sz="0" w:space="0" w:color="auto"/>
            <w:left w:val="none" w:sz="0" w:space="0" w:color="auto"/>
            <w:bottom w:val="none" w:sz="0" w:space="0" w:color="auto"/>
            <w:right w:val="none" w:sz="0" w:space="0" w:color="auto"/>
          </w:divBdr>
          <w:divsChild>
            <w:div w:id="1350793692">
              <w:marLeft w:val="0"/>
              <w:marRight w:val="0"/>
              <w:marTop w:val="0"/>
              <w:marBottom w:val="0"/>
              <w:divBdr>
                <w:top w:val="none" w:sz="0" w:space="0" w:color="auto"/>
                <w:left w:val="none" w:sz="0" w:space="0" w:color="auto"/>
                <w:bottom w:val="none" w:sz="0" w:space="0" w:color="auto"/>
                <w:right w:val="none" w:sz="0" w:space="0" w:color="auto"/>
              </w:divBdr>
              <w:divsChild>
                <w:div w:id="231814740">
                  <w:marLeft w:val="0"/>
                  <w:marRight w:val="0"/>
                  <w:marTop w:val="0"/>
                  <w:marBottom w:val="0"/>
                  <w:divBdr>
                    <w:top w:val="none" w:sz="0" w:space="0" w:color="auto"/>
                    <w:left w:val="none" w:sz="0" w:space="0" w:color="auto"/>
                    <w:bottom w:val="none" w:sz="0" w:space="0" w:color="auto"/>
                    <w:right w:val="none" w:sz="0" w:space="0" w:color="auto"/>
                  </w:divBdr>
                  <w:divsChild>
                    <w:div w:id="79838870">
                      <w:marLeft w:val="0"/>
                      <w:marRight w:val="0"/>
                      <w:marTop w:val="0"/>
                      <w:marBottom w:val="0"/>
                      <w:divBdr>
                        <w:top w:val="none" w:sz="0" w:space="0" w:color="auto"/>
                        <w:left w:val="none" w:sz="0" w:space="0" w:color="auto"/>
                        <w:bottom w:val="none" w:sz="0" w:space="0" w:color="auto"/>
                        <w:right w:val="none" w:sz="0" w:space="0" w:color="auto"/>
                      </w:divBdr>
                      <w:divsChild>
                        <w:div w:id="1220282519">
                          <w:marLeft w:val="0"/>
                          <w:marRight w:val="0"/>
                          <w:marTop w:val="0"/>
                          <w:marBottom w:val="0"/>
                          <w:divBdr>
                            <w:top w:val="none" w:sz="0" w:space="0" w:color="auto"/>
                            <w:left w:val="none" w:sz="0" w:space="0" w:color="auto"/>
                            <w:bottom w:val="none" w:sz="0" w:space="0" w:color="auto"/>
                            <w:right w:val="none" w:sz="0" w:space="0" w:color="auto"/>
                          </w:divBdr>
                          <w:divsChild>
                            <w:div w:id="9223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43118">
      <w:bodyDiv w:val="1"/>
      <w:marLeft w:val="0"/>
      <w:marRight w:val="0"/>
      <w:marTop w:val="0"/>
      <w:marBottom w:val="0"/>
      <w:divBdr>
        <w:top w:val="none" w:sz="0" w:space="0" w:color="auto"/>
        <w:left w:val="none" w:sz="0" w:space="0" w:color="auto"/>
        <w:bottom w:val="none" w:sz="0" w:space="0" w:color="auto"/>
        <w:right w:val="none" w:sz="0" w:space="0" w:color="auto"/>
      </w:divBdr>
      <w:divsChild>
        <w:div w:id="588004799">
          <w:marLeft w:val="0"/>
          <w:marRight w:val="0"/>
          <w:marTop w:val="0"/>
          <w:marBottom w:val="0"/>
          <w:divBdr>
            <w:top w:val="none" w:sz="0" w:space="0" w:color="auto"/>
            <w:left w:val="none" w:sz="0" w:space="0" w:color="auto"/>
            <w:bottom w:val="none" w:sz="0" w:space="0" w:color="auto"/>
            <w:right w:val="none" w:sz="0" w:space="0" w:color="auto"/>
          </w:divBdr>
          <w:divsChild>
            <w:div w:id="996885359">
              <w:marLeft w:val="0"/>
              <w:marRight w:val="0"/>
              <w:marTop w:val="0"/>
              <w:marBottom w:val="0"/>
              <w:divBdr>
                <w:top w:val="none" w:sz="0" w:space="0" w:color="auto"/>
                <w:left w:val="none" w:sz="0" w:space="0" w:color="auto"/>
                <w:bottom w:val="none" w:sz="0" w:space="0" w:color="auto"/>
                <w:right w:val="none" w:sz="0" w:space="0" w:color="auto"/>
              </w:divBdr>
              <w:divsChild>
                <w:div w:id="1422487127">
                  <w:marLeft w:val="0"/>
                  <w:marRight w:val="0"/>
                  <w:marTop w:val="0"/>
                  <w:marBottom w:val="0"/>
                  <w:divBdr>
                    <w:top w:val="none" w:sz="0" w:space="0" w:color="auto"/>
                    <w:left w:val="none" w:sz="0" w:space="0" w:color="auto"/>
                    <w:bottom w:val="none" w:sz="0" w:space="0" w:color="auto"/>
                    <w:right w:val="none" w:sz="0" w:space="0" w:color="auto"/>
                  </w:divBdr>
                  <w:divsChild>
                    <w:div w:id="892736702">
                      <w:marLeft w:val="0"/>
                      <w:marRight w:val="0"/>
                      <w:marTop w:val="0"/>
                      <w:marBottom w:val="0"/>
                      <w:divBdr>
                        <w:top w:val="none" w:sz="0" w:space="0" w:color="auto"/>
                        <w:left w:val="none" w:sz="0" w:space="0" w:color="auto"/>
                        <w:bottom w:val="none" w:sz="0" w:space="0" w:color="auto"/>
                        <w:right w:val="none" w:sz="0" w:space="0" w:color="auto"/>
                      </w:divBdr>
                      <w:divsChild>
                        <w:div w:id="16324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337">
      <w:bodyDiv w:val="1"/>
      <w:marLeft w:val="0"/>
      <w:marRight w:val="0"/>
      <w:marTop w:val="0"/>
      <w:marBottom w:val="0"/>
      <w:divBdr>
        <w:top w:val="none" w:sz="0" w:space="0" w:color="auto"/>
        <w:left w:val="none" w:sz="0" w:space="0" w:color="auto"/>
        <w:bottom w:val="none" w:sz="0" w:space="0" w:color="auto"/>
        <w:right w:val="none" w:sz="0" w:space="0" w:color="auto"/>
      </w:divBdr>
    </w:div>
    <w:div w:id="1683775626">
      <w:bodyDiv w:val="1"/>
      <w:marLeft w:val="0"/>
      <w:marRight w:val="0"/>
      <w:marTop w:val="0"/>
      <w:marBottom w:val="0"/>
      <w:divBdr>
        <w:top w:val="none" w:sz="0" w:space="0" w:color="auto"/>
        <w:left w:val="none" w:sz="0" w:space="0" w:color="auto"/>
        <w:bottom w:val="none" w:sz="0" w:space="0" w:color="auto"/>
        <w:right w:val="none" w:sz="0" w:space="0" w:color="auto"/>
      </w:divBdr>
      <w:divsChild>
        <w:div w:id="1273129307">
          <w:marLeft w:val="0"/>
          <w:marRight w:val="0"/>
          <w:marTop w:val="0"/>
          <w:marBottom w:val="0"/>
          <w:divBdr>
            <w:top w:val="none" w:sz="0" w:space="0" w:color="auto"/>
            <w:left w:val="none" w:sz="0" w:space="0" w:color="auto"/>
            <w:bottom w:val="none" w:sz="0" w:space="0" w:color="auto"/>
            <w:right w:val="none" w:sz="0" w:space="0" w:color="auto"/>
          </w:divBdr>
          <w:divsChild>
            <w:div w:id="1662660036">
              <w:marLeft w:val="0"/>
              <w:marRight w:val="0"/>
              <w:marTop w:val="0"/>
              <w:marBottom w:val="0"/>
              <w:divBdr>
                <w:top w:val="none" w:sz="0" w:space="0" w:color="auto"/>
                <w:left w:val="none" w:sz="0" w:space="0" w:color="auto"/>
                <w:bottom w:val="none" w:sz="0" w:space="0" w:color="auto"/>
                <w:right w:val="none" w:sz="0" w:space="0" w:color="auto"/>
              </w:divBdr>
              <w:divsChild>
                <w:div w:id="364452785">
                  <w:marLeft w:val="0"/>
                  <w:marRight w:val="0"/>
                  <w:marTop w:val="0"/>
                  <w:marBottom w:val="0"/>
                  <w:divBdr>
                    <w:top w:val="none" w:sz="0" w:space="0" w:color="auto"/>
                    <w:left w:val="none" w:sz="0" w:space="0" w:color="auto"/>
                    <w:bottom w:val="none" w:sz="0" w:space="0" w:color="auto"/>
                    <w:right w:val="none" w:sz="0" w:space="0" w:color="auto"/>
                  </w:divBdr>
                  <w:divsChild>
                    <w:div w:id="2045054090">
                      <w:marLeft w:val="0"/>
                      <w:marRight w:val="0"/>
                      <w:marTop w:val="0"/>
                      <w:marBottom w:val="0"/>
                      <w:divBdr>
                        <w:top w:val="none" w:sz="0" w:space="0" w:color="auto"/>
                        <w:left w:val="none" w:sz="0" w:space="0" w:color="auto"/>
                        <w:bottom w:val="none" w:sz="0" w:space="0" w:color="auto"/>
                        <w:right w:val="none" w:sz="0" w:space="0" w:color="auto"/>
                      </w:divBdr>
                    </w:div>
                  </w:divsChild>
                </w:div>
                <w:div w:id="1803301170">
                  <w:marLeft w:val="0"/>
                  <w:marRight w:val="0"/>
                  <w:marTop w:val="0"/>
                  <w:marBottom w:val="0"/>
                  <w:divBdr>
                    <w:top w:val="none" w:sz="0" w:space="0" w:color="auto"/>
                    <w:left w:val="none" w:sz="0" w:space="0" w:color="auto"/>
                    <w:bottom w:val="none" w:sz="0" w:space="0" w:color="auto"/>
                    <w:right w:val="none" w:sz="0" w:space="0" w:color="auto"/>
                  </w:divBdr>
                </w:div>
              </w:divsChild>
            </w:div>
            <w:div w:id="1228034112">
              <w:marLeft w:val="0"/>
              <w:marRight w:val="0"/>
              <w:marTop w:val="0"/>
              <w:marBottom w:val="0"/>
              <w:divBdr>
                <w:top w:val="none" w:sz="0" w:space="0" w:color="auto"/>
                <w:left w:val="none" w:sz="0" w:space="0" w:color="auto"/>
                <w:bottom w:val="none" w:sz="0" w:space="0" w:color="auto"/>
                <w:right w:val="none" w:sz="0" w:space="0" w:color="auto"/>
              </w:divBdr>
              <w:divsChild>
                <w:div w:id="747576387">
                  <w:marLeft w:val="0"/>
                  <w:marRight w:val="0"/>
                  <w:marTop w:val="0"/>
                  <w:marBottom w:val="0"/>
                  <w:divBdr>
                    <w:top w:val="none" w:sz="0" w:space="0" w:color="auto"/>
                    <w:left w:val="none" w:sz="0" w:space="0" w:color="auto"/>
                    <w:bottom w:val="none" w:sz="0" w:space="0" w:color="auto"/>
                    <w:right w:val="none" w:sz="0" w:space="0" w:color="auto"/>
                  </w:divBdr>
                  <w:divsChild>
                    <w:div w:id="287199679">
                      <w:marLeft w:val="0"/>
                      <w:marRight w:val="0"/>
                      <w:marTop w:val="0"/>
                      <w:marBottom w:val="0"/>
                      <w:divBdr>
                        <w:top w:val="none" w:sz="0" w:space="0" w:color="auto"/>
                        <w:left w:val="none" w:sz="0" w:space="0" w:color="auto"/>
                        <w:bottom w:val="none" w:sz="0" w:space="0" w:color="auto"/>
                        <w:right w:val="none" w:sz="0" w:space="0" w:color="auto"/>
                      </w:divBdr>
                      <w:divsChild>
                        <w:div w:id="1158810091">
                          <w:marLeft w:val="0"/>
                          <w:marRight w:val="0"/>
                          <w:marTop w:val="0"/>
                          <w:marBottom w:val="0"/>
                          <w:divBdr>
                            <w:top w:val="none" w:sz="0" w:space="0" w:color="auto"/>
                            <w:left w:val="none" w:sz="0" w:space="0" w:color="auto"/>
                            <w:bottom w:val="none" w:sz="0" w:space="0" w:color="auto"/>
                            <w:right w:val="none" w:sz="0" w:space="0" w:color="auto"/>
                          </w:divBdr>
                          <w:divsChild>
                            <w:div w:id="12612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32984">
      <w:bodyDiv w:val="1"/>
      <w:marLeft w:val="0"/>
      <w:marRight w:val="0"/>
      <w:marTop w:val="0"/>
      <w:marBottom w:val="0"/>
      <w:divBdr>
        <w:top w:val="none" w:sz="0" w:space="0" w:color="auto"/>
        <w:left w:val="none" w:sz="0" w:space="0" w:color="auto"/>
        <w:bottom w:val="none" w:sz="0" w:space="0" w:color="auto"/>
        <w:right w:val="none" w:sz="0" w:space="0" w:color="auto"/>
      </w:divBdr>
      <w:divsChild>
        <w:div w:id="178206102">
          <w:marLeft w:val="0"/>
          <w:marRight w:val="0"/>
          <w:marTop w:val="0"/>
          <w:marBottom w:val="0"/>
          <w:divBdr>
            <w:top w:val="none" w:sz="0" w:space="0" w:color="auto"/>
            <w:left w:val="none" w:sz="0" w:space="0" w:color="auto"/>
            <w:bottom w:val="none" w:sz="0" w:space="0" w:color="auto"/>
            <w:right w:val="none" w:sz="0" w:space="0" w:color="auto"/>
          </w:divBdr>
          <w:divsChild>
            <w:div w:id="297996463">
              <w:marLeft w:val="0"/>
              <w:marRight w:val="0"/>
              <w:marTop w:val="0"/>
              <w:marBottom w:val="0"/>
              <w:divBdr>
                <w:top w:val="none" w:sz="0" w:space="0" w:color="auto"/>
                <w:left w:val="none" w:sz="0" w:space="0" w:color="auto"/>
                <w:bottom w:val="none" w:sz="0" w:space="0" w:color="auto"/>
                <w:right w:val="none" w:sz="0" w:space="0" w:color="auto"/>
              </w:divBdr>
              <w:divsChild>
                <w:div w:id="1501585315">
                  <w:marLeft w:val="0"/>
                  <w:marRight w:val="0"/>
                  <w:marTop w:val="0"/>
                  <w:marBottom w:val="0"/>
                  <w:divBdr>
                    <w:top w:val="none" w:sz="0" w:space="0" w:color="auto"/>
                    <w:left w:val="none" w:sz="0" w:space="0" w:color="auto"/>
                    <w:bottom w:val="none" w:sz="0" w:space="0" w:color="auto"/>
                    <w:right w:val="none" w:sz="0" w:space="0" w:color="auto"/>
                  </w:divBdr>
                  <w:divsChild>
                    <w:div w:id="1935480993">
                      <w:marLeft w:val="0"/>
                      <w:marRight w:val="0"/>
                      <w:marTop w:val="0"/>
                      <w:marBottom w:val="0"/>
                      <w:divBdr>
                        <w:top w:val="none" w:sz="0" w:space="0" w:color="auto"/>
                        <w:left w:val="none" w:sz="0" w:space="0" w:color="auto"/>
                        <w:bottom w:val="none" w:sz="0" w:space="0" w:color="auto"/>
                        <w:right w:val="none" w:sz="0" w:space="0" w:color="auto"/>
                      </w:divBdr>
                      <w:divsChild>
                        <w:div w:id="1024214788">
                          <w:marLeft w:val="0"/>
                          <w:marRight w:val="0"/>
                          <w:marTop w:val="0"/>
                          <w:marBottom w:val="0"/>
                          <w:divBdr>
                            <w:top w:val="none" w:sz="0" w:space="0" w:color="auto"/>
                            <w:left w:val="none" w:sz="0" w:space="0" w:color="auto"/>
                            <w:bottom w:val="none" w:sz="0" w:space="0" w:color="auto"/>
                            <w:right w:val="none" w:sz="0" w:space="0" w:color="auto"/>
                          </w:divBdr>
                          <w:divsChild>
                            <w:div w:id="10927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sChild>
        <w:div w:id="26955207">
          <w:marLeft w:val="0"/>
          <w:marRight w:val="0"/>
          <w:marTop w:val="0"/>
          <w:marBottom w:val="0"/>
          <w:divBdr>
            <w:top w:val="none" w:sz="0" w:space="0" w:color="auto"/>
            <w:left w:val="none" w:sz="0" w:space="0" w:color="auto"/>
            <w:bottom w:val="none" w:sz="0" w:space="0" w:color="auto"/>
            <w:right w:val="none" w:sz="0" w:space="0" w:color="auto"/>
          </w:divBdr>
          <w:divsChild>
            <w:div w:id="1992631926">
              <w:marLeft w:val="0"/>
              <w:marRight w:val="0"/>
              <w:marTop w:val="0"/>
              <w:marBottom w:val="0"/>
              <w:divBdr>
                <w:top w:val="none" w:sz="0" w:space="0" w:color="auto"/>
                <w:left w:val="none" w:sz="0" w:space="0" w:color="auto"/>
                <w:bottom w:val="none" w:sz="0" w:space="0" w:color="auto"/>
                <w:right w:val="none" w:sz="0" w:space="0" w:color="auto"/>
              </w:divBdr>
              <w:divsChild>
                <w:div w:id="1881893924">
                  <w:marLeft w:val="0"/>
                  <w:marRight w:val="0"/>
                  <w:marTop w:val="0"/>
                  <w:marBottom w:val="0"/>
                  <w:divBdr>
                    <w:top w:val="none" w:sz="0" w:space="0" w:color="auto"/>
                    <w:left w:val="none" w:sz="0" w:space="0" w:color="auto"/>
                    <w:bottom w:val="none" w:sz="0" w:space="0" w:color="auto"/>
                    <w:right w:val="none" w:sz="0" w:space="0" w:color="auto"/>
                  </w:divBdr>
                  <w:divsChild>
                    <w:div w:id="996422569">
                      <w:marLeft w:val="0"/>
                      <w:marRight w:val="0"/>
                      <w:marTop w:val="0"/>
                      <w:marBottom w:val="0"/>
                      <w:divBdr>
                        <w:top w:val="none" w:sz="0" w:space="0" w:color="auto"/>
                        <w:left w:val="none" w:sz="0" w:space="0" w:color="auto"/>
                        <w:bottom w:val="none" w:sz="0" w:space="0" w:color="auto"/>
                        <w:right w:val="none" w:sz="0" w:space="0" w:color="auto"/>
                      </w:divBdr>
                    </w:div>
                  </w:divsChild>
                </w:div>
                <w:div w:id="13606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6348">
      <w:bodyDiv w:val="1"/>
      <w:marLeft w:val="0"/>
      <w:marRight w:val="0"/>
      <w:marTop w:val="0"/>
      <w:marBottom w:val="0"/>
      <w:divBdr>
        <w:top w:val="none" w:sz="0" w:space="0" w:color="auto"/>
        <w:left w:val="none" w:sz="0" w:space="0" w:color="auto"/>
        <w:bottom w:val="none" w:sz="0" w:space="0" w:color="auto"/>
        <w:right w:val="none" w:sz="0" w:space="0" w:color="auto"/>
      </w:divBdr>
      <w:divsChild>
        <w:div w:id="1605846424">
          <w:marLeft w:val="0"/>
          <w:marRight w:val="0"/>
          <w:marTop w:val="0"/>
          <w:marBottom w:val="0"/>
          <w:divBdr>
            <w:top w:val="none" w:sz="0" w:space="0" w:color="auto"/>
            <w:left w:val="none" w:sz="0" w:space="0" w:color="auto"/>
            <w:bottom w:val="none" w:sz="0" w:space="0" w:color="auto"/>
            <w:right w:val="none" w:sz="0" w:space="0" w:color="auto"/>
          </w:divBdr>
          <w:divsChild>
            <w:div w:id="250746380">
              <w:marLeft w:val="0"/>
              <w:marRight w:val="0"/>
              <w:marTop w:val="0"/>
              <w:marBottom w:val="0"/>
              <w:divBdr>
                <w:top w:val="none" w:sz="0" w:space="0" w:color="auto"/>
                <w:left w:val="none" w:sz="0" w:space="0" w:color="auto"/>
                <w:bottom w:val="none" w:sz="0" w:space="0" w:color="auto"/>
                <w:right w:val="none" w:sz="0" w:space="0" w:color="auto"/>
              </w:divBdr>
              <w:divsChild>
                <w:div w:id="954293266">
                  <w:marLeft w:val="0"/>
                  <w:marRight w:val="0"/>
                  <w:marTop w:val="0"/>
                  <w:marBottom w:val="0"/>
                  <w:divBdr>
                    <w:top w:val="none" w:sz="0" w:space="0" w:color="auto"/>
                    <w:left w:val="none" w:sz="0" w:space="0" w:color="auto"/>
                    <w:bottom w:val="none" w:sz="0" w:space="0" w:color="auto"/>
                    <w:right w:val="none" w:sz="0" w:space="0" w:color="auto"/>
                  </w:divBdr>
                  <w:divsChild>
                    <w:div w:id="2122257601">
                      <w:marLeft w:val="0"/>
                      <w:marRight w:val="0"/>
                      <w:marTop w:val="0"/>
                      <w:marBottom w:val="0"/>
                      <w:divBdr>
                        <w:top w:val="none" w:sz="0" w:space="0" w:color="auto"/>
                        <w:left w:val="none" w:sz="0" w:space="0" w:color="auto"/>
                        <w:bottom w:val="none" w:sz="0" w:space="0" w:color="auto"/>
                        <w:right w:val="none" w:sz="0" w:space="0" w:color="auto"/>
                      </w:divBdr>
                    </w:div>
                  </w:divsChild>
                </w:div>
                <w:div w:id="8244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487101">
      <w:bodyDiv w:val="1"/>
      <w:marLeft w:val="0"/>
      <w:marRight w:val="0"/>
      <w:marTop w:val="0"/>
      <w:marBottom w:val="0"/>
      <w:divBdr>
        <w:top w:val="none" w:sz="0" w:space="0" w:color="auto"/>
        <w:left w:val="none" w:sz="0" w:space="0" w:color="auto"/>
        <w:bottom w:val="none" w:sz="0" w:space="0" w:color="auto"/>
        <w:right w:val="none" w:sz="0" w:space="0" w:color="auto"/>
      </w:divBdr>
    </w:div>
    <w:div w:id="1902017083">
      <w:bodyDiv w:val="1"/>
      <w:marLeft w:val="0"/>
      <w:marRight w:val="0"/>
      <w:marTop w:val="0"/>
      <w:marBottom w:val="0"/>
      <w:divBdr>
        <w:top w:val="none" w:sz="0" w:space="0" w:color="auto"/>
        <w:left w:val="none" w:sz="0" w:space="0" w:color="auto"/>
        <w:bottom w:val="none" w:sz="0" w:space="0" w:color="auto"/>
        <w:right w:val="none" w:sz="0" w:space="0" w:color="auto"/>
      </w:divBdr>
      <w:divsChild>
        <w:div w:id="401292305">
          <w:marLeft w:val="0"/>
          <w:marRight w:val="0"/>
          <w:marTop w:val="0"/>
          <w:marBottom w:val="0"/>
          <w:divBdr>
            <w:top w:val="none" w:sz="0" w:space="0" w:color="auto"/>
            <w:left w:val="none" w:sz="0" w:space="0" w:color="auto"/>
            <w:bottom w:val="none" w:sz="0" w:space="0" w:color="auto"/>
            <w:right w:val="none" w:sz="0" w:space="0" w:color="auto"/>
          </w:divBdr>
          <w:divsChild>
            <w:div w:id="453642134">
              <w:marLeft w:val="0"/>
              <w:marRight w:val="0"/>
              <w:marTop w:val="0"/>
              <w:marBottom w:val="0"/>
              <w:divBdr>
                <w:top w:val="none" w:sz="0" w:space="0" w:color="auto"/>
                <w:left w:val="none" w:sz="0" w:space="0" w:color="auto"/>
                <w:bottom w:val="none" w:sz="0" w:space="0" w:color="auto"/>
                <w:right w:val="none" w:sz="0" w:space="0" w:color="auto"/>
              </w:divBdr>
              <w:divsChild>
                <w:div w:id="726609931">
                  <w:marLeft w:val="0"/>
                  <w:marRight w:val="0"/>
                  <w:marTop w:val="0"/>
                  <w:marBottom w:val="0"/>
                  <w:divBdr>
                    <w:top w:val="none" w:sz="0" w:space="0" w:color="auto"/>
                    <w:left w:val="none" w:sz="0" w:space="0" w:color="auto"/>
                    <w:bottom w:val="none" w:sz="0" w:space="0" w:color="auto"/>
                    <w:right w:val="none" w:sz="0" w:space="0" w:color="auto"/>
                  </w:divBdr>
                  <w:divsChild>
                    <w:div w:id="465002757">
                      <w:marLeft w:val="0"/>
                      <w:marRight w:val="0"/>
                      <w:marTop w:val="0"/>
                      <w:marBottom w:val="0"/>
                      <w:divBdr>
                        <w:top w:val="none" w:sz="0" w:space="0" w:color="auto"/>
                        <w:left w:val="none" w:sz="0" w:space="0" w:color="auto"/>
                        <w:bottom w:val="none" w:sz="0" w:space="0" w:color="auto"/>
                        <w:right w:val="none" w:sz="0" w:space="0" w:color="auto"/>
                      </w:divBdr>
                      <w:divsChild>
                        <w:div w:id="2110276610">
                          <w:marLeft w:val="0"/>
                          <w:marRight w:val="0"/>
                          <w:marTop w:val="0"/>
                          <w:marBottom w:val="0"/>
                          <w:divBdr>
                            <w:top w:val="none" w:sz="0" w:space="0" w:color="auto"/>
                            <w:left w:val="none" w:sz="0" w:space="0" w:color="auto"/>
                            <w:bottom w:val="none" w:sz="0" w:space="0" w:color="auto"/>
                            <w:right w:val="none" w:sz="0" w:space="0" w:color="auto"/>
                          </w:divBdr>
                          <w:divsChild>
                            <w:div w:id="1420131324">
                              <w:marLeft w:val="0"/>
                              <w:marRight w:val="0"/>
                              <w:marTop w:val="0"/>
                              <w:marBottom w:val="0"/>
                              <w:divBdr>
                                <w:top w:val="none" w:sz="0" w:space="0" w:color="auto"/>
                                <w:left w:val="none" w:sz="0" w:space="0" w:color="auto"/>
                                <w:bottom w:val="none" w:sz="0" w:space="0" w:color="auto"/>
                                <w:right w:val="none" w:sz="0" w:space="0" w:color="auto"/>
                              </w:divBdr>
                            </w:div>
                            <w:div w:id="739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74975">
      <w:bodyDiv w:val="1"/>
      <w:marLeft w:val="0"/>
      <w:marRight w:val="0"/>
      <w:marTop w:val="0"/>
      <w:marBottom w:val="0"/>
      <w:divBdr>
        <w:top w:val="none" w:sz="0" w:space="0" w:color="auto"/>
        <w:left w:val="none" w:sz="0" w:space="0" w:color="auto"/>
        <w:bottom w:val="none" w:sz="0" w:space="0" w:color="auto"/>
        <w:right w:val="none" w:sz="0" w:space="0" w:color="auto"/>
      </w:divBdr>
    </w:div>
    <w:div w:id="1996302614">
      <w:bodyDiv w:val="1"/>
      <w:marLeft w:val="0"/>
      <w:marRight w:val="0"/>
      <w:marTop w:val="0"/>
      <w:marBottom w:val="0"/>
      <w:divBdr>
        <w:top w:val="none" w:sz="0" w:space="0" w:color="auto"/>
        <w:left w:val="none" w:sz="0" w:space="0" w:color="auto"/>
        <w:bottom w:val="none" w:sz="0" w:space="0" w:color="auto"/>
        <w:right w:val="none" w:sz="0" w:space="0" w:color="auto"/>
      </w:divBdr>
    </w:div>
    <w:div w:id="210345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yperlink" Target="https://www.surveymonkey.co.uk/r/H787GZM" TargetMode="External"/><Relationship Id="rId39" Type="http://schemas.openxmlformats.org/officeDocument/2006/relationships/hyperlink" Target="https://www.gov.uk/guidance/ofsted-coronavirus-covid-19-rolling-update?utm_source=4dd8a07c-7c6e-46fd-b521-4398456d743c&amp;utm_medium=email&amp;utm_campaign=govuk-notifications&amp;utm_content=immediate#history" TargetMode="External"/><Relationship Id="rId21" Type="http://schemas.openxmlformats.org/officeDocument/2006/relationships/image" Target="media/image6.png"/><Relationship Id="rId34" Type="http://schemas.openxmlformats.org/officeDocument/2006/relationships/hyperlink" Target="https://eyfs.info/forums/topic/52616-how-to-enable-the-accidents-feature/" TargetMode="External"/><Relationship Id="rId42" Type="http://schemas.openxmlformats.org/officeDocument/2006/relationships/hyperlink" Target="https://www.gov.uk/government/publications/behaviour-and-discipline-in-schools?utm_source=41b495de-d732-4442-a2d1-6011f9d41d94&amp;utm_medium=email&amp;utm_campaign=govuk-notifications&amp;utm_content=immediate#history" TargetMode="External"/><Relationship Id="rId47" Type="http://schemas.openxmlformats.org/officeDocument/2006/relationships/hyperlink" Target="https://www.gov.uk/government/publications/coronavirus-covid-19-maintaining-further-education-provision?utm_source=9%20July%202020%20C19&amp;utm_medium=Daily%20Email%20C19&amp;utm_campaign=DfE%20C19" TargetMode="External"/><Relationship Id="rId50" Type="http://schemas.openxmlformats.org/officeDocument/2006/relationships/hyperlink" Target="https://www.gov.uk/guidance/covid-summer-food-fund?utm_source=9%20July%202020%20C19&amp;utm_medium=Daily%20Email%20C19&amp;utm_campaign=DfE%20C19" TargetMode="External"/><Relationship Id="rId55" Type="http://schemas.openxmlformats.org/officeDocument/2006/relationships/hyperlink" Target="https://www.gov.uk/government/publications/local-lockdowns-guidance-for-education-and-childcare-settings?utm_source=7b0066a5-86bc-4497-a073-e899bec62b38&amp;utm_medium=email&amp;utm_campaign=govuk-notifications&amp;utm_content=immediate#history"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eyfs.info/news.html/eyfsf/all-packed-and-ready-to-go-r300/" TargetMode="External"/><Relationship Id="rId41" Type="http://schemas.openxmlformats.org/officeDocument/2006/relationships/hyperlink" Target="https://www.gov.uk/government/publications/behaviour-and-discipline-in-schools?utm_source=41b495de-d732-4442-a2d1-6011f9d41d94&amp;utm_medium=email&amp;utm_campaign=govuk-notifications&amp;utm_content=immediate" TargetMode="External"/><Relationship Id="rId54" Type="http://schemas.openxmlformats.org/officeDocument/2006/relationships/hyperlink" Target="https://www.gov.uk/guidance/education-plans-from-september-2020?utm_source=3273c4a8-6ef8-4e10-972c-bebba1abbdf4&amp;utm_medium=email&amp;utm_campaign=govuk-notifications&amp;utm_content=immediate#histo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open.spotify.com/show/3p7bGTp3O8K7wWTAr0dq9x" TargetMode="External"/><Relationship Id="rId37" Type="http://schemas.openxmlformats.org/officeDocument/2006/relationships/hyperlink" Target="https://www.gov.uk/government/collections/becoming-and-running-a-childrens-social-care-service" TargetMode="External"/><Relationship Id="rId40" Type="http://schemas.openxmlformats.org/officeDocument/2006/relationships/image" Target="media/image11.png"/><Relationship Id="rId45" Type="http://schemas.openxmlformats.org/officeDocument/2006/relationships/hyperlink" Target="https://www.gov.uk/government/publications/coronavirus-covid-19-early-years-and-childcare-closures?utm_source=9%20July%202020%20C19&amp;utm_medium=Daily%20Email%20C19&amp;utm_campaign=DfE%20C19" TargetMode="External"/><Relationship Id="rId53" Type="http://schemas.openxmlformats.org/officeDocument/2006/relationships/package" Target="embeddings/Microsoft_Word_Document1.docx"/><Relationship Id="rId58"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hyperlink" Target="https://eyfs.info/articles.html/teaching-and-learning/the-3r-s-re-imagined-r317/" TargetMode="External"/><Relationship Id="rId36" Type="http://schemas.openxmlformats.org/officeDocument/2006/relationships/hyperlink" Target="https://www.gov.uk/government/collections/providing-childcare-services-in-england" TargetMode="External"/><Relationship Id="rId49" Type="http://schemas.openxmlformats.org/officeDocument/2006/relationships/hyperlink" Target="https://www.gov.uk/government/publications/higher-education-reopening-buildings-and-campuses/higher-education-reopening-buildings-and-campuses?utm_source=9%20July%202020%20C19&amp;utm_medium=Daily%20Email%20C19&amp;utm_campaign=DfE%20C19" TargetMode="External"/><Relationship Id="rId57" Type="http://schemas.openxmlformats.org/officeDocument/2006/relationships/image" Target="media/image14.png"/><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hansard.parliament.uk/commons/2020-07-08/debates/BE9ECA8F-A74C-4431-88C7-3CE4E524DA7E/EconomicUpdate" TargetMode="External"/><Relationship Id="rId31" Type="http://schemas.openxmlformats.org/officeDocument/2006/relationships/hyperlink" Target="https://podcasts.apple.com/gb/podcast/podcasts-from-the-foundation-stage-forum-limited/id1458100658" TargetMode="External"/><Relationship Id="rId44" Type="http://schemas.openxmlformats.org/officeDocument/2006/relationships/hyperlink" Target="https://www.gov.uk/government/publications/actions-for-schools-during-the-coronavirus-outbreak?utm_source=9%20July%202020%20C19&amp;utm_medium=Daily%20Email%20C19&amp;utm_campaign=DfE%20C19" TargetMode="External"/><Relationship Id="rId52" Type="http://schemas.openxmlformats.org/officeDocument/2006/relationships/image" Target="media/image12.emf"/><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yperlink" Target="https://eyfs.info/articles.html/teaching-and-learning/reflecting-on-the-eyfs-curriculum-r316/" TargetMode="External"/><Relationship Id="rId30" Type="http://schemas.openxmlformats.org/officeDocument/2006/relationships/hyperlink" Target="https://eyfs.info/news.html/eyfsf/reflecting-on-the-revised-eyfs-r301/" TargetMode="External"/><Relationship Id="rId35" Type="http://schemas.openxmlformats.org/officeDocument/2006/relationships/hyperlink" Target="https://eyfs.info/" TargetMode="External"/><Relationship Id="rId43" Type="http://schemas.openxmlformats.org/officeDocument/2006/relationships/hyperlink" Target="https://www.gov.uk/government/publications/coronavirus-covid-19-maintaining-further-education-provision/what-fe-colleges-and-providers-will-need-to-do-from-the-start-of-the-2020-autumn-term?utm_source=9%20July%202020%20C19&amp;utm_medium=Daily%20Email%20C19&amp;utm_campaign=DfE%20C19" TargetMode="External"/><Relationship Id="rId48" Type="http://schemas.openxmlformats.org/officeDocument/2006/relationships/hyperlink" Target="https://www.gov.uk/government/publications/what-parents-and-carers-need-to-know-about-early-years-providers-schools-and-colleges-during-the-coronavirus-covid-19-outbreak?utm_source=9%20July%202020%20C19&amp;utm_medium=Daily%20Email%20C19&amp;utm_campaign=DfE%20C19" TargetMode="External"/><Relationship Id="rId56" Type="http://schemas.openxmlformats.org/officeDocument/2006/relationships/image" Target="media/image13.png"/><Relationship Id="rId8" Type="http://schemas.openxmlformats.org/officeDocument/2006/relationships/settings" Target="settings.xml"/><Relationship Id="rId51"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25" Type="http://schemas.openxmlformats.org/officeDocument/2006/relationships/image" Target="media/image10.png"/><Relationship Id="rId33" Type="http://schemas.openxmlformats.org/officeDocument/2006/relationships/hyperlink" Target="https://eyfs.info/forums/topic/52622-how-to-activate-children-that-are-enrolling/" TargetMode="External"/><Relationship Id="rId38" Type="http://schemas.openxmlformats.org/officeDocument/2006/relationships/hyperlink" Target="https://www.gov.uk/government/news/ofsted-replaces-ofsted-online-website?utm_source=8c7ec354-a06e-401d-8986-da77630f36c0&amp;utm_medium=email&amp;utm_campaign=govuk-notifications&amp;utm_content=immediate" TargetMode="External"/><Relationship Id="rId46" Type="http://schemas.openxmlformats.org/officeDocument/2006/relationships/hyperlink" Target="https://www.gov.uk/government/publications/guidance-for-full-opening-special-schools-and-other-specialist-settings?utm_source=9%20July%202020%20C19&amp;utm_medium=Daily%20Email%20C19&amp;utm_campaign=DfE%20C19" TargetMode="External"/><Relationship Id="rId59" Type="http://schemas.openxmlformats.org/officeDocument/2006/relationships/image" Target="media/image16.png"/></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AF842-6934-4A49-8463-96851103AF0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4873beb7-5857-4685-be1f-d57550cc96cc"/>
    <ds:schemaRef ds:uri="http://www.w3.org/XML/1998/namespace"/>
    <ds:schemaRef ds:uri="http://purl.org/dc/elements/1.1/"/>
  </ds:schemaRefs>
</ds:datastoreItem>
</file>

<file path=customXml/itemProps4.xml><?xml version="1.0" encoding="utf-8"?>
<ds:datastoreItem xmlns:ds="http://schemas.openxmlformats.org/officeDocument/2006/customXml" ds:itemID="{F5F593C2-9ADC-4095-83E5-C2F6E2E5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3757</Words>
  <Characters>21419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7</cp:revision>
  <cp:lastPrinted>2020-05-29T13:36:00Z</cp:lastPrinted>
  <dcterms:created xsi:type="dcterms:W3CDTF">2020-07-09T15:49:00Z</dcterms:created>
  <dcterms:modified xsi:type="dcterms:W3CDTF">2020-07-10T10:43:00Z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