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2D7F39">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2D7F39">
            <w:pPr>
              <w:pStyle w:val="NoSpacing"/>
            </w:pPr>
            <w:r>
              <w:rPr>
                <w:lang w:val="en-GB" w:eastAsia="en-GB"/>
              </w:rPr>
              <w:drawing>
                <wp:inline distT="0" distB="0" distL="0" distR="0" wp14:anchorId="36846C54" wp14:editId="113C9DE6">
                  <wp:extent cx="4876800" cy="3476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76800" cy="347662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366CC"/>
          </w:tcPr>
          <w:tbl>
            <w:tblPr>
              <w:tblW w:w="5000" w:type="pct"/>
              <w:tblLayout w:type="fixed"/>
              <w:tblLook w:val="04A0" w:firstRow="1" w:lastRow="0" w:firstColumn="1" w:lastColumn="0" w:noHBand="0" w:noVBand="1"/>
            </w:tblPr>
            <w:tblGrid>
              <w:gridCol w:w="3779"/>
            </w:tblGrid>
            <w:tr w:rsidR="0001065E" w:rsidTr="002D7F39">
              <w:tc>
                <w:tcPr>
                  <w:tcW w:w="5000" w:type="pct"/>
                  <w:shd w:val="clear" w:color="auto" w:fill="3366CC"/>
                </w:tcPr>
                <w:p w:rsidR="0001065E" w:rsidRPr="001E3E9C" w:rsidRDefault="002D7F39"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Content>
                    <w:p w:rsidR="0001065E" w:rsidRDefault="00BD33EC">
                      <w:pPr>
                        <w:pStyle w:val="Subtitle"/>
                      </w:pPr>
                      <w:r w:rsidRPr="00BD33EC">
                        <w:rPr>
                          <w:sz w:val="40"/>
                          <w:szCs w:val="40"/>
                        </w:rPr>
                        <w:t>COVID-19</w:t>
                      </w:r>
                    </w:p>
                  </w:sdtContent>
                </w:sdt>
              </w:tc>
            </w:tr>
            <w:tr w:rsidR="0001065E" w:rsidTr="002D7F39">
              <w:trPr>
                <w:trHeight w:val="3312"/>
              </w:trPr>
              <w:tc>
                <w:tcPr>
                  <w:tcW w:w="5000" w:type="pct"/>
                  <w:shd w:val="clear" w:color="auto" w:fill="3366CC"/>
                  <w:vAlign w:val="bottom"/>
                </w:tcPr>
                <w:p w:rsidR="0001065E" w:rsidRPr="0013213A" w:rsidRDefault="0001065E" w:rsidP="0013213A">
                  <w:pPr>
                    <w:pStyle w:val="Subtitle"/>
                    <w:rPr>
                      <w:sz w:val="28"/>
                      <w:szCs w:val="28"/>
                    </w:rPr>
                  </w:pPr>
                </w:p>
              </w:tc>
            </w:tr>
          </w:tbl>
          <w:p w:rsidR="0001065E" w:rsidRDefault="0001065E">
            <w:pPr>
              <w:pStyle w:val="Subtitle"/>
            </w:pPr>
          </w:p>
        </w:tc>
      </w:tr>
      <w:tr w:rsidR="0001065E" w:rsidTr="002D7F39">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3366CC"/>
          </w:tcPr>
          <w:p w:rsidR="0001065E" w:rsidRDefault="0001065E">
            <w:pPr>
              <w:pStyle w:val="NoSpacing"/>
            </w:pPr>
          </w:p>
        </w:tc>
      </w:tr>
      <w:tr w:rsidR="0001065E" w:rsidTr="002D7F39">
        <w:trPr>
          <w:cantSplit/>
          <w:trHeight w:val="360"/>
          <w:jc w:val="center"/>
        </w:trPr>
        <w:tc>
          <w:tcPr>
            <w:tcW w:w="7660" w:type="dxa"/>
            <w:shd w:val="clear" w:color="auto" w:fill="3366CC"/>
            <w:tcMar>
              <w:left w:w="0" w:type="dxa"/>
              <w:right w:w="115" w:type="dxa"/>
            </w:tcMar>
            <w:vAlign w:val="center"/>
          </w:tcPr>
          <w:p w:rsidR="0001065E" w:rsidRPr="00E3699A" w:rsidRDefault="000176EB" w:rsidP="000176EB">
            <w:pPr>
              <w:pStyle w:val="Heading4"/>
              <w:outlineLvl w:val="3"/>
              <w:rPr>
                <w:b/>
              </w:rPr>
            </w:pPr>
            <w:r w:rsidRPr="00E3699A">
              <w:rPr>
                <w:b/>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2D7F39">
            <w:pPr>
              <w:pStyle w:val="Heading4"/>
              <w:ind w:left="0"/>
              <w:outlineLvl w:val="3"/>
            </w:pPr>
            <w:r>
              <w:t xml:space="preserve"> This Issue</w:t>
            </w:r>
            <w:r w:rsidR="009057C0">
              <w:t>:</w:t>
            </w:r>
            <w:r w:rsidR="002D7F39">
              <w:t>17</w:t>
            </w:r>
            <w:r w:rsidR="00C635B9" w:rsidRPr="00C635B9">
              <w:rPr>
                <w:vertAlign w:val="superscript"/>
              </w:rPr>
              <w:t>th</w:t>
            </w:r>
            <w:r w:rsidR="00C635B9">
              <w:t xml:space="preserve"> </w:t>
            </w:r>
            <w:r w:rsidR="00463FF7">
              <w:t xml:space="preserve">July </w:t>
            </w:r>
            <w:r w:rsidR="0031657D">
              <w:t xml:space="preserve"> 2020</w:t>
            </w:r>
          </w:p>
        </w:tc>
      </w:tr>
    </w:tbl>
    <w:p w:rsidR="0001065E" w:rsidRPr="005A549A" w:rsidRDefault="002D7F39">
      <w:pPr>
        <w:rPr>
          <w:b/>
          <w:sz w:val="28"/>
          <w:szCs w:val="28"/>
        </w:rPr>
        <w:sectPr w:rsidR="0001065E" w:rsidRPr="005A549A">
          <w:headerReference w:type="default" r:id="rId13"/>
          <w:headerReference w:type="first" r:id="rId14"/>
          <w:pgSz w:w="12240" w:h="15840" w:code="1"/>
          <w:pgMar w:top="720" w:right="576" w:bottom="720" w:left="576" w:header="360" w:footer="720" w:gutter="0"/>
          <w:cols w:space="720"/>
          <w:titlePg/>
          <w:docGrid w:linePitch="360"/>
        </w:sectPr>
      </w:pPr>
      <w:r>
        <w:rPr>
          <w:noProof/>
          <w:lang w:val="en-GB" w:eastAsia="en-GB"/>
        </w:rPr>
        <mc:AlternateContent>
          <mc:Choice Requires="wps">
            <w:drawing>
              <wp:anchor distT="0" distB="0" distL="114300" distR="114300" simplePos="0" relativeHeight="251653120" behindDoc="0" locked="0" layoutInCell="0" allowOverlap="1" wp14:anchorId="67388591" wp14:editId="7E68F805">
                <wp:simplePos x="0" y="0"/>
                <wp:positionH relativeFrom="margin">
                  <wp:posOffset>-3810</wp:posOffset>
                </wp:positionH>
                <wp:positionV relativeFrom="page">
                  <wp:posOffset>4286250</wp:posOffset>
                </wp:positionV>
                <wp:extent cx="4524375" cy="12001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120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53A" w:rsidRPr="002D7F39" w:rsidRDefault="00CF153A" w:rsidP="002D7F39">
                            <w:pPr>
                              <w:pStyle w:val="Heading1"/>
                              <w:spacing w:before="0"/>
                              <w:rPr>
                                <w:sz w:val="44"/>
                                <w:szCs w:val="44"/>
                              </w:rPr>
                            </w:pPr>
                            <w:r w:rsidRPr="002D7F39">
                              <w:rPr>
                                <w:sz w:val="44"/>
                                <w:szCs w:val="44"/>
                              </w:rPr>
                              <w:t>Shared care arrangements from autumn 2020</w:t>
                            </w:r>
                          </w:p>
                          <w:p w:rsidR="00CF153A" w:rsidRPr="005A549A" w:rsidRDefault="00CF153A" w:rsidP="002D7F39">
                            <w:pPr>
                              <w:pStyle w:val="Heading1"/>
                              <w:spacing w:before="0"/>
                              <w:rPr>
                                <w:sz w:val="44"/>
                                <w:szCs w:val="44"/>
                              </w:rPr>
                            </w:pPr>
                            <w:r w:rsidRPr="002D7F39">
                              <w:rPr>
                                <w:sz w:val="32"/>
                                <w:szCs w:val="32"/>
                              </w:rPr>
                              <w:t>Wraparound provision, including 30 hours childcare and out of school</w:t>
                            </w:r>
                            <w:r w:rsidRPr="002D7F39">
                              <w:rPr>
                                <w:sz w:val="44"/>
                                <w:szCs w:val="44"/>
                              </w:rPr>
                              <w:t xml:space="preserve"> </w:t>
                            </w:r>
                            <w:r w:rsidRPr="002D7F39">
                              <w:rPr>
                                <w:sz w:val="32"/>
                                <w:szCs w:val="32"/>
                              </w:rPr>
                              <w:t>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9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" o:allowincell="f" filled="f" stroked="f" strokeweight=".5pt">
                <v:textbox inset="0,0,0,0">
                  <w:txbxContent>
                    <w:p w:rsidR="00CF153A" w:rsidRPr="002D7F39" w:rsidRDefault="00CF153A" w:rsidP="002D7F39">
                      <w:pPr>
                        <w:pStyle w:val="Heading1"/>
                        <w:spacing w:before="0"/>
                        <w:rPr>
                          <w:sz w:val="44"/>
                          <w:szCs w:val="44"/>
                        </w:rPr>
                      </w:pPr>
                      <w:r w:rsidRPr="002D7F39">
                        <w:rPr>
                          <w:sz w:val="44"/>
                          <w:szCs w:val="44"/>
                        </w:rPr>
                        <w:t>Shared care arrangements from autumn 2020</w:t>
                      </w:r>
                    </w:p>
                    <w:p w:rsidR="00CF153A" w:rsidRPr="005A549A" w:rsidRDefault="00CF153A" w:rsidP="002D7F39">
                      <w:pPr>
                        <w:pStyle w:val="Heading1"/>
                        <w:spacing w:before="0"/>
                        <w:rPr>
                          <w:sz w:val="44"/>
                          <w:szCs w:val="44"/>
                        </w:rPr>
                      </w:pPr>
                      <w:r w:rsidRPr="002D7F39">
                        <w:rPr>
                          <w:sz w:val="32"/>
                          <w:szCs w:val="32"/>
                        </w:rPr>
                        <w:t>Wraparound provision, including 30 hours childcare and out of school</w:t>
                      </w:r>
                      <w:r w:rsidRPr="002D7F39">
                        <w:rPr>
                          <w:sz w:val="44"/>
                          <w:szCs w:val="44"/>
                        </w:rPr>
                        <w:t xml:space="preserve"> </w:t>
                      </w:r>
                      <w:r w:rsidRPr="002D7F39">
                        <w:rPr>
                          <w:sz w:val="32"/>
                          <w:szCs w:val="32"/>
                        </w:rPr>
                        <w:t>care</w:t>
                      </w:r>
                    </w:p>
                  </w:txbxContent>
                </v:textbox>
                <w10:wrap type="square" anchorx="margin" anchory="page"/>
              </v:shape>
            </w:pict>
          </mc:Fallback>
        </mc:AlternateContent>
      </w:r>
      <w:r w:rsidR="000E71F5">
        <w:rPr>
          <w:noProof/>
          <w:lang w:val="en-GB" w:eastAsia="en-GB"/>
        </w:rPr>
        <w:drawing>
          <wp:anchor distT="0" distB="0" distL="114300" distR="114300" simplePos="0" relativeHeight="251694080" behindDoc="0" locked="0" layoutInCell="1" allowOverlap="1" wp14:anchorId="06D1DB55" wp14:editId="3BD7F757">
            <wp:simplePos x="0" y="0"/>
            <wp:positionH relativeFrom="column">
              <wp:posOffset>4823460</wp:posOffset>
            </wp:positionH>
            <wp:positionV relativeFrom="paragraph">
              <wp:posOffset>115570</wp:posOffset>
            </wp:positionV>
            <wp:extent cx="2078990" cy="7499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14:sizeRelH relativeFrom="page">
              <wp14:pctWidth>0</wp14:pctWidth>
            </wp14:sizeRelH>
            <wp14:sizeRelV relativeFrom="page">
              <wp14:pctHeight>0</wp14:pctHeight>
            </wp14:sizeRelV>
          </wp:anchor>
        </w:drawing>
      </w:r>
    </w:p>
    <w:p w:rsidR="000E71F5" w:rsidRDefault="00F8455C" w:rsidP="000060C9">
      <w:pPr>
        <w:spacing w:after="0"/>
        <w:rPr>
          <w:rFonts w:ascii="Calibri" w:eastAsia="Times New Roman" w:hAnsi="Calibri" w:cs="Times New Roman"/>
          <w:b/>
          <w:color w:val="auto"/>
          <w:szCs w:val="18"/>
          <w:lang w:val="en" w:eastAsia="en-GB"/>
        </w:rPr>
      </w:pPr>
      <w:r>
        <w:rPr>
          <w:noProof/>
          <w:lang w:val="en-GB" w:eastAsia="en-GB"/>
        </w:rPr>
        <w:drawing>
          <wp:anchor distT="0" distB="0" distL="114300" distR="114300" simplePos="0" relativeHeight="251695104" behindDoc="0" locked="0" layoutInCell="1" allowOverlap="1" wp14:anchorId="73A9DD97" wp14:editId="56A6D587">
            <wp:simplePos x="0" y="0"/>
            <wp:positionH relativeFrom="column">
              <wp:posOffset>285115</wp:posOffset>
            </wp:positionH>
            <wp:positionV relativeFrom="paragraph">
              <wp:posOffset>922020</wp:posOffset>
            </wp:positionV>
            <wp:extent cx="1971675" cy="9334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971675" cy="933450"/>
                    </a:xfrm>
                    <a:prstGeom prst="rect">
                      <a:avLst/>
                    </a:prstGeom>
                  </pic:spPr>
                </pic:pic>
              </a:graphicData>
            </a:graphic>
            <wp14:sizeRelH relativeFrom="page">
              <wp14:pctWidth>0</wp14:pctWidth>
            </wp14:sizeRelH>
            <wp14:sizeRelV relativeFrom="page">
              <wp14:pctHeight>0</wp14:pctHeight>
            </wp14:sizeRelV>
          </wp:anchor>
        </w:drawing>
      </w:r>
    </w:p>
    <w:p w:rsidR="002D7F39" w:rsidRPr="002D7F39" w:rsidRDefault="002D7F39" w:rsidP="002D7F39">
      <w:pPr>
        <w:spacing w:after="0"/>
        <w:rPr>
          <w:rFonts w:ascii="Calibri" w:eastAsia="Times New Roman" w:hAnsi="Calibri" w:cs="Times New Roman"/>
          <w:b/>
          <w:color w:val="auto"/>
          <w:sz w:val="24"/>
          <w:szCs w:val="24"/>
          <w:lang w:val="en" w:eastAsia="en-GB"/>
        </w:rPr>
      </w:pPr>
      <w:r w:rsidRPr="002D7F39">
        <w:rPr>
          <w:rFonts w:ascii="Calibri" w:eastAsia="Times New Roman" w:hAnsi="Calibri" w:cs="Times New Roman"/>
          <w:b/>
          <w:color w:val="auto"/>
          <w:sz w:val="24"/>
          <w:szCs w:val="24"/>
          <w:lang w:val="en" w:eastAsia="en-GB"/>
        </w:rPr>
        <w:t>Key poi</w:t>
      </w:r>
      <w:r>
        <w:rPr>
          <w:rFonts w:ascii="Calibri" w:eastAsia="Times New Roman" w:hAnsi="Calibri" w:cs="Times New Roman"/>
          <w:b/>
          <w:color w:val="auto"/>
          <w:sz w:val="24"/>
          <w:szCs w:val="24"/>
          <w:lang w:val="en" w:eastAsia="en-GB"/>
        </w:rPr>
        <w:t>nts from DfE guidance documents</w:t>
      </w:r>
    </w:p>
    <w:p w:rsidR="002D7F39" w:rsidRPr="002D7F39" w:rsidRDefault="002D7F39" w:rsidP="002D7F39">
      <w:pPr>
        <w:spacing w:after="0"/>
        <w:rPr>
          <w:rFonts w:ascii="Calibri" w:eastAsia="Times New Roman" w:hAnsi="Calibri" w:cs="Times New Roman"/>
          <w:color w:val="auto"/>
          <w:sz w:val="24"/>
          <w:szCs w:val="24"/>
          <w:lang w:val="en" w:eastAsia="en-GB"/>
        </w:rPr>
      </w:pPr>
      <w:r w:rsidRPr="002D7F39">
        <w:rPr>
          <w:rFonts w:ascii="Calibri" w:eastAsia="Times New Roman" w:hAnsi="Calibri" w:cs="Times New Roman"/>
          <w:b/>
          <w:color w:val="auto"/>
          <w:sz w:val="24"/>
          <w:szCs w:val="24"/>
          <w:lang w:val="en" w:eastAsia="en-GB"/>
        </w:rPr>
        <w:t>Guidance for full opening: schools</w:t>
      </w:r>
      <w:r w:rsidRPr="002D7F39">
        <w:rPr>
          <w:rFonts w:ascii="Calibri" w:eastAsia="Times New Roman" w:hAnsi="Calibri" w:cs="Times New Roman"/>
          <w:color w:val="auto"/>
          <w:sz w:val="24"/>
          <w:szCs w:val="24"/>
          <w:lang w:val="en" w:eastAsia="en-GB"/>
        </w:rPr>
        <w:t xml:space="preserve"> </w:t>
      </w:r>
    </w:p>
    <w:p w:rsidR="002D7F39" w:rsidRDefault="004D2355" w:rsidP="002D7F39">
      <w:pPr>
        <w:spacing w:after="0"/>
        <w:rPr>
          <w:rFonts w:ascii="Calibri" w:eastAsia="Times New Roman" w:hAnsi="Calibri" w:cs="Times New Roman"/>
          <w:color w:val="auto"/>
          <w:szCs w:val="18"/>
          <w:lang w:val="en" w:eastAsia="en-GB"/>
        </w:rPr>
      </w:pPr>
      <w:r>
        <w:rPr>
          <w:rFonts w:ascii="Calibri" w:eastAsia="Times New Roman" w:hAnsi="Calibri" w:cs="Times New Roman"/>
          <w:noProof/>
          <w:color w:val="auto"/>
          <w:szCs w:val="18"/>
          <w:lang w:val="en-GB" w:eastAsia="en-GB"/>
        </w:rPr>
        <mc:AlternateContent>
          <mc:Choice Requires="wps">
            <w:drawing>
              <wp:anchor distT="0" distB="0" distL="114300" distR="114300" simplePos="0" relativeHeight="251696128" behindDoc="0" locked="0" layoutInCell="1" allowOverlap="1" wp14:anchorId="37E3275D" wp14:editId="2069FF0B">
                <wp:simplePos x="0" y="0"/>
                <wp:positionH relativeFrom="column">
                  <wp:posOffset>4920615</wp:posOffset>
                </wp:positionH>
                <wp:positionV relativeFrom="paragraph">
                  <wp:posOffset>126365</wp:posOffset>
                </wp:positionV>
                <wp:extent cx="2019300" cy="1123950"/>
                <wp:effectExtent l="0" t="0" r="19050" b="19050"/>
                <wp:wrapSquare wrapText="bothSides"/>
                <wp:docPr id="21" name="Text Box 21"/>
                <wp:cNvGraphicFramePr/>
                <a:graphic xmlns:a="http://schemas.openxmlformats.org/drawingml/2006/main">
                  <a:graphicData uri="http://schemas.microsoft.com/office/word/2010/wordprocessingShape">
                    <wps:wsp>
                      <wps:cNvSpPr txBox="1"/>
                      <wps:spPr>
                        <a:xfrm>
                          <a:off x="0" y="0"/>
                          <a:ext cx="201930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153A" w:rsidRPr="002D7F39" w:rsidRDefault="00CF153A" w:rsidP="00F8455C">
                            <w:pPr>
                              <w:spacing w:after="0"/>
                              <w:rPr>
                                <w:rFonts w:asciiTheme="majorHAnsi" w:hAnsiTheme="majorHAnsi"/>
                                <w:color w:val="3366CC"/>
                                <w:sz w:val="24"/>
                                <w:szCs w:val="24"/>
                              </w:rPr>
                            </w:pPr>
                            <w:r w:rsidRPr="002D7F39">
                              <w:rPr>
                                <w:rFonts w:asciiTheme="majorHAnsi" w:hAnsiTheme="majorHAnsi"/>
                                <w:color w:val="3366CC"/>
                                <w:sz w:val="24"/>
                                <w:szCs w:val="24"/>
                              </w:rPr>
                              <w:t>Shared care arrangements from autumn 2020</w:t>
                            </w:r>
                          </w:p>
                          <w:p w:rsidR="00CF153A" w:rsidRDefault="00CF153A" w:rsidP="00F8455C">
                            <w:pPr>
                              <w:spacing w:after="0"/>
                            </w:pPr>
                            <w:r w:rsidRPr="002D7F39">
                              <w:t>Key points from DfE guidance documents</w:t>
                            </w:r>
                            <w:r w:rsidR="004D2355">
                              <w:t xml:space="preserve"> - </w:t>
                            </w:r>
                            <w:r w:rsidR="004D2355" w:rsidRPr="004D2355">
                              <w:t>Wraparound provision, including 30 hours childcare and out of school care</w:t>
                            </w:r>
                          </w:p>
                          <w:p w:rsidR="00CF153A" w:rsidRDefault="00CF153A" w:rsidP="00F8455C">
                            <w:pPr>
                              <w:spacing w:after="0"/>
                            </w:pPr>
                            <w:r>
                              <w:t>Page 1 - 2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27" type="#_x0000_t202" style="position:absolute;margin-left:387.45pt;margin-top:9.95pt;width:159pt;height:88.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" fillcolor="white [3201]" strokeweight=".5pt">
                <v:textbox>
                  <w:txbxContent>
                    <w:p w:rsidR="00CF153A" w:rsidRPr="002D7F39" w:rsidRDefault="00CF153A" w:rsidP="00F8455C">
                      <w:pPr>
                        <w:spacing w:after="0"/>
                        <w:rPr>
                          <w:rFonts w:asciiTheme="majorHAnsi" w:hAnsiTheme="majorHAnsi"/>
                          <w:color w:val="3366CC"/>
                          <w:sz w:val="24"/>
                          <w:szCs w:val="24"/>
                        </w:rPr>
                      </w:pPr>
                      <w:r w:rsidRPr="002D7F39">
                        <w:rPr>
                          <w:rFonts w:asciiTheme="majorHAnsi" w:hAnsiTheme="majorHAnsi"/>
                          <w:color w:val="3366CC"/>
                          <w:sz w:val="24"/>
                          <w:szCs w:val="24"/>
                        </w:rPr>
                        <w:t>Shared care arrangements from autumn 2020</w:t>
                      </w:r>
                    </w:p>
                    <w:p w:rsidR="00CF153A" w:rsidRDefault="00CF153A" w:rsidP="00F8455C">
                      <w:pPr>
                        <w:spacing w:after="0"/>
                      </w:pPr>
                      <w:r w:rsidRPr="002D7F39">
                        <w:t>Key points from DfE guidance documents</w:t>
                      </w:r>
                      <w:r w:rsidR="004D2355">
                        <w:t xml:space="preserve"> - </w:t>
                      </w:r>
                      <w:r w:rsidR="004D2355" w:rsidRPr="004D2355">
                        <w:t>Wraparound provision, including 30 hours childcare and out of school care</w:t>
                      </w:r>
                    </w:p>
                    <w:p w:rsidR="00CF153A" w:rsidRDefault="00CF153A" w:rsidP="00F8455C">
                      <w:pPr>
                        <w:spacing w:after="0"/>
                      </w:pPr>
                      <w:r>
                        <w:t>Page 1 - 2</w:t>
                      </w:r>
                    </w:p>
                  </w:txbxContent>
                </v:textbox>
                <w10:wrap type="square"/>
              </v:shape>
            </w:pict>
          </mc:Fallback>
        </mc:AlternateContent>
      </w:r>
      <w:hyperlink r:id="rId17" w:history="1">
        <w:r w:rsidR="002D7F39" w:rsidRPr="00A2105F">
          <w:rPr>
            <w:rStyle w:val="Hyperlink"/>
            <w:rFonts w:ascii="Calibri" w:eastAsia="Times New Roman" w:hAnsi="Calibri" w:cs="Times New Roman"/>
            <w:szCs w:val="18"/>
            <w:lang w:val="en" w:eastAsia="en-GB"/>
          </w:rPr>
          <w:t>https://www.gov.uk/government/publications/actions-for-schools-during-the-coronavirus-outbreak/guidance-for-full-opening-schools</w:t>
        </w:r>
      </w:hyperlink>
    </w:p>
    <w:p w:rsidR="002D7F39" w:rsidRPr="002D7F39" w:rsidRDefault="002D7F39" w:rsidP="002D7F39">
      <w:pPr>
        <w:spacing w:after="0"/>
        <w:rPr>
          <w:rFonts w:ascii="Calibri" w:eastAsia="Times New Roman" w:hAnsi="Calibri" w:cs="Times New Roman"/>
          <w:color w:val="auto"/>
          <w:szCs w:val="18"/>
          <w:lang w:val="en" w:eastAsia="en-GB"/>
        </w:rPr>
      </w:pPr>
    </w:p>
    <w:p w:rsid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The overarching principle to apply is reducing the number of contacts between children and staff. This can be achieved through keeping groups separate (in ‘bubbles’) and through maintaining distance between individuals.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Default="004D2355" w:rsidP="002D7F39">
      <w:pPr>
        <w:spacing w:after="0"/>
        <w:rPr>
          <w:rFonts w:ascii="Calibri" w:eastAsia="Times New Roman" w:hAnsi="Calibri" w:cs="Times New Roman"/>
          <w:color w:val="auto"/>
          <w:szCs w:val="18"/>
          <w:lang w:val="en" w:eastAsia="en-GB"/>
        </w:rPr>
      </w:pPr>
      <w:r>
        <w:rPr>
          <w:noProof/>
          <w:lang w:val="en-GB" w:eastAsia="en-GB"/>
        </w:rPr>
        <w:drawing>
          <wp:anchor distT="0" distB="0" distL="114300" distR="114300" simplePos="0" relativeHeight="251701248" behindDoc="0" locked="0" layoutInCell="1" allowOverlap="1" wp14:anchorId="4777F38D" wp14:editId="5FC73852">
            <wp:simplePos x="0" y="0"/>
            <wp:positionH relativeFrom="column">
              <wp:posOffset>5158740</wp:posOffset>
            </wp:positionH>
            <wp:positionV relativeFrom="paragraph">
              <wp:posOffset>223520</wp:posOffset>
            </wp:positionV>
            <wp:extent cx="1562100" cy="77152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562100" cy="771525"/>
                    </a:xfrm>
                    <a:prstGeom prst="rect">
                      <a:avLst/>
                    </a:prstGeom>
                  </pic:spPr>
                </pic:pic>
              </a:graphicData>
            </a:graphic>
            <wp14:sizeRelH relativeFrom="page">
              <wp14:pctWidth>0</wp14:pctWidth>
            </wp14:sizeRelH>
            <wp14:sizeRelV relativeFrom="page">
              <wp14:pctHeight>0</wp14:pctHeight>
            </wp14:sizeRelV>
          </wp:anchor>
        </w:drawing>
      </w:r>
      <w:r w:rsidR="002D7F39" w:rsidRPr="002D7F39">
        <w:rPr>
          <w:rFonts w:ascii="Calibri" w:eastAsia="Times New Roman" w:hAnsi="Calibri" w:cs="Times New Roman"/>
          <w:color w:val="auto"/>
          <w:szCs w:val="18"/>
          <w:lang w:val="en" w:eastAsia="en-GB"/>
        </w:rPr>
        <w:t>It is likely that for younger children the emphasis will be on separating groups, and for older children it will be on distancing. For children old enough, they should also be supported to maintain distance and not touch staff where possible.</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Schools with the capability to do it should take steps to limit interaction, sharing of rooms and social spaces between groups as much as possible.</w:t>
      </w:r>
    </w:p>
    <w:p w:rsidR="002D7F39" w:rsidRDefault="002D7F39" w:rsidP="002D7F39">
      <w:pPr>
        <w:spacing w:after="0"/>
        <w:rPr>
          <w:rFonts w:ascii="Calibri" w:eastAsia="Times New Roman" w:hAnsi="Calibri" w:cs="Times New Roman"/>
          <w:color w:val="auto"/>
          <w:szCs w:val="18"/>
          <w:lang w:val="en" w:eastAsia="en-GB"/>
        </w:rPr>
      </w:pPr>
      <w:r>
        <w:rPr>
          <w:rFonts w:ascii="Calibri" w:hAnsi="Calibri"/>
          <w:noProof/>
          <w:szCs w:val="18"/>
          <w:lang w:val="en-GB" w:eastAsia="en-GB"/>
        </w:rPr>
        <mc:AlternateContent>
          <mc:Choice Requires="wps">
            <w:drawing>
              <wp:anchor distT="0" distB="0" distL="114300" distR="114300" simplePos="0" relativeHeight="251698176" behindDoc="0" locked="0" layoutInCell="1" allowOverlap="1" wp14:anchorId="56032665" wp14:editId="51E4E74D">
                <wp:simplePos x="0" y="0"/>
                <wp:positionH relativeFrom="column">
                  <wp:posOffset>4920615</wp:posOffset>
                </wp:positionH>
                <wp:positionV relativeFrom="paragraph">
                  <wp:posOffset>284480</wp:posOffset>
                </wp:positionV>
                <wp:extent cx="2019300" cy="1304925"/>
                <wp:effectExtent l="0" t="0" r="19050" b="28575"/>
                <wp:wrapSquare wrapText="bothSides"/>
                <wp:docPr id="22" name="Text Box 22"/>
                <wp:cNvGraphicFramePr/>
                <a:graphic xmlns:a="http://schemas.openxmlformats.org/drawingml/2006/main">
                  <a:graphicData uri="http://schemas.microsoft.com/office/word/2010/wordprocessingShape">
                    <wps:wsp>
                      <wps:cNvSpPr txBox="1"/>
                      <wps:spPr>
                        <a:xfrm>
                          <a:off x="0" y="0"/>
                          <a:ext cx="2019300" cy="1304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2355" w:rsidRDefault="004D2355" w:rsidP="00F8455C">
                            <w:pPr>
                              <w:spacing w:after="0"/>
                            </w:pPr>
                            <w:r w:rsidRPr="004D2355">
                              <w:rPr>
                                <w:rFonts w:asciiTheme="majorHAnsi" w:hAnsiTheme="majorHAnsi"/>
                                <w:color w:val="6600CC"/>
                                <w:sz w:val="24"/>
                                <w:szCs w:val="24"/>
                              </w:rPr>
                              <w:t>Test and Trace: Slough</w:t>
                            </w:r>
                            <w:r w:rsidR="00CF153A" w:rsidRPr="00192A44">
                              <w:t xml:space="preserve"> </w:t>
                            </w:r>
                            <w:r w:rsidRPr="004D2355">
                              <w:t>Please continue to share the essential health messages with our staff and families; Stay alert….Stay safe….Save lives by controlling the spread of the virus… and encourage them to use the testing site to get tested.</w:t>
                            </w:r>
                            <w:r w:rsidR="00CF153A" w:rsidRPr="00192A44">
                              <w:t xml:space="preserve">. </w:t>
                            </w:r>
                          </w:p>
                          <w:p w:rsidR="00CF153A" w:rsidRDefault="00CF153A" w:rsidP="00F8455C">
                            <w:pPr>
                              <w:spacing w:after="0"/>
                            </w:pPr>
                            <w:r>
                              <w:t>Page  2 - 3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28" type="#_x0000_t202" style="position:absolute;margin-left:387.45pt;margin-top:22.4pt;width:159pt;height:102.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" fillcolor="white [3201]" strokeweight=".5pt">
                <v:textbox>
                  <w:txbxContent>
                    <w:p w:rsidR="004D2355" w:rsidRDefault="004D2355" w:rsidP="00F8455C">
                      <w:pPr>
                        <w:spacing w:after="0"/>
                      </w:pPr>
                      <w:r w:rsidRPr="004D2355">
                        <w:rPr>
                          <w:rFonts w:asciiTheme="majorHAnsi" w:hAnsiTheme="majorHAnsi"/>
                          <w:color w:val="6600CC"/>
                          <w:sz w:val="24"/>
                          <w:szCs w:val="24"/>
                        </w:rPr>
                        <w:t>Test and Trace: Slough</w:t>
                      </w:r>
                      <w:r w:rsidR="00CF153A" w:rsidRPr="00192A44">
                        <w:t xml:space="preserve"> </w:t>
                      </w:r>
                      <w:r w:rsidRPr="004D2355">
                        <w:t>Please continue to share the essential health messages with our staff and families; Stay alert….Stay safe….Save lives by controlling the spread of the virus… and encourage them to use the testing site to get tested.</w:t>
                      </w:r>
                      <w:r w:rsidR="00CF153A" w:rsidRPr="00192A44">
                        <w:t xml:space="preserve">. </w:t>
                      </w:r>
                    </w:p>
                    <w:p w:rsidR="00CF153A" w:rsidRDefault="00CF153A" w:rsidP="00F8455C">
                      <w:pPr>
                        <w:spacing w:after="0"/>
                      </w:pPr>
                      <w:r>
                        <w:t>Page  2 - 3</w:t>
                      </w:r>
                    </w:p>
                  </w:txbxContent>
                </v:textbox>
                <w10:wrap type="square"/>
              </v:shape>
            </w:pict>
          </mc:Fallback>
        </mc:AlternateContent>
      </w:r>
      <w:r w:rsidRPr="002D7F39">
        <w:rPr>
          <w:rFonts w:ascii="Calibri" w:eastAsia="Times New Roman" w:hAnsi="Calibri" w:cs="Times New Roman"/>
          <w:color w:val="auto"/>
          <w:szCs w:val="18"/>
          <w:lang w:val="en" w:eastAsia="en-GB"/>
        </w:rPr>
        <w:t>Both the approaches of separating groups and maintaining distance are not ‘all-or-nothing’ options, and will still bring benefits even if implemented partially. Some schools may keep children in their class groups for the majority of the classroom time, but also allow mixing into wider groups for specialist teaching, wraparound care….</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Siblings may also be in different groups. </w:t>
      </w:r>
    </w:p>
    <w:p w:rsid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b/>
          <w:color w:val="auto"/>
          <w:szCs w:val="18"/>
          <w:lang w:val="en" w:eastAsia="en-GB"/>
        </w:rPr>
      </w:pPr>
      <w:r w:rsidRPr="002D7F39">
        <w:rPr>
          <w:rFonts w:ascii="Calibri" w:eastAsia="Times New Roman" w:hAnsi="Calibri" w:cs="Times New Roman"/>
          <w:b/>
          <w:color w:val="auto"/>
          <w:szCs w:val="18"/>
          <w:lang w:val="en" w:eastAsia="en-GB"/>
        </w:rPr>
        <w:t>Extra-curricular provision</w:t>
      </w:r>
    </w:p>
    <w:p w:rsid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Schools should consider resuming any breakfast and after-school provision, where possible, from the start of the autumn term. We </w:t>
      </w:r>
      <w:proofErr w:type="spellStart"/>
      <w:r w:rsidRPr="002D7F39">
        <w:rPr>
          <w:rFonts w:ascii="Calibri" w:eastAsia="Times New Roman" w:hAnsi="Calibri" w:cs="Times New Roman"/>
          <w:color w:val="auto"/>
          <w:szCs w:val="18"/>
          <w:lang w:val="en" w:eastAsia="en-GB"/>
        </w:rPr>
        <w:t>recognise</w:t>
      </w:r>
      <w:proofErr w:type="spellEnd"/>
      <w:r w:rsidRPr="002D7F39">
        <w:rPr>
          <w:rFonts w:ascii="Calibri" w:eastAsia="Times New Roman" w:hAnsi="Calibri" w:cs="Times New Roman"/>
          <w:color w:val="auto"/>
          <w:szCs w:val="18"/>
          <w:lang w:val="en" w:eastAsia="en-GB"/>
        </w:rPr>
        <w:t xml:space="preserve"> that schools may need to respond flexibly and build this up over time.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We </w:t>
      </w:r>
      <w:proofErr w:type="spellStart"/>
      <w:r w:rsidRPr="002D7F39">
        <w:rPr>
          <w:rFonts w:ascii="Calibri" w:eastAsia="Times New Roman" w:hAnsi="Calibri" w:cs="Times New Roman"/>
          <w:color w:val="auto"/>
          <w:szCs w:val="18"/>
          <w:lang w:val="en" w:eastAsia="en-GB"/>
        </w:rPr>
        <w:t>recognise</w:t>
      </w:r>
      <w:proofErr w:type="spellEnd"/>
      <w:r w:rsidRPr="002D7F39">
        <w:rPr>
          <w:rFonts w:ascii="Calibri" w:eastAsia="Times New Roman" w:hAnsi="Calibri" w:cs="Times New Roman"/>
          <w:color w:val="auto"/>
          <w:szCs w:val="18"/>
          <w:lang w:val="en" w:eastAsia="en-GB"/>
        </w:rPr>
        <w:t xml:space="preserve"> that this will be logistically challenging for schools, particularly for clubs that would normally offer support across year groups, where parents are using multiple providers, or where childminders are picking up/dropping off pupils.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Schools should carefully consider how they can make such provision work alongside their wider protective measures, including keeping children within their year groups or bubbles where possible. If it is not possible to maintain bubbles being used during the school day then schools should use small, consistent groups.</w:t>
      </w: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Schools can consult the guidance produced for summer holiday childcare, available at Protective measures for out-of-school settings during the coronavirus (COVID-19) outbreak as much of this will be useful in planning extra-curricular provision. This includes schools advising parents to limit the number of different wraparound providers they access, as far as possible.</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b/>
          <w:color w:val="auto"/>
          <w:sz w:val="24"/>
          <w:szCs w:val="24"/>
          <w:lang w:val="en" w:eastAsia="en-GB"/>
        </w:rPr>
        <w:t>Actions for early years and childcare providers during the coronavirus (COVID-19) outbreak:</w:t>
      </w:r>
      <w:r w:rsidRPr="002D7F39">
        <w:rPr>
          <w:rFonts w:ascii="Calibri" w:eastAsia="Times New Roman" w:hAnsi="Calibri" w:cs="Times New Roman"/>
          <w:color w:val="auto"/>
          <w:sz w:val="24"/>
          <w:szCs w:val="24"/>
          <w:lang w:val="en" w:eastAsia="en-GB"/>
        </w:rPr>
        <w:t xml:space="preserve"> </w:t>
      </w:r>
      <w:hyperlink r:id="rId19" w:history="1">
        <w:r w:rsidRPr="00A2105F">
          <w:rPr>
            <w:rStyle w:val="Hyperlink"/>
            <w:rFonts w:ascii="Calibri" w:eastAsia="Times New Roman" w:hAnsi="Calibri" w:cs="Times New Roman"/>
            <w:szCs w:val="18"/>
            <w:lang w:val="en" w:eastAsia="en-GB"/>
          </w:rPr>
          <w:t>https://www.gov.uk/government/publications/coronavirus-covid-19-early-years-and-childcare-closures/coronavirus-covid-19-early-years-and-childcare-closures</w:t>
        </w:r>
      </w:hyperlink>
      <w:r>
        <w:rPr>
          <w:rFonts w:ascii="Calibri" w:eastAsia="Times New Roman" w:hAnsi="Calibri" w:cs="Times New Roman"/>
          <w:color w:val="auto"/>
          <w:szCs w:val="18"/>
          <w:lang w:val="en" w:eastAsia="en-GB"/>
        </w:rPr>
        <w:t xml:space="preserve">  </w:t>
      </w:r>
      <w:r w:rsidRPr="002D7F39">
        <w:rPr>
          <w:rFonts w:ascii="Calibri" w:eastAsia="Times New Roman" w:hAnsi="Calibri" w:cs="Times New Roman"/>
          <w:color w:val="auto"/>
          <w:szCs w:val="18"/>
          <w:lang w:val="en" w:eastAsia="en-GB"/>
        </w:rPr>
        <w:t xml:space="preserve">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Settings should still consider how they can </w:t>
      </w:r>
      <w:proofErr w:type="spellStart"/>
      <w:r w:rsidRPr="002D7F39">
        <w:rPr>
          <w:rFonts w:ascii="Calibri" w:eastAsia="Times New Roman" w:hAnsi="Calibri" w:cs="Times New Roman"/>
          <w:color w:val="auto"/>
          <w:szCs w:val="18"/>
          <w:lang w:val="en" w:eastAsia="en-GB"/>
        </w:rPr>
        <w:t>minimise</w:t>
      </w:r>
      <w:proofErr w:type="spellEnd"/>
      <w:r w:rsidRPr="002D7F39">
        <w:rPr>
          <w:rFonts w:ascii="Calibri" w:eastAsia="Times New Roman" w:hAnsi="Calibri" w:cs="Times New Roman"/>
          <w:color w:val="auto"/>
          <w:szCs w:val="18"/>
          <w:lang w:val="en" w:eastAsia="en-GB"/>
        </w:rPr>
        <w:t xml:space="preserve"> mixing within settings, for example where they use different rooms for different age groups, keeping those groups apart as much as possible.</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Settings should try to be as flexible as possible for parents and </w:t>
      </w:r>
      <w:proofErr w:type="spellStart"/>
      <w:r w:rsidRPr="002D7F39">
        <w:rPr>
          <w:rFonts w:ascii="Calibri" w:eastAsia="Times New Roman" w:hAnsi="Calibri" w:cs="Times New Roman"/>
          <w:color w:val="auto"/>
          <w:szCs w:val="18"/>
          <w:lang w:val="en" w:eastAsia="en-GB"/>
        </w:rPr>
        <w:t>carers</w:t>
      </w:r>
      <w:proofErr w:type="spellEnd"/>
      <w:r w:rsidRPr="002D7F39">
        <w:rPr>
          <w:rFonts w:ascii="Calibri" w:eastAsia="Times New Roman" w:hAnsi="Calibri" w:cs="Times New Roman"/>
          <w:color w:val="auto"/>
          <w:szCs w:val="18"/>
          <w:lang w:val="en" w:eastAsia="en-GB"/>
        </w:rPr>
        <w:t xml:space="preserve"> who work shifts or atypical hours and especially for parents who are critical workers.</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Parents and </w:t>
      </w:r>
      <w:proofErr w:type="spellStart"/>
      <w:r w:rsidRPr="002D7F39">
        <w:rPr>
          <w:rFonts w:ascii="Calibri" w:eastAsia="Times New Roman" w:hAnsi="Calibri" w:cs="Times New Roman"/>
          <w:color w:val="auto"/>
          <w:szCs w:val="18"/>
          <w:lang w:val="en" w:eastAsia="en-GB"/>
        </w:rPr>
        <w:t>carers</w:t>
      </w:r>
      <w:proofErr w:type="spellEnd"/>
      <w:r w:rsidRPr="002D7F39">
        <w:rPr>
          <w:rFonts w:ascii="Calibri" w:eastAsia="Times New Roman" w:hAnsi="Calibri" w:cs="Times New Roman"/>
          <w:color w:val="auto"/>
          <w:szCs w:val="18"/>
          <w:lang w:val="en" w:eastAsia="en-GB"/>
        </w:rPr>
        <w:t xml:space="preserve"> should be encouraged to limit the number of settings their child attends, ideally ensuring their child only attends the same setting consistently. This should also be the same for staff.</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Childminders and other settings should consider how they can work with parents to agree how best to manage any necessary journeys, for example pick-ups and drop-offs at schools, to reduce the need for a provider to travel with groups of children.</w:t>
      </w:r>
    </w:p>
    <w:p w:rsidR="002D7F39" w:rsidRPr="002D7F39" w:rsidRDefault="002D7F39" w:rsidP="002D7F39">
      <w:pPr>
        <w:spacing w:after="0"/>
        <w:rPr>
          <w:rFonts w:ascii="Calibri" w:eastAsia="Times New Roman" w:hAnsi="Calibri" w:cs="Times New Roman"/>
          <w:color w:val="auto"/>
          <w:sz w:val="24"/>
          <w:szCs w:val="24"/>
          <w:lang w:val="en" w:eastAsia="en-GB"/>
        </w:rPr>
      </w:pPr>
      <w:r w:rsidRPr="002D7F39">
        <w:rPr>
          <w:rFonts w:ascii="Calibri" w:eastAsia="Times New Roman" w:hAnsi="Calibri" w:cs="Times New Roman"/>
          <w:color w:val="auto"/>
          <w:sz w:val="24"/>
          <w:szCs w:val="24"/>
          <w:lang w:val="en" w:eastAsia="en-GB"/>
        </w:rPr>
        <w:t xml:space="preserve"> </w:t>
      </w: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b/>
          <w:color w:val="auto"/>
          <w:sz w:val="24"/>
          <w:szCs w:val="24"/>
          <w:lang w:val="en" w:eastAsia="en-GB"/>
        </w:rPr>
        <w:t xml:space="preserve">What parents and </w:t>
      </w:r>
      <w:proofErr w:type="spellStart"/>
      <w:r w:rsidRPr="002D7F39">
        <w:rPr>
          <w:rFonts w:ascii="Calibri" w:eastAsia="Times New Roman" w:hAnsi="Calibri" w:cs="Times New Roman"/>
          <w:b/>
          <w:color w:val="auto"/>
          <w:sz w:val="24"/>
          <w:szCs w:val="24"/>
          <w:lang w:val="en" w:eastAsia="en-GB"/>
        </w:rPr>
        <w:t>carers</w:t>
      </w:r>
      <w:proofErr w:type="spellEnd"/>
      <w:r w:rsidRPr="002D7F39">
        <w:rPr>
          <w:rFonts w:ascii="Calibri" w:eastAsia="Times New Roman" w:hAnsi="Calibri" w:cs="Times New Roman"/>
          <w:b/>
          <w:color w:val="auto"/>
          <w:sz w:val="24"/>
          <w:szCs w:val="24"/>
          <w:lang w:val="en" w:eastAsia="en-GB"/>
        </w:rPr>
        <w:t xml:space="preserve"> need to know about early years providers, schools and colleges in the autumn term:</w:t>
      </w:r>
      <w:r w:rsidRPr="002D7F39">
        <w:rPr>
          <w:rFonts w:ascii="Calibri" w:eastAsia="Times New Roman" w:hAnsi="Calibri" w:cs="Times New Roman"/>
          <w:color w:val="auto"/>
          <w:szCs w:val="18"/>
          <w:lang w:val="en" w:eastAsia="en-GB"/>
        </w:rPr>
        <w:t xml:space="preserve"> https://www.gov.uk/government/publications/what-parents-and-carers-need-to-know-about-early-years-providers-schools-and-colleges-during-the-coronavirus-covid-19-outbreak/what-parents-and-carers-need-to-know-about-early-years-providers-schools-and-colleges-in-the-autumn-term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Schools will be permitted to run breakfast and after-school activities. Schools will need to make sure these can be delivered in line with the wider guidance on protective measures, so they may need to run things differently and adapt over time.</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Out-of-school settings - such as holiday or after-school clubs - can open to children and young people of all ages. It remains important that they put protective measures in place to help reduce the risk of transmission.</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In order to </w:t>
      </w:r>
      <w:proofErr w:type="spellStart"/>
      <w:r w:rsidRPr="002D7F39">
        <w:rPr>
          <w:rFonts w:ascii="Calibri" w:eastAsia="Times New Roman" w:hAnsi="Calibri" w:cs="Times New Roman"/>
          <w:color w:val="auto"/>
          <w:szCs w:val="18"/>
          <w:lang w:val="en" w:eastAsia="en-GB"/>
        </w:rPr>
        <w:t>minimise</w:t>
      </w:r>
      <w:proofErr w:type="spellEnd"/>
      <w:r w:rsidRPr="002D7F39">
        <w:rPr>
          <w:rFonts w:ascii="Calibri" w:eastAsia="Times New Roman" w:hAnsi="Calibri" w:cs="Times New Roman"/>
          <w:color w:val="auto"/>
          <w:szCs w:val="18"/>
          <w:lang w:val="en" w:eastAsia="en-GB"/>
        </w:rPr>
        <w:t xml:space="preserve"> risks, you should consider sending your child to the same setting consistently and limit the number of different providers you access.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b/>
          <w:color w:val="auto"/>
          <w:sz w:val="24"/>
          <w:szCs w:val="24"/>
          <w:lang w:val="en" w:eastAsia="en-GB"/>
        </w:rPr>
      </w:pPr>
      <w:r w:rsidRPr="002D7F39">
        <w:rPr>
          <w:rFonts w:ascii="Calibri" w:eastAsia="Times New Roman" w:hAnsi="Calibri" w:cs="Times New Roman"/>
          <w:b/>
          <w:color w:val="auto"/>
          <w:sz w:val="24"/>
          <w:szCs w:val="24"/>
          <w:lang w:val="en" w:eastAsia="en-GB"/>
        </w:rPr>
        <w:t>Protective measures for out-of-school settings during the coronavirus (COVID-19) outbreak:</w:t>
      </w:r>
    </w:p>
    <w:p w:rsidR="002D7F39" w:rsidRPr="002D7F39" w:rsidRDefault="002D7F39" w:rsidP="002D7F39">
      <w:pPr>
        <w:spacing w:after="0"/>
        <w:rPr>
          <w:rFonts w:ascii="Calibri" w:eastAsia="Times New Roman" w:hAnsi="Calibri" w:cs="Times New Roman"/>
          <w:color w:val="auto"/>
          <w:szCs w:val="18"/>
          <w:lang w:val="en" w:eastAsia="en-GB"/>
        </w:rPr>
      </w:pPr>
      <w:hyperlink r:id="rId20" w:history="1">
        <w:r w:rsidRPr="00A2105F">
          <w:rPr>
            <w:rStyle w:val="Hyperlink"/>
            <w:rFonts w:ascii="Calibri" w:eastAsia="Times New Roman" w:hAnsi="Calibri" w:cs="Times New Roman"/>
            <w:szCs w:val="18"/>
            <w:lang w:val="en" w:eastAsia="en-GB"/>
          </w:rPr>
          <w:t>https://www.gov.uk/government/publications/protective-measures-for-holiday-or-after-school-clubs-and-other-out-of-school-settings-for-children-during-the-coronavirus-covid-19-outbreak/protective-measures-for-out-of-school-settings-during-the-coronavirus-covid-19-outbreak</w:t>
        </w:r>
      </w:hyperlink>
      <w:r>
        <w:rPr>
          <w:rFonts w:ascii="Calibri" w:eastAsia="Times New Roman" w:hAnsi="Calibri" w:cs="Times New Roman"/>
          <w:color w:val="auto"/>
          <w:szCs w:val="18"/>
          <w:lang w:val="en" w:eastAsia="en-GB"/>
        </w:rPr>
        <w:t xml:space="preserve"> </w:t>
      </w:r>
      <w:r w:rsidRPr="002D7F39">
        <w:rPr>
          <w:rFonts w:ascii="Calibri" w:eastAsia="Times New Roman" w:hAnsi="Calibri" w:cs="Times New Roman"/>
          <w:color w:val="auto"/>
          <w:szCs w:val="18"/>
          <w:lang w:val="en" w:eastAsia="en-GB"/>
        </w:rPr>
        <w:t xml:space="preserve"> </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If you are caring for children both over the age of five and under the age of five, then you could apply the measures outlined in the early years guidance to the children under the age of five, and this guidance to the children over the age of five, if it is possible to do so. However, if you have mixed age groups together you will need to, as far as possible, keep all children irrespective of age in small consistent groups of no more than 15 with at least one staff member, or with more staff members to meet relevant ratio requirements.</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 xml:space="preserve">Parents and </w:t>
      </w:r>
      <w:proofErr w:type="spellStart"/>
      <w:r w:rsidRPr="002D7F39">
        <w:rPr>
          <w:rFonts w:ascii="Calibri" w:eastAsia="Times New Roman" w:hAnsi="Calibri" w:cs="Times New Roman"/>
          <w:color w:val="auto"/>
          <w:szCs w:val="18"/>
          <w:lang w:val="en" w:eastAsia="en-GB"/>
        </w:rPr>
        <w:t>carers</w:t>
      </w:r>
      <w:proofErr w:type="spellEnd"/>
      <w:r w:rsidRPr="002D7F39">
        <w:rPr>
          <w:rFonts w:ascii="Calibri" w:eastAsia="Times New Roman" w:hAnsi="Calibri" w:cs="Times New Roman"/>
          <w:color w:val="auto"/>
          <w:szCs w:val="18"/>
          <w:lang w:val="en" w:eastAsia="en-GB"/>
        </w:rPr>
        <w:t xml:space="preserve"> are being encouraged to limit the number of settings their children attend as far as possible, and ideally to ensure their children attend the same setting consistently.</w:t>
      </w:r>
    </w:p>
    <w:p w:rsidR="002D7F39" w:rsidRPr="002D7F39" w:rsidRDefault="002D7F39" w:rsidP="002D7F39">
      <w:pPr>
        <w:spacing w:after="0"/>
        <w:rPr>
          <w:rFonts w:ascii="Calibri" w:eastAsia="Times New Roman" w:hAnsi="Calibri" w:cs="Times New Roman"/>
          <w:color w:val="auto"/>
          <w:szCs w:val="18"/>
          <w:lang w:val="en" w:eastAsia="en-GB"/>
        </w:rPr>
      </w:pPr>
    </w:p>
    <w:p w:rsidR="002D7F39" w:rsidRPr="002D7F39" w:rsidRDefault="002D7F39" w:rsidP="002D7F39">
      <w:pPr>
        <w:spacing w:after="0"/>
        <w:rPr>
          <w:rFonts w:ascii="Calibri" w:eastAsia="Times New Roman" w:hAnsi="Calibri" w:cs="Times New Roman"/>
          <w:color w:val="auto"/>
          <w:szCs w:val="18"/>
          <w:lang w:val="en" w:eastAsia="en-GB"/>
        </w:rPr>
      </w:pPr>
      <w:r w:rsidRPr="002D7F39">
        <w:rPr>
          <w:rFonts w:ascii="Calibri" w:eastAsia="Times New Roman" w:hAnsi="Calibri" w:cs="Times New Roman"/>
          <w:color w:val="auto"/>
          <w:szCs w:val="18"/>
          <w:lang w:val="en" w:eastAsia="en-GB"/>
        </w:rPr>
        <w:t>Providers are encouraged to consider measures they can put in place to reduce the extent to which children are mixing with others, by ensuring that children who attend your setting are assigned to a particular class or group when they return and stay in those consistent groups for future sessions, as far as it is possible. You should also discourage attendance from children who live outside the local area. Ideally, children who attend your setting should live within walking or cycling distance.</w:t>
      </w:r>
    </w:p>
    <w:p w:rsidR="0004367A" w:rsidRDefault="0004367A" w:rsidP="0004367A">
      <w:pPr>
        <w:shd w:val="clear" w:color="auto" w:fill="AE8EC8" w:themeFill="accent6" w:themeFillTint="99"/>
        <w:spacing w:after="0"/>
        <w:rPr>
          <w:rFonts w:ascii="Calibri" w:eastAsia="Times New Roman" w:hAnsi="Calibri" w:cs="Times New Roman"/>
          <w:color w:val="auto"/>
          <w:szCs w:val="18"/>
          <w:lang w:val="en" w:eastAsia="en-GB"/>
        </w:rPr>
        <w:sectPr w:rsidR="0004367A" w:rsidSect="000E71F5">
          <w:type w:val="continuous"/>
          <w:pgSz w:w="12240" w:h="15840" w:code="1"/>
          <w:pgMar w:top="720" w:right="576" w:bottom="567" w:left="576" w:header="360" w:footer="720" w:gutter="0"/>
          <w:cols w:space="511"/>
          <w:titlePg/>
          <w:docGrid w:linePitch="360"/>
        </w:sectPr>
      </w:pPr>
    </w:p>
    <w:p w:rsidR="007C5FBC" w:rsidRDefault="007C5FBC" w:rsidP="007C5FBC">
      <w:pPr>
        <w:pStyle w:val="Heading4"/>
        <w:ind w:left="0"/>
        <w:rPr>
          <w:lang w:val="en"/>
        </w:rPr>
      </w:pPr>
      <w:r>
        <w:rPr>
          <w:lang w:val="en"/>
        </w:rPr>
        <w:t>arly years and childcare providers</w:t>
      </w:r>
    </w:p>
    <w:p w:rsidR="007C5FBC" w:rsidRDefault="007C5FBC" w:rsidP="00C82C44">
      <w:pPr>
        <w:pStyle w:val="NormalWeb"/>
        <w:spacing w:after="0" w:line="240" w:lineRule="auto"/>
        <w:jc w:val="left"/>
        <w:rPr>
          <w:rFonts w:ascii="Calibri" w:hAnsi="Calibri"/>
          <w:sz w:val="18"/>
          <w:szCs w:val="18"/>
          <w:lang w:val="en"/>
        </w:rPr>
        <w:sectPr w:rsidR="007C5FBC" w:rsidSect="007C5FBC">
          <w:type w:val="continuous"/>
          <w:pgSz w:w="12240" w:h="15840" w:code="1"/>
          <w:pgMar w:top="720" w:right="576" w:bottom="720" w:left="576" w:header="360" w:footer="720" w:gutter="0"/>
          <w:cols w:num="2" w:space="720"/>
          <w:titlePg/>
          <w:docGrid w:linePitch="360"/>
        </w:sectPr>
      </w:pPr>
    </w:p>
    <w:p w:rsidR="002E694C" w:rsidRDefault="004D2355" w:rsidP="00C82C44">
      <w:pPr>
        <w:pStyle w:val="NormalWeb"/>
        <w:spacing w:after="0" w:line="240" w:lineRule="auto"/>
        <w:jc w:val="left"/>
        <w:rPr>
          <w:rFonts w:ascii="Calibri" w:hAnsi="Calibri"/>
          <w:sz w:val="18"/>
          <w:szCs w:val="18"/>
          <w:lang w:val="en"/>
        </w:rPr>
      </w:pPr>
      <w:r>
        <w:rPr>
          <w:lang w:val="en-GB" w:eastAsia="en-GB"/>
        </w:rPr>
        <w:lastRenderedPageBreak/>
        <w:drawing>
          <wp:inline distT="0" distB="0" distL="0" distR="0" wp14:anchorId="7BCF7C45" wp14:editId="61DF66E7">
            <wp:extent cx="1504950" cy="781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507937" cy="782600"/>
                    </a:xfrm>
                    <a:prstGeom prst="rect">
                      <a:avLst/>
                    </a:prstGeom>
                  </pic:spPr>
                </pic:pic>
              </a:graphicData>
            </a:graphic>
          </wp:inline>
        </w:drawing>
      </w:r>
      <w:r>
        <w:rPr>
          <w:lang w:val="en-GB" w:eastAsia="en-GB"/>
        </w:rPr>
        <w:drawing>
          <wp:inline distT="0" distB="0" distL="0" distR="0" wp14:anchorId="72F6DFAF" wp14:editId="03F0398F">
            <wp:extent cx="1352550" cy="7691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60630" cy="773716"/>
                    </a:xfrm>
                    <a:prstGeom prst="rect">
                      <a:avLst/>
                    </a:prstGeom>
                  </pic:spPr>
                </pic:pic>
              </a:graphicData>
            </a:graphic>
          </wp:inline>
        </w:drawing>
      </w:r>
      <w:r>
        <w:rPr>
          <w:lang w:val="en-GB" w:eastAsia="en-GB"/>
        </w:rPr>
        <w:drawing>
          <wp:inline distT="0" distB="0" distL="0" distR="0" wp14:anchorId="45900B38" wp14:editId="420B2A9A">
            <wp:extent cx="1313608" cy="7715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18802" cy="774576"/>
                    </a:xfrm>
                    <a:prstGeom prst="rect">
                      <a:avLst/>
                    </a:prstGeom>
                  </pic:spPr>
                </pic:pic>
              </a:graphicData>
            </a:graphic>
          </wp:inline>
        </w:drawing>
      </w:r>
      <w:r>
        <w:rPr>
          <w:lang w:val="en-GB" w:eastAsia="en-GB"/>
        </w:rPr>
        <w:drawing>
          <wp:inline distT="0" distB="0" distL="0" distR="0" wp14:anchorId="357B6546" wp14:editId="59E8FCBA">
            <wp:extent cx="1352550"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56060" cy="783077"/>
                    </a:xfrm>
                    <a:prstGeom prst="rect">
                      <a:avLst/>
                    </a:prstGeom>
                  </pic:spPr>
                </pic:pic>
              </a:graphicData>
            </a:graphic>
          </wp:inline>
        </w:drawing>
      </w:r>
      <w:r>
        <w:rPr>
          <w:lang w:val="en-GB" w:eastAsia="en-GB"/>
        </w:rPr>
        <w:drawing>
          <wp:inline distT="0" distB="0" distL="0" distR="0" wp14:anchorId="65F18F28" wp14:editId="7F0DDE19">
            <wp:extent cx="1323975" cy="7617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329078" cy="764732"/>
                    </a:xfrm>
                    <a:prstGeom prst="rect">
                      <a:avLst/>
                    </a:prstGeom>
                  </pic:spPr>
                </pic:pic>
              </a:graphicData>
            </a:graphic>
          </wp:inline>
        </w:drawing>
      </w:r>
    </w:p>
    <w:p w:rsidR="002E694C" w:rsidRDefault="002E694C" w:rsidP="002E694C">
      <w:pPr>
        <w:pStyle w:val="Sidebarphoto"/>
        <w:ind w:left="-142"/>
        <w:rPr>
          <w:lang w:val="en-GB" w:eastAsia="en-GB"/>
        </w:rPr>
      </w:pPr>
      <w:r w:rsidRPr="000C38A0">
        <w:rPr>
          <w:lang w:val="en-GB" w:eastAsia="en-GB"/>
        </w:rPr>
        <w:t xml:space="preserve">  </w:t>
      </w:r>
    </w:p>
    <w:p w:rsidR="00192A44" w:rsidRDefault="004D2355" w:rsidP="009B6431">
      <w:pPr>
        <w:spacing w:after="0"/>
        <w:rPr>
          <w:rFonts w:ascii="Calibri" w:eastAsia="Times New Roman" w:hAnsi="Calibri" w:cs="Times New Roman"/>
          <w:color w:val="auto"/>
          <w:sz w:val="20"/>
          <w:szCs w:val="20"/>
          <w:lang w:val="en" w:eastAsia="en-GB"/>
        </w:rPr>
      </w:pPr>
      <w:r>
        <w:rPr>
          <w:noProof/>
          <w:lang w:val="en-GB" w:eastAsia="en-GB"/>
        </w:rPr>
        <mc:AlternateContent>
          <mc:Choice Requires="wps">
            <w:drawing>
              <wp:inline distT="0" distB="0" distL="0" distR="0" wp14:anchorId="0F57B922" wp14:editId="3365FF08">
                <wp:extent cx="6867525" cy="923925"/>
                <wp:effectExtent l="0" t="0" r="9525" b="9525"/>
                <wp:docPr id="3" name="Text Box 3"/>
                <wp:cNvGraphicFramePr/>
                <a:graphic xmlns:a="http://schemas.openxmlformats.org/drawingml/2006/main">
                  <a:graphicData uri="http://schemas.microsoft.com/office/word/2010/wordprocessingShape">
                    <wps:wsp>
                      <wps:cNvSpPr txBox="1"/>
                      <wps:spPr>
                        <a:xfrm>
                          <a:off x="0" y="0"/>
                          <a:ext cx="6867525"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2355" w:rsidRPr="00C82C44" w:rsidRDefault="004D2355" w:rsidP="004D2355">
                            <w:pPr>
                              <w:pStyle w:val="Name"/>
                              <w:rPr>
                                <w:lang w:val="en-GB"/>
                              </w:rPr>
                            </w:pPr>
                            <w:r w:rsidRPr="00CF153A">
                              <w:rPr>
                                <w:rFonts w:asciiTheme="majorHAnsi" w:eastAsia="Times New Roman" w:hAnsiTheme="majorHAnsi" w:cs="Times New Roman"/>
                                <w:b/>
                                <w:bCs/>
                                <w:color w:val="auto"/>
                                <w:kern w:val="36"/>
                                <w:sz w:val="40"/>
                                <w:szCs w:val="40"/>
                                <w:lang w:val="en" w:eastAsia="en-GB"/>
                              </w:rPr>
                              <w:t>The Pan Berkshire Safeguarding Children Procedures Manual has been updated.</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3" o:spid="_x0000_s1029" type="#_x0000_t202" style="width:540.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" filled="f" stroked="f" strokeweight=".5pt">
                <v:textbox inset="0,14.4pt,0,0">
                  <w:txbxContent>
                    <w:p w:rsidR="004D2355" w:rsidRPr="00C82C44" w:rsidRDefault="004D2355" w:rsidP="004D2355">
                      <w:pPr>
                        <w:pStyle w:val="Name"/>
                        <w:rPr>
                          <w:lang w:val="en-GB"/>
                        </w:rPr>
                      </w:pPr>
                      <w:r w:rsidRPr="00CF153A">
                        <w:rPr>
                          <w:rFonts w:asciiTheme="majorHAnsi" w:eastAsia="Times New Roman" w:hAnsiTheme="majorHAnsi" w:cs="Times New Roman"/>
                          <w:b/>
                          <w:bCs/>
                          <w:color w:val="auto"/>
                          <w:kern w:val="36"/>
                          <w:sz w:val="40"/>
                          <w:szCs w:val="40"/>
                          <w:lang w:val="en" w:eastAsia="en-GB"/>
                        </w:rPr>
                        <w:t>The Pan Berkshire Safeguarding Children Procedures Manual has been updated.</w:t>
                      </w:r>
                    </w:p>
                  </w:txbxContent>
                </v:textbox>
                <w10:anchorlock/>
              </v:shape>
            </w:pict>
          </mc:Fallback>
        </mc:AlternateContent>
      </w:r>
    </w:p>
    <w:p w:rsidR="00CF153A" w:rsidRDefault="00CF153A" w:rsidP="00CF153A">
      <w:pPr>
        <w:spacing w:after="0"/>
        <w:rPr>
          <w:rFonts w:eastAsia="Times New Roman"/>
          <w:bCs/>
          <w:iCs/>
          <w:color w:val="FF0000"/>
        </w:rPr>
      </w:pPr>
      <w:r>
        <w:rPr>
          <w:rFonts w:eastAsia="Times New Roman"/>
          <w:bCs/>
          <w:iCs/>
        </w:rPr>
        <w:t xml:space="preserve">The manual is available to view at </w:t>
      </w:r>
      <w:hyperlink r:id="rId26" w:history="1">
        <w:r>
          <w:rPr>
            <w:rStyle w:val="Hyperlink"/>
            <w:rFonts w:eastAsia="Times New Roman"/>
            <w:bCs/>
            <w:iCs/>
          </w:rPr>
          <w:t>https://www.proceduresonline.com/berks/</w:t>
        </w:r>
      </w:hyperlink>
    </w:p>
    <w:p w:rsidR="00CF153A" w:rsidRPr="00CF153A" w:rsidRDefault="00CF153A" w:rsidP="00CF153A">
      <w:pPr>
        <w:shd w:val="clear" w:color="auto" w:fill="FFFFFF"/>
        <w:spacing w:after="0"/>
        <w:outlineLvl w:val="4"/>
        <w:rPr>
          <w:rFonts w:ascii="Calibri" w:eastAsia="Times New Roman" w:hAnsi="Calibri" w:cs="Times New Roman"/>
          <w:b/>
          <w:bCs/>
          <w:color w:val="000000"/>
          <w:szCs w:val="18"/>
          <w:lang w:val="en" w:eastAsia="en-GB"/>
        </w:rPr>
      </w:pPr>
      <w:r w:rsidRPr="00CF153A">
        <w:rPr>
          <w:rFonts w:eastAsia="Times New Roman"/>
          <w:bCs/>
          <w:iCs/>
          <w:szCs w:val="18"/>
        </w:rPr>
        <w:t> </w:t>
      </w:r>
      <w:r w:rsidRPr="00CF153A">
        <w:rPr>
          <w:rFonts w:ascii="Calibri" w:eastAsia="Times New Roman" w:hAnsi="Calibri" w:cs="Times New Roman"/>
          <w:b/>
          <w:bCs/>
          <w:color w:val="000000"/>
          <w:szCs w:val="18"/>
          <w:lang w:val="en" w:eastAsia="en-GB"/>
        </w:rPr>
        <w:t>Amendments</w:t>
      </w:r>
      <w:r>
        <w:rPr>
          <w:rFonts w:ascii="Calibri" w:eastAsia="Times New Roman" w:hAnsi="Calibri" w:cs="Times New Roman"/>
          <w:b/>
          <w:bCs/>
          <w:color w:val="000000"/>
          <w:szCs w:val="18"/>
          <w:lang w:val="en" w:eastAsia="en-GB"/>
        </w:rPr>
        <w:t xml:space="preserve">: </w:t>
      </w:r>
      <w:r w:rsidRPr="00CF153A">
        <w:rPr>
          <w:rFonts w:ascii="Calibri" w:eastAsia="Times New Roman" w:hAnsi="Calibri" w:cs="Times New Roman"/>
          <w:b/>
          <w:bCs/>
          <w:color w:val="000000"/>
          <w:szCs w:val="18"/>
          <w:lang w:val="en" w:eastAsia="en-GB"/>
        </w:rPr>
        <w:t xml:space="preserve">July 2020 </w:t>
      </w:r>
    </w:p>
    <w:p w:rsidR="00CF153A" w:rsidRPr="00CF153A" w:rsidRDefault="00CF153A" w:rsidP="00CF153A">
      <w:pPr>
        <w:pBdr>
          <w:bottom w:val="single" w:sz="6" w:space="0" w:color="439CB1"/>
        </w:pBdr>
        <w:shd w:val="clear" w:color="auto" w:fill="FFFFFF"/>
        <w:spacing w:after="0"/>
        <w:outlineLvl w:val="3"/>
        <w:rPr>
          <w:rFonts w:ascii="Calibri" w:eastAsia="Times New Roman" w:hAnsi="Calibri" w:cs="Times New Roman"/>
          <w:b/>
          <w:bCs/>
          <w:vanish/>
          <w:color w:val="000000"/>
          <w:szCs w:val="18"/>
          <w:lang w:val="en" w:eastAsia="en-GB"/>
        </w:rPr>
      </w:pPr>
      <w:r w:rsidRPr="00CF153A">
        <w:rPr>
          <w:rFonts w:ascii="Calibri" w:eastAsia="Times New Roman" w:hAnsi="Calibri" w:cs="Times New Roman"/>
          <w:b/>
          <w:bCs/>
          <w:vanish/>
          <w:color w:val="000000"/>
          <w:szCs w:val="18"/>
          <w:lang w:val="en" w:eastAsia="en-GB"/>
        </w:rPr>
        <w:t>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July 2020 Shared Amendments"/>
      </w:tblPr>
      <w:tblGrid>
        <w:gridCol w:w="4516"/>
        <w:gridCol w:w="6932"/>
      </w:tblGrid>
      <w:tr w:rsidR="00CF153A" w:rsidRPr="00CF153A" w:rsidTr="00CF153A">
        <w:trPr>
          <w:tblCellSpacing w:w="15" w:type="dxa"/>
          <w:hidden/>
        </w:trPr>
        <w:tc>
          <w:tcPr>
            <w:tcW w:w="0" w:type="auto"/>
            <w:shd w:val="clear" w:color="auto" w:fill="FFFFFF"/>
            <w:tcMar>
              <w:top w:w="150" w:type="dxa"/>
              <w:left w:w="150" w:type="dxa"/>
              <w:bottom w:w="150" w:type="dxa"/>
              <w:right w:w="150" w:type="dxa"/>
            </w:tcMar>
            <w:hideMark/>
          </w:tcPr>
          <w:p w:rsidR="00CF153A" w:rsidRPr="00CF153A" w:rsidRDefault="00CF153A" w:rsidP="00CF153A">
            <w:pPr>
              <w:spacing w:before="150" w:after="300"/>
              <w:jc w:val="center"/>
              <w:rPr>
                <w:rFonts w:ascii="Calibri" w:eastAsia="Times New Roman" w:hAnsi="Calibri" w:cs="Times New Roman"/>
                <w:b/>
                <w:bCs/>
                <w:vanish/>
                <w:color w:val="000000"/>
                <w:sz w:val="27"/>
                <w:szCs w:val="27"/>
                <w:lang w:val="en-GB" w:eastAsia="en-GB"/>
              </w:rPr>
            </w:pPr>
          </w:p>
        </w:tc>
        <w:tc>
          <w:tcPr>
            <w:tcW w:w="0" w:type="auto"/>
            <w:shd w:val="clear" w:color="auto" w:fill="FFFFFF"/>
            <w:tcMar>
              <w:top w:w="150" w:type="dxa"/>
              <w:left w:w="150" w:type="dxa"/>
              <w:bottom w:w="150" w:type="dxa"/>
              <w:right w:w="150" w:type="dxa"/>
            </w:tcMar>
            <w:hideMark/>
          </w:tcPr>
          <w:p w:rsidR="00CF153A" w:rsidRPr="00CF153A" w:rsidRDefault="00CF153A" w:rsidP="00CF153A">
            <w:pPr>
              <w:spacing w:before="150" w:after="300"/>
              <w:jc w:val="center"/>
              <w:rPr>
                <w:rFonts w:ascii="Calibri" w:eastAsia="Times New Roman" w:hAnsi="Calibri" w:cs="Times New Roman"/>
                <w:b/>
                <w:bCs/>
                <w:vanish/>
                <w:color w:val="000000"/>
                <w:sz w:val="27"/>
                <w:szCs w:val="27"/>
                <w:lang w:val="en-GB" w:eastAsia="en-GB"/>
              </w:rPr>
            </w:pPr>
          </w:p>
        </w:tc>
      </w:tr>
      <w:tr w:rsidR="00CF153A" w:rsidRPr="004D2355" w:rsidTr="00CF153A">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rsidR="00CF153A" w:rsidRPr="004D2355" w:rsidRDefault="00CF153A" w:rsidP="00CF153A">
            <w:pPr>
              <w:spacing w:before="150" w:after="300"/>
              <w:rPr>
                <w:rFonts w:ascii="Calibri" w:eastAsia="Times New Roman" w:hAnsi="Calibri" w:cs="Times New Roman"/>
                <w:b/>
                <w:bCs/>
                <w:color w:val="FFFFFF"/>
                <w:sz w:val="20"/>
                <w:szCs w:val="20"/>
                <w:lang w:val="en-GB" w:eastAsia="en-GB"/>
              </w:rPr>
            </w:pPr>
            <w:r w:rsidRPr="004D2355">
              <w:rPr>
                <w:rFonts w:ascii="Calibri" w:eastAsia="Times New Roman" w:hAnsi="Calibri" w:cs="Times New Roman"/>
                <w:b/>
                <w:bCs/>
                <w:color w:val="FFFFFF"/>
                <w:sz w:val="20"/>
                <w:szCs w:val="20"/>
                <w:lang w:val="en-GB" w:eastAsia="en-GB"/>
              </w:rPr>
              <w:t>Updated Chapters</w:t>
            </w:r>
          </w:p>
        </w:tc>
      </w:tr>
      <w:tr w:rsidR="00CF153A" w:rsidRPr="004D2355" w:rsidTr="00CF153A">
        <w:trPr>
          <w:tblCellSpacing w:w="15" w:type="dxa"/>
        </w:trPr>
        <w:tc>
          <w:tcPr>
            <w:tcW w:w="1968" w:type="pct"/>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rsidR="00CF153A" w:rsidRPr="004D2355" w:rsidRDefault="00CF153A" w:rsidP="00CF153A">
            <w:pPr>
              <w:spacing w:before="150" w:after="300"/>
              <w:rPr>
                <w:rFonts w:ascii="Calibri" w:eastAsia="Times New Roman" w:hAnsi="Calibri" w:cs="Times New Roman"/>
                <w:b/>
                <w:bCs/>
                <w:color w:val="FFFFFF"/>
                <w:sz w:val="20"/>
                <w:szCs w:val="20"/>
                <w:lang w:val="en-GB" w:eastAsia="en-GB"/>
              </w:rPr>
            </w:pPr>
            <w:r w:rsidRPr="004D2355">
              <w:rPr>
                <w:rFonts w:ascii="Calibri" w:eastAsia="Times New Roman" w:hAnsi="Calibri" w:cs="Times New Roman"/>
                <w:b/>
                <w:bCs/>
                <w:color w:val="FFFFFF"/>
                <w:sz w:val="20"/>
                <w:szCs w:val="20"/>
                <w:lang w:val="en-GB" w:eastAsia="en-GB"/>
              </w:rPr>
              <w:t>Chapter Name</w:t>
            </w:r>
          </w:p>
        </w:tc>
        <w:tc>
          <w:tcPr>
            <w:tcW w:w="0" w:type="auto"/>
            <w:tcBorders>
              <w:top w:val="single" w:sz="6" w:space="0" w:color="000000"/>
              <w:left w:val="single" w:sz="6" w:space="0" w:color="000000"/>
              <w:bottom w:val="single" w:sz="6" w:space="0" w:color="000000"/>
              <w:right w:val="single" w:sz="6" w:space="0" w:color="000000"/>
            </w:tcBorders>
            <w:shd w:val="clear" w:color="auto" w:fill="444444"/>
            <w:tcMar>
              <w:top w:w="150" w:type="dxa"/>
              <w:left w:w="150" w:type="dxa"/>
              <w:bottom w:w="150" w:type="dxa"/>
              <w:right w:w="150" w:type="dxa"/>
            </w:tcMar>
            <w:hideMark/>
          </w:tcPr>
          <w:p w:rsidR="00CF153A" w:rsidRPr="004D2355" w:rsidRDefault="00CF153A" w:rsidP="00CF153A">
            <w:pPr>
              <w:spacing w:before="150" w:after="300"/>
              <w:rPr>
                <w:rFonts w:ascii="Calibri" w:eastAsia="Times New Roman" w:hAnsi="Calibri" w:cs="Times New Roman"/>
                <w:b/>
                <w:bCs/>
                <w:color w:val="FFFFFF"/>
                <w:sz w:val="20"/>
                <w:szCs w:val="20"/>
                <w:lang w:val="en-GB" w:eastAsia="en-GB"/>
              </w:rPr>
            </w:pPr>
            <w:r w:rsidRPr="004D2355">
              <w:rPr>
                <w:rFonts w:ascii="Calibri" w:eastAsia="Times New Roman" w:hAnsi="Calibri" w:cs="Times New Roman"/>
                <w:b/>
                <w:bCs/>
                <w:color w:val="FFFFFF"/>
                <w:sz w:val="20"/>
                <w:szCs w:val="20"/>
                <w:lang w:val="en-GB" w:eastAsia="en-GB"/>
              </w:rPr>
              <w:t>Details</w:t>
            </w:r>
          </w:p>
        </w:tc>
      </w:tr>
      <w:tr w:rsidR="00CF153A" w:rsidRPr="004D2355" w:rsidTr="00CF153A">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E1F4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hyperlink r:id="rId27" w:history="1">
              <w:r w:rsidRPr="004D2355">
                <w:rPr>
                  <w:rFonts w:ascii="Calibri" w:eastAsia="Times New Roman" w:hAnsi="Calibri" w:cs="Times New Roman"/>
                  <w:b/>
                  <w:bCs/>
                  <w:color w:val="253E8A"/>
                  <w:sz w:val="20"/>
                  <w:szCs w:val="20"/>
                  <w:lang w:val="en-GB" w:eastAsia="en-GB"/>
                </w:rPr>
                <w:t>Single Assessment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r w:rsidRPr="004D2355">
              <w:rPr>
                <w:rFonts w:ascii="Calibri" w:eastAsia="Times New Roman" w:hAnsi="Calibri" w:cs="Times New Roman"/>
                <w:color w:val="000000"/>
                <w:sz w:val="20"/>
                <w:szCs w:val="20"/>
                <w:lang w:val="en-GB" w:eastAsia="en-GB"/>
              </w:rPr>
              <w:t xml:space="preserve">This chapter has been updated in line with the new digital referral system for reporting potential victims of Modern Slavery. </w:t>
            </w:r>
          </w:p>
        </w:tc>
      </w:tr>
      <w:tr w:rsidR="00CF153A" w:rsidRPr="004D2355" w:rsidTr="00CF153A">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E1F4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hyperlink r:id="rId28" w:history="1">
              <w:r w:rsidRPr="004D2355">
                <w:rPr>
                  <w:rFonts w:ascii="Calibri" w:eastAsia="Times New Roman" w:hAnsi="Calibri" w:cs="Times New Roman"/>
                  <w:b/>
                  <w:bCs/>
                  <w:color w:val="253E8A"/>
                  <w:sz w:val="20"/>
                  <w:szCs w:val="20"/>
                  <w:lang w:val="en-GB" w:eastAsia="en-GB"/>
                </w:rPr>
                <w:t>Bullying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r w:rsidRPr="004D2355">
              <w:rPr>
                <w:rFonts w:ascii="Calibri" w:eastAsia="Times New Roman" w:hAnsi="Calibri" w:cs="Times New Roman"/>
                <w:color w:val="000000"/>
                <w:sz w:val="20"/>
                <w:szCs w:val="20"/>
                <w:lang w:val="en-GB" w:eastAsia="en-GB"/>
              </w:rPr>
              <w:t xml:space="preserve">This chapter has been updated to reflect Keeping Children Safe in Education statutory guidance (updated September 2019) and reference to </w:t>
            </w:r>
            <w:proofErr w:type="spellStart"/>
            <w:r w:rsidRPr="004D2355">
              <w:rPr>
                <w:rFonts w:ascii="Calibri" w:eastAsia="Times New Roman" w:hAnsi="Calibri" w:cs="Times New Roman"/>
                <w:color w:val="000000"/>
                <w:sz w:val="20"/>
                <w:szCs w:val="20"/>
                <w:lang w:val="en-GB" w:eastAsia="en-GB"/>
              </w:rPr>
              <w:t>Upskirting</w:t>
            </w:r>
            <w:proofErr w:type="spellEnd"/>
            <w:r w:rsidRPr="004D2355">
              <w:rPr>
                <w:rFonts w:ascii="Calibri" w:eastAsia="Times New Roman" w:hAnsi="Calibri" w:cs="Times New Roman"/>
                <w:color w:val="000000"/>
                <w:sz w:val="20"/>
                <w:szCs w:val="20"/>
                <w:lang w:val="en-GB" w:eastAsia="en-GB"/>
              </w:rPr>
              <w:t xml:space="preserve"> which is a specific example of abusive behaviour which has been linked to on-line bullying and grooming. </w:t>
            </w:r>
            <w:proofErr w:type="spellStart"/>
            <w:r w:rsidRPr="004D2355">
              <w:rPr>
                <w:rFonts w:ascii="Calibri" w:eastAsia="Times New Roman" w:hAnsi="Calibri" w:cs="Times New Roman"/>
                <w:color w:val="000000"/>
                <w:sz w:val="20"/>
                <w:szCs w:val="20"/>
                <w:lang w:val="en-GB" w:eastAsia="en-GB"/>
              </w:rPr>
              <w:t>Upskirting</w:t>
            </w:r>
            <w:proofErr w:type="spellEnd"/>
            <w:r w:rsidRPr="004D2355">
              <w:rPr>
                <w:rFonts w:ascii="Calibri" w:eastAsia="Times New Roman" w:hAnsi="Calibri" w:cs="Times New Roman"/>
                <w:color w:val="000000"/>
                <w:sz w:val="20"/>
                <w:szCs w:val="20"/>
                <w:lang w:val="en-GB" w:eastAsia="en-GB"/>
              </w:rPr>
              <w:t xml:space="preserve"> is a criminal offence and, as such, should be reported to the Police.</w:t>
            </w:r>
          </w:p>
        </w:tc>
      </w:tr>
      <w:tr w:rsidR="00CF153A" w:rsidRPr="004D2355" w:rsidTr="00CF153A">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E1F4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hyperlink r:id="rId29" w:history="1">
              <w:r w:rsidRPr="004D2355">
                <w:rPr>
                  <w:rFonts w:ascii="Calibri" w:eastAsia="Times New Roman" w:hAnsi="Calibri" w:cs="Times New Roman"/>
                  <w:b/>
                  <w:bCs/>
                  <w:color w:val="253E8A"/>
                  <w:sz w:val="20"/>
                  <w:szCs w:val="20"/>
                  <w:lang w:val="en-GB" w:eastAsia="en-GB"/>
                </w:rPr>
                <w:t>Children from Abroad, including Victims of Modern Slavery, Trafficking and Exploitation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r w:rsidRPr="004D2355">
              <w:rPr>
                <w:rFonts w:ascii="Calibri" w:eastAsia="Times New Roman" w:hAnsi="Calibri" w:cs="Times New Roman"/>
                <w:color w:val="000000"/>
                <w:sz w:val="20"/>
                <w:szCs w:val="20"/>
                <w:lang w:val="en-GB" w:eastAsia="en-GB"/>
              </w:rPr>
              <w:t>This chapter has been updated to take account of the new NRM digital referral form and the change to a Single Competent Authority (SCA).</w:t>
            </w:r>
          </w:p>
        </w:tc>
      </w:tr>
      <w:tr w:rsidR="00CF153A" w:rsidRPr="004D2355" w:rsidTr="00CF153A">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E1F4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hyperlink r:id="rId30" w:history="1">
              <w:r w:rsidRPr="004D2355">
                <w:rPr>
                  <w:rFonts w:ascii="Calibri" w:eastAsia="Times New Roman" w:hAnsi="Calibri" w:cs="Times New Roman"/>
                  <w:b/>
                  <w:bCs/>
                  <w:color w:val="253E8A"/>
                  <w:sz w:val="20"/>
                  <w:szCs w:val="20"/>
                  <w:lang w:val="en-GB" w:eastAsia="en-GB"/>
                </w:rPr>
                <w:t>Children Missing from Care, Home and Education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rsidR="00CF153A" w:rsidRPr="004D2355" w:rsidRDefault="00CF153A" w:rsidP="00CF153A">
            <w:pPr>
              <w:spacing w:before="150" w:after="150"/>
              <w:rPr>
                <w:rFonts w:ascii="Calibri" w:eastAsia="Times New Roman" w:hAnsi="Calibri" w:cs="Times New Roman"/>
                <w:color w:val="000000"/>
                <w:sz w:val="20"/>
                <w:szCs w:val="20"/>
                <w:lang w:val="en-GB" w:eastAsia="en-GB"/>
              </w:rPr>
            </w:pPr>
            <w:r w:rsidRPr="004D2355">
              <w:rPr>
                <w:rFonts w:ascii="Calibri" w:eastAsia="Times New Roman" w:hAnsi="Calibri" w:cs="Times New Roman"/>
                <w:color w:val="000000"/>
                <w:sz w:val="20"/>
                <w:szCs w:val="20"/>
                <w:lang w:val="en-GB" w:eastAsia="en-GB"/>
              </w:rPr>
              <w:t>This chapter has been updated in line with new NRM digital referral form to report Modern Slavery.</w:t>
            </w:r>
          </w:p>
        </w:tc>
      </w:tr>
    </w:tbl>
    <w:p w:rsidR="00CF153A" w:rsidRPr="004D2355" w:rsidRDefault="00CF153A" w:rsidP="00CF153A">
      <w:pPr>
        <w:shd w:val="clear" w:color="auto" w:fill="FFFFFF"/>
        <w:spacing w:after="150"/>
        <w:rPr>
          <w:rFonts w:ascii="Calibri" w:eastAsia="Times New Roman" w:hAnsi="Calibri" w:cs="Times New Roman"/>
          <w:vanish/>
          <w:color w:val="000000"/>
          <w:sz w:val="20"/>
          <w:szCs w:val="20"/>
          <w:lang w:val="en" w:eastAsia="en-GB"/>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Next update"/>
      </w:tblPr>
      <w:tblGrid>
        <w:gridCol w:w="11478"/>
      </w:tblGrid>
      <w:tr w:rsidR="00CF153A" w:rsidRPr="004D2355" w:rsidTr="00CF153A">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E1F4FF"/>
            <w:tcMar>
              <w:top w:w="150" w:type="dxa"/>
              <w:left w:w="150" w:type="dxa"/>
              <w:bottom w:w="150" w:type="dxa"/>
              <w:right w:w="150" w:type="dxa"/>
            </w:tcMar>
            <w:hideMark/>
          </w:tcPr>
          <w:p w:rsidR="00CF153A" w:rsidRPr="004D2355" w:rsidRDefault="004D2355" w:rsidP="00CF153A">
            <w:pPr>
              <w:spacing w:before="150" w:after="300"/>
              <w:rPr>
                <w:rFonts w:ascii="Calibri" w:eastAsia="Times New Roman" w:hAnsi="Calibri" w:cs="Times New Roman"/>
                <w:color w:val="000000"/>
                <w:sz w:val="20"/>
                <w:szCs w:val="20"/>
                <w:lang w:val="en-GB" w:eastAsia="en-GB"/>
              </w:rPr>
            </w:pPr>
            <w:r>
              <w:rPr>
                <w:noProof/>
                <w:lang w:val="en-GB" w:eastAsia="en-GB"/>
              </w:rPr>
              <w:drawing>
                <wp:anchor distT="0" distB="0" distL="114300" distR="114300" simplePos="0" relativeHeight="251700224" behindDoc="0" locked="0" layoutInCell="1" allowOverlap="1" wp14:anchorId="095C95D2" wp14:editId="3FEC5D79">
                  <wp:simplePos x="0" y="0"/>
                  <wp:positionH relativeFrom="column">
                    <wp:posOffset>4977765</wp:posOffset>
                  </wp:positionH>
                  <wp:positionV relativeFrom="paragraph">
                    <wp:posOffset>96520</wp:posOffset>
                  </wp:positionV>
                  <wp:extent cx="1943100" cy="631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943100" cy="631190"/>
                          </a:xfrm>
                          <a:prstGeom prst="rect">
                            <a:avLst/>
                          </a:prstGeom>
                        </pic:spPr>
                      </pic:pic>
                    </a:graphicData>
                  </a:graphic>
                  <wp14:sizeRelH relativeFrom="page">
                    <wp14:pctWidth>0</wp14:pctWidth>
                  </wp14:sizeRelH>
                  <wp14:sizeRelV relativeFrom="page">
                    <wp14:pctHeight>0</wp14:pctHeight>
                  </wp14:sizeRelV>
                </wp:anchor>
              </w:drawing>
            </w:r>
            <w:r w:rsidR="00CF153A" w:rsidRPr="004D2355">
              <w:rPr>
                <w:rFonts w:ascii="Calibri" w:eastAsia="Times New Roman" w:hAnsi="Calibri" w:cs="Times New Roman"/>
                <w:b/>
                <w:bCs/>
                <w:color w:val="000000"/>
                <w:sz w:val="20"/>
                <w:szCs w:val="20"/>
                <w:lang w:val="en-GB" w:eastAsia="en-GB"/>
              </w:rPr>
              <w:t xml:space="preserve">Next Update: </w:t>
            </w:r>
            <w:r w:rsidR="00CF153A" w:rsidRPr="004D2355">
              <w:rPr>
                <w:rFonts w:ascii="Calibri" w:eastAsia="Times New Roman" w:hAnsi="Calibri" w:cs="Times New Roman"/>
                <w:color w:val="000000"/>
                <w:sz w:val="20"/>
                <w:szCs w:val="20"/>
                <w:lang w:val="en-GB" w:eastAsia="en-GB"/>
              </w:rPr>
              <w:t>January 2021</w:t>
            </w:r>
            <w:r>
              <w:rPr>
                <w:noProof/>
                <w:lang w:val="en-GB" w:eastAsia="en-GB"/>
              </w:rPr>
              <w:t xml:space="preserve"> </w:t>
            </w:r>
          </w:p>
        </w:tc>
      </w:tr>
    </w:tbl>
    <w:p w:rsidR="00CF153A" w:rsidRDefault="00CF153A" w:rsidP="00CF153A">
      <w:pPr>
        <w:rPr>
          <w:rFonts w:ascii="Times New Roman" w:eastAsia="Times New Roman" w:hAnsi="Times New Roman"/>
          <w:bCs/>
          <w:iCs/>
          <w:color w:val="auto"/>
        </w:rPr>
      </w:pPr>
    </w:p>
    <w:p w:rsidR="00B65C0A" w:rsidRDefault="00B65C0A" w:rsidP="00B65C0A">
      <w:pPr>
        <w:shd w:val="clear" w:color="auto" w:fill="AE8EC8" w:themeFill="accent6" w:themeFillTint="99"/>
        <w:spacing w:after="160" w:line="252" w:lineRule="auto"/>
      </w:pPr>
    </w:p>
    <w:p w:rsidR="00CF153A" w:rsidRDefault="00B65C0A" w:rsidP="00CF153A">
      <w:pPr>
        <w:spacing w:after="0"/>
      </w:pPr>
      <w:r>
        <w:rPr>
          <w:noProof/>
          <w:lang w:val="en-GB" w:eastAsia="en-GB"/>
        </w:rPr>
        <mc:AlternateContent>
          <mc:Choice Requires="wps">
            <w:drawing>
              <wp:inline distT="0" distB="0" distL="0" distR="0" wp14:anchorId="25BB5E9A" wp14:editId="20290673">
                <wp:extent cx="6867525" cy="619125"/>
                <wp:effectExtent l="0" t="0" r="9525" b="9525"/>
                <wp:docPr id="9" name="Text Box 9"/>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53A" w:rsidRPr="00C82C44" w:rsidRDefault="00CF153A" w:rsidP="00B65C0A">
                            <w:pPr>
                              <w:pStyle w:val="Name"/>
                              <w:rPr>
                                <w:lang w:val="en-GB"/>
                              </w:rPr>
                            </w:pPr>
                            <w:r w:rsidRPr="00CF153A">
                              <w:rPr>
                                <w:rFonts w:asciiTheme="majorHAnsi" w:eastAsia="Times New Roman" w:hAnsiTheme="majorHAnsi" w:cs="Times New Roman"/>
                                <w:b/>
                                <w:bCs/>
                                <w:color w:val="auto"/>
                                <w:kern w:val="36"/>
                                <w:sz w:val="40"/>
                                <w:szCs w:val="40"/>
                                <w:lang w:val="en" w:eastAsia="en-GB"/>
                              </w:rPr>
                              <w:t>Slough schools and early years #</w:t>
                            </w:r>
                            <w:proofErr w:type="spellStart"/>
                            <w:r w:rsidRPr="00CF153A">
                              <w:rPr>
                                <w:rFonts w:asciiTheme="majorHAnsi" w:eastAsia="Times New Roman" w:hAnsiTheme="majorHAnsi" w:cs="Times New Roman"/>
                                <w:b/>
                                <w:bCs/>
                                <w:color w:val="auto"/>
                                <w:kern w:val="36"/>
                                <w:sz w:val="40"/>
                                <w:szCs w:val="40"/>
                                <w:lang w:val="en" w:eastAsia="en-GB"/>
                              </w:rPr>
                              <w:t>ActiveParkWalk</w:t>
                            </w:r>
                            <w:proofErr w:type="spellEnd"/>
                            <w:r w:rsidRPr="00CF153A">
                              <w:rPr>
                                <w:rFonts w:asciiTheme="majorHAnsi" w:eastAsia="Times New Roman" w:hAnsiTheme="majorHAnsi" w:cs="Times New Roman"/>
                                <w:b/>
                                <w:bCs/>
                                <w:color w:val="auto"/>
                                <w:kern w:val="36"/>
                                <w:sz w:val="40"/>
                                <w:szCs w:val="40"/>
                                <w:lang w:val="en" w:eastAsia="en-GB"/>
                              </w:rPr>
                              <w:t xml:space="preserve"> launch!</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9" o:spid="_x0000_s1030"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" filled="f" stroked="f" strokeweight=".5pt">
                <v:textbox inset="0,14.4pt,0,0">
                  <w:txbxContent>
                    <w:p w:rsidR="00CF153A" w:rsidRPr="00C82C44" w:rsidRDefault="00CF153A" w:rsidP="00B65C0A">
                      <w:pPr>
                        <w:pStyle w:val="Name"/>
                        <w:rPr>
                          <w:lang w:val="en-GB"/>
                        </w:rPr>
                      </w:pPr>
                      <w:r w:rsidRPr="00CF153A">
                        <w:rPr>
                          <w:rFonts w:asciiTheme="majorHAnsi" w:eastAsia="Times New Roman" w:hAnsiTheme="majorHAnsi" w:cs="Times New Roman"/>
                          <w:b/>
                          <w:bCs/>
                          <w:color w:val="auto"/>
                          <w:kern w:val="36"/>
                          <w:sz w:val="40"/>
                          <w:szCs w:val="40"/>
                          <w:lang w:val="en" w:eastAsia="en-GB"/>
                        </w:rPr>
                        <w:t>Slough schools and early years #</w:t>
                      </w:r>
                      <w:proofErr w:type="spellStart"/>
                      <w:r w:rsidRPr="00CF153A">
                        <w:rPr>
                          <w:rFonts w:asciiTheme="majorHAnsi" w:eastAsia="Times New Roman" w:hAnsiTheme="majorHAnsi" w:cs="Times New Roman"/>
                          <w:b/>
                          <w:bCs/>
                          <w:color w:val="auto"/>
                          <w:kern w:val="36"/>
                          <w:sz w:val="40"/>
                          <w:szCs w:val="40"/>
                          <w:lang w:val="en" w:eastAsia="en-GB"/>
                        </w:rPr>
                        <w:t>ActiveParkWalk</w:t>
                      </w:r>
                      <w:proofErr w:type="spellEnd"/>
                      <w:r w:rsidRPr="00CF153A">
                        <w:rPr>
                          <w:rFonts w:asciiTheme="majorHAnsi" w:eastAsia="Times New Roman" w:hAnsiTheme="majorHAnsi" w:cs="Times New Roman"/>
                          <w:b/>
                          <w:bCs/>
                          <w:color w:val="auto"/>
                          <w:kern w:val="36"/>
                          <w:sz w:val="40"/>
                          <w:szCs w:val="40"/>
                          <w:lang w:val="en" w:eastAsia="en-GB"/>
                        </w:rPr>
                        <w:t xml:space="preserve"> launch!</w:t>
                      </w:r>
                    </w:p>
                  </w:txbxContent>
                </v:textbox>
                <w10:anchorlock/>
              </v:shape>
            </w:pict>
          </mc:Fallback>
        </mc:AlternateContent>
      </w:r>
      <w:r w:rsidR="00CF153A" w:rsidRPr="00CF153A">
        <w:t xml:space="preserve"> </w:t>
      </w:r>
    </w:p>
    <w:p w:rsidR="00CF153A" w:rsidRDefault="00CF153A" w:rsidP="00CF153A">
      <w:pPr>
        <w:spacing w:after="0"/>
      </w:pPr>
      <w:r>
        <w:t>We are delighted to announce that working alongside Active Movement we have created four “#</w:t>
      </w:r>
      <w:proofErr w:type="spellStart"/>
      <w:r>
        <w:t>ActiveParkWalks</w:t>
      </w:r>
      <w:proofErr w:type="spellEnd"/>
      <w:r>
        <w:t xml:space="preserve"> complete with Active Walk, map, special markers and information QR codes. </w:t>
      </w:r>
    </w:p>
    <w:p w:rsidR="00CF153A" w:rsidRDefault="00CF153A" w:rsidP="00CF153A">
      <w:pPr>
        <w:spacing w:after="0"/>
      </w:pPr>
    </w:p>
    <w:p w:rsidR="00CF153A" w:rsidRDefault="00CF153A" w:rsidP="00CF153A">
      <w:pPr>
        <w:spacing w:after="0"/>
      </w:pPr>
      <w:r>
        <w:t xml:space="preserve">They are </w:t>
      </w:r>
      <w:r>
        <w:rPr>
          <w:b/>
          <w:bCs/>
        </w:rPr>
        <w:t>Upton Court Park, Upton Lea Recreation Ground, Kennedy Park and Salt Hill Park – AND ARE NOW OPEN.</w:t>
      </w:r>
    </w:p>
    <w:p w:rsidR="00CF153A" w:rsidRDefault="00CF153A" w:rsidP="00CF153A">
      <w:pPr>
        <w:spacing w:after="0"/>
      </w:pPr>
    </w:p>
    <w:p w:rsidR="00CF153A" w:rsidRDefault="00CF153A" w:rsidP="00CF153A">
      <w:pPr>
        <w:spacing w:after="0"/>
      </w:pPr>
      <w:r>
        <w:t>To celebrate, we have a special competition beginning August 4</w:t>
      </w:r>
      <w:r>
        <w:rPr>
          <w:vertAlign w:val="superscript"/>
        </w:rPr>
        <w:t>th</w:t>
      </w:r>
      <w:r>
        <w:t xml:space="preserve"> 2020 as part of the Active Movement Summer activity for children, parents and any member of staff.</w:t>
      </w:r>
    </w:p>
    <w:p w:rsidR="00CF153A" w:rsidRDefault="00CF153A" w:rsidP="00CF153A">
      <w:pPr>
        <w:spacing w:after="0"/>
      </w:pPr>
    </w:p>
    <w:p w:rsidR="00CF153A" w:rsidRDefault="00CF153A" w:rsidP="00CF153A">
      <w:pPr>
        <w:spacing w:after="0"/>
      </w:pPr>
      <w:r>
        <w:t xml:space="preserve">Simply encourage everyone to visit the park and take the walk. At each marker post along the walk, scan the QR code with your mobile phone and answer the question. There are 6 questions in total. </w:t>
      </w:r>
    </w:p>
    <w:p w:rsidR="00CF153A" w:rsidRDefault="00CF153A" w:rsidP="00CF153A">
      <w:pPr>
        <w:spacing w:after="0"/>
      </w:pPr>
    </w:p>
    <w:p w:rsidR="00CF153A" w:rsidRDefault="00CF153A" w:rsidP="00CF153A">
      <w:pPr>
        <w:spacing w:after="0"/>
      </w:pPr>
      <w:r>
        <w:t xml:space="preserve">When you have them all, they should be submitted to the link available on the final QR code of the walk. Correct answers will then be put into a prize draw to win a special Active Movement standing desk for a randomly selected school and an extra set of Max Pack toys for a randomly selected early years setting. </w:t>
      </w:r>
    </w:p>
    <w:p w:rsidR="00CF153A" w:rsidRDefault="004D2355" w:rsidP="00CF153A">
      <w:pPr>
        <w:spacing w:after="0"/>
      </w:pPr>
      <w:r>
        <w:rPr>
          <w:noProof/>
          <w:lang w:val="en-GB" w:eastAsia="en-GB"/>
        </w:rPr>
        <w:drawing>
          <wp:anchor distT="0" distB="0" distL="114300" distR="114300" simplePos="0" relativeHeight="251699200" behindDoc="0" locked="0" layoutInCell="1" allowOverlap="1" wp14:anchorId="3BAAE1D9" wp14:editId="25A71514">
            <wp:simplePos x="0" y="0"/>
            <wp:positionH relativeFrom="column">
              <wp:posOffset>3834765</wp:posOffset>
            </wp:positionH>
            <wp:positionV relativeFrom="paragraph">
              <wp:posOffset>276860</wp:posOffset>
            </wp:positionV>
            <wp:extent cx="2876550" cy="939800"/>
            <wp:effectExtent l="19050" t="19050" r="19050" b="1270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76550" cy="939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F153A" w:rsidRDefault="00CF153A" w:rsidP="00CF153A">
      <w:pPr>
        <w:spacing w:after="0"/>
      </w:pPr>
      <w:r>
        <w:t>As a further incentive we will also be offering a pedometer to 100 residents that submit the 6 answers before the end of the school holidays..  </w:t>
      </w:r>
    </w:p>
    <w:p w:rsidR="00CF153A" w:rsidRDefault="00CF153A" w:rsidP="00CF153A">
      <w:pPr>
        <w:spacing w:after="0"/>
      </w:pPr>
    </w:p>
    <w:p w:rsidR="00CF153A" w:rsidRDefault="00CF153A" w:rsidP="00CF153A">
      <w:pPr>
        <w:spacing w:after="0"/>
      </w:pPr>
      <w:r>
        <w:t xml:space="preserve">For more information, go to </w:t>
      </w:r>
      <w:hyperlink r:id="rId33" w:history="1">
        <w:r>
          <w:rPr>
            <w:rStyle w:val="Hyperlink"/>
          </w:rPr>
          <w:t>https://www.publichealthslough.co.uk/campaigns/active-park-walks/</w:t>
        </w:r>
      </w:hyperlink>
    </w:p>
    <w:p w:rsidR="00CF153A" w:rsidRDefault="00CF153A" w:rsidP="00CF153A"/>
    <w:p w:rsidR="00B65C0A" w:rsidRDefault="00B65C0A" w:rsidP="00CF153A">
      <w:pPr>
        <w:spacing w:after="160" w:line="252" w:lineRule="auto"/>
        <w:rPr>
          <w:rFonts w:ascii="Calibri" w:hAnsi="Calibri" w:cs="Helvetica"/>
          <w:color w:val="333333"/>
          <w:szCs w:val="18"/>
        </w:rPr>
      </w:pPr>
      <w:r w:rsidRPr="00B65C0A">
        <w:rPr>
          <w:rFonts w:ascii="Calibri" w:hAnsi="Calibri" w:cs="Helvetica"/>
          <w:color w:val="333333"/>
          <w:szCs w:val="18"/>
        </w:rPr>
        <w:t xml:space="preserve"> </w:t>
      </w:r>
    </w:p>
    <w:p w:rsidR="00B65C0A" w:rsidRDefault="00B65C0A" w:rsidP="00B65C0A">
      <w:pPr>
        <w:pStyle w:val="NormalWeb"/>
        <w:spacing w:after="0" w:line="240" w:lineRule="auto"/>
        <w:rPr>
          <w:rFonts w:ascii="Calibri" w:hAnsi="Calibri" w:cs="Helvetica"/>
          <w:color w:val="333333"/>
          <w:sz w:val="18"/>
          <w:szCs w:val="18"/>
        </w:rPr>
      </w:pPr>
    </w:p>
    <w:p w:rsidR="00B65C0A" w:rsidRDefault="00B65C0A" w:rsidP="00B65C0A">
      <w:pPr>
        <w:pStyle w:val="NormalWeb"/>
        <w:shd w:val="clear" w:color="auto" w:fill="AE8EC8" w:themeFill="accent6" w:themeFillTint="99"/>
        <w:spacing w:after="0" w:line="240" w:lineRule="auto"/>
        <w:rPr>
          <w:rFonts w:ascii="Calibri" w:hAnsi="Calibri" w:cs="Helvetica"/>
          <w:color w:val="333333"/>
          <w:sz w:val="18"/>
          <w:szCs w:val="18"/>
        </w:rPr>
      </w:pPr>
    </w:p>
    <w:p w:rsidR="00B65C0A" w:rsidRDefault="00B65C0A" w:rsidP="00B65C0A">
      <w:pPr>
        <w:pStyle w:val="NormalWeb"/>
        <w:spacing w:after="0" w:line="240" w:lineRule="auto"/>
        <w:rPr>
          <w:rFonts w:ascii="Calibri" w:hAnsi="Calibri" w:cs="Helvetica"/>
          <w:color w:val="333333"/>
          <w:sz w:val="18"/>
          <w:szCs w:val="18"/>
        </w:rPr>
      </w:pPr>
      <w:r>
        <w:rPr>
          <w:noProof/>
          <w:lang w:val="en-GB" w:eastAsia="en-GB"/>
        </w:rPr>
        <mc:AlternateContent>
          <mc:Choice Requires="wps">
            <w:drawing>
              <wp:inline distT="0" distB="0" distL="0" distR="0" wp14:anchorId="0C2B8E1D" wp14:editId="7DF79605">
                <wp:extent cx="6867525" cy="619125"/>
                <wp:effectExtent l="0" t="0" r="9525" b="9525"/>
                <wp:docPr id="23" name="Text Box 23"/>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53A" w:rsidRPr="00C82C44" w:rsidRDefault="00CF153A" w:rsidP="00B65C0A">
                            <w:pPr>
                              <w:pStyle w:val="Name"/>
                              <w:rPr>
                                <w:lang w:val="en-GB"/>
                              </w:rPr>
                            </w:pPr>
                            <w:r>
                              <w:rPr>
                                <w:rFonts w:asciiTheme="majorHAnsi" w:eastAsia="Times New Roman" w:hAnsiTheme="majorHAnsi" w:cs="Times New Roman"/>
                                <w:b/>
                                <w:bCs/>
                                <w:color w:val="auto"/>
                                <w:kern w:val="36"/>
                                <w:sz w:val="40"/>
                                <w:szCs w:val="40"/>
                                <w:lang w:val="en" w:eastAsia="en-GB"/>
                              </w:rPr>
                              <w:t>Test and Trace: Slough</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3" o:spid="_x0000_s1031"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" filled="f" stroked="f" strokeweight=".5pt">
                <v:textbox inset="0,14.4pt,0,0">
                  <w:txbxContent>
                    <w:p w:rsidR="00CF153A" w:rsidRPr="00C82C44" w:rsidRDefault="00CF153A" w:rsidP="00B65C0A">
                      <w:pPr>
                        <w:pStyle w:val="Name"/>
                        <w:rPr>
                          <w:lang w:val="en-GB"/>
                        </w:rPr>
                      </w:pPr>
                      <w:r>
                        <w:rPr>
                          <w:rFonts w:asciiTheme="majorHAnsi" w:eastAsia="Times New Roman" w:hAnsiTheme="majorHAnsi" w:cs="Times New Roman"/>
                          <w:b/>
                          <w:bCs/>
                          <w:color w:val="auto"/>
                          <w:kern w:val="36"/>
                          <w:sz w:val="40"/>
                          <w:szCs w:val="40"/>
                          <w:lang w:val="en" w:eastAsia="en-GB"/>
                        </w:rPr>
                        <w:t>Test and Trace: Slough</w:t>
                      </w:r>
                    </w:p>
                  </w:txbxContent>
                </v:textbox>
                <w10:anchorlock/>
              </v:shape>
            </w:pict>
          </mc:Fallback>
        </mc:AlternateContent>
      </w:r>
    </w:p>
    <w:p w:rsidR="00402625" w:rsidRPr="00402625" w:rsidRDefault="00402625" w:rsidP="00402625">
      <w:pPr>
        <w:pStyle w:val="NormalWeb"/>
        <w:spacing w:after="0" w:line="240" w:lineRule="auto"/>
        <w:rPr>
          <w:rFonts w:ascii="Calibri" w:hAnsi="Calibri"/>
          <w:sz w:val="18"/>
          <w:szCs w:val="18"/>
          <w:lang w:val="en"/>
        </w:rPr>
      </w:pPr>
      <w:r>
        <w:rPr>
          <w:rFonts w:ascii="Calibri" w:hAnsi="Calibri"/>
          <w:sz w:val="18"/>
          <w:szCs w:val="18"/>
          <w:lang w:val="en"/>
        </w:rPr>
        <w:t xml:space="preserve">Please continue to share </w:t>
      </w:r>
      <w:r w:rsidRPr="00402625">
        <w:rPr>
          <w:rFonts w:ascii="Calibri" w:hAnsi="Calibri"/>
          <w:sz w:val="18"/>
          <w:szCs w:val="18"/>
          <w:lang w:val="en"/>
        </w:rPr>
        <w:t>the essential health message</w:t>
      </w:r>
      <w:r>
        <w:rPr>
          <w:rFonts w:ascii="Calibri" w:hAnsi="Calibri"/>
          <w:sz w:val="18"/>
          <w:szCs w:val="18"/>
          <w:lang w:val="en"/>
        </w:rPr>
        <w:t>s with our</w:t>
      </w:r>
      <w:r w:rsidRPr="00402625">
        <w:rPr>
          <w:rFonts w:ascii="Calibri" w:hAnsi="Calibri"/>
          <w:sz w:val="18"/>
          <w:szCs w:val="18"/>
          <w:lang w:val="en"/>
        </w:rPr>
        <w:t xml:space="preserve"> staff and families; </w:t>
      </w:r>
      <w:r w:rsidRPr="00402625">
        <w:rPr>
          <w:rFonts w:ascii="Calibri" w:hAnsi="Calibri"/>
          <w:b/>
          <w:sz w:val="18"/>
          <w:szCs w:val="18"/>
          <w:lang w:val="en"/>
        </w:rPr>
        <w:t>Stay alert….Stay safe….Save lives by controlling the spread of the virus…</w:t>
      </w:r>
      <w:r>
        <w:rPr>
          <w:rFonts w:ascii="Calibri" w:hAnsi="Calibri"/>
          <w:sz w:val="18"/>
          <w:szCs w:val="18"/>
          <w:lang w:val="en"/>
        </w:rPr>
        <w:t xml:space="preserve"> and encourage</w:t>
      </w:r>
      <w:r w:rsidRPr="00402625">
        <w:rPr>
          <w:rFonts w:ascii="Calibri" w:hAnsi="Calibri"/>
          <w:sz w:val="18"/>
          <w:szCs w:val="18"/>
          <w:lang w:val="en"/>
        </w:rPr>
        <w:t xml:space="preserve"> them to use </w:t>
      </w:r>
      <w:r>
        <w:rPr>
          <w:rFonts w:ascii="Calibri" w:hAnsi="Calibri"/>
          <w:sz w:val="18"/>
          <w:szCs w:val="18"/>
          <w:lang w:val="en"/>
        </w:rPr>
        <w:t>the testing site to get tested.</w:t>
      </w:r>
    </w:p>
    <w:p w:rsidR="00402625" w:rsidRPr="00402625" w:rsidRDefault="00402625" w:rsidP="00402625">
      <w:pPr>
        <w:pStyle w:val="NormalWeb"/>
        <w:spacing w:after="0" w:line="240" w:lineRule="auto"/>
        <w:rPr>
          <w:rFonts w:ascii="Calibri" w:hAnsi="Calibri"/>
          <w:sz w:val="18"/>
          <w:szCs w:val="18"/>
          <w:lang w:val="en"/>
        </w:rPr>
      </w:pPr>
    </w:p>
    <w:p w:rsidR="00402625" w:rsidRPr="00402625" w:rsidRDefault="00402625" w:rsidP="00402625">
      <w:pPr>
        <w:pStyle w:val="NormalWeb"/>
        <w:spacing w:after="0" w:line="240" w:lineRule="auto"/>
        <w:rPr>
          <w:rFonts w:ascii="Calibri" w:hAnsi="Calibri"/>
          <w:sz w:val="18"/>
          <w:szCs w:val="18"/>
          <w:lang w:val="en"/>
        </w:rPr>
      </w:pPr>
      <w:r>
        <w:rPr>
          <w:rFonts w:ascii="Calibri" w:hAnsi="Calibri"/>
          <w:sz w:val="18"/>
          <w:szCs w:val="18"/>
          <w:lang w:val="en"/>
        </w:rPr>
        <w:t>S</w:t>
      </w:r>
      <w:r w:rsidRPr="00402625">
        <w:rPr>
          <w:rFonts w:ascii="Calibri" w:hAnsi="Calibri"/>
          <w:sz w:val="18"/>
          <w:szCs w:val="18"/>
          <w:lang w:val="en"/>
        </w:rPr>
        <w:t>lough is</w:t>
      </w:r>
      <w:r>
        <w:rPr>
          <w:rFonts w:ascii="Calibri" w:hAnsi="Calibri"/>
          <w:sz w:val="18"/>
          <w:szCs w:val="18"/>
          <w:lang w:val="en"/>
        </w:rPr>
        <w:t xml:space="preserve"> currently</w:t>
      </w:r>
      <w:r w:rsidRPr="00402625">
        <w:rPr>
          <w:rFonts w:ascii="Calibri" w:hAnsi="Calibri"/>
          <w:sz w:val="18"/>
          <w:szCs w:val="18"/>
          <w:lang w:val="en"/>
        </w:rPr>
        <w:t xml:space="preserve"> struggling with contact tracing, and has some of the lowest tracing numbers in the South East. There needs to be an improvement in this to avoid a local lockdown, and prevent any further spread of the virus.</w:t>
      </w:r>
    </w:p>
    <w:p w:rsidR="00402625" w:rsidRPr="00402625" w:rsidRDefault="00402625" w:rsidP="00402625">
      <w:pPr>
        <w:pStyle w:val="NormalWeb"/>
        <w:spacing w:after="0" w:line="240" w:lineRule="auto"/>
        <w:rPr>
          <w:rFonts w:ascii="Calibri" w:hAnsi="Calibri"/>
          <w:sz w:val="18"/>
          <w:szCs w:val="18"/>
          <w:lang w:val="en"/>
        </w:rPr>
      </w:pP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There may be various reasons why S</w:t>
      </w:r>
      <w:r>
        <w:rPr>
          <w:rFonts w:ascii="Calibri" w:hAnsi="Calibri"/>
          <w:sz w:val="18"/>
          <w:szCs w:val="18"/>
          <w:lang w:val="en"/>
        </w:rPr>
        <w:t xml:space="preserve">lough has such poor results </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Some people don’t want to admit to having contracted the virus, and may not want to involve others by causing them to self-isolate.</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There are many small businesses in Slough and they want/need to keep operational</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 xml:space="preserve">Some do not trust the Government /call </w:t>
      </w:r>
      <w:proofErr w:type="spellStart"/>
      <w:r w:rsidRPr="00402625">
        <w:rPr>
          <w:rFonts w:ascii="Calibri" w:hAnsi="Calibri"/>
          <w:sz w:val="18"/>
          <w:szCs w:val="18"/>
          <w:lang w:val="en"/>
        </w:rPr>
        <w:t>centre</w:t>
      </w:r>
      <w:proofErr w:type="spellEnd"/>
      <w:r w:rsidRPr="00402625">
        <w:rPr>
          <w:rFonts w:ascii="Calibri" w:hAnsi="Calibri"/>
          <w:sz w:val="18"/>
          <w:szCs w:val="18"/>
          <w:lang w:val="en"/>
        </w:rPr>
        <w:t xml:space="preserve"> with their personal details </w:t>
      </w:r>
    </w:p>
    <w:p w:rsidR="00402625" w:rsidRPr="00402625" w:rsidRDefault="00402625" w:rsidP="00402625">
      <w:pPr>
        <w:pStyle w:val="NormalWeb"/>
        <w:spacing w:after="0" w:line="240" w:lineRule="auto"/>
        <w:rPr>
          <w:rFonts w:ascii="Calibri" w:hAnsi="Calibri"/>
          <w:sz w:val="18"/>
          <w:szCs w:val="18"/>
          <w:lang w:val="en"/>
        </w:rPr>
      </w:pP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Here is a brief about contact tracing:</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Individuals are contacted by txt, e-mail or phone call</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 xml:space="preserve">Txt messages will come from </w:t>
      </w:r>
      <w:proofErr w:type="spellStart"/>
      <w:r w:rsidRPr="00402625">
        <w:rPr>
          <w:rFonts w:ascii="Calibri" w:hAnsi="Calibri"/>
          <w:sz w:val="18"/>
          <w:szCs w:val="18"/>
          <w:lang w:val="en"/>
        </w:rPr>
        <w:t>NHStracing</w:t>
      </w:r>
      <w:proofErr w:type="spellEnd"/>
      <w:r w:rsidRPr="00402625">
        <w:rPr>
          <w:rFonts w:ascii="Calibri" w:hAnsi="Calibri"/>
          <w:sz w:val="18"/>
          <w:szCs w:val="18"/>
          <w:lang w:val="en"/>
        </w:rPr>
        <w:t xml:space="preserve"> and calls from 0300 0135000</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Children under 18 will be contacted by phone wherever possible and asked for their parent or guardian's permission to continue the call.</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 xml:space="preserve">Individuals will be asked to sign in to the NHS Test and Trace contact tracing website at </w:t>
      </w:r>
      <w:hyperlink r:id="rId34" w:history="1">
        <w:r w:rsidRPr="00A2105F">
          <w:rPr>
            <w:rStyle w:val="Hyperlink"/>
            <w:rFonts w:ascii="Calibri" w:hAnsi="Calibri"/>
            <w:sz w:val="18"/>
            <w:szCs w:val="18"/>
            <w:lang w:val="en"/>
          </w:rPr>
          <w:t>https://contact-tracing.phe.gov.uk</w:t>
        </w:r>
      </w:hyperlink>
      <w:r>
        <w:rPr>
          <w:rFonts w:ascii="Calibri" w:hAnsi="Calibri"/>
          <w:sz w:val="18"/>
          <w:szCs w:val="18"/>
          <w:lang w:val="en"/>
        </w:rPr>
        <w:t xml:space="preserve"> </w:t>
      </w:r>
      <w:r w:rsidRPr="00402625">
        <w:rPr>
          <w:rFonts w:ascii="Calibri" w:hAnsi="Calibri"/>
          <w:sz w:val="18"/>
          <w:szCs w:val="18"/>
          <w:lang w:val="en"/>
        </w:rPr>
        <w:t xml:space="preserve"> </w:t>
      </w:r>
    </w:p>
    <w:p w:rsidR="00402625" w:rsidRDefault="00402625" w:rsidP="00402625">
      <w:pPr>
        <w:pStyle w:val="NormalWeb"/>
        <w:spacing w:after="0" w:line="240" w:lineRule="auto"/>
        <w:ind w:left="720" w:hanging="720"/>
        <w:rPr>
          <w:rFonts w:ascii="Calibri" w:hAnsi="Calibri"/>
          <w:sz w:val="18"/>
          <w:szCs w:val="18"/>
          <w:lang w:val="en"/>
        </w:rPr>
      </w:pPr>
      <w:r w:rsidRPr="00402625">
        <w:rPr>
          <w:rFonts w:ascii="Calibri" w:hAnsi="Calibri"/>
          <w:sz w:val="18"/>
          <w:szCs w:val="18"/>
          <w:lang w:val="en"/>
        </w:rPr>
        <w:t>•</w:t>
      </w:r>
      <w:r w:rsidRPr="00402625">
        <w:rPr>
          <w:rFonts w:ascii="Calibri" w:hAnsi="Calibri"/>
          <w:sz w:val="18"/>
          <w:szCs w:val="18"/>
          <w:lang w:val="en"/>
        </w:rPr>
        <w:tab/>
        <w:t xml:space="preserve">Anyone who is unable to use the contact tracing website, will receive a call from a contact tracer who will ask for personal details (name, DOB, postcode) as well as the contact details of anyone the individual would have had close contact with over the past 2 </w:t>
      </w:r>
      <w:r>
        <w:rPr>
          <w:rFonts w:ascii="Calibri" w:hAnsi="Calibri"/>
          <w:sz w:val="18"/>
          <w:szCs w:val="18"/>
          <w:lang w:val="en"/>
        </w:rPr>
        <w:t>weeks</w:t>
      </w:r>
      <w:r w:rsidRPr="00402625">
        <w:rPr>
          <w:rFonts w:ascii="Calibri" w:hAnsi="Calibri"/>
          <w:sz w:val="18"/>
          <w:szCs w:val="18"/>
          <w:lang w:val="en"/>
        </w:rPr>
        <w:t>. They will also ask any other relevant questions.</w:t>
      </w:r>
    </w:p>
    <w:p w:rsidR="00402625" w:rsidRDefault="00402625" w:rsidP="00402625">
      <w:pPr>
        <w:pStyle w:val="NormalWeb"/>
        <w:spacing w:after="0"/>
        <w:ind w:left="720" w:hanging="720"/>
        <w:rPr>
          <w:rFonts w:ascii="Calibri" w:hAnsi="Calibri"/>
          <w:i/>
          <w:sz w:val="18"/>
          <w:szCs w:val="18"/>
          <w:lang w:val="en"/>
        </w:rPr>
      </w:pPr>
    </w:p>
    <w:p w:rsidR="00402625" w:rsidRPr="00402625" w:rsidRDefault="00402625" w:rsidP="00402625">
      <w:pPr>
        <w:pStyle w:val="NormalWeb"/>
        <w:spacing w:after="0"/>
        <w:jc w:val="left"/>
        <w:rPr>
          <w:rFonts w:ascii="Calibri" w:hAnsi="Calibri"/>
          <w:i/>
          <w:sz w:val="18"/>
          <w:szCs w:val="18"/>
          <w:lang w:val="en"/>
        </w:rPr>
      </w:pPr>
      <w:r>
        <w:rPr>
          <w:rFonts w:ascii="Calibri" w:hAnsi="Calibri"/>
          <w:i/>
          <w:sz w:val="18"/>
          <w:szCs w:val="18"/>
          <w:lang w:val="en"/>
        </w:rPr>
        <w:t xml:space="preserve">It is vital that </w:t>
      </w:r>
      <w:r w:rsidRPr="00402625">
        <w:rPr>
          <w:rFonts w:ascii="Calibri" w:hAnsi="Calibri"/>
          <w:i/>
          <w:sz w:val="18"/>
          <w:szCs w:val="18"/>
          <w:lang w:val="en"/>
        </w:rPr>
        <w:t xml:space="preserve">people aware of the importance of informing the call handler of ALL the contacts they have had with others over the past 2 weeks, not just some of the </w:t>
      </w:r>
      <w:r w:rsidR="00F63098">
        <w:rPr>
          <w:rFonts w:ascii="Calibri" w:hAnsi="Calibri"/>
          <w:i/>
          <w:sz w:val="18"/>
          <w:szCs w:val="18"/>
          <w:lang w:val="en"/>
        </w:rPr>
        <w:t>contacts. Compared to other areas</w:t>
      </w:r>
      <w:r w:rsidRPr="00402625">
        <w:rPr>
          <w:rFonts w:ascii="Calibri" w:hAnsi="Calibri"/>
          <w:i/>
          <w:sz w:val="18"/>
          <w:szCs w:val="18"/>
          <w:lang w:val="en"/>
        </w:rPr>
        <w:t>, Slough is not sh</w:t>
      </w:r>
      <w:r w:rsidR="00F63098">
        <w:rPr>
          <w:rFonts w:ascii="Calibri" w:hAnsi="Calibri"/>
          <w:i/>
          <w:sz w:val="18"/>
          <w:szCs w:val="18"/>
          <w:lang w:val="en"/>
        </w:rPr>
        <w:t>owing many contacts with other. T</w:t>
      </w:r>
      <w:r w:rsidRPr="00402625">
        <w:rPr>
          <w:rFonts w:ascii="Calibri" w:hAnsi="Calibri"/>
          <w:i/>
          <w:sz w:val="18"/>
          <w:szCs w:val="18"/>
          <w:lang w:val="en"/>
        </w:rPr>
        <w:t>his may mean individuals are really not having contact with others, but given the cultural make-up of the popu</w:t>
      </w:r>
      <w:r w:rsidR="00F63098">
        <w:rPr>
          <w:rFonts w:ascii="Calibri" w:hAnsi="Calibri"/>
          <w:i/>
          <w:sz w:val="18"/>
          <w:szCs w:val="18"/>
          <w:lang w:val="en"/>
        </w:rPr>
        <w:t>lation, it would seem unlikely.</w:t>
      </w:r>
    </w:p>
    <w:p w:rsidR="00402625" w:rsidRPr="00402625" w:rsidRDefault="00402625" w:rsidP="00402625">
      <w:pPr>
        <w:pStyle w:val="NormalWeb"/>
        <w:spacing w:after="0" w:line="240" w:lineRule="auto"/>
        <w:jc w:val="left"/>
        <w:rPr>
          <w:rFonts w:ascii="Calibri" w:hAnsi="Calibri"/>
          <w:i/>
          <w:sz w:val="18"/>
          <w:szCs w:val="18"/>
          <w:lang w:val="en"/>
        </w:rPr>
      </w:pPr>
      <w:r w:rsidRPr="00402625">
        <w:rPr>
          <w:rFonts w:ascii="Calibri" w:hAnsi="Calibri"/>
          <w:i/>
          <w:sz w:val="18"/>
          <w:szCs w:val="18"/>
          <w:lang w:val="en"/>
        </w:rPr>
        <w:t>Therefore, the message is clear….please highlight  the importance of people being honest and providing ALL the relevant information when they are contacted.</w:t>
      </w:r>
    </w:p>
    <w:p w:rsidR="00402625" w:rsidRPr="00402625" w:rsidRDefault="00402625" w:rsidP="00402625">
      <w:pPr>
        <w:pStyle w:val="NormalWeb"/>
        <w:spacing w:after="0" w:line="240" w:lineRule="auto"/>
        <w:ind w:left="720" w:hanging="720"/>
        <w:rPr>
          <w:rFonts w:ascii="Calibri" w:hAnsi="Calibri"/>
          <w:sz w:val="18"/>
          <w:szCs w:val="18"/>
          <w:lang w:val="en"/>
        </w:rPr>
      </w:pP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The call handler WILL NOT:</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o</w:t>
      </w:r>
      <w:r w:rsidRPr="00402625">
        <w:rPr>
          <w:rFonts w:ascii="Calibri" w:hAnsi="Calibri"/>
          <w:sz w:val="18"/>
          <w:szCs w:val="18"/>
          <w:lang w:val="en"/>
        </w:rPr>
        <w:tab/>
        <w:t>Ask for bank details or payments</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o</w:t>
      </w:r>
      <w:r w:rsidRPr="00402625">
        <w:rPr>
          <w:rFonts w:ascii="Calibri" w:hAnsi="Calibri"/>
          <w:sz w:val="18"/>
          <w:szCs w:val="18"/>
          <w:lang w:val="en"/>
        </w:rPr>
        <w:tab/>
        <w:t>Ask for details of any other accounts (e.g. social media)</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o</w:t>
      </w:r>
      <w:r w:rsidRPr="00402625">
        <w:rPr>
          <w:rFonts w:ascii="Calibri" w:hAnsi="Calibri"/>
          <w:sz w:val="18"/>
          <w:szCs w:val="18"/>
          <w:lang w:val="en"/>
        </w:rPr>
        <w:tab/>
        <w:t>Ask the individual to set up a password or PIN number over the phone</w:t>
      </w:r>
    </w:p>
    <w:p w:rsidR="00402625"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o</w:t>
      </w:r>
      <w:r w:rsidRPr="00402625">
        <w:rPr>
          <w:rFonts w:ascii="Calibri" w:hAnsi="Calibri"/>
          <w:sz w:val="18"/>
          <w:szCs w:val="18"/>
          <w:lang w:val="en"/>
        </w:rPr>
        <w:tab/>
        <w:t>Ask the person to call a premium rate number, such as those starting with 09 or 087</w:t>
      </w:r>
    </w:p>
    <w:p w:rsidR="00402625" w:rsidRDefault="00402625" w:rsidP="00402625">
      <w:pPr>
        <w:pStyle w:val="NormalWeb"/>
        <w:spacing w:after="0" w:line="240" w:lineRule="auto"/>
        <w:rPr>
          <w:rFonts w:ascii="Calibri" w:hAnsi="Calibri"/>
          <w:sz w:val="18"/>
          <w:szCs w:val="18"/>
          <w:lang w:val="en"/>
        </w:rPr>
      </w:pPr>
    </w:p>
    <w:p w:rsidR="00402625" w:rsidRDefault="00402625" w:rsidP="00402625">
      <w:pPr>
        <w:pStyle w:val="NormalWeb"/>
        <w:spacing w:after="0" w:line="240" w:lineRule="auto"/>
        <w:rPr>
          <w:rFonts w:ascii="Calibri" w:hAnsi="Calibri"/>
          <w:sz w:val="18"/>
          <w:szCs w:val="18"/>
          <w:lang w:val="en"/>
        </w:rPr>
      </w:pPr>
      <w:r>
        <w:rPr>
          <w:rFonts w:ascii="Calibri" w:hAnsi="Calibri"/>
          <w:sz w:val="18"/>
          <w:szCs w:val="18"/>
          <w:lang w:val="en"/>
        </w:rPr>
        <w:t xml:space="preserve">Please make your </w:t>
      </w:r>
      <w:r w:rsidRPr="00402625">
        <w:rPr>
          <w:rFonts w:ascii="Calibri" w:hAnsi="Calibri"/>
          <w:sz w:val="18"/>
          <w:szCs w:val="18"/>
          <w:lang w:val="en"/>
        </w:rPr>
        <w:t>contacts/st</w:t>
      </w:r>
      <w:r>
        <w:rPr>
          <w:rFonts w:ascii="Calibri" w:hAnsi="Calibri"/>
          <w:sz w:val="18"/>
          <w:szCs w:val="18"/>
          <w:lang w:val="en"/>
        </w:rPr>
        <w:t>aff/ families aware of this!</w:t>
      </w:r>
    </w:p>
    <w:p w:rsidR="00B65C0A" w:rsidRPr="00402625" w:rsidRDefault="00402625" w:rsidP="00402625">
      <w:pPr>
        <w:pStyle w:val="NormalWeb"/>
        <w:spacing w:after="0" w:line="240" w:lineRule="auto"/>
        <w:rPr>
          <w:rFonts w:ascii="Calibri" w:hAnsi="Calibri"/>
          <w:sz w:val="18"/>
          <w:szCs w:val="18"/>
          <w:lang w:val="en"/>
        </w:rPr>
      </w:pPr>
      <w:r w:rsidRPr="00402625">
        <w:rPr>
          <w:rFonts w:ascii="Calibri" w:hAnsi="Calibri"/>
          <w:sz w:val="18"/>
          <w:szCs w:val="18"/>
          <w:lang w:val="en"/>
        </w:rPr>
        <w:t xml:space="preserve">Any further information can be  found here -  </w:t>
      </w:r>
      <w:hyperlink r:id="rId35" w:history="1">
        <w:r w:rsidRPr="00A2105F">
          <w:rPr>
            <w:rStyle w:val="Hyperlink"/>
            <w:rFonts w:ascii="Calibri" w:hAnsi="Calibri"/>
            <w:sz w:val="18"/>
            <w:szCs w:val="18"/>
            <w:lang w:val="en"/>
          </w:rPr>
          <w:t>https://www.gov.uk/guidance/nhs-test-and-trace-how-it-works</w:t>
        </w:r>
      </w:hyperlink>
      <w:r>
        <w:rPr>
          <w:rFonts w:ascii="Calibri" w:hAnsi="Calibri"/>
          <w:sz w:val="18"/>
          <w:szCs w:val="18"/>
          <w:lang w:val="en"/>
        </w:rPr>
        <w:t xml:space="preserve"> </w:t>
      </w:r>
    </w:p>
    <w:p w:rsidR="0004367A" w:rsidRDefault="0004367A" w:rsidP="00B65C0A">
      <w:pPr>
        <w:pStyle w:val="NormalWeb"/>
        <w:rPr>
          <w:lang w:val="en"/>
        </w:rPr>
      </w:pPr>
    </w:p>
    <w:p w:rsidR="0011207A" w:rsidRDefault="0011207A" w:rsidP="00B65C0A">
      <w:pPr>
        <w:pStyle w:val="NormalWeb"/>
        <w:rPr>
          <w:lang w:val="en"/>
        </w:rPr>
      </w:pPr>
    </w:p>
    <w:p w:rsidR="0011207A" w:rsidRDefault="0011207A" w:rsidP="00B65C0A">
      <w:pPr>
        <w:pStyle w:val="NormalWeb"/>
        <w:rPr>
          <w:lang w:val="en"/>
        </w:rPr>
      </w:pPr>
    </w:p>
    <w:p w:rsidR="0011207A" w:rsidRDefault="0011207A" w:rsidP="00B65C0A">
      <w:pPr>
        <w:pStyle w:val="NormalWeb"/>
        <w:rPr>
          <w:lang w:val="en"/>
        </w:rPr>
      </w:pPr>
      <w:r>
        <w:rPr>
          <w:noProof/>
          <w:lang w:val="en-GB" w:eastAsia="en-GB"/>
        </w:rPr>
        <w:drawing>
          <wp:inline distT="0" distB="0" distL="0" distR="0" wp14:anchorId="2223F722" wp14:editId="58CCA4A6">
            <wp:extent cx="4743450" cy="990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743450" cy="990600"/>
                    </a:xfrm>
                    <a:prstGeom prst="rect">
                      <a:avLst/>
                    </a:prstGeom>
                  </pic:spPr>
                </pic:pic>
              </a:graphicData>
            </a:graphic>
          </wp:inline>
        </w:drawing>
      </w:r>
    </w:p>
    <w:p w:rsidR="0011207A" w:rsidRPr="0011207A" w:rsidRDefault="0011207A" w:rsidP="0011207A">
      <w:p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Here's what you need to know about the EYFS reforms:</w:t>
      </w: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A revised EYFS Framework will become statutory from September 2021. The Framework is likely to be virtually identical to the early adopters EYFS framework - see link below</w:t>
      </w:r>
    </w:p>
    <w:p w:rsidR="0011207A" w:rsidRP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Infant and primary schools could choose to become Early Adopters from September 2020 using the Early Adopters EYFS Framework (</w:t>
      </w:r>
      <w:hyperlink r:id="rId37" w:tgtFrame="_blank" w:history="1">
        <w:r w:rsidRPr="0011207A">
          <w:rPr>
            <w:rStyle w:val="Hyperlink"/>
            <w:rFonts w:ascii="Calibri" w:hAnsi="Calibri"/>
            <w:color w:val="385898"/>
            <w:szCs w:val="18"/>
            <w:lang w:val="en" w:eastAsia="en-GB"/>
          </w:rPr>
          <w:t>https://www.gov.uk/…/p…/early-adopter-schools-</w:t>
        </w:r>
        <w:proofErr w:type="spellStart"/>
        <w:r w:rsidRPr="0011207A">
          <w:rPr>
            <w:rStyle w:val="Hyperlink"/>
            <w:rFonts w:ascii="Calibri" w:hAnsi="Calibri"/>
            <w:color w:val="385898"/>
            <w:szCs w:val="18"/>
            <w:lang w:val="en" w:eastAsia="en-GB"/>
          </w:rPr>
          <w:t>eyfs</w:t>
        </w:r>
        <w:proofErr w:type="spellEnd"/>
        <w:r w:rsidRPr="0011207A">
          <w:rPr>
            <w:rStyle w:val="Hyperlink"/>
            <w:rFonts w:ascii="Calibri" w:hAnsi="Calibri"/>
            <w:color w:val="385898"/>
            <w:szCs w:val="18"/>
            <w:lang w:val="en" w:eastAsia="en-GB"/>
          </w:rPr>
          <w:t>-framework</w:t>
        </w:r>
      </w:hyperlink>
      <w:r w:rsidRPr="0011207A">
        <w:rPr>
          <w:rFonts w:ascii="Calibri" w:hAnsi="Calibri"/>
          <w:color w:val="1C1E21"/>
          <w:szCs w:val="18"/>
          <w:lang w:val="en" w:eastAsia="en-GB"/>
        </w:rPr>
        <w:t>) and Early Adopters EYFS Profile Handbook (</w:t>
      </w:r>
      <w:hyperlink r:id="rId38" w:tgtFrame="_blank" w:history="1">
        <w:r w:rsidRPr="0011207A">
          <w:rPr>
            <w:rStyle w:val="Hyperlink"/>
            <w:rFonts w:ascii="Calibri" w:hAnsi="Calibri"/>
            <w:color w:val="385898"/>
            <w:szCs w:val="18"/>
            <w:lang w:val="en" w:eastAsia="en-GB"/>
          </w:rPr>
          <w:t>https://www.gov.uk/…/early-adopter-schools-</w:t>
        </w:r>
        <w:proofErr w:type="spellStart"/>
        <w:r w:rsidRPr="0011207A">
          <w:rPr>
            <w:rStyle w:val="Hyperlink"/>
            <w:rFonts w:ascii="Calibri" w:hAnsi="Calibri"/>
            <w:color w:val="385898"/>
            <w:szCs w:val="18"/>
            <w:lang w:val="en" w:eastAsia="en-GB"/>
          </w:rPr>
          <w:t>eyfs</w:t>
        </w:r>
        <w:proofErr w:type="spellEnd"/>
        <w:r w:rsidRPr="0011207A">
          <w:rPr>
            <w:rStyle w:val="Hyperlink"/>
            <w:rFonts w:ascii="Calibri" w:hAnsi="Calibri"/>
            <w:color w:val="385898"/>
            <w:szCs w:val="18"/>
            <w:lang w:val="en" w:eastAsia="en-GB"/>
          </w:rPr>
          <w:t>-profile-</w:t>
        </w:r>
        <w:proofErr w:type="spellStart"/>
        <w:r w:rsidRPr="0011207A">
          <w:rPr>
            <w:rStyle w:val="Hyperlink"/>
            <w:rFonts w:ascii="Calibri" w:hAnsi="Calibri"/>
            <w:color w:val="385898"/>
            <w:szCs w:val="18"/>
            <w:lang w:val="en" w:eastAsia="en-GB"/>
          </w:rPr>
          <w:t>han</w:t>
        </w:r>
        <w:proofErr w:type="spellEnd"/>
        <w:r w:rsidRPr="0011207A">
          <w:rPr>
            <w:rStyle w:val="Hyperlink"/>
            <w:rFonts w:ascii="Calibri" w:hAnsi="Calibri"/>
            <w:color w:val="385898"/>
            <w:szCs w:val="18"/>
            <w:lang w:val="en" w:eastAsia="en-GB"/>
          </w:rPr>
          <w:t>…</w:t>
        </w:r>
      </w:hyperlink>
      <w:r w:rsidRPr="0011207A">
        <w:rPr>
          <w:rFonts w:ascii="Calibri" w:hAnsi="Calibri"/>
          <w:color w:val="1C1E21"/>
          <w:szCs w:val="18"/>
          <w:lang w:val="en" w:eastAsia="en-GB"/>
        </w:rPr>
        <w:t xml:space="preserve">) but read our advice on the option to be an "early adopter" in September 2020 (July 2020). </w:t>
      </w:r>
      <w:hyperlink r:id="rId39" w:tgtFrame="_blank" w:history="1">
        <w:r w:rsidRPr="0011207A">
          <w:rPr>
            <w:rStyle w:val="Hyperlink"/>
            <w:rFonts w:ascii="Calibri" w:hAnsi="Calibri"/>
            <w:color w:val="385898"/>
            <w:szCs w:val="18"/>
            <w:lang w:val="en" w:eastAsia="en-GB"/>
          </w:rPr>
          <w:t>https://www.early-education.org.uk/…/advice-early-adoption-…</w:t>
        </w:r>
      </w:hyperlink>
      <w:r w:rsidRPr="0011207A">
        <w:rPr>
          <w:rFonts w:ascii="Calibri" w:hAnsi="Calibri"/>
          <w:color w:val="1C1E21"/>
          <w:szCs w:val="18"/>
          <w:lang w:val="en" w:eastAsia="en-GB"/>
        </w:rPr>
        <w:t xml:space="preserve"> </w:t>
      </w:r>
    </w:p>
    <w:p w:rsidR="0011207A" w:rsidRDefault="0011207A" w:rsidP="0011207A">
      <w:pPr>
        <w:shd w:val="clear" w:color="auto" w:fill="FFFFFF"/>
        <w:spacing w:after="0"/>
        <w:ind w:left="360"/>
        <w:rPr>
          <w:rFonts w:ascii="Calibri" w:hAnsi="Calibri"/>
          <w:color w:val="1C1E21"/>
          <w:szCs w:val="18"/>
          <w:lang w:val="en" w:eastAsia="en-GB"/>
        </w:rPr>
      </w:pPr>
    </w:p>
    <w:p w:rsidR="0011207A" w:rsidRPr="0011207A" w:rsidRDefault="0011207A" w:rsidP="0011207A">
      <w:pPr>
        <w:shd w:val="clear" w:color="auto" w:fill="FFFFFF"/>
        <w:spacing w:after="0"/>
        <w:ind w:left="360"/>
        <w:rPr>
          <w:rFonts w:ascii="Calibri" w:hAnsi="Calibri"/>
          <w:color w:val="1C1E21"/>
          <w:szCs w:val="18"/>
          <w:lang w:val="en" w:eastAsia="en-GB"/>
        </w:rPr>
      </w:pPr>
      <w:r w:rsidRPr="0011207A">
        <w:rPr>
          <w:rFonts w:ascii="Calibri" w:hAnsi="Calibri"/>
          <w:color w:val="1C1E21"/>
          <w:szCs w:val="18"/>
          <w:lang w:val="en" w:eastAsia="en-GB"/>
        </w:rPr>
        <w:t xml:space="preserve">There will not be an update of Development Matters for early adopters. </w:t>
      </w: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 xml:space="preserve">Revised non-statutory guidance is expected in the autumn and exemplification materials will be available at some stage, but dates are not yet confirmed. </w:t>
      </w:r>
    </w:p>
    <w:p w:rsidR="0011207A" w:rsidRPr="0011207A" w:rsidRDefault="0011207A" w:rsidP="0011207A">
      <w:pPr>
        <w:pStyle w:val="ListParagraph"/>
        <w:shd w:val="clear" w:color="auto" w:fill="FFFFFF"/>
        <w:spacing w:after="0"/>
        <w:rPr>
          <w:rFonts w:ascii="Calibri" w:hAnsi="Calibri"/>
          <w:color w:val="1C1E21"/>
          <w:szCs w:val="18"/>
          <w:lang w:val="en" w:eastAsia="en-GB"/>
        </w:rPr>
      </w:pP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Other early years providers cannot be early adopters.</w:t>
      </w:r>
    </w:p>
    <w:p w:rsidR="0011207A" w:rsidRPr="0011207A" w:rsidRDefault="0011207A" w:rsidP="0011207A">
      <w:pPr>
        <w:pStyle w:val="ListParagraph"/>
        <w:shd w:val="clear" w:color="auto" w:fill="FFFFFF"/>
        <w:spacing w:after="0"/>
        <w:rPr>
          <w:rFonts w:ascii="Calibri" w:hAnsi="Calibri"/>
          <w:color w:val="1C1E21"/>
          <w:szCs w:val="18"/>
          <w:lang w:val="en" w:eastAsia="en-GB"/>
        </w:rPr>
      </w:pP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The current EYFS Statutory Framework remains in force until September 2021 for everyone other than early adopters.</w:t>
      </w:r>
    </w:p>
    <w:p w:rsidR="0011207A" w:rsidRPr="0011207A" w:rsidRDefault="0011207A" w:rsidP="0011207A">
      <w:pPr>
        <w:shd w:val="clear" w:color="auto" w:fill="FFFFFF"/>
        <w:spacing w:after="0"/>
        <w:rPr>
          <w:rFonts w:ascii="Calibri" w:hAnsi="Calibri"/>
          <w:color w:val="1C1E21"/>
          <w:szCs w:val="18"/>
          <w:lang w:val="en" w:eastAsia="en-GB"/>
        </w:rPr>
      </w:pPr>
    </w:p>
    <w:p w:rsid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Choosing to be an early adopter of the new EYFS Framework and an early adopter of Reception Baseline Assessment in September 2020 are two separate decisions - you can do one, both or (we recommend) neither.</w:t>
      </w:r>
    </w:p>
    <w:p w:rsidR="0011207A" w:rsidRPr="0011207A" w:rsidRDefault="0011207A" w:rsidP="0011207A">
      <w:pPr>
        <w:shd w:val="clear" w:color="auto" w:fill="FFFFFF"/>
        <w:spacing w:after="0"/>
        <w:rPr>
          <w:rFonts w:ascii="Calibri" w:hAnsi="Calibri"/>
          <w:color w:val="1C1E21"/>
          <w:szCs w:val="18"/>
          <w:lang w:val="en" w:eastAsia="en-GB"/>
        </w:rPr>
      </w:pPr>
    </w:p>
    <w:p w:rsidR="0011207A" w:rsidRPr="0011207A" w:rsidRDefault="0011207A" w:rsidP="0011207A">
      <w:pPr>
        <w:pStyle w:val="ListParagraph"/>
        <w:numPr>
          <w:ilvl w:val="0"/>
          <w:numId w:val="50"/>
        </w:numPr>
        <w:shd w:val="clear" w:color="auto" w:fill="FFFFFF"/>
        <w:spacing w:after="0"/>
        <w:rPr>
          <w:rFonts w:ascii="Calibri" w:hAnsi="Calibri"/>
          <w:color w:val="1C1E21"/>
          <w:szCs w:val="18"/>
          <w:lang w:val="en" w:eastAsia="en-GB"/>
        </w:rPr>
      </w:pPr>
      <w:r w:rsidRPr="0011207A">
        <w:rPr>
          <w:rFonts w:ascii="Calibri" w:hAnsi="Calibri"/>
          <w:color w:val="1C1E21"/>
          <w:szCs w:val="18"/>
          <w:lang w:val="en" w:eastAsia="en-GB"/>
        </w:rPr>
        <w:t xml:space="preserve">You can read government's response to the consultation </w:t>
      </w:r>
      <w:hyperlink r:id="rId40" w:tgtFrame="_blank" w:history="1">
        <w:r w:rsidRPr="0011207A">
          <w:rPr>
            <w:rStyle w:val="Hyperlink"/>
            <w:rFonts w:ascii="Calibri" w:hAnsi="Calibri"/>
            <w:color w:val="385898"/>
            <w:szCs w:val="18"/>
            <w:lang w:val="en" w:eastAsia="en-GB"/>
          </w:rPr>
          <w:t>https://www.gov.uk/…/c…/early-years-foundation-stage-reforms</w:t>
        </w:r>
      </w:hyperlink>
    </w:p>
    <w:p w:rsidR="0011207A" w:rsidRPr="0011207A" w:rsidRDefault="0011207A" w:rsidP="0011207A">
      <w:pPr>
        <w:shd w:val="clear" w:color="auto" w:fill="FFFFFF"/>
        <w:spacing w:after="0"/>
        <w:rPr>
          <w:rFonts w:ascii="Calibri" w:hAnsi="Calibri"/>
          <w:color w:val="1C1E21"/>
          <w:szCs w:val="18"/>
          <w:lang w:val="en" w:eastAsia="en-GB"/>
        </w:rPr>
      </w:pPr>
      <w:bookmarkStart w:id="0" w:name="_GoBack"/>
      <w:bookmarkEnd w:id="0"/>
      <w:r w:rsidRPr="0011207A">
        <w:rPr>
          <w:rFonts w:ascii="Calibri" w:hAnsi="Calibri"/>
          <w:color w:val="1C1E21"/>
          <w:szCs w:val="18"/>
          <w:lang w:val="en" w:eastAsia="en-GB"/>
        </w:rPr>
        <w:t>You might also want to:</w:t>
      </w:r>
      <w:r w:rsidRPr="0011207A">
        <w:rPr>
          <w:rFonts w:ascii="Calibri" w:hAnsi="Calibri"/>
          <w:color w:val="1C1E21"/>
          <w:szCs w:val="18"/>
          <w:lang w:val="en" w:eastAsia="en-GB"/>
        </w:rPr>
        <w:br/>
        <w:t xml:space="preserve">- read our comments </w:t>
      </w:r>
      <w:hyperlink r:id="rId41" w:tgtFrame="_blank" w:history="1">
        <w:r w:rsidRPr="0011207A">
          <w:rPr>
            <w:rStyle w:val="Hyperlink"/>
            <w:rFonts w:ascii="Calibri" w:hAnsi="Calibri"/>
            <w:color w:val="385898"/>
            <w:szCs w:val="18"/>
            <w:lang w:val="en" w:eastAsia="en-GB"/>
          </w:rPr>
          <w:t>https://www.early-education.org.uk/…/government-</w:t>
        </w:r>
        <w:proofErr w:type="spellStart"/>
        <w:r w:rsidRPr="0011207A">
          <w:rPr>
            <w:rStyle w:val="Hyperlink"/>
            <w:rFonts w:ascii="Calibri" w:hAnsi="Calibri"/>
            <w:color w:val="385898"/>
            <w:szCs w:val="18"/>
            <w:lang w:val="en" w:eastAsia="en-GB"/>
          </w:rPr>
          <w:t>eyfs</w:t>
        </w:r>
        <w:proofErr w:type="spellEnd"/>
        <w:r w:rsidRPr="0011207A">
          <w:rPr>
            <w:rStyle w:val="Hyperlink"/>
            <w:rFonts w:ascii="Calibri" w:hAnsi="Calibri"/>
            <w:color w:val="385898"/>
            <w:szCs w:val="18"/>
            <w:lang w:val="en" w:eastAsia="en-GB"/>
          </w:rPr>
          <w:t>-reform…</w:t>
        </w:r>
      </w:hyperlink>
      <w:r w:rsidRPr="0011207A">
        <w:rPr>
          <w:rFonts w:ascii="Calibri" w:hAnsi="Calibri"/>
          <w:color w:val="1C1E21"/>
          <w:szCs w:val="18"/>
          <w:lang w:val="en" w:eastAsia="en-GB"/>
        </w:rPr>
        <w:br/>
        <w:t>- and watch our EYFS reforms briefing video (see the videos tab on our page)</w:t>
      </w:r>
    </w:p>
    <w:p w:rsidR="0004367A" w:rsidRDefault="0004367A" w:rsidP="00B65C0A">
      <w:pPr>
        <w:pStyle w:val="NormalWeb"/>
        <w:rPr>
          <w:lang w:val="en"/>
        </w:rPr>
      </w:pPr>
    </w:p>
    <w:p w:rsidR="00200051" w:rsidRPr="00B65C0A" w:rsidRDefault="00E965EF" w:rsidP="009B6431">
      <w:pPr>
        <w:pStyle w:val="SidebarHeading"/>
        <w:shd w:val="clear" w:color="auto" w:fill="FFFFFF" w:themeFill="background1"/>
        <w:spacing w:before="0"/>
        <w:ind w:left="0" w:right="-142"/>
        <w:rPr>
          <w:b/>
          <w:color w:val="593974" w:themeColor="accent6" w:themeShade="BF"/>
          <w:sz w:val="32"/>
          <w:szCs w:val="32"/>
        </w:rPr>
      </w:pPr>
      <w:r w:rsidRPr="00B65C0A">
        <w:rPr>
          <w:b/>
          <w:color w:val="593974" w:themeColor="accent6" w:themeShade="BF"/>
          <w:sz w:val="32"/>
          <w:szCs w:val="32"/>
        </w:rPr>
        <w:t>Sector Updates</w:t>
      </w:r>
    </w:p>
    <w:p w:rsidR="00200051" w:rsidRPr="009466C1" w:rsidRDefault="00200051" w:rsidP="00B65C0A">
      <w:pPr>
        <w:shd w:val="clear" w:color="auto" w:fill="AE8EC8" w:themeFill="accent6" w:themeFillTint="99"/>
        <w:autoSpaceDE w:val="0"/>
        <w:autoSpaceDN w:val="0"/>
        <w:spacing w:after="0"/>
        <w:rPr>
          <w:rFonts w:ascii="Calibri" w:hAnsi="Calibri"/>
          <w:b/>
          <w:bCs/>
          <w:color w:val="000000"/>
          <w:sz w:val="24"/>
          <w:szCs w:val="24"/>
          <w:lang w:eastAsia="en-GB"/>
        </w:rPr>
      </w:pPr>
      <w:r w:rsidRPr="009466C1">
        <w:rPr>
          <w:rFonts w:ascii="Calibri" w:hAnsi="Calibri"/>
          <w:b/>
          <w:bCs/>
          <w:color w:val="000000"/>
          <w:sz w:val="24"/>
          <w:szCs w:val="24"/>
          <w:lang w:eastAsia="en-GB"/>
        </w:rPr>
        <w:t>Government Updates</w:t>
      </w:r>
    </w:p>
    <w:p w:rsidR="00E27C77" w:rsidRDefault="00E27C77"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402625" w:rsidRPr="00402625" w:rsidRDefault="00B65C0A" w:rsidP="00402625">
      <w:pPr>
        <w:pStyle w:val="gem-c-lead-paragraph"/>
        <w:spacing w:before="0" w:beforeAutospacing="0" w:after="0" w:afterAutospacing="0"/>
        <w:rPr>
          <w:rFonts w:ascii="Calibri" w:hAnsi="Calibri"/>
          <w:b/>
          <w:sz w:val="18"/>
          <w:szCs w:val="18"/>
          <w:lang w:val="en"/>
        </w:rPr>
      </w:pPr>
      <w:r w:rsidRPr="00402625">
        <w:rPr>
          <w:rFonts w:ascii="Calibri" w:hAnsi="Calibri"/>
          <w:b/>
          <w:sz w:val="18"/>
          <w:szCs w:val="18"/>
          <w:lang w:val="en"/>
        </w:rPr>
        <w:t xml:space="preserve"> </w:t>
      </w:r>
      <w:r w:rsidR="00402625" w:rsidRPr="00402625">
        <w:rPr>
          <w:rFonts w:ascii="Calibri" w:hAnsi="Calibri"/>
          <w:b/>
          <w:sz w:val="18"/>
          <w:szCs w:val="18"/>
          <w:lang w:val="en"/>
        </w:rPr>
        <w:t>Updated guidance on providing apprenticeships during the coronavirus (COVID-19) outbreak</w:t>
      </w:r>
    </w:p>
    <w:p w:rsidR="00B65C0A" w:rsidRPr="00B65C0A" w:rsidRDefault="00402625" w:rsidP="00402625">
      <w:pPr>
        <w:pStyle w:val="gem-c-lead-paragraph"/>
        <w:spacing w:before="0" w:beforeAutospacing="0" w:after="0" w:afterAutospacing="0"/>
        <w:rPr>
          <w:rFonts w:ascii="Calibri" w:hAnsi="Calibri"/>
          <w:sz w:val="18"/>
          <w:szCs w:val="18"/>
          <w:lang w:val="en"/>
        </w:rPr>
      </w:pPr>
      <w:r w:rsidRPr="00402625">
        <w:rPr>
          <w:rFonts w:ascii="Calibri" w:hAnsi="Calibri"/>
          <w:sz w:val="18"/>
          <w:szCs w:val="18"/>
          <w:lang w:val="en"/>
        </w:rPr>
        <w:t>We have updated our guidance on providing apprenticeships during the coronavirus (COVID-19) outbreak confirming that providers can now make arrangements for 19+ apprentices to return to on-site delivery, where this can be safely accommodated. We also confirm that the temporary flexibility suspending the funding rule requiring level 2 apprentices to study towards, and attempt, level 2 functional skills assessments has been extended until 31 December 2020.</w:t>
      </w:r>
      <w:r>
        <w:rPr>
          <w:rFonts w:ascii="Calibri" w:hAnsi="Calibri"/>
          <w:sz w:val="18"/>
          <w:szCs w:val="18"/>
          <w:lang w:val="en"/>
        </w:rPr>
        <w:t xml:space="preserve"> </w:t>
      </w:r>
      <w:hyperlink r:id="rId42" w:history="1">
        <w:r w:rsidRPr="00A2105F">
          <w:rPr>
            <w:rStyle w:val="Hyperlink"/>
            <w:rFonts w:ascii="Calibri" w:hAnsi="Calibri"/>
            <w:sz w:val="18"/>
            <w:szCs w:val="18"/>
            <w:lang w:val="en"/>
          </w:rPr>
          <w:t>https://www.gov.uk/government/publications/coronavirus-covid-19-apprenticeship-programme-response?utm_source=15%20July%202020%20C19&amp;utm_medium=Daily%20Email%20C19&amp;utm_campaign=DfE%20C19</w:t>
        </w:r>
      </w:hyperlink>
      <w:r>
        <w:rPr>
          <w:rFonts w:ascii="Calibri" w:hAnsi="Calibri"/>
          <w:sz w:val="18"/>
          <w:szCs w:val="18"/>
          <w:lang w:val="en"/>
        </w:rPr>
        <w:t xml:space="preserve"> </w:t>
      </w:r>
    </w:p>
    <w:p w:rsidR="004D2355" w:rsidRDefault="004D2355" w:rsidP="00B65C0A">
      <w:pPr>
        <w:pStyle w:val="gem-c-lead-paragraph"/>
        <w:spacing w:before="0" w:beforeAutospacing="0" w:after="0" w:afterAutospacing="0"/>
        <w:rPr>
          <w:rFonts w:ascii="Calibri" w:hAnsi="Calibri"/>
          <w:sz w:val="18"/>
          <w:szCs w:val="18"/>
          <w:lang w:val="en"/>
        </w:rPr>
      </w:pPr>
    </w:p>
    <w:p w:rsidR="004D2355" w:rsidRPr="004D2355" w:rsidRDefault="004D2355" w:rsidP="004D2355">
      <w:pPr>
        <w:pStyle w:val="Heading1"/>
        <w:spacing w:before="0"/>
        <w:rPr>
          <w:rFonts w:ascii="Calibri" w:hAnsi="Calibri"/>
          <w:b/>
          <w:sz w:val="18"/>
          <w:szCs w:val="18"/>
          <w:lang w:val="en"/>
        </w:rPr>
      </w:pPr>
      <w:r w:rsidRPr="004D2355">
        <w:rPr>
          <w:rFonts w:ascii="Calibri" w:hAnsi="Calibri"/>
          <w:b/>
          <w:sz w:val="18"/>
          <w:szCs w:val="18"/>
          <w:lang w:val="en"/>
        </w:rPr>
        <w:t xml:space="preserve">10 top tips to encourage children to read </w:t>
      </w:r>
    </w:p>
    <w:p w:rsidR="004D2355" w:rsidRPr="004D2355" w:rsidRDefault="004D2355" w:rsidP="004D2355">
      <w:pPr>
        <w:pStyle w:val="gem-c-lead-paragraph"/>
        <w:spacing w:before="0" w:beforeAutospacing="0" w:after="0" w:afterAutospacing="0"/>
        <w:rPr>
          <w:rFonts w:ascii="Calibri" w:hAnsi="Calibri"/>
          <w:sz w:val="18"/>
          <w:szCs w:val="18"/>
          <w:lang w:val="en"/>
        </w:rPr>
      </w:pPr>
      <w:r w:rsidRPr="004D2355">
        <w:rPr>
          <w:rFonts w:ascii="Calibri" w:hAnsi="Calibri"/>
          <w:sz w:val="18"/>
          <w:szCs w:val="18"/>
          <w:lang w:val="en"/>
        </w:rPr>
        <w:t xml:space="preserve">Information to help parents think about ways to make reading enjoyable and engaging. These tips are for parents, </w:t>
      </w:r>
      <w:proofErr w:type="spellStart"/>
      <w:r w:rsidRPr="004D2355">
        <w:rPr>
          <w:rFonts w:ascii="Calibri" w:hAnsi="Calibri"/>
          <w:sz w:val="18"/>
          <w:szCs w:val="18"/>
          <w:lang w:val="en"/>
        </w:rPr>
        <w:t>carers</w:t>
      </w:r>
      <w:proofErr w:type="spellEnd"/>
      <w:r w:rsidRPr="004D2355">
        <w:rPr>
          <w:rFonts w:ascii="Calibri" w:hAnsi="Calibri"/>
          <w:sz w:val="18"/>
          <w:szCs w:val="18"/>
          <w:lang w:val="en"/>
        </w:rPr>
        <w:t xml:space="preserve"> and guardians of primary-aged children, to help them encourage and support their children to read. They contain ideas on how to plan reading opportunities at home, including during the coronavirus (COVID-19) outbreak.</w:t>
      </w:r>
      <w:r w:rsidRPr="004D2355">
        <w:rPr>
          <w:rFonts w:ascii="Calibri" w:hAnsi="Calibri"/>
          <w:sz w:val="18"/>
          <w:szCs w:val="18"/>
          <w:lang w:val="en"/>
        </w:rPr>
        <w:t xml:space="preserve"> </w:t>
      </w:r>
      <w:hyperlink r:id="rId43" w:history="1">
        <w:r w:rsidRPr="004D2355">
          <w:rPr>
            <w:rStyle w:val="Hyperlink"/>
            <w:rFonts w:ascii="Calibri" w:hAnsi="Calibri"/>
            <w:sz w:val="18"/>
            <w:szCs w:val="18"/>
            <w:lang w:val="en"/>
          </w:rPr>
          <w:t>https://www.gov.uk/government/publications/10-top-tips-to-encourage-children-to-read?utm_source=2320ec48-9777-43be-8336-ca691bbb9cfe&amp;utm_medium=email&amp;utm_campaign=govuk-notifications&amp;utm_content=immediate</w:t>
        </w:r>
      </w:hyperlink>
      <w:r w:rsidRPr="004D2355">
        <w:rPr>
          <w:rFonts w:ascii="Calibri" w:hAnsi="Calibri"/>
          <w:sz w:val="18"/>
          <w:szCs w:val="18"/>
          <w:lang w:val="en"/>
        </w:rPr>
        <w:t xml:space="preserve"> </w:t>
      </w:r>
    </w:p>
    <w:p w:rsidR="004D2355" w:rsidRDefault="004D2355" w:rsidP="00B65C0A">
      <w:pPr>
        <w:pStyle w:val="gem-c-lead-paragraph"/>
        <w:spacing w:before="0" w:beforeAutospacing="0" w:after="0" w:afterAutospacing="0"/>
        <w:rPr>
          <w:rFonts w:ascii="Calibri" w:hAnsi="Calibri"/>
          <w:sz w:val="18"/>
          <w:szCs w:val="18"/>
          <w:lang w:val="en"/>
        </w:rPr>
      </w:pPr>
    </w:p>
    <w:p w:rsidR="004D2355" w:rsidRPr="004D2355" w:rsidRDefault="004D2355" w:rsidP="004D2355">
      <w:pPr>
        <w:pStyle w:val="Heading1"/>
        <w:spacing w:before="0"/>
        <w:rPr>
          <w:rFonts w:ascii="Calibri" w:hAnsi="Calibri"/>
          <w:b/>
          <w:sz w:val="18"/>
          <w:szCs w:val="18"/>
          <w:lang w:val="en"/>
        </w:rPr>
      </w:pPr>
      <w:r w:rsidRPr="004D2355">
        <w:rPr>
          <w:rFonts w:ascii="Calibri" w:hAnsi="Calibri"/>
          <w:b/>
          <w:sz w:val="18"/>
          <w:szCs w:val="18"/>
          <w:lang w:val="en"/>
        </w:rPr>
        <w:t xml:space="preserve">Supporting your children's education during coronavirus (COVID-19) </w:t>
      </w:r>
    </w:p>
    <w:p w:rsidR="004D2355" w:rsidRPr="004D2355" w:rsidRDefault="004D2355" w:rsidP="004D2355">
      <w:pPr>
        <w:pStyle w:val="gem-c-lead-paragraph"/>
        <w:spacing w:before="0" w:beforeAutospacing="0" w:after="0" w:afterAutospacing="0"/>
        <w:rPr>
          <w:rFonts w:ascii="Calibri" w:hAnsi="Calibri"/>
          <w:sz w:val="18"/>
          <w:szCs w:val="18"/>
          <w:lang w:val="en"/>
        </w:rPr>
      </w:pPr>
      <w:r w:rsidRPr="004D2355">
        <w:rPr>
          <w:rFonts w:ascii="Calibri" w:hAnsi="Calibri"/>
          <w:sz w:val="18"/>
          <w:szCs w:val="18"/>
          <w:lang w:val="en"/>
        </w:rPr>
        <w:t xml:space="preserve">Information, guidance and support for parents and </w:t>
      </w:r>
      <w:proofErr w:type="spellStart"/>
      <w:r w:rsidRPr="004D2355">
        <w:rPr>
          <w:rFonts w:ascii="Calibri" w:hAnsi="Calibri"/>
          <w:sz w:val="18"/>
          <w:szCs w:val="18"/>
          <w:lang w:val="en"/>
        </w:rPr>
        <w:t>carers</w:t>
      </w:r>
      <w:proofErr w:type="spellEnd"/>
      <w:r w:rsidRPr="004D2355">
        <w:rPr>
          <w:rFonts w:ascii="Calibri" w:hAnsi="Calibri"/>
          <w:sz w:val="18"/>
          <w:szCs w:val="18"/>
          <w:lang w:val="en"/>
        </w:rPr>
        <w:t xml:space="preserve"> of children who are learning at home.</w:t>
      </w:r>
      <w:r w:rsidRPr="004D2355">
        <w:rPr>
          <w:rFonts w:ascii="Calibri" w:hAnsi="Calibri"/>
          <w:sz w:val="18"/>
          <w:szCs w:val="18"/>
          <w:lang w:val="en"/>
        </w:rPr>
        <w:t xml:space="preserve"> </w:t>
      </w:r>
      <w:hyperlink r:id="rId44" w:history="1">
        <w:r w:rsidRPr="004D2355">
          <w:rPr>
            <w:rStyle w:val="Hyperlink"/>
            <w:rFonts w:ascii="Calibri" w:hAnsi="Calibri"/>
            <w:sz w:val="18"/>
            <w:szCs w:val="18"/>
            <w:lang w:val="en"/>
          </w:rPr>
          <w:t>https://www.gov.uk/guidance/supporting-your-childrens-education-during-coronavirus-covid-19?utm_source=fb7c5ed3-c5fc-482c-86de-85027b30b828&amp;utm_medium=email&amp;utm_campaign=govuk-notifications&amp;utm_content=immediate</w:t>
        </w:r>
      </w:hyperlink>
      <w:r w:rsidRPr="004D2355">
        <w:rPr>
          <w:rFonts w:ascii="Calibri" w:hAnsi="Calibri"/>
          <w:sz w:val="18"/>
          <w:szCs w:val="18"/>
          <w:lang w:val="en"/>
        </w:rPr>
        <w:t xml:space="preserve"> </w:t>
      </w:r>
    </w:p>
    <w:p w:rsidR="004D2355" w:rsidRDefault="004D2355" w:rsidP="00B65C0A">
      <w:pPr>
        <w:pStyle w:val="gem-c-lead-paragraph"/>
        <w:spacing w:before="0" w:beforeAutospacing="0" w:after="0" w:afterAutospacing="0"/>
        <w:rPr>
          <w:rFonts w:ascii="Calibri" w:hAnsi="Calibri"/>
          <w:sz w:val="18"/>
          <w:szCs w:val="18"/>
          <w:lang w:val="en"/>
        </w:rPr>
      </w:pPr>
    </w:p>
    <w:p w:rsidR="004D2355" w:rsidRPr="004D2355" w:rsidRDefault="004D2355" w:rsidP="004D2355">
      <w:pPr>
        <w:pStyle w:val="Heading1"/>
        <w:spacing w:before="0"/>
        <w:rPr>
          <w:rFonts w:ascii="Calibri" w:hAnsi="Calibri"/>
          <w:b/>
          <w:sz w:val="18"/>
          <w:szCs w:val="18"/>
          <w:lang w:val="en"/>
        </w:rPr>
      </w:pPr>
      <w:r w:rsidRPr="004D2355">
        <w:rPr>
          <w:rFonts w:ascii="Calibri" w:hAnsi="Calibri"/>
          <w:b/>
          <w:sz w:val="18"/>
          <w:szCs w:val="18"/>
          <w:lang w:val="en"/>
        </w:rPr>
        <w:t xml:space="preserve">Help children with SEND continue their education during coronavirus (COVID-19) </w:t>
      </w:r>
    </w:p>
    <w:p w:rsidR="004D2355" w:rsidRPr="004D2355" w:rsidRDefault="004D2355" w:rsidP="004D2355">
      <w:pPr>
        <w:pStyle w:val="gem-c-lead-paragraph"/>
        <w:spacing w:before="0" w:beforeAutospacing="0" w:after="0" w:afterAutospacing="0"/>
        <w:rPr>
          <w:rFonts w:ascii="Calibri" w:hAnsi="Calibri"/>
          <w:sz w:val="18"/>
          <w:szCs w:val="18"/>
          <w:lang w:val="en"/>
        </w:rPr>
      </w:pPr>
      <w:r w:rsidRPr="004D2355">
        <w:rPr>
          <w:rFonts w:ascii="Calibri" w:hAnsi="Calibri"/>
          <w:sz w:val="18"/>
          <w:szCs w:val="18"/>
          <w:lang w:val="en"/>
        </w:rPr>
        <w:t xml:space="preserve">Advice for parents and </w:t>
      </w:r>
      <w:proofErr w:type="spellStart"/>
      <w:r w:rsidRPr="004D2355">
        <w:rPr>
          <w:rFonts w:ascii="Calibri" w:hAnsi="Calibri"/>
          <w:sz w:val="18"/>
          <w:szCs w:val="18"/>
          <w:lang w:val="en"/>
        </w:rPr>
        <w:t>carers</w:t>
      </w:r>
      <w:proofErr w:type="spellEnd"/>
      <w:r w:rsidRPr="004D2355">
        <w:rPr>
          <w:rFonts w:ascii="Calibri" w:hAnsi="Calibri"/>
          <w:sz w:val="18"/>
          <w:szCs w:val="18"/>
          <w:lang w:val="en"/>
        </w:rPr>
        <w:t xml:space="preserve"> looking after children with special educational needs and disabilities (SEND).</w:t>
      </w:r>
      <w:r w:rsidRPr="004D2355">
        <w:rPr>
          <w:rFonts w:ascii="Calibri" w:hAnsi="Calibri"/>
          <w:sz w:val="18"/>
          <w:szCs w:val="18"/>
          <w:lang w:val="en"/>
        </w:rPr>
        <w:t xml:space="preserve"> </w:t>
      </w:r>
      <w:r w:rsidRPr="004D2355">
        <w:rPr>
          <w:rFonts w:ascii="Calibri" w:hAnsi="Calibri"/>
          <w:sz w:val="18"/>
          <w:szCs w:val="18"/>
          <w:lang w:val="en"/>
        </w:rPr>
        <w:t>Banner updated with information about pupils returning to school in the autumn term.</w:t>
      </w:r>
      <w:r w:rsidRPr="004D2355">
        <w:rPr>
          <w:rFonts w:ascii="Calibri" w:hAnsi="Calibri"/>
          <w:sz w:val="18"/>
          <w:szCs w:val="18"/>
          <w:lang w:val="en"/>
        </w:rPr>
        <w:t xml:space="preserve"> </w:t>
      </w:r>
      <w:hyperlink r:id="rId45" w:history="1">
        <w:r w:rsidRPr="004D2355">
          <w:rPr>
            <w:rStyle w:val="Hyperlink"/>
            <w:rFonts w:ascii="Calibri" w:hAnsi="Calibri"/>
            <w:sz w:val="18"/>
            <w:szCs w:val="18"/>
            <w:lang w:val="en"/>
          </w:rPr>
          <w:t>https://www.gov.uk/guidance/help-children-with-send-continue-their-education-during-coronavirus-covid-19?utm_source=67154f47-8b28-4f1c-98a0-9649cd594005&amp;utm_medium=email&amp;utm_campaign=govuk-notifications&amp;utm_content=immediate#history</w:t>
        </w:r>
      </w:hyperlink>
      <w:r w:rsidRPr="004D2355">
        <w:rPr>
          <w:rFonts w:ascii="Calibri" w:hAnsi="Calibri"/>
          <w:sz w:val="18"/>
          <w:szCs w:val="18"/>
          <w:lang w:val="en"/>
        </w:rPr>
        <w:t xml:space="preserve"> </w:t>
      </w:r>
    </w:p>
    <w:p w:rsidR="004D2355" w:rsidRPr="00B65C0A" w:rsidRDefault="004D2355" w:rsidP="00B65C0A">
      <w:pPr>
        <w:pStyle w:val="gem-c-lead-paragraph"/>
        <w:spacing w:before="0" w:beforeAutospacing="0" w:after="0" w:afterAutospacing="0"/>
        <w:rPr>
          <w:rFonts w:ascii="Calibri" w:hAnsi="Calibri"/>
          <w:sz w:val="18"/>
          <w:szCs w:val="18"/>
          <w:lang w:val="en"/>
        </w:rPr>
      </w:pPr>
    </w:p>
    <w:p w:rsidR="00B65C0A" w:rsidRDefault="00B65C0A" w:rsidP="00E27C77">
      <w:pPr>
        <w:pStyle w:val="NoSpacing"/>
        <w:spacing w:after="0"/>
      </w:pPr>
    </w:p>
    <w:p w:rsidR="00B06B42" w:rsidRPr="006D4313" w:rsidRDefault="006D4313" w:rsidP="006D4313">
      <w:pPr>
        <w:pStyle w:val="gem-c-lead-paragraph"/>
        <w:rPr>
          <w:lang w:val="en"/>
        </w:rPr>
      </w:pPr>
      <w:r w:rsidRPr="002F058D">
        <w:rPr>
          <w:noProof/>
          <w:color w:val="66FF66"/>
        </w:rPr>
        <w:drawing>
          <wp:inline distT="0" distB="0" distL="0" distR="0" wp14:anchorId="0D510E52" wp14:editId="799F10B7">
            <wp:extent cx="1704975" cy="733425"/>
            <wp:effectExtent l="19050" t="19050" r="2857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719689" cy="73975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595A4A3" wp14:editId="78D9C698">
            <wp:extent cx="1752600" cy="742950"/>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755959" cy="74437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36DAB9D1" wp14:editId="00175288">
            <wp:extent cx="1524000" cy="733425"/>
            <wp:effectExtent l="19050" t="19050" r="1905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533691" cy="738089"/>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6AA9C86" wp14:editId="7A43810A">
            <wp:extent cx="1495425" cy="733425"/>
            <wp:effectExtent l="19050" t="19050" r="9525"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495412" cy="733419"/>
                    </a:xfrm>
                    <a:prstGeom prst="rect">
                      <a:avLst/>
                    </a:prstGeom>
                    <a:ln>
                      <a:solidFill>
                        <a:sysClr val="windowText" lastClr="000000"/>
                      </a:solid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0459"/>
      </w:tblGrid>
      <w:tr w:rsidR="00200051" w:rsidRPr="006D4313" w:rsidTr="00177617">
        <w:trPr>
          <w:trHeight w:val="542"/>
          <w:tblCellSpacing w:w="15" w:type="dxa"/>
        </w:trPr>
        <w:tc>
          <w:tcPr>
            <w:tcW w:w="0" w:type="auto"/>
            <w:shd w:val="clear" w:color="auto" w:fill="FFFFFF" w:themeFill="background1"/>
            <w:tcMar>
              <w:top w:w="0" w:type="dxa"/>
              <w:left w:w="0" w:type="dxa"/>
              <w:bottom w:w="300" w:type="dxa"/>
              <w:right w:w="0" w:type="dxa"/>
            </w:tcMar>
            <w:vAlign w:val="center"/>
            <w:hideMark/>
          </w:tcPr>
          <w:p w:rsidR="008A5310" w:rsidRPr="006D4313" w:rsidRDefault="008A5310" w:rsidP="00177617">
            <w:pPr>
              <w:pStyle w:val="NormalWeb"/>
              <w:spacing w:after="0" w:line="240" w:lineRule="auto"/>
              <w:rPr>
                <w:rFonts w:ascii="Calibri" w:hAnsi="Calibri" w:cs="Helvetica"/>
                <w:color w:val="0B0C0C"/>
                <w:sz w:val="22"/>
                <w:szCs w:val="22"/>
              </w:rPr>
            </w:pPr>
          </w:p>
          <w:p w:rsidR="00EC1FA0" w:rsidRPr="006D4313" w:rsidRDefault="008A5310" w:rsidP="00DB40F8">
            <w:pPr>
              <w:shd w:val="clear" w:color="auto" w:fill="FF66FF"/>
              <w:spacing w:after="0"/>
              <w:rPr>
                <w:rFonts w:ascii="Calibri" w:hAnsi="Calibri"/>
                <w:b/>
                <w:sz w:val="22"/>
              </w:rPr>
            </w:pPr>
            <w:r w:rsidRPr="0069069A">
              <w:rPr>
                <w:rFonts w:ascii="Calibri" w:hAnsi="Calibri"/>
                <w:b/>
                <w:sz w:val="22"/>
                <w:shd w:val="clear" w:color="auto" w:fill="AE8EC8" w:themeFill="accent6" w:themeFillTint="99"/>
              </w:rPr>
              <w:t>SL</w:t>
            </w:r>
            <w:r w:rsidR="00DB40F8" w:rsidRPr="0069069A">
              <w:rPr>
                <w:rFonts w:ascii="Calibri" w:hAnsi="Calibri"/>
                <w:b/>
                <w:sz w:val="22"/>
                <w:shd w:val="clear" w:color="auto" w:fill="AE8EC8" w:themeFill="accent6" w:themeFillTint="99"/>
              </w:rPr>
              <w:t>O</w:t>
            </w:r>
            <w:r w:rsidRPr="0069069A">
              <w:rPr>
                <w:rFonts w:ascii="Calibri" w:hAnsi="Calibri"/>
                <w:b/>
                <w:sz w:val="22"/>
                <w:shd w:val="clear" w:color="auto" w:fill="AE8EC8" w:themeFill="accent6" w:themeFillTint="99"/>
              </w:rPr>
              <w:t>UGH EARLY YEARS AND PREVENTION SERVICE: TELEPHONE: 01753 476554 / EMAIL: earlyyears@slough.gov.uk</w:t>
            </w:r>
          </w:p>
        </w:tc>
      </w:tr>
    </w:tbl>
    <w:p w:rsidR="0001065E" w:rsidRPr="004F27F2" w:rsidRDefault="0001065E" w:rsidP="00DB40F8">
      <w:pPr>
        <w:pStyle w:val="SidebarText"/>
        <w:spacing w:after="0"/>
        <w:ind w:left="0"/>
        <w:rPr>
          <w:rFonts w:ascii="Calibri" w:hAnsi="Calibri"/>
          <w:sz w:val="18"/>
          <w:szCs w:val="18"/>
        </w:rPr>
      </w:pPr>
    </w:p>
    <w:sectPr w:rsidR="0001065E" w:rsidRPr="004F27F2" w:rsidSect="0063098E">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53A" w:rsidRDefault="00CF153A">
      <w:pPr>
        <w:spacing w:after="0"/>
      </w:pPr>
      <w:r>
        <w:separator/>
      </w:r>
    </w:p>
    <w:p w:rsidR="00CF153A" w:rsidRDefault="00CF153A"/>
    <w:p w:rsidR="00CF153A" w:rsidRDefault="00CF153A"/>
  </w:endnote>
  <w:endnote w:type="continuationSeparator" w:id="0">
    <w:p w:rsidR="00CF153A" w:rsidRDefault="00CF153A">
      <w:pPr>
        <w:spacing w:after="0"/>
      </w:pPr>
      <w:r>
        <w:continuationSeparator/>
      </w:r>
    </w:p>
    <w:p w:rsidR="00CF153A" w:rsidRDefault="00CF153A"/>
    <w:p w:rsidR="00CF153A" w:rsidRDefault="00CF1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53A" w:rsidRDefault="00CF153A">
      <w:pPr>
        <w:spacing w:after="0"/>
      </w:pPr>
      <w:r>
        <w:separator/>
      </w:r>
    </w:p>
    <w:p w:rsidR="00CF153A" w:rsidRDefault="00CF153A"/>
    <w:p w:rsidR="00CF153A" w:rsidRDefault="00CF153A"/>
  </w:footnote>
  <w:footnote w:type="continuationSeparator" w:id="0">
    <w:p w:rsidR="00CF153A" w:rsidRDefault="00CF153A">
      <w:pPr>
        <w:spacing w:after="0"/>
      </w:pPr>
      <w:r>
        <w:continuationSeparator/>
      </w:r>
    </w:p>
    <w:p w:rsidR="00CF153A" w:rsidRDefault="00CF153A"/>
    <w:p w:rsidR="00CF153A" w:rsidRDefault="00CF15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CF153A" w:rsidRPr="00A02B59">
      <w:trPr>
        <w:jc w:val="center"/>
      </w:trPr>
      <w:tc>
        <w:tcPr>
          <w:tcW w:w="5746" w:type="dxa"/>
          <w:shd w:val="clear" w:color="auto" w:fill="auto"/>
        </w:tcPr>
        <w:p w:rsidR="00CF153A" w:rsidRDefault="00CF153A" w:rsidP="00A02B59">
          <w:pPr>
            <w:pStyle w:val="Header"/>
          </w:pPr>
          <w:sdt>
            <w:sdtPr>
              <w:rPr>
                <w:color w:val="6600CC"/>
              </w:rPr>
              <w:alias w:val="Title"/>
              <w:tag w:val="Title"/>
              <w:id w:val="-114690136"/>
              <w:dataBinding w:prefixMappings="xmlns:ns0='http://purl.org/dc/elements/1.1/' xmlns:ns1='http://schemas.openxmlformats.org/package/2006/metadata/core-properties' " w:xpath="/ns1:coreProperties[1]/ns0:subject[1]" w:storeItemID="{6C3C8BC8-F283-45AE-878A-BAB7291924A1}"/>
              <w:text/>
            </w:sdtPr>
            <w:sdtContent>
              <w:r w:rsidRPr="00160300">
                <w:rPr>
                  <w:color w:val="6600CC"/>
                  <w:lang w:val="en-GB"/>
                </w:rPr>
                <w:t>Early Years and Prevention Service</w:t>
              </w:r>
            </w:sdtContent>
          </w:sdt>
          <w:r w:rsidRPr="00160300">
            <w:rPr>
              <w:color w:val="6600CC"/>
            </w:rPr>
            <w:t xml:space="preserve"> </w:t>
          </w:r>
          <w:sdt>
            <w:sdtPr>
              <w:rPr>
                <w:color w:val="6600CC"/>
              </w:rPr>
              <w:alias w:val="Subtitle"/>
              <w:tag w:val="Subtitle"/>
              <w:id w:val="1224792199"/>
              <w:dataBinding w:prefixMappings="xmlns:ns0='http://purl.org/dc/elements/1.1/' xmlns:ns1='http://schemas.openxmlformats.org/package/2006/metadata/core-properties' " w:xpath="/ns1:coreProperties[1]/ns1:contentStatus[1]" w:storeItemID="{6C3C8BC8-F283-45AE-878A-BAB7291924A1}"/>
              <w:text/>
            </w:sdtPr>
            <w:sdtContent>
              <w:r w:rsidRPr="00160300">
                <w:rPr>
                  <w:color w:val="6600CC"/>
                  <w:lang w:val="en-GB"/>
                </w:rPr>
                <w:t>COVID-19</w:t>
              </w:r>
            </w:sdtContent>
          </w:sdt>
          <w:r w:rsidRPr="00160300">
            <w:rPr>
              <w:color w:val="6600CC"/>
            </w:rPr>
            <w:t xml:space="preserve"> | </w:t>
          </w:r>
        </w:p>
      </w:tc>
      <w:tc>
        <w:tcPr>
          <w:tcW w:w="5747" w:type="dxa"/>
          <w:shd w:val="clear" w:color="auto" w:fill="auto"/>
        </w:tcPr>
        <w:p w:rsidR="00CF153A" w:rsidRPr="00A02B59" w:rsidRDefault="00CF153A">
          <w:pPr>
            <w:pStyle w:val="Header"/>
            <w:jc w:val="right"/>
            <w:rPr>
              <w:rStyle w:val="PageNumber"/>
              <w:color w:val="FF66FF"/>
            </w:rPr>
          </w:pPr>
          <w:r w:rsidRPr="00A02B59">
            <w:rPr>
              <w:rStyle w:val="PageNumber"/>
              <w:color w:val="FF66FF"/>
            </w:rPr>
            <w:fldChar w:fldCharType="begin"/>
          </w:r>
          <w:r w:rsidRPr="00A02B59">
            <w:rPr>
              <w:rStyle w:val="PageNumber"/>
              <w:color w:val="FF66FF"/>
            </w:rPr>
            <w:instrText xml:space="preserve"> PAGE   \* MERGEFORMAT </w:instrText>
          </w:r>
          <w:r w:rsidRPr="00A02B59">
            <w:rPr>
              <w:rStyle w:val="PageNumber"/>
              <w:color w:val="FF66FF"/>
            </w:rPr>
            <w:fldChar w:fldCharType="separate"/>
          </w:r>
          <w:r w:rsidR="0011207A">
            <w:rPr>
              <w:rStyle w:val="PageNumber"/>
              <w:noProof/>
              <w:color w:val="FF66FF"/>
            </w:rPr>
            <w:t>5</w:t>
          </w:r>
          <w:r w:rsidRPr="00A02B59">
            <w:rPr>
              <w:rStyle w:val="PageNumber"/>
              <w:color w:val="FF66FF"/>
            </w:rPr>
            <w:fldChar w:fldCharType="end"/>
          </w:r>
        </w:p>
      </w:tc>
    </w:tr>
  </w:tbl>
  <w:p w:rsidR="00CF153A" w:rsidRDefault="00CF153A">
    <w:pPr>
      <w:pStyle w:val="NoSpacing"/>
      <w:ind w:left="-218"/>
    </w:pPr>
    <w:r>
      <w:rPr>
        <w:lang w:val="en-GB" w:eastAsia="en-GB"/>
      </w:rPr>
      <mc:AlternateContent>
        <mc:Choice Requires="wps">
          <w:drawing>
            <wp:inline distT="0" distB="0" distL="0" distR="0" wp14:anchorId="7E9DB0E1" wp14:editId="02979344">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6600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" fillcolor="#60c" stroked="f" strokeweight="2pt">
              <w10:anchorlock/>
            </v:rect>
          </w:pict>
        </mc:Fallback>
      </mc:AlternateContent>
    </w:r>
  </w:p>
  <w:p w:rsidR="00CF153A" w:rsidRDefault="00CF153A">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CF153A">
      <w:trPr>
        <w:cantSplit/>
      </w:trPr>
      <w:tc>
        <w:tcPr>
          <w:tcW w:w="5746" w:type="dxa"/>
          <w:vAlign w:val="bottom"/>
        </w:tcPr>
        <w:p w:rsidR="00CF153A" w:rsidRPr="00160300" w:rsidRDefault="00CF153A">
          <w:pPr>
            <w:pStyle w:val="Header"/>
            <w:rPr>
              <w:color w:val="6600CC"/>
            </w:rPr>
          </w:pPr>
          <w:sdt>
            <w:sdtPr>
              <w:rPr>
                <w:color w:val="3366CC"/>
              </w:rPr>
              <w:alias w:val="Title"/>
              <w:tag w:val="Title"/>
              <w:id w:val="472337858"/>
              <w:dataBinding w:prefixMappings="xmlns:ns0='http://purl.org/dc/elements/1.1/' xmlns:ns1='http://schemas.openxmlformats.org/package/2006/metadata/core-properties' " w:xpath="/ns1:coreProperties[1]/ns0:subject[1]" w:storeItemID="{6C3C8BC8-F283-45AE-878A-BAB7291924A1}"/>
              <w:text/>
            </w:sdtPr>
            <w:sdtContent>
              <w:r w:rsidRPr="002D7F39">
                <w:rPr>
                  <w:color w:val="3366CC"/>
                  <w:lang w:val="en-GB"/>
                </w:rPr>
                <w:t>Early Years and Prevention Service</w:t>
              </w:r>
            </w:sdtContent>
          </w:sdt>
          <w:r w:rsidRPr="002D7F39">
            <w:rPr>
              <w:color w:val="3366CC"/>
            </w:rPr>
            <w:t xml:space="preserve"> </w:t>
          </w:r>
          <w:sdt>
            <w:sdtPr>
              <w:rPr>
                <w:color w:val="3366CC"/>
              </w:rPr>
              <w:alias w:val="Subtitle"/>
              <w:tag w:val="Subtitle"/>
              <w:id w:val="1777286148"/>
              <w:dataBinding w:prefixMappings="xmlns:ns0='http://purl.org/dc/elements/1.1/' xmlns:ns1='http://schemas.openxmlformats.org/package/2006/metadata/core-properties' " w:xpath="/ns1:coreProperties[1]/ns1:contentStatus[1]" w:storeItemID="{6C3C8BC8-F283-45AE-878A-BAB7291924A1}"/>
              <w:text/>
            </w:sdtPr>
            <w:sdtContent>
              <w:r w:rsidRPr="002D7F39">
                <w:rPr>
                  <w:color w:val="3366CC"/>
                  <w:lang w:val="en-GB"/>
                </w:rPr>
                <w:t>COVID-19</w:t>
              </w:r>
            </w:sdtContent>
          </w:sdt>
        </w:p>
      </w:tc>
      <w:tc>
        <w:tcPr>
          <w:tcW w:w="5746" w:type="dxa"/>
          <w:vAlign w:val="bottom"/>
        </w:tcPr>
        <w:p w:rsidR="00CF153A" w:rsidRDefault="00CF153A" w:rsidP="00463FF7">
          <w:pPr>
            <w:pStyle w:val="IssueNumber"/>
          </w:pPr>
          <w:r>
            <w:t xml:space="preserve"> </w:t>
          </w:r>
        </w:p>
      </w:tc>
    </w:tr>
  </w:tbl>
  <w:p w:rsidR="00CF153A" w:rsidRDefault="00CF153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0C0661F"/>
    <w:multiLevelType w:val="multilevel"/>
    <w:tmpl w:val="133C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F26175"/>
    <w:multiLevelType w:val="multilevel"/>
    <w:tmpl w:val="13A6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8726F"/>
    <w:multiLevelType w:val="hybridMultilevel"/>
    <w:tmpl w:val="9F564E98"/>
    <w:lvl w:ilvl="0" w:tplc="D7DEF35C">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506408C"/>
    <w:multiLevelType w:val="multilevel"/>
    <w:tmpl w:val="DD7E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0">
    <w:nsid w:val="1A1254D8"/>
    <w:multiLevelType w:val="multilevel"/>
    <w:tmpl w:val="66900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D5A4520"/>
    <w:multiLevelType w:val="multilevel"/>
    <w:tmpl w:val="5C2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A360CB"/>
    <w:multiLevelType w:val="hybridMultilevel"/>
    <w:tmpl w:val="1ED2B6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nsid w:val="1FAC3D33"/>
    <w:multiLevelType w:val="multilevel"/>
    <w:tmpl w:val="3A9C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0F3BC2"/>
    <w:multiLevelType w:val="multilevel"/>
    <w:tmpl w:val="9412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D9731C"/>
    <w:multiLevelType w:val="multilevel"/>
    <w:tmpl w:val="72EC2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33A15"/>
    <w:multiLevelType w:val="multilevel"/>
    <w:tmpl w:val="DB4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E728C5"/>
    <w:multiLevelType w:val="multilevel"/>
    <w:tmpl w:val="90C6A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5216FC"/>
    <w:multiLevelType w:val="multilevel"/>
    <w:tmpl w:val="E828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481E"/>
    <w:multiLevelType w:val="multilevel"/>
    <w:tmpl w:val="F3B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840743"/>
    <w:multiLevelType w:val="hybridMultilevel"/>
    <w:tmpl w:val="7470588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3DCF7F16"/>
    <w:multiLevelType w:val="multilevel"/>
    <w:tmpl w:val="8466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FB0EF9"/>
    <w:multiLevelType w:val="multilevel"/>
    <w:tmpl w:val="3946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8E25169"/>
    <w:multiLevelType w:val="multilevel"/>
    <w:tmpl w:val="01E06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F801FB1"/>
    <w:multiLevelType w:val="multilevel"/>
    <w:tmpl w:val="EF8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E820EF"/>
    <w:multiLevelType w:val="multilevel"/>
    <w:tmpl w:val="422C2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524D24D9"/>
    <w:multiLevelType w:val="multilevel"/>
    <w:tmpl w:val="914A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B002EC"/>
    <w:multiLevelType w:val="hybridMultilevel"/>
    <w:tmpl w:val="AD0C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4586876"/>
    <w:multiLevelType w:val="multilevel"/>
    <w:tmpl w:val="9E3CC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66A5074A"/>
    <w:multiLevelType w:val="hybridMultilevel"/>
    <w:tmpl w:val="F2344B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0">
    <w:nsid w:val="704E4146"/>
    <w:multiLevelType w:val="multilevel"/>
    <w:tmpl w:val="A76C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22416C"/>
    <w:multiLevelType w:val="hybridMultilevel"/>
    <w:tmpl w:val="B4C6BE42"/>
    <w:lvl w:ilvl="0" w:tplc="A7444C6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CE2355F"/>
    <w:multiLevelType w:val="multilevel"/>
    <w:tmpl w:val="5BF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42554C"/>
    <w:multiLevelType w:val="multilevel"/>
    <w:tmpl w:val="31D4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FEE216B"/>
    <w:multiLevelType w:val="hybridMultilevel"/>
    <w:tmpl w:val="88C0B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39"/>
  </w:num>
  <w:num w:numId="9">
    <w:abstractNumId w:val="9"/>
  </w:num>
  <w:num w:numId="10">
    <w:abstractNumId w:val="16"/>
  </w:num>
  <w:num w:numId="11">
    <w:abstractNumId w:val="15"/>
  </w:num>
  <w:num w:numId="12">
    <w:abstractNumId w:val="26"/>
  </w:num>
  <w:num w:numId="13">
    <w:abstractNumId w:val="35"/>
  </w:num>
  <w:num w:numId="14">
    <w:abstractNumId w:val="41"/>
  </w:num>
  <w:num w:numId="15">
    <w:abstractNumId w:val="18"/>
  </w:num>
  <w:num w:numId="16">
    <w:abstractNumId w:val="38"/>
  </w:num>
  <w:num w:numId="17">
    <w:abstractNumId w:val="4"/>
  </w:num>
  <w:num w:numId="18">
    <w:abstractNumId w:val="27"/>
  </w:num>
  <w:num w:numId="19">
    <w:abstractNumId w:val="29"/>
  </w:num>
  <w:num w:numId="20">
    <w:abstractNumId w:val="43"/>
  </w:num>
  <w:num w:numId="21">
    <w:abstractNumId w:val="21"/>
  </w:num>
  <w:num w:numId="22">
    <w:abstractNumId w:val="19"/>
  </w:num>
  <w:num w:numId="23">
    <w:abstractNumId w:val="24"/>
  </w:num>
  <w:num w:numId="24">
    <w:abstractNumId w:val="12"/>
  </w:num>
  <w:num w:numId="25">
    <w:abstractNumId w:val="13"/>
  </w:num>
  <w:num w:numId="26">
    <w:abstractNumId w:val="34"/>
  </w:num>
  <w:num w:numId="27">
    <w:abstractNumId w:val="10"/>
  </w:num>
  <w:num w:numId="28">
    <w:abstractNumId w:val="20"/>
  </w:num>
  <w:num w:numId="29">
    <w:abstractNumId w:val="14"/>
  </w:num>
  <w:num w:numId="30">
    <w:abstractNumId w:val="6"/>
  </w:num>
  <w:num w:numId="31">
    <w:abstractNumId w:val="22"/>
  </w:num>
  <w:num w:numId="32">
    <w:abstractNumId w:val="25"/>
  </w:num>
  <w:num w:numId="33">
    <w:abstractNumId w:val="32"/>
  </w:num>
  <w:num w:numId="34">
    <w:abstractNumId w:val="3"/>
  </w:num>
  <w:num w:numId="35">
    <w:abstractNumId w:val="30"/>
  </w:num>
  <w:num w:numId="36">
    <w:abstractNumId w:val="36"/>
  </w:num>
  <w:num w:numId="37">
    <w:abstractNumId w:val="28"/>
  </w:num>
  <w:num w:numId="38">
    <w:abstractNumId w:val="44"/>
  </w:num>
  <w:num w:numId="39">
    <w:abstractNumId w:val="40"/>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7"/>
  </w:num>
  <w:num w:numId="43">
    <w:abstractNumId w:val="11"/>
  </w:num>
  <w:num w:numId="44">
    <w:abstractNumId w:val="8"/>
  </w:num>
  <w:num w:numId="45">
    <w:abstractNumId w:val="45"/>
  </w:num>
  <w:num w:numId="46">
    <w:abstractNumId w:val="23"/>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33"/>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060C9"/>
    <w:rsid w:val="0001065E"/>
    <w:rsid w:val="00016E52"/>
    <w:rsid w:val="000176EB"/>
    <w:rsid w:val="0004367A"/>
    <w:rsid w:val="00051662"/>
    <w:rsid w:val="000C38A0"/>
    <w:rsid w:val="000D1E6A"/>
    <w:rsid w:val="000E71F5"/>
    <w:rsid w:val="0011207A"/>
    <w:rsid w:val="0013213A"/>
    <w:rsid w:val="00160300"/>
    <w:rsid w:val="00176778"/>
    <w:rsid w:val="0017697C"/>
    <w:rsid w:val="00177617"/>
    <w:rsid w:val="00192A44"/>
    <w:rsid w:val="001E3E9C"/>
    <w:rsid w:val="001F6F9F"/>
    <w:rsid w:val="00200051"/>
    <w:rsid w:val="0025546B"/>
    <w:rsid w:val="00261844"/>
    <w:rsid w:val="00292138"/>
    <w:rsid w:val="002B68E1"/>
    <w:rsid w:val="002B6E51"/>
    <w:rsid w:val="002D7F39"/>
    <w:rsid w:val="002E694C"/>
    <w:rsid w:val="002F058D"/>
    <w:rsid w:val="002F4C33"/>
    <w:rsid w:val="003110D2"/>
    <w:rsid w:val="00312FB6"/>
    <w:rsid w:val="0031657D"/>
    <w:rsid w:val="00342158"/>
    <w:rsid w:val="00363199"/>
    <w:rsid w:val="00363717"/>
    <w:rsid w:val="003E20B0"/>
    <w:rsid w:val="00402625"/>
    <w:rsid w:val="00412739"/>
    <w:rsid w:val="0041678B"/>
    <w:rsid w:val="00423C0E"/>
    <w:rsid w:val="004444F3"/>
    <w:rsid w:val="00463FF7"/>
    <w:rsid w:val="00476132"/>
    <w:rsid w:val="004C199C"/>
    <w:rsid w:val="004C3D92"/>
    <w:rsid w:val="004D2355"/>
    <w:rsid w:val="004F27F2"/>
    <w:rsid w:val="005226BC"/>
    <w:rsid w:val="005A549A"/>
    <w:rsid w:val="005E4D9A"/>
    <w:rsid w:val="00623506"/>
    <w:rsid w:val="0063098E"/>
    <w:rsid w:val="006373A8"/>
    <w:rsid w:val="006655BA"/>
    <w:rsid w:val="0068283E"/>
    <w:rsid w:val="0069069A"/>
    <w:rsid w:val="006A48BF"/>
    <w:rsid w:val="006D4313"/>
    <w:rsid w:val="00755311"/>
    <w:rsid w:val="007917DE"/>
    <w:rsid w:val="00797CD0"/>
    <w:rsid w:val="007A1714"/>
    <w:rsid w:val="007C1CCE"/>
    <w:rsid w:val="007C5FBC"/>
    <w:rsid w:val="008157CF"/>
    <w:rsid w:val="00872A59"/>
    <w:rsid w:val="00874398"/>
    <w:rsid w:val="00884F64"/>
    <w:rsid w:val="008A5310"/>
    <w:rsid w:val="009057C0"/>
    <w:rsid w:val="00913373"/>
    <w:rsid w:val="00926998"/>
    <w:rsid w:val="009466C1"/>
    <w:rsid w:val="009646CE"/>
    <w:rsid w:val="00977BC4"/>
    <w:rsid w:val="009B6431"/>
    <w:rsid w:val="00A02B59"/>
    <w:rsid w:val="00A34B75"/>
    <w:rsid w:val="00A40512"/>
    <w:rsid w:val="00A42490"/>
    <w:rsid w:val="00A51845"/>
    <w:rsid w:val="00AA4526"/>
    <w:rsid w:val="00AB4458"/>
    <w:rsid w:val="00B06B42"/>
    <w:rsid w:val="00B07F76"/>
    <w:rsid w:val="00B138E3"/>
    <w:rsid w:val="00B36AA4"/>
    <w:rsid w:val="00B65C0A"/>
    <w:rsid w:val="00B877DB"/>
    <w:rsid w:val="00BD33EC"/>
    <w:rsid w:val="00C54123"/>
    <w:rsid w:val="00C55902"/>
    <w:rsid w:val="00C635B9"/>
    <w:rsid w:val="00C82C44"/>
    <w:rsid w:val="00CB025B"/>
    <w:rsid w:val="00CB7990"/>
    <w:rsid w:val="00CC3144"/>
    <w:rsid w:val="00CF153A"/>
    <w:rsid w:val="00D04E01"/>
    <w:rsid w:val="00D069F5"/>
    <w:rsid w:val="00D25358"/>
    <w:rsid w:val="00D414BC"/>
    <w:rsid w:val="00D66A00"/>
    <w:rsid w:val="00D970BB"/>
    <w:rsid w:val="00DB40F8"/>
    <w:rsid w:val="00DD3A30"/>
    <w:rsid w:val="00DE2AB1"/>
    <w:rsid w:val="00E14D2B"/>
    <w:rsid w:val="00E27C77"/>
    <w:rsid w:val="00E3113F"/>
    <w:rsid w:val="00E3699A"/>
    <w:rsid w:val="00E661F0"/>
    <w:rsid w:val="00E670FA"/>
    <w:rsid w:val="00E965EF"/>
    <w:rsid w:val="00EA58B2"/>
    <w:rsid w:val="00EC1FA0"/>
    <w:rsid w:val="00F141BA"/>
    <w:rsid w:val="00F327DC"/>
    <w:rsid w:val="00F47886"/>
    <w:rsid w:val="00F63098"/>
    <w:rsid w:val="00F7071F"/>
    <w:rsid w:val="00F8455C"/>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077581">
      <w:bodyDiv w:val="1"/>
      <w:marLeft w:val="0"/>
      <w:marRight w:val="0"/>
      <w:marTop w:val="0"/>
      <w:marBottom w:val="0"/>
      <w:divBdr>
        <w:top w:val="none" w:sz="0" w:space="0" w:color="auto"/>
        <w:left w:val="none" w:sz="0" w:space="0" w:color="auto"/>
        <w:bottom w:val="none" w:sz="0" w:space="0" w:color="auto"/>
        <w:right w:val="none" w:sz="0" w:space="0" w:color="auto"/>
      </w:divBdr>
    </w:div>
    <w:div w:id="199823053">
      <w:bodyDiv w:val="1"/>
      <w:marLeft w:val="0"/>
      <w:marRight w:val="0"/>
      <w:marTop w:val="0"/>
      <w:marBottom w:val="0"/>
      <w:divBdr>
        <w:top w:val="none" w:sz="0" w:space="0" w:color="auto"/>
        <w:left w:val="none" w:sz="0" w:space="0" w:color="auto"/>
        <w:bottom w:val="none" w:sz="0" w:space="0" w:color="auto"/>
        <w:right w:val="none" w:sz="0" w:space="0" w:color="auto"/>
      </w:divBdr>
    </w:div>
    <w:div w:id="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30421533">
          <w:marLeft w:val="0"/>
          <w:marRight w:val="0"/>
          <w:marTop w:val="0"/>
          <w:marBottom w:val="0"/>
          <w:divBdr>
            <w:top w:val="none" w:sz="0" w:space="0" w:color="auto"/>
            <w:left w:val="none" w:sz="0" w:space="0" w:color="auto"/>
            <w:bottom w:val="none" w:sz="0" w:space="0" w:color="auto"/>
            <w:right w:val="none" w:sz="0" w:space="0" w:color="auto"/>
          </w:divBdr>
          <w:divsChild>
            <w:div w:id="1775242344">
              <w:marLeft w:val="0"/>
              <w:marRight w:val="0"/>
              <w:marTop w:val="0"/>
              <w:marBottom w:val="0"/>
              <w:divBdr>
                <w:top w:val="none" w:sz="0" w:space="0" w:color="auto"/>
                <w:left w:val="none" w:sz="0" w:space="0" w:color="auto"/>
                <w:bottom w:val="none" w:sz="0" w:space="0" w:color="auto"/>
                <w:right w:val="none" w:sz="0" w:space="0" w:color="auto"/>
              </w:divBdr>
              <w:divsChild>
                <w:div w:id="2106685394">
                  <w:marLeft w:val="0"/>
                  <w:marRight w:val="0"/>
                  <w:marTop w:val="0"/>
                  <w:marBottom w:val="0"/>
                  <w:divBdr>
                    <w:top w:val="none" w:sz="0" w:space="0" w:color="auto"/>
                    <w:left w:val="none" w:sz="0" w:space="0" w:color="auto"/>
                    <w:bottom w:val="none" w:sz="0" w:space="0" w:color="auto"/>
                    <w:right w:val="none" w:sz="0" w:space="0" w:color="auto"/>
                  </w:divBdr>
                  <w:divsChild>
                    <w:div w:id="1798597222">
                      <w:marLeft w:val="0"/>
                      <w:marRight w:val="0"/>
                      <w:marTop w:val="0"/>
                      <w:marBottom w:val="0"/>
                      <w:divBdr>
                        <w:top w:val="none" w:sz="0" w:space="0" w:color="auto"/>
                        <w:left w:val="none" w:sz="0" w:space="0" w:color="auto"/>
                        <w:bottom w:val="none" w:sz="0" w:space="0" w:color="auto"/>
                        <w:right w:val="none" w:sz="0" w:space="0" w:color="auto"/>
                      </w:divBdr>
                      <w:divsChild>
                        <w:div w:id="1492526332">
                          <w:marLeft w:val="0"/>
                          <w:marRight w:val="0"/>
                          <w:marTop w:val="0"/>
                          <w:marBottom w:val="0"/>
                          <w:divBdr>
                            <w:top w:val="none" w:sz="0" w:space="0" w:color="auto"/>
                            <w:left w:val="none" w:sz="0" w:space="0" w:color="auto"/>
                            <w:bottom w:val="none" w:sz="0" w:space="0" w:color="auto"/>
                            <w:right w:val="none" w:sz="0" w:space="0" w:color="auto"/>
                          </w:divBdr>
                          <w:divsChild>
                            <w:div w:id="15066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493891">
      <w:bodyDiv w:val="1"/>
      <w:marLeft w:val="0"/>
      <w:marRight w:val="0"/>
      <w:marTop w:val="0"/>
      <w:marBottom w:val="0"/>
      <w:divBdr>
        <w:top w:val="none" w:sz="0" w:space="0" w:color="auto"/>
        <w:left w:val="none" w:sz="0" w:space="0" w:color="auto"/>
        <w:bottom w:val="none" w:sz="0" w:space="0" w:color="auto"/>
        <w:right w:val="none" w:sz="0" w:space="0" w:color="auto"/>
      </w:divBdr>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59823867">
      <w:bodyDiv w:val="1"/>
      <w:marLeft w:val="0"/>
      <w:marRight w:val="0"/>
      <w:marTop w:val="0"/>
      <w:marBottom w:val="0"/>
      <w:divBdr>
        <w:top w:val="none" w:sz="0" w:space="0" w:color="auto"/>
        <w:left w:val="none" w:sz="0" w:space="0" w:color="auto"/>
        <w:bottom w:val="none" w:sz="0" w:space="0" w:color="auto"/>
        <w:right w:val="none" w:sz="0" w:space="0" w:color="auto"/>
      </w:divBdr>
      <w:divsChild>
        <w:div w:id="1637756341">
          <w:marLeft w:val="0"/>
          <w:marRight w:val="0"/>
          <w:marTop w:val="0"/>
          <w:marBottom w:val="0"/>
          <w:divBdr>
            <w:top w:val="none" w:sz="0" w:space="0" w:color="auto"/>
            <w:left w:val="none" w:sz="0" w:space="0" w:color="auto"/>
            <w:bottom w:val="none" w:sz="0" w:space="0" w:color="auto"/>
            <w:right w:val="none" w:sz="0" w:space="0" w:color="auto"/>
          </w:divBdr>
          <w:divsChild>
            <w:div w:id="921765417">
              <w:marLeft w:val="0"/>
              <w:marRight w:val="0"/>
              <w:marTop w:val="0"/>
              <w:marBottom w:val="0"/>
              <w:divBdr>
                <w:top w:val="none" w:sz="0" w:space="0" w:color="auto"/>
                <w:left w:val="none" w:sz="0" w:space="0" w:color="auto"/>
                <w:bottom w:val="none" w:sz="0" w:space="0" w:color="auto"/>
                <w:right w:val="none" w:sz="0" w:space="0" w:color="auto"/>
              </w:divBdr>
              <w:divsChild>
                <w:div w:id="341008772">
                  <w:marLeft w:val="0"/>
                  <w:marRight w:val="0"/>
                  <w:marTop w:val="0"/>
                  <w:marBottom w:val="0"/>
                  <w:divBdr>
                    <w:top w:val="none" w:sz="0" w:space="0" w:color="auto"/>
                    <w:left w:val="none" w:sz="0" w:space="0" w:color="auto"/>
                    <w:bottom w:val="none" w:sz="0" w:space="0" w:color="auto"/>
                    <w:right w:val="none" w:sz="0" w:space="0" w:color="auto"/>
                  </w:divBdr>
                  <w:divsChild>
                    <w:div w:id="709378727">
                      <w:marLeft w:val="0"/>
                      <w:marRight w:val="0"/>
                      <w:marTop w:val="0"/>
                      <w:marBottom w:val="0"/>
                      <w:divBdr>
                        <w:top w:val="none" w:sz="0" w:space="0" w:color="auto"/>
                        <w:left w:val="none" w:sz="0" w:space="0" w:color="auto"/>
                        <w:bottom w:val="none" w:sz="0" w:space="0" w:color="auto"/>
                        <w:right w:val="none" w:sz="0" w:space="0" w:color="auto"/>
                      </w:divBdr>
                      <w:divsChild>
                        <w:div w:id="1355038529">
                          <w:marLeft w:val="0"/>
                          <w:marRight w:val="0"/>
                          <w:marTop w:val="0"/>
                          <w:marBottom w:val="0"/>
                          <w:divBdr>
                            <w:top w:val="none" w:sz="0" w:space="0" w:color="auto"/>
                            <w:left w:val="none" w:sz="0" w:space="0" w:color="auto"/>
                            <w:bottom w:val="none" w:sz="0" w:space="0" w:color="auto"/>
                            <w:right w:val="none" w:sz="0" w:space="0" w:color="auto"/>
                          </w:divBdr>
                          <w:divsChild>
                            <w:div w:id="18913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4435">
      <w:bodyDiv w:val="1"/>
      <w:marLeft w:val="0"/>
      <w:marRight w:val="0"/>
      <w:marTop w:val="0"/>
      <w:marBottom w:val="0"/>
      <w:divBdr>
        <w:top w:val="none" w:sz="0" w:space="0" w:color="auto"/>
        <w:left w:val="none" w:sz="0" w:space="0" w:color="auto"/>
        <w:bottom w:val="none" w:sz="0" w:space="0" w:color="auto"/>
        <w:right w:val="none" w:sz="0" w:space="0" w:color="auto"/>
      </w:divBdr>
      <w:divsChild>
        <w:div w:id="1851211938">
          <w:marLeft w:val="0"/>
          <w:marRight w:val="0"/>
          <w:marTop w:val="0"/>
          <w:marBottom w:val="0"/>
          <w:divBdr>
            <w:top w:val="none" w:sz="0" w:space="0" w:color="auto"/>
            <w:left w:val="none" w:sz="0" w:space="0" w:color="auto"/>
            <w:bottom w:val="none" w:sz="0" w:space="0" w:color="auto"/>
            <w:right w:val="none" w:sz="0" w:space="0" w:color="auto"/>
          </w:divBdr>
          <w:divsChild>
            <w:div w:id="19544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5832784">
      <w:bodyDiv w:val="1"/>
      <w:marLeft w:val="0"/>
      <w:marRight w:val="0"/>
      <w:marTop w:val="0"/>
      <w:marBottom w:val="0"/>
      <w:divBdr>
        <w:top w:val="none" w:sz="0" w:space="0" w:color="auto"/>
        <w:left w:val="none" w:sz="0" w:space="0" w:color="auto"/>
        <w:bottom w:val="none" w:sz="0" w:space="0" w:color="auto"/>
        <w:right w:val="none" w:sz="0" w:space="0" w:color="auto"/>
      </w:divBdr>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498888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0374">
          <w:marLeft w:val="0"/>
          <w:marRight w:val="0"/>
          <w:marTop w:val="0"/>
          <w:marBottom w:val="0"/>
          <w:divBdr>
            <w:top w:val="none" w:sz="0" w:space="0" w:color="auto"/>
            <w:left w:val="none" w:sz="0" w:space="0" w:color="auto"/>
            <w:bottom w:val="none" w:sz="0" w:space="0" w:color="auto"/>
            <w:right w:val="none" w:sz="0" w:space="0" w:color="auto"/>
          </w:divBdr>
          <w:divsChild>
            <w:div w:id="2024354122">
              <w:marLeft w:val="0"/>
              <w:marRight w:val="0"/>
              <w:marTop w:val="0"/>
              <w:marBottom w:val="0"/>
              <w:divBdr>
                <w:top w:val="none" w:sz="0" w:space="0" w:color="auto"/>
                <w:left w:val="none" w:sz="0" w:space="0" w:color="auto"/>
                <w:bottom w:val="none" w:sz="0" w:space="0" w:color="auto"/>
                <w:right w:val="none" w:sz="0" w:space="0" w:color="auto"/>
              </w:divBdr>
              <w:divsChild>
                <w:div w:id="612782045">
                  <w:marLeft w:val="0"/>
                  <w:marRight w:val="0"/>
                  <w:marTop w:val="0"/>
                  <w:marBottom w:val="0"/>
                  <w:divBdr>
                    <w:top w:val="none" w:sz="0" w:space="0" w:color="auto"/>
                    <w:left w:val="none" w:sz="0" w:space="0" w:color="auto"/>
                    <w:bottom w:val="none" w:sz="0" w:space="0" w:color="auto"/>
                    <w:right w:val="none" w:sz="0" w:space="0" w:color="auto"/>
                  </w:divBdr>
                  <w:divsChild>
                    <w:div w:id="1904177688">
                      <w:marLeft w:val="0"/>
                      <w:marRight w:val="0"/>
                      <w:marTop w:val="0"/>
                      <w:marBottom w:val="0"/>
                      <w:divBdr>
                        <w:top w:val="none" w:sz="0" w:space="0" w:color="auto"/>
                        <w:left w:val="none" w:sz="0" w:space="0" w:color="auto"/>
                        <w:bottom w:val="none" w:sz="0" w:space="0" w:color="auto"/>
                        <w:right w:val="none" w:sz="0" w:space="0" w:color="auto"/>
                      </w:divBdr>
                      <w:divsChild>
                        <w:div w:id="204296457">
                          <w:marLeft w:val="0"/>
                          <w:marRight w:val="0"/>
                          <w:marTop w:val="0"/>
                          <w:marBottom w:val="0"/>
                          <w:divBdr>
                            <w:top w:val="none" w:sz="0" w:space="0" w:color="auto"/>
                            <w:left w:val="none" w:sz="0" w:space="0" w:color="auto"/>
                            <w:bottom w:val="none" w:sz="0" w:space="0" w:color="auto"/>
                            <w:right w:val="none" w:sz="0" w:space="0" w:color="auto"/>
                          </w:divBdr>
                          <w:divsChild>
                            <w:div w:id="1637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89299">
      <w:bodyDiv w:val="1"/>
      <w:marLeft w:val="0"/>
      <w:marRight w:val="0"/>
      <w:marTop w:val="0"/>
      <w:marBottom w:val="0"/>
      <w:divBdr>
        <w:top w:val="none" w:sz="0" w:space="0" w:color="auto"/>
        <w:left w:val="none" w:sz="0" w:space="0" w:color="auto"/>
        <w:bottom w:val="none" w:sz="0" w:space="0" w:color="auto"/>
        <w:right w:val="none" w:sz="0" w:space="0" w:color="auto"/>
      </w:divBdr>
      <w:divsChild>
        <w:div w:id="850098562">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2065595509">
                  <w:marLeft w:val="0"/>
                  <w:marRight w:val="0"/>
                  <w:marTop w:val="0"/>
                  <w:marBottom w:val="0"/>
                  <w:divBdr>
                    <w:top w:val="none" w:sz="0" w:space="0" w:color="auto"/>
                    <w:left w:val="none" w:sz="0" w:space="0" w:color="auto"/>
                    <w:bottom w:val="none" w:sz="0" w:space="0" w:color="auto"/>
                    <w:right w:val="none" w:sz="0" w:space="0" w:color="auto"/>
                  </w:divBdr>
                  <w:divsChild>
                    <w:div w:id="268976659">
                      <w:marLeft w:val="0"/>
                      <w:marRight w:val="0"/>
                      <w:marTop w:val="0"/>
                      <w:marBottom w:val="0"/>
                      <w:divBdr>
                        <w:top w:val="none" w:sz="0" w:space="0" w:color="auto"/>
                        <w:left w:val="none" w:sz="0" w:space="0" w:color="auto"/>
                        <w:bottom w:val="none" w:sz="0" w:space="0" w:color="auto"/>
                        <w:right w:val="none" w:sz="0" w:space="0" w:color="auto"/>
                      </w:divBdr>
                      <w:divsChild>
                        <w:div w:id="429594162">
                          <w:marLeft w:val="0"/>
                          <w:marRight w:val="0"/>
                          <w:marTop w:val="0"/>
                          <w:marBottom w:val="0"/>
                          <w:divBdr>
                            <w:top w:val="none" w:sz="0" w:space="0" w:color="auto"/>
                            <w:left w:val="none" w:sz="0" w:space="0" w:color="auto"/>
                            <w:bottom w:val="none" w:sz="0" w:space="0" w:color="auto"/>
                            <w:right w:val="none" w:sz="0" w:space="0" w:color="auto"/>
                          </w:divBdr>
                          <w:divsChild>
                            <w:div w:id="21037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12091">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668603670">
      <w:bodyDiv w:val="1"/>
      <w:marLeft w:val="0"/>
      <w:marRight w:val="0"/>
      <w:marTop w:val="0"/>
      <w:marBottom w:val="0"/>
      <w:divBdr>
        <w:top w:val="none" w:sz="0" w:space="0" w:color="auto"/>
        <w:left w:val="none" w:sz="0" w:space="0" w:color="auto"/>
        <w:bottom w:val="none" w:sz="0" w:space="0" w:color="auto"/>
        <w:right w:val="none" w:sz="0" w:space="0" w:color="auto"/>
      </w:divBdr>
      <w:divsChild>
        <w:div w:id="2072459032">
          <w:marLeft w:val="0"/>
          <w:marRight w:val="0"/>
          <w:marTop w:val="0"/>
          <w:marBottom w:val="0"/>
          <w:divBdr>
            <w:top w:val="none" w:sz="0" w:space="0" w:color="auto"/>
            <w:left w:val="none" w:sz="0" w:space="0" w:color="auto"/>
            <w:bottom w:val="none" w:sz="0" w:space="0" w:color="auto"/>
            <w:right w:val="none" w:sz="0" w:space="0" w:color="auto"/>
          </w:divBdr>
          <w:divsChild>
            <w:div w:id="1501501718">
              <w:marLeft w:val="0"/>
              <w:marRight w:val="0"/>
              <w:marTop w:val="0"/>
              <w:marBottom w:val="0"/>
              <w:divBdr>
                <w:top w:val="none" w:sz="0" w:space="0" w:color="auto"/>
                <w:left w:val="none" w:sz="0" w:space="0" w:color="auto"/>
                <w:bottom w:val="none" w:sz="0" w:space="0" w:color="auto"/>
                <w:right w:val="none" w:sz="0" w:space="0" w:color="auto"/>
              </w:divBdr>
              <w:divsChild>
                <w:div w:id="362094373">
                  <w:marLeft w:val="0"/>
                  <w:marRight w:val="0"/>
                  <w:marTop w:val="0"/>
                  <w:marBottom w:val="0"/>
                  <w:divBdr>
                    <w:top w:val="none" w:sz="0" w:space="0" w:color="auto"/>
                    <w:left w:val="none" w:sz="0" w:space="0" w:color="auto"/>
                    <w:bottom w:val="none" w:sz="0" w:space="0" w:color="auto"/>
                    <w:right w:val="none" w:sz="0" w:space="0" w:color="auto"/>
                  </w:divBdr>
                  <w:divsChild>
                    <w:div w:id="1586256336">
                      <w:marLeft w:val="0"/>
                      <w:marRight w:val="0"/>
                      <w:marTop w:val="0"/>
                      <w:marBottom w:val="0"/>
                      <w:divBdr>
                        <w:top w:val="none" w:sz="0" w:space="0" w:color="auto"/>
                        <w:left w:val="none" w:sz="0" w:space="0" w:color="auto"/>
                        <w:bottom w:val="none" w:sz="0" w:space="0" w:color="auto"/>
                        <w:right w:val="none" w:sz="0" w:space="0" w:color="auto"/>
                      </w:divBdr>
                    </w:div>
                  </w:divsChild>
                </w:div>
                <w:div w:id="14489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5939">
      <w:bodyDiv w:val="1"/>
      <w:marLeft w:val="0"/>
      <w:marRight w:val="0"/>
      <w:marTop w:val="0"/>
      <w:marBottom w:val="0"/>
      <w:divBdr>
        <w:top w:val="none" w:sz="0" w:space="0" w:color="auto"/>
        <w:left w:val="none" w:sz="0" w:space="0" w:color="auto"/>
        <w:bottom w:val="none" w:sz="0" w:space="0" w:color="auto"/>
        <w:right w:val="none" w:sz="0" w:space="0" w:color="auto"/>
      </w:divBdr>
    </w:div>
    <w:div w:id="734087848">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82208691">
      <w:bodyDiv w:val="1"/>
      <w:marLeft w:val="0"/>
      <w:marRight w:val="0"/>
      <w:marTop w:val="0"/>
      <w:marBottom w:val="0"/>
      <w:divBdr>
        <w:top w:val="none" w:sz="0" w:space="0" w:color="auto"/>
        <w:left w:val="none" w:sz="0" w:space="0" w:color="auto"/>
        <w:bottom w:val="none" w:sz="0" w:space="0" w:color="auto"/>
        <w:right w:val="none" w:sz="0" w:space="0" w:color="auto"/>
      </w:divBdr>
      <w:divsChild>
        <w:div w:id="1220092775">
          <w:marLeft w:val="0"/>
          <w:marRight w:val="0"/>
          <w:marTop w:val="0"/>
          <w:marBottom w:val="0"/>
          <w:divBdr>
            <w:top w:val="none" w:sz="0" w:space="0" w:color="auto"/>
            <w:left w:val="none" w:sz="0" w:space="0" w:color="auto"/>
            <w:bottom w:val="none" w:sz="0" w:space="0" w:color="auto"/>
            <w:right w:val="none" w:sz="0" w:space="0" w:color="auto"/>
          </w:divBdr>
          <w:divsChild>
            <w:div w:id="564220445">
              <w:marLeft w:val="0"/>
              <w:marRight w:val="0"/>
              <w:marTop w:val="0"/>
              <w:marBottom w:val="0"/>
              <w:divBdr>
                <w:top w:val="none" w:sz="0" w:space="0" w:color="auto"/>
                <w:left w:val="none" w:sz="0" w:space="0" w:color="auto"/>
                <w:bottom w:val="none" w:sz="0" w:space="0" w:color="auto"/>
                <w:right w:val="none" w:sz="0" w:space="0" w:color="auto"/>
              </w:divBdr>
              <w:divsChild>
                <w:div w:id="1308123991">
                  <w:marLeft w:val="0"/>
                  <w:marRight w:val="0"/>
                  <w:marTop w:val="0"/>
                  <w:marBottom w:val="0"/>
                  <w:divBdr>
                    <w:top w:val="none" w:sz="0" w:space="0" w:color="auto"/>
                    <w:left w:val="none" w:sz="0" w:space="0" w:color="auto"/>
                    <w:bottom w:val="none" w:sz="0" w:space="0" w:color="auto"/>
                    <w:right w:val="none" w:sz="0" w:space="0" w:color="auto"/>
                  </w:divBdr>
                  <w:divsChild>
                    <w:div w:id="252595728">
                      <w:marLeft w:val="0"/>
                      <w:marRight w:val="0"/>
                      <w:marTop w:val="0"/>
                      <w:marBottom w:val="0"/>
                      <w:divBdr>
                        <w:top w:val="none" w:sz="0" w:space="0" w:color="auto"/>
                        <w:left w:val="none" w:sz="0" w:space="0" w:color="auto"/>
                        <w:bottom w:val="none" w:sz="0" w:space="0" w:color="auto"/>
                        <w:right w:val="none" w:sz="0" w:space="0" w:color="auto"/>
                      </w:divBdr>
                      <w:divsChild>
                        <w:div w:id="972516743">
                          <w:marLeft w:val="0"/>
                          <w:marRight w:val="0"/>
                          <w:marTop w:val="0"/>
                          <w:marBottom w:val="0"/>
                          <w:divBdr>
                            <w:top w:val="none" w:sz="0" w:space="0" w:color="auto"/>
                            <w:left w:val="none" w:sz="0" w:space="0" w:color="auto"/>
                            <w:bottom w:val="none" w:sz="0" w:space="0" w:color="auto"/>
                            <w:right w:val="none" w:sz="0" w:space="0" w:color="auto"/>
                          </w:divBdr>
                          <w:divsChild>
                            <w:div w:id="4682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735140">
      <w:bodyDiv w:val="1"/>
      <w:marLeft w:val="0"/>
      <w:marRight w:val="0"/>
      <w:marTop w:val="0"/>
      <w:marBottom w:val="0"/>
      <w:divBdr>
        <w:top w:val="none" w:sz="0" w:space="0" w:color="auto"/>
        <w:left w:val="none" w:sz="0" w:space="0" w:color="auto"/>
        <w:bottom w:val="none" w:sz="0" w:space="0" w:color="auto"/>
        <w:right w:val="none" w:sz="0" w:space="0" w:color="auto"/>
      </w:divBdr>
      <w:divsChild>
        <w:div w:id="1285503732">
          <w:marLeft w:val="0"/>
          <w:marRight w:val="0"/>
          <w:marTop w:val="0"/>
          <w:marBottom w:val="0"/>
          <w:divBdr>
            <w:top w:val="none" w:sz="0" w:space="0" w:color="auto"/>
            <w:left w:val="none" w:sz="0" w:space="0" w:color="auto"/>
            <w:bottom w:val="none" w:sz="0" w:space="0" w:color="auto"/>
            <w:right w:val="none" w:sz="0" w:space="0" w:color="auto"/>
          </w:divBdr>
          <w:divsChild>
            <w:div w:id="1340084734">
              <w:marLeft w:val="0"/>
              <w:marRight w:val="0"/>
              <w:marTop w:val="0"/>
              <w:marBottom w:val="0"/>
              <w:divBdr>
                <w:top w:val="none" w:sz="0" w:space="0" w:color="auto"/>
                <w:left w:val="none" w:sz="0" w:space="0" w:color="auto"/>
                <w:bottom w:val="none" w:sz="0" w:space="0" w:color="auto"/>
                <w:right w:val="none" w:sz="0" w:space="0" w:color="auto"/>
              </w:divBdr>
              <w:divsChild>
                <w:div w:id="2135170122">
                  <w:marLeft w:val="0"/>
                  <w:marRight w:val="0"/>
                  <w:marTop w:val="0"/>
                  <w:marBottom w:val="0"/>
                  <w:divBdr>
                    <w:top w:val="none" w:sz="0" w:space="0" w:color="auto"/>
                    <w:left w:val="none" w:sz="0" w:space="0" w:color="auto"/>
                    <w:bottom w:val="none" w:sz="0" w:space="0" w:color="auto"/>
                    <w:right w:val="none" w:sz="0" w:space="0" w:color="auto"/>
                  </w:divBdr>
                  <w:divsChild>
                    <w:div w:id="151602417">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sChild>
                            <w:div w:id="12298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88482">
      <w:bodyDiv w:val="1"/>
      <w:marLeft w:val="0"/>
      <w:marRight w:val="0"/>
      <w:marTop w:val="0"/>
      <w:marBottom w:val="0"/>
      <w:divBdr>
        <w:top w:val="none" w:sz="0" w:space="0" w:color="auto"/>
        <w:left w:val="none" w:sz="0" w:space="0" w:color="auto"/>
        <w:bottom w:val="none" w:sz="0" w:space="0" w:color="auto"/>
        <w:right w:val="none" w:sz="0" w:space="0" w:color="auto"/>
      </w:divBdr>
    </w:div>
    <w:div w:id="956521268">
      <w:bodyDiv w:val="1"/>
      <w:marLeft w:val="0"/>
      <w:marRight w:val="0"/>
      <w:marTop w:val="0"/>
      <w:marBottom w:val="0"/>
      <w:divBdr>
        <w:top w:val="none" w:sz="0" w:space="0" w:color="auto"/>
        <w:left w:val="none" w:sz="0" w:space="0" w:color="auto"/>
        <w:bottom w:val="none" w:sz="0" w:space="0" w:color="auto"/>
        <w:right w:val="none" w:sz="0" w:space="0" w:color="auto"/>
      </w:divBdr>
      <w:divsChild>
        <w:div w:id="1352881586">
          <w:marLeft w:val="0"/>
          <w:marRight w:val="0"/>
          <w:marTop w:val="0"/>
          <w:marBottom w:val="0"/>
          <w:divBdr>
            <w:top w:val="none" w:sz="0" w:space="0" w:color="auto"/>
            <w:left w:val="none" w:sz="0" w:space="0" w:color="auto"/>
            <w:bottom w:val="none" w:sz="0" w:space="0" w:color="auto"/>
            <w:right w:val="none" w:sz="0" w:space="0" w:color="auto"/>
          </w:divBdr>
          <w:divsChild>
            <w:div w:id="1524854393">
              <w:marLeft w:val="0"/>
              <w:marRight w:val="0"/>
              <w:marTop w:val="0"/>
              <w:marBottom w:val="0"/>
              <w:divBdr>
                <w:top w:val="none" w:sz="0" w:space="0" w:color="auto"/>
                <w:left w:val="none" w:sz="0" w:space="0" w:color="auto"/>
                <w:bottom w:val="none" w:sz="0" w:space="0" w:color="auto"/>
                <w:right w:val="none" w:sz="0" w:space="0" w:color="auto"/>
              </w:divBdr>
              <w:divsChild>
                <w:div w:id="1328485540">
                  <w:marLeft w:val="0"/>
                  <w:marRight w:val="0"/>
                  <w:marTop w:val="0"/>
                  <w:marBottom w:val="0"/>
                  <w:divBdr>
                    <w:top w:val="none" w:sz="0" w:space="0" w:color="auto"/>
                    <w:left w:val="none" w:sz="0" w:space="0" w:color="auto"/>
                    <w:bottom w:val="none" w:sz="0" w:space="0" w:color="auto"/>
                    <w:right w:val="none" w:sz="0" w:space="0" w:color="auto"/>
                  </w:divBdr>
                  <w:divsChild>
                    <w:div w:id="1516649898">
                      <w:marLeft w:val="0"/>
                      <w:marRight w:val="0"/>
                      <w:marTop w:val="0"/>
                      <w:marBottom w:val="0"/>
                      <w:divBdr>
                        <w:top w:val="none" w:sz="0" w:space="0" w:color="auto"/>
                        <w:left w:val="none" w:sz="0" w:space="0" w:color="auto"/>
                        <w:bottom w:val="none" w:sz="0" w:space="0" w:color="auto"/>
                        <w:right w:val="none" w:sz="0" w:space="0" w:color="auto"/>
                      </w:divBdr>
                    </w:div>
                  </w:divsChild>
                </w:div>
                <w:div w:id="17352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2859">
      <w:bodyDiv w:val="1"/>
      <w:marLeft w:val="0"/>
      <w:marRight w:val="0"/>
      <w:marTop w:val="0"/>
      <w:marBottom w:val="0"/>
      <w:divBdr>
        <w:top w:val="none" w:sz="0" w:space="0" w:color="auto"/>
        <w:left w:val="none" w:sz="0" w:space="0" w:color="auto"/>
        <w:bottom w:val="none" w:sz="0" w:space="0" w:color="auto"/>
        <w:right w:val="none" w:sz="0" w:space="0" w:color="auto"/>
      </w:divBdr>
      <w:divsChild>
        <w:div w:id="974530204">
          <w:marLeft w:val="0"/>
          <w:marRight w:val="0"/>
          <w:marTop w:val="0"/>
          <w:marBottom w:val="0"/>
          <w:divBdr>
            <w:top w:val="none" w:sz="0" w:space="0" w:color="auto"/>
            <w:left w:val="none" w:sz="0" w:space="0" w:color="auto"/>
            <w:bottom w:val="none" w:sz="0" w:space="0" w:color="auto"/>
            <w:right w:val="none" w:sz="0" w:space="0" w:color="auto"/>
          </w:divBdr>
          <w:divsChild>
            <w:div w:id="451705282">
              <w:marLeft w:val="0"/>
              <w:marRight w:val="0"/>
              <w:marTop w:val="0"/>
              <w:marBottom w:val="0"/>
              <w:divBdr>
                <w:top w:val="none" w:sz="0" w:space="0" w:color="auto"/>
                <w:left w:val="none" w:sz="0" w:space="0" w:color="auto"/>
                <w:bottom w:val="none" w:sz="0" w:space="0" w:color="auto"/>
                <w:right w:val="none" w:sz="0" w:space="0" w:color="auto"/>
              </w:divBdr>
              <w:divsChild>
                <w:div w:id="1214275695">
                  <w:marLeft w:val="0"/>
                  <w:marRight w:val="0"/>
                  <w:marTop w:val="0"/>
                  <w:marBottom w:val="0"/>
                  <w:divBdr>
                    <w:top w:val="none" w:sz="0" w:space="0" w:color="auto"/>
                    <w:left w:val="none" w:sz="0" w:space="0" w:color="auto"/>
                    <w:bottom w:val="none" w:sz="0" w:space="0" w:color="auto"/>
                    <w:right w:val="none" w:sz="0" w:space="0" w:color="auto"/>
                  </w:divBdr>
                  <w:divsChild>
                    <w:div w:id="2026251912">
                      <w:marLeft w:val="0"/>
                      <w:marRight w:val="0"/>
                      <w:marTop w:val="0"/>
                      <w:marBottom w:val="0"/>
                      <w:divBdr>
                        <w:top w:val="none" w:sz="0" w:space="0" w:color="auto"/>
                        <w:left w:val="none" w:sz="0" w:space="0" w:color="auto"/>
                        <w:bottom w:val="none" w:sz="0" w:space="0" w:color="auto"/>
                        <w:right w:val="none" w:sz="0" w:space="0" w:color="auto"/>
                      </w:divBdr>
                      <w:divsChild>
                        <w:div w:id="556815526">
                          <w:marLeft w:val="0"/>
                          <w:marRight w:val="0"/>
                          <w:marTop w:val="0"/>
                          <w:marBottom w:val="0"/>
                          <w:divBdr>
                            <w:top w:val="none" w:sz="0" w:space="0" w:color="auto"/>
                            <w:left w:val="none" w:sz="0" w:space="0" w:color="auto"/>
                            <w:bottom w:val="none" w:sz="0" w:space="0" w:color="auto"/>
                            <w:right w:val="none" w:sz="0" w:space="0" w:color="auto"/>
                          </w:divBdr>
                          <w:divsChild>
                            <w:div w:id="15400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581755">
      <w:bodyDiv w:val="1"/>
      <w:marLeft w:val="0"/>
      <w:marRight w:val="0"/>
      <w:marTop w:val="0"/>
      <w:marBottom w:val="0"/>
      <w:divBdr>
        <w:top w:val="none" w:sz="0" w:space="0" w:color="auto"/>
        <w:left w:val="none" w:sz="0" w:space="0" w:color="auto"/>
        <w:bottom w:val="none" w:sz="0" w:space="0" w:color="auto"/>
        <w:right w:val="none" w:sz="0" w:space="0" w:color="auto"/>
      </w:divBdr>
      <w:divsChild>
        <w:div w:id="1169826012">
          <w:marLeft w:val="0"/>
          <w:marRight w:val="0"/>
          <w:marTop w:val="0"/>
          <w:marBottom w:val="0"/>
          <w:divBdr>
            <w:top w:val="none" w:sz="0" w:space="0" w:color="auto"/>
            <w:left w:val="none" w:sz="0" w:space="0" w:color="auto"/>
            <w:bottom w:val="none" w:sz="0" w:space="0" w:color="auto"/>
            <w:right w:val="none" w:sz="0" w:space="0" w:color="auto"/>
          </w:divBdr>
          <w:divsChild>
            <w:div w:id="332030678">
              <w:marLeft w:val="0"/>
              <w:marRight w:val="0"/>
              <w:marTop w:val="0"/>
              <w:marBottom w:val="0"/>
              <w:divBdr>
                <w:top w:val="none" w:sz="0" w:space="0" w:color="auto"/>
                <w:left w:val="none" w:sz="0" w:space="0" w:color="auto"/>
                <w:bottom w:val="none" w:sz="0" w:space="0" w:color="auto"/>
                <w:right w:val="none" w:sz="0" w:space="0" w:color="auto"/>
              </w:divBdr>
              <w:divsChild>
                <w:div w:id="271936408">
                  <w:marLeft w:val="0"/>
                  <w:marRight w:val="0"/>
                  <w:marTop w:val="0"/>
                  <w:marBottom w:val="0"/>
                  <w:divBdr>
                    <w:top w:val="none" w:sz="0" w:space="0" w:color="auto"/>
                    <w:left w:val="none" w:sz="0" w:space="0" w:color="auto"/>
                    <w:bottom w:val="none" w:sz="0" w:space="0" w:color="auto"/>
                    <w:right w:val="none" w:sz="0" w:space="0" w:color="auto"/>
                  </w:divBdr>
                  <w:divsChild>
                    <w:div w:id="405952999">
                      <w:marLeft w:val="0"/>
                      <w:marRight w:val="0"/>
                      <w:marTop w:val="0"/>
                      <w:marBottom w:val="0"/>
                      <w:divBdr>
                        <w:top w:val="none" w:sz="0" w:space="0" w:color="auto"/>
                        <w:left w:val="none" w:sz="0" w:space="0" w:color="auto"/>
                        <w:bottom w:val="none" w:sz="0" w:space="0" w:color="auto"/>
                        <w:right w:val="none" w:sz="0" w:space="0" w:color="auto"/>
                      </w:divBdr>
                    </w:div>
                  </w:divsChild>
                </w:div>
                <w:div w:id="11301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7526">
      <w:bodyDiv w:val="1"/>
      <w:marLeft w:val="0"/>
      <w:marRight w:val="0"/>
      <w:marTop w:val="0"/>
      <w:marBottom w:val="0"/>
      <w:divBdr>
        <w:top w:val="none" w:sz="0" w:space="0" w:color="auto"/>
        <w:left w:val="none" w:sz="0" w:space="0" w:color="auto"/>
        <w:bottom w:val="none" w:sz="0" w:space="0" w:color="auto"/>
        <w:right w:val="none" w:sz="0" w:space="0" w:color="auto"/>
      </w:divBdr>
      <w:divsChild>
        <w:div w:id="2064333049">
          <w:marLeft w:val="0"/>
          <w:marRight w:val="0"/>
          <w:marTop w:val="0"/>
          <w:marBottom w:val="0"/>
          <w:divBdr>
            <w:top w:val="none" w:sz="0" w:space="0" w:color="auto"/>
            <w:left w:val="none" w:sz="0" w:space="0" w:color="auto"/>
            <w:bottom w:val="none" w:sz="0" w:space="0" w:color="auto"/>
            <w:right w:val="none" w:sz="0" w:space="0" w:color="auto"/>
          </w:divBdr>
          <w:divsChild>
            <w:div w:id="1034888238">
              <w:marLeft w:val="0"/>
              <w:marRight w:val="0"/>
              <w:marTop w:val="0"/>
              <w:marBottom w:val="0"/>
              <w:divBdr>
                <w:top w:val="none" w:sz="0" w:space="0" w:color="auto"/>
                <w:left w:val="none" w:sz="0" w:space="0" w:color="auto"/>
                <w:bottom w:val="none" w:sz="0" w:space="0" w:color="auto"/>
                <w:right w:val="none" w:sz="0" w:space="0" w:color="auto"/>
              </w:divBdr>
              <w:divsChild>
                <w:div w:id="1743136932">
                  <w:marLeft w:val="0"/>
                  <w:marRight w:val="0"/>
                  <w:marTop w:val="0"/>
                  <w:marBottom w:val="0"/>
                  <w:divBdr>
                    <w:top w:val="none" w:sz="0" w:space="0" w:color="auto"/>
                    <w:left w:val="none" w:sz="0" w:space="0" w:color="auto"/>
                    <w:bottom w:val="none" w:sz="0" w:space="0" w:color="auto"/>
                    <w:right w:val="none" w:sz="0" w:space="0" w:color="auto"/>
                  </w:divBdr>
                  <w:divsChild>
                    <w:div w:id="1481121200">
                      <w:marLeft w:val="0"/>
                      <w:marRight w:val="0"/>
                      <w:marTop w:val="0"/>
                      <w:marBottom w:val="0"/>
                      <w:divBdr>
                        <w:top w:val="none" w:sz="0" w:space="0" w:color="auto"/>
                        <w:left w:val="none" w:sz="0" w:space="0" w:color="auto"/>
                        <w:bottom w:val="none" w:sz="0" w:space="0" w:color="auto"/>
                        <w:right w:val="none" w:sz="0" w:space="0" w:color="auto"/>
                      </w:divBdr>
                      <w:divsChild>
                        <w:div w:id="764611867">
                          <w:marLeft w:val="0"/>
                          <w:marRight w:val="0"/>
                          <w:marTop w:val="0"/>
                          <w:marBottom w:val="0"/>
                          <w:divBdr>
                            <w:top w:val="none" w:sz="0" w:space="0" w:color="auto"/>
                            <w:left w:val="none" w:sz="0" w:space="0" w:color="auto"/>
                            <w:bottom w:val="none" w:sz="0" w:space="0" w:color="auto"/>
                            <w:right w:val="none" w:sz="0" w:space="0" w:color="auto"/>
                          </w:divBdr>
                          <w:divsChild>
                            <w:div w:id="9005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553919">
      <w:bodyDiv w:val="1"/>
      <w:marLeft w:val="0"/>
      <w:marRight w:val="0"/>
      <w:marTop w:val="0"/>
      <w:marBottom w:val="0"/>
      <w:divBdr>
        <w:top w:val="none" w:sz="0" w:space="0" w:color="auto"/>
        <w:left w:val="none" w:sz="0" w:space="0" w:color="auto"/>
        <w:bottom w:val="none" w:sz="0" w:space="0" w:color="auto"/>
        <w:right w:val="none" w:sz="0" w:space="0" w:color="auto"/>
      </w:divBdr>
    </w:div>
    <w:div w:id="1025061221">
      <w:bodyDiv w:val="1"/>
      <w:marLeft w:val="0"/>
      <w:marRight w:val="0"/>
      <w:marTop w:val="0"/>
      <w:marBottom w:val="0"/>
      <w:divBdr>
        <w:top w:val="none" w:sz="0" w:space="0" w:color="auto"/>
        <w:left w:val="none" w:sz="0" w:space="0" w:color="auto"/>
        <w:bottom w:val="none" w:sz="0" w:space="0" w:color="auto"/>
        <w:right w:val="none" w:sz="0" w:space="0" w:color="auto"/>
      </w:divBdr>
      <w:divsChild>
        <w:div w:id="964240238">
          <w:marLeft w:val="0"/>
          <w:marRight w:val="0"/>
          <w:marTop w:val="0"/>
          <w:marBottom w:val="0"/>
          <w:divBdr>
            <w:top w:val="none" w:sz="0" w:space="0" w:color="auto"/>
            <w:left w:val="none" w:sz="0" w:space="0" w:color="auto"/>
            <w:bottom w:val="none" w:sz="0" w:space="0" w:color="auto"/>
            <w:right w:val="none" w:sz="0" w:space="0" w:color="auto"/>
          </w:divBdr>
          <w:divsChild>
            <w:div w:id="2017535430">
              <w:marLeft w:val="0"/>
              <w:marRight w:val="0"/>
              <w:marTop w:val="0"/>
              <w:marBottom w:val="0"/>
              <w:divBdr>
                <w:top w:val="none" w:sz="0" w:space="0" w:color="auto"/>
                <w:left w:val="none" w:sz="0" w:space="0" w:color="auto"/>
                <w:bottom w:val="none" w:sz="0" w:space="0" w:color="auto"/>
                <w:right w:val="none" w:sz="0" w:space="0" w:color="auto"/>
              </w:divBdr>
              <w:divsChild>
                <w:div w:id="541937530">
                  <w:marLeft w:val="0"/>
                  <w:marRight w:val="0"/>
                  <w:marTop w:val="0"/>
                  <w:marBottom w:val="0"/>
                  <w:divBdr>
                    <w:top w:val="none" w:sz="0" w:space="0" w:color="auto"/>
                    <w:left w:val="none" w:sz="0" w:space="0" w:color="auto"/>
                    <w:bottom w:val="none" w:sz="0" w:space="0" w:color="auto"/>
                    <w:right w:val="none" w:sz="0" w:space="0" w:color="auto"/>
                  </w:divBdr>
                  <w:divsChild>
                    <w:div w:id="1699702602">
                      <w:marLeft w:val="0"/>
                      <w:marRight w:val="0"/>
                      <w:marTop w:val="0"/>
                      <w:marBottom w:val="0"/>
                      <w:divBdr>
                        <w:top w:val="none" w:sz="0" w:space="0" w:color="auto"/>
                        <w:left w:val="none" w:sz="0" w:space="0" w:color="auto"/>
                        <w:bottom w:val="none" w:sz="0" w:space="0" w:color="auto"/>
                        <w:right w:val="none" w:sz="0" w:space="0" w:color="auto"/>
                      </w:divBdr>
                    </w:div>
                  </w:divsChild>
                </w:div>
                <w:div w:id="7515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2455693">
      <w:bodyDiv w:val="1"/>
      <w:marLeft w:val="0"/>
      <w:marRight w:val="0"/>
      <w:marTop w:val="0"/>
      <w:marBottom w:val="0"/>
      <w:divBdr>
        <w:top w:val="none" w:sz="0" w:space="0" w:color="auto"/>
        <w:left w:val="none" w:sz="0" w:space="0" w:color="auto"/>
        <w:bottom w:val="none" w:sz="0" w:space="0" w:color="auto"/>
        <w:right w:val="none" w:sz="0" w:space="0" w:color="auto"/>
      </w:divBdr>
      <w:divsChild>
        <w:div w:id="1164316017">
          <w:marLeft w:val="0"/>
          <w:marRight w:val="0"/>
          <w:marTop w:val="0"/>
          <w:marBottom w:val="0"/>
          <w:divBdr>
            <w:top w:val="none" w:sz="0" w:space="0" w:color="auto"/>
            <w:left w:val="none" w:sz="0" w:space="0" w:color="auto"/>
            <w:bottom w:val="none" w:sz="0" w:space="0" w:color="auto"/>
            <w:right w:val="none" w:sz="0" w:space="0" w:color="auto"/>
          </w:divBdr>
          <w:divsChild>
            <w:div w:id="904028716">
              <w:marLeft w:val="0"/>
              <w:marRight w:val="0"/>
              <w:marTop w:val="0"/>
              <w:marBottom w:val="0"/>
              <w:divBdr>
                <w:top w:val="none" w:sz="0" w:space="0" w:color="auto"/>
                <w:left w:val="none" w:sz="0" w:space="0" w:color="auto"/>
                <w:bottom w:val="none" w:sz="0" w:space="0" w:color="auto"/>
                <w:right w:val="none" w:sz="0" w:space="0" w:color="auto"/>
              </w:divBdr>
              <w:divsChild>
                <w:div w:id="2134666983">
                  <w:marLeft w:val="0"/>
                  <w:marRight w:val="0"/>
                  <w:marTop w:val="0"/>
                  <w:marBottom w:val="0"/>
                  <w:divBdr>
                    <w:top w:val="none" w:sz="0" w:space="0" w:color="auto"/>
                    <w:left w:val="none" w:sz="0" w:space="0" w:color="auto"/>
                    <w:bottom w:val="none" w:sz="0" w:space="0" w:color="auto"/>
                    <w:right w:val="none" w:sz="0" w:space="0" w:color="auto"/>
                  </w:divBdr>
                  <w:divsChild>
                    <w:div w:id="1924755357">
                      <w:marLeft w:val="0"/>
                      <w:marRight w:val="0"/>
                      <w:marTop w:val="0"/>
                      <w:marBottom w:val="0"/>
                      <w:divBdr>
                        <w:top w:val="none" w:sz="0" w:space="0" w:color="auto"/>
                        <w:left w:val="none" w:sz="0" w:space="0" w:color="auto"/>
                        <w:bottom w:val="none" w:sz="0" w:space="0" w:color="auto"/>
                        <w:right w:val="none" w:sz="0" w:space="0" w:color="auto"/>
                      </w:divBdr>
                      <w:divsChild>
                        <w:div w:id="904800035">
                          <w:marLeft w:val="0"/>
                          <w:marRight w:val="0"/>
                          <w:marTop w:val="0"/>
                          <w:marBottom w:val="0"/>
                          <w:divBdr>
                            <w:top w:val="none" w:sz="0" w:space="0" w:color="auto"/>
                            <w:left w:val="none" w:sz="0" w:space="0" w:color="auto"/>
                            <w:bottom w:val="none" w:sz="0" w:space="0" w:color="auto"/>
                            <w:right w:val="none" w:sz="0" w:space="0" w:color="auto"/>
                          </w:divBdr>
                          <w:divsChild>
                            <w:div w:id="4009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523704">
      <w:bodyDiv w:val="1"/>
      <w:marLeft w:val="0"/>
      <w:marRight w:val="0"/>
      <w:marTop w:val="0"/>
      <w:marBottom w:val="0"/>
      <w:divBdr>
        <w:top w:val="none" w:sz="0" w:space="0" w:color="auto"/>
        <w:left w:val="none" w:sz="0" w:space="0" w:color="auto"/>
        <w:bottom w:val="none" w:sz="0" w:space="0" w:color="auto"/>
        <w:right w:val="none" w:sz="0" w:space="0" w:color="auto"/>
      </w:divBdr>
      <w:divsChild>
        <w:div w:id="1260794915">
          <w:marLeft w:val="0"/>
          <w:marRight w:val="0"/>
          <w:marTop w:val="0"/>
          <w:marBottom w:val="0"/>
          <w:divBdr>
            <w:top w:val="none" w:sz="0" w:space="0" w:color="auto"/>
            <w:left w:val="none" w:sz="0" w:space="0" w:color="auto"/>
            <w:bottom w:val="none" w:sz="0" w:space="0" w:color="auto"/>
            <w:right w:val="none" w:sz="0" w:space="0" w:color="auto"/>
          </w:divBdr>
          <w:divsChild>
            <w:div w:id="483474164">
              <w:marLeft w:val="0"/>
              <w:marRight w:val="0"/>
              <w:marTop w:val="0"/>
              <w:marBottom w:val="0"/>
              <w:divBdr>
                <w:top w:val="none" w:sz="0" w:space="0" w:color="auto"/>
                <w:left w:val="none" w:sz="0" w:space="0" w:color="auto"/>
                <w:bottom w:val="none" w:sz="0" w:space="0" w:color="auto"/>
                <w:right w:val="none" w:sz="0" w:space="0" w:color="auto"/>
              </w:divBdr>
              <w:divsChild>
                <w:div w:id="735972515">
                  <w:marLeft w:val="0"/>
                  <w:marRight w:val="0"/>
                  <w:marTop w:val="0"/>
                  <w:marBottom w:val="0"/>
                  <w:divBdr>
                    <w:top w:val="none" w:sz="0" w:space="0" w:color="auto"/>
                    <w:left w:val="none" w:sz="0" w:space="0" w:color="auto"/>
                    <w:bottom w:val="none" w:sz="0" w:space="0" w:color="auto"/>
                    <w:right w:val="none" w:sz="0" w:space="0" w:color="auto"/>
                  </w:divBdr>
                  <w:divsChild>
                    <w:div w:id="1802961891">
                      <w:marLeft w:val="0"/>
                      <w:marRight w:val="0"/>
                      <w:marTop w:val="0"/>
                      <w:marBottom w:val="0"/>
                      <w:divBdr>
                        <w:top w:val="none" w:sz="0" w:space="0" w:color="auto"/>
                        <w:left w:val="none" w:sz="0" w:space="0" w:color="auto"/>
                        <w:bottom w:val="none" w:sz="0" w:space="0" w:color="auto"/>
                        <w:right w:val="none" w:sz="0" w:space="0" w:color="auto"/>
                      </w:divBdr>
                    </w:div>
                  </w:divsChild>
                </w:div>
                <w:div w:id="15528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141461663">
      <w:bodyDiv w:val="1"/>
      <w:marLeft w:val="0"/>
      <w:marRight w:val="0"/>
      <w:marTop w:val="0"/>
      <w:marBottom w:val="0"/>
      <w:divBdr>
        <w:top w:val="none" w:sz="0" w:space="0" w:color="auto"/>
        <w:left w:val="none" w:sz="0" w:space="0" w:color="auto"/>
        <w:bottom w:val="none" w:sz="0" w:space="0" w:color="auto"/>
        <w:right w:val="none" w:sz="0" w:space="0" w:color="auto"/>
      </w:divBdr>
    </w:div>
    <w:div w:id="1184399185">
      <w:bodyDiv w:val="1"/>
      <w:marLeft w:val="0"/>
      <w:marRight w:val="0"/>
      <w:marTop w:val="0"/>
      <w:marBottom w:val="0"/>
      <w:divBdr>
        <w:top w:val="none" w:sz="0" w:space="0" w:color="auto"/>
        <w:left w:val="none" w:sz="0" w:space="0" w:color="auto"/>
        <w:bottom w:val="none" w:sz="0" w:space="0" w:color="auto"/>
        <w:right w:val="none" w:sz="0" w:space="0" w:color="auto"/>
      </w:divBdr>
    </w:div>
    <w:div w:id="1203203896">
      <w:bodyDiv w:val="1"/>
      <w:marLeft w:val="0"/>
      <w:marRight w:val="0"/>
      <w:marTop w:val="0"/>
      <w:marBottom w:val="0"/>
      <w:divBdr>
        <w:top w:val="none" w:sz="0" w:space="0" w:color="auto"/>
        <w:left w:val="none" w:sz="0" w:space="0" w:color="auto"/>
        <w:bottom w:val="none" w:sz="0" w:space="0" w:color="auto"/>
        <w:right w:val="none" w:sz="0" w:space="0" w:color="auto"/>
      </w:divBdr>
      <w:divsChild>
        <w:div w:id="463156920">
          <w:marLeft w:val="0"/>
          <w:marRight w:val="0"/>
          <w:marTop w:val="0"/>
          <w:marBottom w:val="0"/>
          <w:divBdr>
            <w:top w:val="none" w:sz="0" w:space="0" w:color="auto"/>
            <w:left w:val="none" w:sz="0" w:space="0" w:color="auto"/>
            <w:bottom w:val="none" w:sz="0" w:space="0" w:color="auto"/>
            <w:right w:val="none" w:sz="0" w:space="0" w:color="auto"/>
          </w:divBdr>
          <w:divsChild>
            <w:div w:id="1472216032">
              <w:marLeft w:val="0"/>
              <w:marRight w:val="0"/>
              <w:marTop w:val="0"/>
              <w:marBottom w:val="0"/>
              <w:divBdr>
                <w:top w:val="none" w:sz="0" w:space="0" w:color="auto"/>
                <w:left w:val="none" w:sz="0" w:space="0" w:color="auto"/>
                <w:bottom w:val="none" w:sz="0" w:space="0" w:color="auto"/>
                <w:right w:val="none" w:sz="0" w:space="0" w:color="auto"/>
              </w:divBdr>
              <w:divsChild>
                <w:div w:id="1172454997">
                  <w:marLeft w:val="0"/>
                  <w:marRight w:val="0"/>
                  <w:marTop w:val="0"/>
                  <w:marBottom w:val="0"/>
                  <w:divBdr>
                    <w:top w:val="none" w:sz="0" w:space="0" w:color="auto"/>
                    <w:left w:val="none" w:sz="0" w:space="0" w:color="auto"/>
                    <w:bottom w:val="none" w:sz="0" w:space="0" w:color="auto"/>
                    <w:right w:val="none" w:sz="0" w:space="0" w:color="auto"/>
                  </w:divBdr>
                  <w:divsChild>
                    <w:div w:id="408237001">
                      <w:marLeft w:val="0"/>
                      <w:marRight w:val="0"/>
                      <w:marTop w:val="0"/>
                      <w:marBottom w:val="0"/>
                      <w:divBdr>
                        <w:top w:val="none" w:sz="0" w:space="0" w:color="auto"/>
                        <w:left w:val="none" w:sz="0" w:space="0" w:color="auto"/>
                        <w:bottom w:val="none" w:sz="0" w:space="0" w:color="auto"/>
                        <w:right w:val="none" w:sz="0" w:space="0" w:color="auto"/>
                      </w:divBdr>
                      <w:divsChild>
                        <w:div w:id="1711226815">
                          <w:marLeft w:val="0"/>
                          <w:marRight w:val="0"/>
                          <w:marTop w:val="0"/>
                          <w:marBottom w:val="0"/>
                          <w:divBdr>
                            <w:top w:val="none" w:sz="0" w:space="0" w:color="auto"/>
                            <w:left w:val="none" w:sz="0" w:space="0" w:color="auto"/>
                            <w:bottom w:val="none" w:sz="0" w:space="0" w:color="auto"/>
                            <w:right w:val="none" w:sz="0" w:space="0" w:color="auto"/>
                          </w:divBdr>
                          <w:divsChild>
                            <w:div w:id="1115366689">
                              <w:marLeft w:val="0"/>
                              <w:marRight w:val="0"/>
                              <w:marTop w:val="0"/>
                              <w:marBottom w:val="0"/>
                              <w:divBdr>
                                <w:top w:val="none" w:sz="0" w:space="0" w:color="auto"/>
                                <w:left w:val="none" w:sz="0" w:space="0" w:color="auto"/>
                                <w:bottom w:val="none" w:sz="0" w:space="0" w:color="auto"/>
                                <w:right w:val="none" w:sz="0" w:space="0" w:color="auto"/>
                              </w:divBdr>
                              <w:divsChild>
                                <w:div w:id="121615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956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6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01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932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3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63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032077">
      <w:bodyDiv w:val="1"/>
      <w:marLeft w:val="0"/>
      <w:marRight w:val="0"/>
      <w:marTop w:val="0"/>
      <w:marBottom w:val="0"/>
      <w:divBdr>
        <w:top w:val="none" w:sz="0" w:space="0" w:color="auto"/>
        <w:left w:val="none" w:sz="0" w:space="0" w:color="auto"/>
        <w:bottom w:val="none" w:sz="0" w:space="0" w:color="auto"/>
        <w:right w:val="none" w:sz="0" w:space="0" w:color="auto"/>
      </w:divBdr>
      <w:divsChild>
        <w:div w:id="549272165">
          <w:marLeft w:val="0"/>
          <w:marRight w:val="0"/>
          <w:marTop w:val="0"/>
          <w:marBottom w:val="0"/>
          <w:divBdr>
            <w:top w:val="none" w:sz="0" w:space="0" w:color="auto"/>
            <w:left w:val="none" w:sz="0" w:space="0" w:color="auto"/>
            <w:bottom w:val="none" w:sz="0" w:space="0" w:color="auto"/>
            <w:right w:val="none" w:sz="0" w:space="0" w:color="auto"/>
          </w:divBdr>
          <w:divsChild>
            <w:div w:id="1762608408">
              <w:marLeft w:val="0"/>
              <w:marRight w:val="0"/>
              <w:marTop w:val="450"/>
              <w:marBottom w:val="150"/>
              <w:divBdr>
                <w:top w:val="none" w:sz="0" w:space="0" w:color="auto"/>
                <w:left w:val="none" w:sz="0" w:space="0" w:color="auto"/>
                <w:bottom w:val="none" w:sz="0" w:space="0" w:color="auto"/>
                <w:right w:val="none" w:sz="0" w:space="0" w:color="auto"/>
              </w:divBdr>
            </w:div>
            <w:div w:id="640773892">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210721363">
      <w:bodyDiv w:val="1"/>
      <w:marLeft w:val="0"/>
      <w:marRight w:val="0"/>
      <w:marTop w:val="0"/>
      <w:marBottom w:val="0"/>
      <w:divBdr>
        <w:top w:val="none" w:sz="0" w:space="0" w:color="auto"/>
        <w:left w:val="none" w:sz="0" w:space="0" w:color="auto"/>
        <w:bottom w:val="none" w:sz="0" w:space="0" w:color="auto"/>
        <w:right w:val="none" w:sz="0" w:space="0" w:color="auto"/>
      </w:divBdr>
      <w:divsChild>
        <w:div w:id="249235668">
          <w:marLeft w:val="0"/>
          <w:marRight w:val="0"/>
          <w:marTop w:val="0"/>
          <w:marBottom w:val="0"/>
          <w:divBdr>
            <w:top w:val="none" w:sz="0" w:space="0" w:color="auto"/>
            <w:left w:val="none" w:sz="0" w:space="0" w:color="auto"/>
            <w:bottom w:val="none" w:sz="0" w:space="0" w:color="auto"/>
            <w:right w:val="none" w:sz="0" w:space="0" w:color="auto"/>
          </w:divBdr>
          <w:divsChild>
            <w:div w:id="24870821">
              <w:marLeft w:val="0"/>
              <w:marRight w:val="0"/>
              <w:marTop w:val="0"/>
              <w:marBottom w:val="0"/>
              <w:divBdr>
                <w:top w:val="none" w:sz="0" w:space="0" w:color="auto"/>
                <w:left w:val="none" w:sz="0" w:space="0" w:color="auto"/>
                <w:bottom w:val="none" w:sz="0" w:space="0" w:color="auto"/>
                <w:right w:val="none" w:sz="0" w:space="0" w:color="auto"/>
              </w:divBdr>
              <w:divsChild>
                <w:div w:id="1915581232">
                  <w:marLeft w:val="0"/>
                  <w:marRight w:val="0"/>
                  <w:marTop w:val="0"/>
                  <w:marBottom w:val="0"/>
                  <w:divBdr>
                    <w:top w:val="none" w:sz="0" w:space="0" w:color="auto"/>
                    <w:left w:val="none" w:sz="0" w:space="0" w:color="auto"/>
                    <w:bottom w:val="none" w:sz="0" w:space="0" w:color="auto"/>
                    <w:right w:val="none" w:sz="0" w:space="0" w:color="auto"/>
                  </w:divBdr>
                  <w:divsChild>
                    <w:div w:id="294991822">
                      <w:marLeft w:val="0"/>
                      <w:marRight w:val="0"/>
                      <w:marTop w:val="0"/>
                      <w:marBottom w:val="0"/>
                      <w:divBdr>
                        <w:top w:val="none" w:sz="0" w:space="0" w:color="auto"/>
                        <w:left w:val="none" w:sz="0" w:space="0" w:color="auto"/>
                        <w:bottom w:val="none" w:sz="0" w:space="0" w:color="auto"/>
                        <w:right w:val="none" w:sz="0" w:space="0" w:color="auto"/>
                      </w:divBdr>
                    </w:div>
                  </w:divsChild>
                </w:div>
                <w:div w:id="7635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278025199">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5113478">
      <w:bodyDiv w:val="1"/>
      <w:marLeft w:val="0"/>
      <w:marRight w:val="0"/>
      <w:marTop w:val="0"/>
      <w:marBottom w:val="0"/>
      <w:divBdr>
        <w:top w:val="none" w:sz="0" w:space="0" w:color="auto"/>
        <w:left w:val="none" w:sz="0" w:space="0" w:color="auto"/>
        <w:bottom w:val="none" w:sz="0" w:space="0" w:color="auto"/>
        <w:right w:val="none" w:sz="0" w:space="0" w:color="auto"/>
      </w:divBdr>
      <w:divsChild>
        <w:div w:id="31393271">
          <w:marLeft w:val="0"/>
          <w:marRight w:val="0"/>
          <w:marTop w:val="0"/>
          <w:marBottom w:val="0"/>
          <w:divBdr>
            <w:top w:val="none" w:sz="0" w:space="0" w:color="auto"/>
            <w:left w:val="none" w:sz="0" w:space="0" w:color="auto"/>
            <w:bottom w:val="none" w:sz="0" w:space="0" w:color="auto"/>
            <w:right w:val="none" w:sz="0" w:space="0" w:color="auto"/>
          </w:divBdr>
          <w:divsChild>
            <w:div w:id="1519151772">
              <w:marLeft w:val="0"/>
              <w:marRight w:val="0"/>
              <w:marTop w:val="0"/>
              <w:marBottom w:val="0"/>
              <w:divBdr>
                <w:top w:val="none" w:sz="0" w:space="0" w:color="auto"/>
                <w:left w:val="none" w:sz="0" w:space="0" w:color="auto"/>
                <w:bottom w:val="none" w:sz="0" w:space="0" w:color="auto"/>
                <w:right w:val="none" w:sz="0" w:space="0" w:color="auto"/>
              </w:divBdr>
              <w:divsChild>
                <w:div w:id="691760174">
                  <w:marLeft w:val="0"/>
                  <w:marRight w:val="0"/>
                  <w:marTop w:val="0"/>
                  <w:marBottom w:val="0"/>
                  <w:divBdr>
                    <w:top w:val="none" w:sz="0" w:space="0" w:color="auto"/>
                    <w:left w:val="none" w:sz="0" w:space="0" w:color="auto"/>
                    <w:bottom w:val="none" w:sz="0" w:space="0" w:color="auto"/>
                    <w:right w:val="none" w:sz="0" w:space="0" w:color="auto"/>
                  </w:divBdr>
                  <w:divsChild>
                    <w:div w:id="956789245">
                      <w:marLeft w:val="0"/>
                      <w:marRight w:val="0"/>
                      <w:marTop w:val="0"/>
                      <w:marBottom w:val="0"/>
                      <w:divBdr>
                        <w:top w:val="none" w:sz="0" w:space="0" w:color="auto"/>
                        <w:left w:val="none" w:sz="0" w:space="0" w:color="auto"/>
                        <w:bottom w:val="none" w:sz="0" w:space="0" w:color="auto"/>
                        <w:right w:val="none" w:sz="0" w:space="0" w:color="auto"/>
                      </w:divBdr>
                      <w:divsChild>
                        <w:div w:id="1314677732">
                          <w:marLeft w:val="0"/>
                          <w:marRight w:val="0"/>
                          <w:marTop w:val="0"/>
                          <w:marBottom w:val="0"/>
                          <w:divBdr>
                            <w:top w:val="none" w:sz="0" w:space="0" w:color="auto"/>
                            <w:left w:val="none" w:sz="0" w:space="0" w:color="auto"/>
                            <w:bottom w:val="none" w:sz="0" w:space="0" w:color="auto"/>
                            <w:right w:val="none" w:sz="0" w:space="0" w:color="auto"/>
                          </w:divBdr>
                          <w:divsChild>
                            <w:div w:id="2019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94722">
      <w:bodyDiv w:val="1"/>
      <w:marLeft w:val="0"/>
      <w:marRight w:val="0"/>
      <w:marTop w:val="0"/>
      <w:marBottom w:val="0"/>
      <w:divBdr>
        <w:top w:val="none" w:sz="0" w:space="0" w:color="auto"/>
        <w:left w:val="none" w:sz="0" w:space="0" w:color="auto"/>
        <w:bottom w:val="none" w:sz="0" w:space="0" w:color="auto"/>
        <w:right w:val="none" w:sz="0" w:space="0" w:color="auto"/>
      </w:divBdr>
      <w:divsChild>
        <w:div w:id="2112895129">
          <w:marLeft w:val="0"/>
          <w:marRight w:val="0"/>
          <w:marTop w:val="0"/>
          <w:marBottom w:val="0"/>
          <w:divBdr>
            <w:top w:val="none" w:sz="0" w:space="0" w:color="auto"/>
            <w:left w:val="none" w:sz="0" w:space="0" w:color="auto"/>
            <w:bottom w:val="none" w:sz="0" w:space="0" w:color="auto"/>
            <w:right w:val="none" w:sz="0" w:space="0" w:color="auto"/>
          </w:divBdr>
          <w:divsChild>
            <w:div w:id="1530877698">
              <w:marLeft w:val="0"/>
              <w:marRight w:val="0"/>
              <w:marTop w:val="0"/>
              <w:marBottom w:val="0"/>
              <w:divBdr>
                <w:top w:val="none" w:sz="0" w:space="0" w:color="auto"/>
                <w:left w:val="none" w:sz="0" w:space="0" w:color="auto"/>
                <w:bottom w:val="none" w:sz="0" w:space="0" w:color="auto"/>
                <w:right w:val="none" w:sz="0" w:space="0" w:color="auto"/>
              </w:divBdr>
              <w:divsChild>
                <w:div w:id="2120492318">
                  <w:marLeft w:val="0"/>
                  <w:marRight w:val="0"/>
                  <w:marTop w:val="0"/>
                  <w:marBottom w:val="0"/>
                  <w:divBdr>
                    <w:top w:val="none" w:sz="0" w:space="0" w:color="auto"/>
                    <w:left w:val="none" w:sz="0" w:space="0" w:color="auto"/>
                    <w:bottom w:val="none" w:sz="0" w:space="0" w:color="auto"/>
                    <w:right w:val="none" w:sz="0" w:space="0" w:color="auto"/>
                  </w:divBdr>
                  <w:divsChild>
                    <w:div w:id="773138942">
                      <w:marLeft w:val="0"/>
                      <w:marRight w:val="0"/>
                      <w:marTop w:val="0"/>
                      <w:marBottom w:val="0"/>
                      <w:divBdr>
                        <w:top w:val="none" w:sz="0" w:space="0" w:color="auto"/>
                        <w:left w:val="none" w:sz="0" w:space="0" w:color="auto"/>
                        <w:bottom w:val="none" w:sz="0" w:space="0" w:color="auto"/>
                        <w:right w:val="none" w:sz="0" w:space="0" w:color="auto"/>
                      </w:divBdr>
                    </w:div>
                  </w:divsChild>
                </w:div>
                <w:div w:id="21250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6270">
      <w:bodyDiv w:val="1"/>
      <w:marLeft w:val="0"/>
      <w:marRight w:val="0"/>
      <w:marTop w:val="0"/>
      <w:marBottom w:val="0"/>
      <w:divBdr>
        <w:top w:val="none" w:sz="0" w:space="0" w:color="auto"/>
        <w:left w:val="none" w:sz="0" w:space="0" w:color="auto"/>
        <w:bottom w:val="none" w:sz="0" w:space="0" w:color="auto"/>
        <w:right w:val="none" w:sz="0" w:space="0" w:color="auto"/>
      </w:divBdr>
      <w:divsChild>
        <w:div w:id="936672700">
          <w:marLeft w:val="0"/>
          <w:marRight w:val="0"/>
          <w:marTop w:val="0"/>
          <w:marBottom w:val="0"/>
          <w:divBdr>
            <w:top w:val="none" w:sz="0" w:space="0" w:color="auto"/>
            <w:left w:val="none" w:sz="0" w:space="0" w:color="auto"/>
            <w:bottom w:val="none" w:sz="0" w:space="0" w:color="auto"/>
            <w:right w:val="none" w:sz="0" w:space="0" w:color="auto"/>
          </w:divBdr>
          <w:divsChild>
            <w:div w:id="1647398105">
              <w:marLeft w:val="0"/>
              <w:marRight w:val="0"/>
              <w:marTop w:val="0"/>
              <w:marBottom w:val="0"/>
              <w:divBdr>
                <w:top w:val="none" w:sz="0" w:space="0" w:color="auto"/>
                <w:left w:val="none" w:sz="0" w:space="0" w:color="auto"/>
                <w:bottom w:val="none" w:sz="0" w:space="0" w:color="auto"/>
                <w:right w:val="none" w:sz="0" w:space="0" w:color="auto"/>
              </w:divBdr>
              <w:divsChild>
                <w:div w:id="166527412">
                  <w:marLeft w:val="0"/>
                  <w:marRight w:val="0"/>
                  <w:marTop w:val="0"/>
                  <w:marBottom w:val="0"/>
                  <w:divBdr>
                    <w:top w:val="none" w:sz="0" w:space="0" w:color="auto"/>
                    <w:left w:val="none" w:sz="0" w:space="0" w:color="auto"/>
                    <w:bottom w:val="none" w:sz="0" w:space="0" w:color="auto"/>
                    <w:right w:val="none" w:sz="0" w:space="0" w:color="auto"/>
                  </w:divBdr>
                  <w:divsChild>
                    <w:div w:id="1780643772">
                      <w:marLeft w:val="0"/>
                      <w:marRight w:val="0"/>
                      <w:marTop w:val="0"/>
                      <w:marBottom w:val="0"/>
                      <w:divBdr>
                        <w:top w:val="none" w:sz="0" w:space="0" w:color="auto"/>
                        <w:left w:val="none" w:sz="0" w:space="0" w:color="auto"/>
                        <w:bottom w:val="none" w:sz="0" w:space="0" w:color="auto"/>
                        <w:right w:val="none" w:sz="0" w:space="0" w:color="auto"/>
                      </w:divBdr>
                      <w:divsChild>
                        <w:div w:id="1868908004">
                          <w:marLeft w:val="0"/>
                          <w:marRight w:val="0"/>
                          <w:marTop w:val="0"/>
                          <w:marBottom w:val="0"/>
                          <w:divBdr>
                            <w:top w:val="none" w:sz="0" w:space="0" w:color="auto"/>
                            <w:left w:val="none" w:sz="0" w:space="0" w:color="auto"/>
                            <w:bottom w:val="none" w:sz="0" w:space="0" w:color="auto"/>
                            <w:right w:val="none" w:sz="0" w:space="0" w:color="auto"/>
                          </w:divBdr>
                          <w:divsChild>
                            <w:div w:id="1516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39837304">
      <w:bodyDiv w:val="1"/>
      <w:marLeft w:val="0"/>
      <w:marRight w:val="0"/>
      <w:marTop w:val="0"/>
      <w:marBottom w:val="0"/>
      <w:divBdr>
        <w:top w:val="none" w:sz="0" w:space="0" w:color="auto"/>
        <w:left w:val="none" w:sz="0" w:space="0" w:color="auto"/>
        <w:bottom w:val="none" w:sz="0" w:space="0" w:color="auto"/>
        <w:right w:val="none" w:sz="0" w:space="0" w:color="auto"/>
      </w:divBdr>
    </w:div>
    <w:div w:id="1453010909">
      <w:bodyDiv w:val="1"/>
      <w:marLeft w:val="0"/>
      <w:marRight w:val="0"/>
      <w:marTop w:val="0"/>
      <w:marBottom w:val="0"/>
      <w:divBdr>
        <w:top w:val="none" w:sz="0" w:space="0" w:color="auto"/>
        <w:left w:val="none" w:sz="0" w:space="0" w:color="auto"/>
        <w:bottom w:val="none" w:sz="0" w:space="0" w:color="auto"/>
        <w:right w:val="none" w:sz="0" w:space="0" w:color="auto"/>
      </w:divBdr>
    </w:div>
    <w:div w:id="1465392316">
      <w:bodyDiv w:val="1"/>
      <w:marLeft w:val="0"/>
      <w:marRight w:val="0"/>
      <w:marTop w:val="0"/>
      <w:marBottom w:val="0"/>
      <w:divBdr>
        <w:top w:val="none" w:sz="0" w:space="0" w:color="auto"/>
        <w:left w:val="none" w:sz="0" w:space="0" w:color="auto"/>
        <w:bottom w:val="none" w:sz="0" w:space="0" w:color="auto"/>
        <w:right w:val="none" w:sz="0" w:space="0" w:color="auto"/>
      </w:divBdr>
      <w:divsChild>
        <w:div w:id="1091395112">
          <w:marLeft w:val="0"/>
          <w:marRight w:val="0"/>
          <w:marTop w:val="0"/>
          <w:marBottom w:val="0"/>
          <w:divBdr>
            <w:top w:val="none" w:sz="0" w:space="0" w:color="auto"/>
            <w:left w:val="none" w:sz="0" w:space="0" w:color="auto"/>
            <w:bottom w:val="none" w:sz="0" w:space="0" w:color="auto"/>
            <w:right w:val="none" w:sz="0" w:space="0" w:color="auto"/>
          </w:divBdr>
          <w:divsChild>
            <w:div w:id="1046563503">
              <w:marLeft w:val="0"/>
              <w:marRight w:val="0"/>
              <w:marTop w:val="450"/>
              <w:marBottom w:val="0"/>
              <w:divBdr>
                <w:top w:val="none" w:sz="0" w:space="0" w:color="auto"/>
                <w:left w:val="none" w:sz="0" w:space="0" w:color="auto"/>
                <w:bottom w:val="none" w:sz="0" w:space="0" w:color="auto"/>
                <w:right w:val="none" w:sz="0" w:space="0" w:color="auto"/>
              </w:divBdr>
              <w:divsChild>
                <w:div w:id="1586496554">
                  <w:marLeft w:val="0"/>
                  <w:marRight w:val="0"/>
                  <w:marTop w:val="0"/>
                  <w:marBottom w:val="0"/>
                  <w:divBdr>
                    <w:top w:val="none" w:sz="0" w:space="0" w:color="auto"/>
                    <w:left w:val="none" w:sz="0" w:space="0" w:color="auto"/>
                    <w:bottom w:val="none" w:sz="0" w:space="0" w:color="auto"/>
                    <w:right w:val="none" w:sz="0" w:space="0" w:color="auto"/>
                  </w:divBdr>
                  <w:divsChild>
                    <w:div w:id="1945503343">
                      <w:marLeft w:val="0"/>
                      <w:marRight w:val="0"/>
                      <w:marTop w:val="0"/>
                      <w:marBottom w:val="0"/>
                      <w:divBdr>
                        <w:top w:val="none" w:sz="0" w:space="0" w:color="auto"/>
                        <w:left w:val="none" w:sz="0" w:space="0" w:color="auto"/>
                        <w:bottom w:val="none" w:sz="0" w:space="0" w:color="auto"/>
                        <w:right w:val="none" w:sz="0" w:space="0" w:color="auto"/>
                      </w:divBdr>
                      <w:divsChild>
                        <w:div w:id="264457518">
                          <w:marLeft w:val="0"/>
                          <w:marRight w:val="0"/>
                          <w:marTop w:val="0"/>
                          <w:marBottom w:val="0"/>
                          <w:divBdr>
                            <w:top w:val="none" w:sz="0" w:space="0" w:color="auto"/>
                            <w:left w:val="none" w:sz="0" w:space="0" w:color="auto"/>
                            <w:bottom w:val="none" w:sz="0" w:space="0" w:color="auto"/>
                            <w:right w:val="none" w:sz="0" w:space="0" w:color="auto"/>
                          </w:divBdr>
                          <w:divsChild>
                            <w:div w:id="1695110661">
                              <w:marLeft w:val="0"/>
                              <w:marRight w:val="0"/>
                              <w:marTop w:val="0"/>
                              <w:marBottom w:val="0"/>
                              <w:divBdr>
                                <w:top w:val="none" w:sz="0" w:space="0" w:color="auto"/>
                                <w:left w:val="none" w:sz="0" w:space="0" w:color="auto"/>
                                <w:bottom w:val="none" w:sz="0" w:space="0" w:color="auto"/>
                                <w:right w:val="none" w:sz="0" w:space="0" w:color="auto"/>
                              </w:divBdr>
                              <w:divsChild>
                                <w:div w:id="1899243165">
                                  <w:marLeft w:val="0"/>
                                  <w:marRight w:val="0"/>
                                  <w:marTop w:val="0"/>
                                  <w:marBottom w:val="0"/>
                                  <w:divBdr>
                                    <w:top w:val="none" w:sz="0" w:space="0" w:color="auto"/>
                                    <w:left w:val="none" w:sz="0" w:space="0" w:color="auto"/>
                                    <w:bottom w:val="none" w:sz="0" w:space="0" w:color="auto"/>
                                    <w:right w:val="none" w:sz="0" w:space="0" w:color="auto"/>
                                  </w:divBdr>
                                  <w:divsChild>
                                    <w:div w:id="1314675865">
                                      <w:marLeft w:val="0"/>
                                      <w:marRight w:val="0"/>
                                      <w:marTop w:val="0"/>
                                      <w:marBottom w:val="0"/>
                                      <w:divBdr>
                                        <w:top w:val="none" w:sz="0" w:space="0" w:color="auto"/>
                                        <w:left w:val="none" w:sz="0" w:space="0" w:color="auto"/>
                                        <w:bottom w:val="none" w:sz="0" w:space="0" w:color="auto"/>
                                        <w:right w:val="none" w:sz="0" w:space="0" w:color="auto"/>
                                      </w:divBdr>
                                      <w:divsChild>
                                        <w:div w:id="1380930995">
                                          <w:marLeft w:val="0"/>
                                          <w:marRight w:val="0"/>
                                          <w:marTop w:val="0"/>
                                          <w:marBottom w:val="0"/>
                                          <w:divBdr>
                                            <w:top w:val="none" w:sz="0" w:space="0" w:color="auto"/>
                                            <w:left w:val="none" w:sz="0" w:space="0" w:color="auto"/>
                                            <w:bottom w:val="none" w:sz="0" w:space="0" w:color="auto"/>
                                            <w:right w:val="none" w:sz="0" w:space="0" w:color="auto"/>
                                          </w:divBdr>
                                          <w:divsChild>
                                            <w:div w:id="5249411">
                                              <w:marLeft w:val="0"/>
                                              <w:marRight w:val="0"/>
                                              <w:marTop w:val="0"/>
                                              <w:marBottom w:val="0"/>
                                              <w:divBdr>
                                                <w:top w:val="none" w:sz="0" w:space="0" w:color="auto"/>
                                                <w:left w:val="none" w:sz="0" w:space="0" w:color="auto"/>
                                                <w:bottom w:val="none" w:sz="0" w:space="0" w:color="auto"/>
                                                <w:right w:val="none" w:sz="0" w:space="0" w:color="auto"/>
                                              </w:divBdr>
                                              <w:divsChild>
                                                <w:div w:id="432943878">
                                                  <w:marLeft w:val="0"/>
                                                  <w:marRight w:val="0"/>
                                                  <w:marTop w:val="0"/>
                                                  <w:marBottom w:val="0"/>
                                                  <w:divBdr>
                                                    <w:top w:val="none" w:sz="0" w:space="0" w:color="auto"/>
                                                    <w:left w:val="none" w:sz="0" w:space="0" w:color="auto"/>
                                                    <w:bottom w:val="none" w:sz="0" w:space="0" w:color="auto"/>
                                                    <w:right w:val="none" w:sz="0" w:space="0" w:color="auto"/>
                                                  </w:divBdr>
                                                  <w:divsChild>
                                                    <w:div w:id="1360160963">
                                                      <w:marLeft w:val="0"/>
                                                      <w:marRight w:val="0"/>
                                                      <w:marTop w:val="0"/>
                                                      <w:marBottom w:val="0"/>
                                                      <w:divBdr>
                                                        <w:top w:val="none" w:sz="0" w:space="0" w:color="auto"/>
                                                        <w:left w:val="none" w:sz="0" w:space="0" w:color="auto"/>
                                                        <w:bottom w:val="none" w:sz="0" w:space="0" w:color="auto"/>
                                                        <w:right w:val="none" w:sz="0" w:space="0" w:color="auto"/>
                                                      </w:divBdr>
                                                      <w:divsChild>
                                                        <w:div w:id="302659353">
                                                          <w:marLeft w:val="0"/>
                                                          <w:marRight w:val="0"/>
                                                          <w:marTop w:val="0"/>
                                                          <w:marBottom w:val="0"/>
                                                          <w:divBdr>
                                                            <w:top w:val="none" w:sz="0" w:space="0" w:color="auto"/>
                                                            <w:left w:val="none" w:sz="0" w:space="0" w:color="auto"/>
                                                            <w:bottom w:val="none" w:sz="0" w:space="0" w:color="auto"/>
                                                            <w:right w:val="none" w:sz="0" w:space="0" w:color="auto"/>
                                                          </w:divBdr>
                                                          <w:divsChild>
                                                            <w:div w:id="457576026">
                                                              <w:marLeft w:val="0"/>
                                                              <w:marRight w:val="0"/>
                                                              <w:marTop w:val="0"/>
                                                              <w:marBottom w:val="0"/>
                                                              <w:divBdr>
                                                                <w:top w:val="none" w:sz="0" w:space="0" w:color="auto"/>
                                                                <w:left w:val="none" w:sz="0" w:space="0" w:color="auto"/>
                                                                <w:bottom w:val="none" w:sz="0" w:space="0" w:color="auto"/>
                                                                <w:right w:val="none" w:sz="0" w:space="0" w:color="auto"/>
                                                              </w:divBdr>
                                                              <w:divsChild>
                                                                <w:div w:id="608780099">
                                                                  <w:marLeft w:val="0"/>
                                                                  <w:marRight w:val="0"/>
                                                                  <w:marTop w:val="0"/>
                                                                  <w:marBottom w:val="0"/>
                                                                  <w:divBdr>
                                                                    <w:top w:val="none" w:sz="0" w:space="0" w:color="auto"/>
                                                                    <w:left w:val="none" w:sz="0" w:space="0" w:color="auto"/>
                                                                    <w:bottom w:val="none" w:sz="0" w:space="0" w:color="auto"/>
                                                                    <w:right w:val="none" w:sz="0" w:space="0" w:color="auto"/>
                                                                  </w:divBdr>
                                                                  <w:divsChild>
                                                                    <w:div w:id="1392146279">
                                                                      <w:marLeft w:val="0"/>
                                                                      <w:marRight w:val="0"/>
                                                                      <w:marTop w:val="0"/>
                                                                      <w:marBottom w:val="0"/>
                                                                      <w:divBdr>
                                                                        <w:top w:val="none" w:sz="0" w:space="0" w:color="auto"/>
                                                                        <w:left w:val="none" w:sz="0" w:space="0" w:color="auto"/>
                                                                        <w:bottom w:val="none" w:sz="0" w:space="0" w:color="auto"/>
                                                                        <w:right w:val="none" w:sz="0" w:space="0" w:color="auto"/>
                                                                      </w:divBdr>
                                                                    </w:div>
                                                                    <w:div w:id="13955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9850947">
      <w:bodyDiv w:val="1"/>
      <w:marLeft w:val="0"/>
      <w:marRight w:val="0"/>
      <w:marTop w:val="0"/>
      <w:marBottom w:val="0"/>
      <w:divBdr>
        <w:top w:val="none" w:sz="0" w:space="0" w:color="auto"/>
        <w:left w:val="none" w:sz="0" w:space="0" w:color="auto"/>
        <w:bottom w:val="none" w:sz="0" w:space="0" w:color="auto"/>
        <w:right w:val="none" w:sz="0" w:space="0" w:color="auto"/>
      </w:divBdr>
    </w:div>
    <w:div w:id="1539199153">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9238321">
      <w:bodyDiv w:val="1"/>
      <w:marLeft w:val="0"/>
      <w:marRight w:val="0"/>
      <w:marTop w:val="0"/>
      <w:marBottom w:val="0"/>
      <w:divBdr>
        <w:top w:val="none" w:sz="0" w:space="0" w:color="auto"/>
        <w:left w:val="none" w:sz="0" w:space="0" w:color="auto"/>
        <w:bottom w:val="none" w:sz="0" w:space="0" w:color="auto"/>
        <w:right w:val="none" w:sz="0" w:space="0" w:color="auto"/>
      </w:divBdr>
      <w:divsChild>
        <w:div w:id="544026119">
          <w:marLeft w:val="0"/>
          <w:marRight w:val="0"/>
          <w:marTop w:val="0"/>
          <w:marBottom w:val="0"/>
          <w:divBdr>
            <w:top w:val="none" w:sz="0" w:space="0" w:color="auto"/>
            <w:left w:val="none" w:sz="0" w:space="0" w:color="auto"/>
            <w:bottom w:val="none" w:sz="0" w:space="0" w:color="auto"/>
            <w:right w:val="none" w:sz="0" w:space="0" w:color="auto"/>
          </w:divBdr>
          <w:divsChild>
            <w:div w:id="1350793692">
              <w:marLeft w:val="0"/>
              <w:marRight w:val="0"/>
              <w:marTop w:val="0"/>
              <w:marBottom w:val="0"/>
              <w:divBdr>
                <w:top w:val="none" w:sz="0" w:space="0" w:color="auto"/>
                <w:left w:val="none" w:sz="0" w:space="0" w:color="auto"/>
                <w:bottom w:val="none" w:sz="0" w:space="0" w:color="auto"/>
                <w:right w:val="none" w:sz="0" w:space="0" w:color="auto"/>
              </w:divBdr>
              <w:divsChild>
                <w:div w:id="231814740">
                  <w:marLeft w:val="0"/>
                  <w:marRight w:val="0"/>
                  <w:marTop w:val="0"/>
                  <w:marBottom w:val="0"/>
                  <w:divBdr>
                    <w:top w:val="none" w:sz="0" w:space="0" w:color="auto"/>
                    <w:left w:val="none" w:sz="0" w:space="0" w:color="auto"/>
                    <w:bottom w:val="none" w:sz="0" w:space="0" w:color="auto"/>
                    <w:right w:val="none" w:sz="0" w:space="0" w:color="auto"/>
                  </w:divBdr>
                  <w:divsChild>
                    <w:div w:id="79838870">
                      <w:marLeft w:val="0"/>
                      <w:marRight w:val="0"/>
                      <w:marTop w:val="0"/>
                      <w:marBottom w:val="0"/>
                      <w:divBdr>
                        <w:top w:val="none" w:sz="0" w:space="0" w:color="auto"/>
                        <w:left w:val="none" w:sz="0" w:space="0" w:color="auto"/>
                        <w:bottom w:val="none" w:sz="0" w:space="0" w:color="auto"/>
                        <w:right w:val="none" w:sz="0" w:space="0" w:color="auto"/>
                      </w:divBdr>
                      <w:divsChild>
                        <w:div w:id="1220282519">
                          <w:marLeft w:val="0"/>
                          <w:marRight w:val="0"/>
                          <w:marTop w:val="0"/>
                          <w:marBottom w:val="0"/>
                          <w:divBdr>
                            <w:top w:val="none" w:sz="0" w:space="0" w:color="auto"/>
                            <w:left w:val="none" w:sz="0" w:space="0" w:color="auto"/>
                            <w:bottom w:val="none" w:sz="0" w:space="0" w:color="auto"/>
                            <w:right w:val="none" w:sz="0" w:space="0" w:color="auto"/>
                          </w:divBdr>
                          <w:divsChild>
                            <w:div w:id="9223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43118">
      <w:bodyDiv w:val="1"/>
      <w:marLeft w:val="0"/>
      <w:marRight w:val="0"/>
      <w:marTop w:val="0"/>
      <w:marBottom w:val="0"/>
      <w:divBdr>
        <w:top w:val="none" w:sz="0" w:space="0" w:color="auto"/>
        <w:left w:val="none" w:sz="0" w:space="0" w:color="auto"/>
        <w:bottom w:val="none" w:sz="0" w:space="0" w:color="auto"/>
        <w:right w:val="none" w:sz="0" w:space="0" w:color="auto"/>
      </w:divBdr>
      <w:divsChild>
        <w:div w:id="588004799">
          <w:marLeft w:val="0"/>
          <w:marRight w:val="0"/>
          <w:marTop w:val="0"/>
          <w:marBottom w:val="0"/>
          <w:divBdr>
            <w:top w:val="none" w:sz="0" w:space="0" w:color="auto"/>
            <w:left w:val="none" w:sz="0" w:space="0" w:color="auto"/>
            <w:bottom w:val="none" w:sz="0" w:space="0" w:color="auto"/>
            <w:right w:val="none" w:sz="0" w:space="0" w:color="auto"/>
          </w:divBdr>
          <w:divsChild>
            <w:div w:id="996885359">
              <w:marLeft w:val="0"/>
              <w:marRight w:val="0"/>
              <w:marTop w:val="0"/>
              <w:marBottom w:val="0"/>
              <w:divBdr>
                <w:top w:val="none" w:sz="0" w:space="0" w:color="auto"/>
                <w:left w:val="none" w:sz="0" w:space="0" w:color="auto"/>
                <w:bottom w:val="none" w:sz="0" w:space="0" w:color="auto"/>
                <w:right w:val="none" w:sz="0" w:space="0" w:color="auto"/>
              </w:divBdr>
              <w:divsChild>
                <w:div w:id="1422487127">
                  <w:marLeft w:val="0"/>
                  <w:marRight w:val="0"/>
                  <w:marTop w:val="0"/>
                  <w:marBottom w:val="0"/>
                  <w:divBdr>
                    <w:top w:val="none" w:sz="0" w:space="0" w:color="auto"/>
                    <w:left w:val="none" w:sz="0" w:space="0" w:color="auto"/>
                    <w:bottom w:val="none" w:sz="0" w:space="0" w:color="auto"/>
                    <w:right w:val="none" w:sz="0" w:space="0" w:color="auto"/>
                  </w:divBdr>
                  <w:divsChild>
                    <w:div w:id="892736702">
                      <w:marLeft w:val="0"/>
                      <w:marRight w:val="0"/>
                      <w:marTop w:val="0"/>
                      <w:marBottom w:val="0"/>
                      <w:divBdr>
                        <w:top w:val="none" w:sz="0" w:space="0" w:color="auto"/>
                        <w:left w:val="none" w:sz="0" w:space="0" w:color="auto"/>
                        <w:bottom w:val="none" w:sz="0" w:space="0" w:color="auto"/>
                        <w:right w:val="none" w:sz="0" w:space="0" w:color="auto"/>
                      </w:divBdr>
                      <w:divsChild>
                        <w:div w:id="16324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337">
      <w:bodyDiv w:val="1"/>
      <w:marLeft w:val="0"/>
      <w:marRight w:val="0"/>
      <w:marTop w:val="0"/>
      <w:marBottom w:val="0"/>
      <w:divBdr>
        <w:top w:val="none" w:sz="0" w:space="0" w:color="auto"/>
        <w:left w:val="none" w:sz="0" w:space="0" w:color="auto"/>
        <w:bottom w:val="none" w:sz="0" w:space="0" w:color="auto"/>
        <w:right w:val="none" w:sz="0" w:space="0" w:color="auto"/>
      </w:divBdr>
    </w:div>
    <w:div w:id="1683775626">
      <w:bodyDiv w:val="1"/>
      <w:marLeft w:val="0"/>
      <w:marRight w:val="0"/>
      <w:marTop w:val="0"/>
      <w:marBottom w:val="0"/>
      <w:divBdr>
        <w:top w:val="none" w:sz="0" w:space="0" w:color="auto"/>
        <w:left w:val="none" w:sz="0" w:space="0" w:color="auto"/>
        <w:bottom w:val="none" w:sz="0" w:space="0" w:color="auto"/>
        <w:right w:val="none" w:sz="0" w:space="0" w:color="auto"/>
      </w:divBdr>
      <w:divsChild>
        <w:div w:id="1273129307">
          <w:marLeft w:val="0"/>
          <w:marRight w:val="0"/>
          <w:marTop w:val="0"/>
          <w:marBottom w:val="0"/>
          <w:divBdr>
            <w:top w:val="none" w:sz="0" w:space="0" w:color="auto"/>
            <w:left w:val="none" w:sz="0" w:space="0" w:color="auto"/>
            <w:bottom w:val="none" w:sz="0" w:space="0" w:color="auto"/>
            <w:right w:val="none" w:sz="0" w:space="0" w:color="auto"/>
          </w:divBdr>
          <w:divsChild>
            <w:div w:id="1662660036">
              <w:marLeft w:val="0"/>
              <w:marRight w:val="0"/>
              <w:marTop w:val="0"/>
              <w:marBottom w:val="0"/>
              <w:divBdr>
                <w:top w:val="none" w:sz="0" w:space="0" w:color="auto"/>
                <w:left w:val="none" w:sz="0" w:space="0" w:color="auto"/>
                <w:bottom w:val="none" w:sz="0" w:space="0" w:color="auto"/>
                <w:right w:val="none" w:sz="0" w:space="0" w:color="auto"/>
              </w:divBdr>
              <w:divsChild>
                <w:div w:id="364452785">
                  <w:marLeft w:val="0"/>
                  <w:marRight w:val="0"/>
                  <w:marTop w:val="0"/>
                  <w:marBottom w:val="0"/>
                  <w:divBdr>
                    <w:top w:val="none" w:sz="0" w:space="0" w:color="auto"/>
                    <w:left w:val="none" w:sz="0" w:space="0" w:color="auto"/>
                    <w:bottom w:val="none" w:sz="0" w:space="0" w:color="auto"/>
                    <w:right w:val="none" w:sz="0" w:space="0" w:color="auto"/>
                  </w:divBdr>
                  <w:divsChild>
                    <w:div w:id="2045054090">
                      <w:marLeft w:val="0"/>
                      <w:marRight w:val="0"/>
                      <w:marTop w:val="0"/>
                      <w:marBottom w:val="0"/>
                      <w:divBdr>
                        <w:top w:val="none" w:sz="0" w:space="0" w:color="auto"/>
                        <w:left w:val="none" w:sz="0" w:space="0" w:color="auto"/>
                        <w:bottom w:val="none" w:sz="0" w:space="0" w:color="auto"/>
                        <w:right w:val="none" w:sz="0" w:space="0" w:color="auto"/>
                      </w:divBdr>
                    </w:div>
                  </w:divsChild>
                </w:div>
                <w:div w:id="1803301170">
                  <w:marLeft w:val="0"/>
                  <w:marRight w:val="0"/>
                  <w:marTop w:val="0"/>
                  <w:marBottom w:val="0"/>
                  <w:divBdr>
                    <w:top w:val="none" w:sz="0" w:space="0" w:color="auto"/>
                    <w:left w:val="none" w:sz="0" w:space="0" w:color="auto"/>
                    <w:bottom w:val="none" w:sz="0" w:space="0" w:color="auto"/>
                    <w:right w:val="none" w:sz="0" w:space="0" w:color="auto"/>
                  </w:divBdr>
                </w:div>
              </w:divsChild>
            </w:div>
            <w:div w:id="1228034112">
              <w:marLeft w:val="0"/>
              <w:marRight w:val="0"/>
              <w:marTop w:val="0"/>
              <w:marBottom w:val="0"/>
              <w:divBdr>
                <w:top w:val="none" w:sz="0" w:space="0" w:color="auto"/>
                <w:left w:val="none" w:sz="0" w:space="0" w:color="auto"/>
                <w:bottom w:val="none" w:sz="0" w:space="0" w:color="auto"/>
                <w:right w:val="none" w:sz="0" w:space="0" w:color="auto"/>
              </w:divBdr>
              <w:divsChild>
                <w:div w:id="747576387">
                  <w:marLeft w:val="0"/>
                  <w:marRight w:val="0"/>
                  <w:marTop w:val="0"/>
                  <w:marBottom w:val="0"/>
                  <w:divBdr>
                    <w:top w:val="none" w:sz="0" w:space="0" w:color="auto"/>
                    <w:left w:val="none" w:sz="0" w:space="0" w:color="auto"/>
                    <w:bottom w:val="none" w:sz="0" w:space="0" w:color="auto"/>
                    <w:right w:val="none" w:sz="0" w:space="0" w:color="auto"/>
                  </w:divBdr>
                  <w:divsChild>
                    <w:div w:id="287199679">
                      <w:marLeft w:val="0"/>
                      <w:marRight w:val="0"/>
                      <w:marTop w:val="0"/>
                      <w:marBottom w:val="0"/>
                      <w:divBdr>
                        <w:top w:val="none" w:sz="0" w:space="0" w:color="auto"/>
                        <w:left w:val="none" w:sz="0" w:space="0" w:color="auto"/>
                        <w:bottom w:val="none" w:sz="0" w:space="0" w:color="auto"/>
                        <w:right w:val="none" w:sz="0" w:space="0" w:color="auto"/>
                      </w:divBdr>
                      <w:divsChild>
                        <w:div w:id="1158810091">
                          <w:marLeft w:val="0"/>
                          <w:marRight w:val="0"/>
                          <w:marTop w:val="0"/>
                          <w:marBottom w:val="0"/>
                          <w:divBdr>
                            <w:top w:val="none" w:sz="0" w:space="0" w:color="auto"/>
                            <w:left w:val="none" w:sz="0" w:space="0" w:color="auto"/>
                            <w:bottom w:val="none" w:sz="0" w:space="0" w:color="auto"/>
                            <w:right w:val="none" w:sz="0" w:space="0" w:color="auto"/>
                          </w:divBdr>
                          <w:divsChild>
                            <w:div w:id="12612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32984">
      <w:bodyDiv w:val="1"/>
      <w:marLeft w:val="0"/>
      <w:marRight w:val="0"/>
      <w:marTop w:val="0"/>
      <w:marBottom w:val="0"/>
      <w:divBdr>
        <w:top w:val="none" w:sz="0" w:space="0" w:color="auto"/>
        <w:left w:val="none" w:sz="0" w:space="0" w:color="auto"/>
        <w:bottom w:val="none" w:sz="0" w:space="0" w:color="auto"/>
        <w:right w:val="none" w:sz="0" w:space="0" w:color="auto"/>
      </w:divBdr>
      <w:divsChild>
        <w:div w:id="178206102">
          <w:marLeft w:val="0"/>
          <w:marRight w:val="0"/>
          <w:marTop w:val="0"/>
          <w:marBottom w:val="0"/>
          <w:divBdr>
            <w:top w:val="none" w:sz="0" w:space="0" w:color="auto"/>
            <w:left w:val="none" w:sz="0" w:space="0" w:color="auto"/>
            <w:bottom w:val="none" w:sz="0" w:space="0" w:color="auto"/>
            <w:right w:val="none" w:sz="0" w:space="0" w:color="auto"/>
          </w:divBdr>
          <w:divsChild>
            <w:div w:id="297996463">
              <w:marLeft w:val="0"/>
              <w:marRight w:val="0"/>
              <w:marTop w:val="0"/>
              <w:marBottom w:val="0"/>
              <w:divBdr>
                <w:top w:val="none" w:sz="0" w:space="0" w:color="auto"/>
                <w:left w:val="none" w:sz="0" w:space="0" w:color="auto"/>
                <w:bottom w:val="none" w:sz="0" w:space="0" w:color="auto"/>
                <w:right w:val="none" w:sz="0" w:space="0" w:color="auto"/>
              </w:divBdr>
              <w:divsChild>
                <w:div w:id="1501585315">
                  <w:marLeft w:val="0"/>
                  <w:marRight w:val="0"/>
                  <w:marTop w:val="0"/>
                  <w:marBottom w:val="0"/>
                  <w:divBdr>
                    <w:top w:val="none" w:sz="0" w:space="0" w:color="auto"/>
                    <w:left w:val="none" w:sz="0" w:space="0" w:color="auto"/>
                    <w:bottom w:val="none" w:sz="0" w:space="0" w:color="auto"/>
                    <w:right w:val="none" w:sz="0" w:space="0" w:color="auto"/>
                  </w:divBdr>
                  <w:divsChild>
                    <w:div w:id="1935480993">
                      <w:marLeft w:val="0"/>
                      <w:marRight w:val="0"/>
                      <w:marTop w:val="0"/>
                      <w:marBottom w:val="0"/>
                      <w:divBdr>
                        <w:top w:val="none" w:sz="0" w:space="0" w:color="auto"/>
                        <w:left w:val="none" w:sz="0" w:space="0" w:color="auto"/>
                        <w:bottom w:val="none" w:sz="0" w:space="0" w:color="auto"/>
                        <w:right w:val="none" w:sz="0" w:space="0" w:color="auto"/>
                      </w:divBdr>
                      <w:divsChild>
                        <w:div w:id="1024214788">
                          <w:marLeft w:val="0"/>
                          <w:marRight w:val="0"/>
                          <w:marTop w:val="0"/>
                          <w:marBottom w:val="0"/>
                          <w:divBdr>
                            <w:top w:val="none" w:sz="0" w:space="0" w:color="auto"/>
                            <w:left w:val="none" w:sz="0" w:space="0" w:color="auto"/>
                            <w:bottom w:val="none" w:sz="0" w:space="0" w:color="auto"/>
                            <w:right w:val="none" w:sz="0" w:space="0" w:color="auto"/>
                          </w:divBdr>
                          <w:divsChild>
                            <w:div w:id="10927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sChild>
        <w:div w:id="26955207">
          <w:marLeft w:val="0"/>
          <w:marRight w:val="0"/>
          <w:marTop w:val="0"/>
          <w:marBottom w:val="0"/>
          <w:divBdr>
            <w:top w:val="none" w:sz="0" w:space="0" w:color="auto"/>
            <w:left w:val="none" w:sz="0" w:space="0" w:color="auto"/>
            <w:bottom w:val="none" w:sz="0" w:space="0" w:color="auto"/>
            <w:right w:val="none" w:sz="0" w:space="0" w:color="auto"/>
          </w:divBdr>
          <w:divsChild>
            <w:div w:id="1992631926">
              <w:marLeft w:val="0"/>
              <w:marRight w:val="0"/>
              <w:marTop w:val="0"/>
              <w:marBottom w:val="0"/>
              <w:divBdr>
                <w:top w:val="none" w:sz="0" w:space="0" w:color="auto"/>
                <w:left w:val="none" w:sz="0" w:space="0" w:color="auto"/>
                <w:bottom w:val="none" w:sz="0" w:space="0" w:color="auto"/>
                <w:right w:val="none" w:sz="0" w:space="0" w:color="auto"/>
              </w:divBdr>
              <w:divsChild>
                <w:div w:id="1881893924">
                  <w:marLeft w:val="0"/>
                  <w:marRight w:val="0"/>
                  <w:marTop w:val="0"/>
                  <w:marBottom w:val="0"/>
                  <w:divBdr>
                    <w:top w:val="none" w:sz="0" w:space="0" w:color="auto"/>
                    <w:left w:val="none" w:sz="0" w:space="0" w:color="auto"/>
                    <w:bottom w:val="none" w:sz="0" w:space="0" w:color="auto"/>
                    <w:right w:val="none" w:sz="0" w:space="0" w:color="auto"/>
                  </w:divBdr>
                  <w:divsChild>
                    <w:div w:id="996422569">
                      <w:marLeft w:val="0"/>
                      <w:marRight w:val="0"/>
                      <w:marTop w:val="0"/>
                      <w:marBottom w:val="0"/>
                      <w:divBdr>
                        <w:top w:val="none" w:sz="0" w:space="0" w:color="auto"/>
                        <w:left w:val="none" w:sz="0" w:space="0" w:color="auto"/>
                        <w:bottom w:val="none" w:sz="0" w:space="0" w:color="auto"/>
                        <w:right w:val="none" w:sz="0" w:space="0" w:color="auto"/>
                      </w:divBdr>
                    </w:div>
                  </w:divsChild>
                </w:div>
                <w:div w:id="13606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60619">
      <w:bodyDiv w:val="1"/>
      <w:marLeft w:val="0"/>
      <w:marRight w:val="0"/>
      <w:marTop w:val="0"/>
      <w:marBottom w:val="0"/>
      <w:divBdr>
        <w:top w:val="none" w:sz="0" w:space="0" w:color="auto"/>
        <w:left w:val="none" w:sz="0" w:space="0" w:color="auto"/>
        <w:bottom w:val="none" w:sz="0" w:space="0" w:color="auto"/>
        <w:right w:val="none" w:sz="0" w:space="0" w:color="auto"/>
      </w:divBdr>
    </w:div>
    <w:div w:id="1745176348">
      <w:bodyDiv w:val="1"/>
      <w:marLeft w:val="0"/>
      <w:marRight w:val="0"/>
      <w:marTop w:val="0"/>
      <w:marBottom w:val="0"/>
      <w:divBdr>
        <w:top w:val="none" w:sz="0" w:space="0" w:color="auto"/>
        <w:left w:val="none" w:sz="0" w:space="0" w:color="auto"/>
        <w:bottom w:val="none" w:sz="0" w:space="0" w:color="auto"/>
        <w:right w:val="none" w:sz="0" w:space="0" w:color="auto"/>
      </w:divBdr>
      <w:divsChild>
        <w:div w:id="1605846424">
          <w:marLeft w:val="0"/>
          <w:marRight w:val="0"/>
          <w:marTop w:val="0"/>
          <w:marBottom w:val="0"/>
          <w:divBdr>
            <w:top w:val="none" w:sz="0" w:space="0" w:color="auto"/>
            <w:left w:val="none" w:sz="0" w:space="0" w:color="auto"/>
            <w:bottom w:val="none" w:sz="0" w:space="0" w:color="auto"/>
            <w:right w:val="none" w:sz="0" w:space="0" w:color="auto"/>
          </w:divBdr>
          <w:divsChild>
            <w:div w:id="250746380">
              <w:marLeft w:val="0"/>
              <w:marRight w:val="0"/>
              <w:marTop w:val="0"/>
              <w:marBottom w:val="0"/>
              <w:divBdr>
                <w:top w:val="none" w:sz="0" w:space="0" w:color="auto"/>
                <w:left w:val="none" w:sz="0" w:space="0" w:color="auto"/>
                <w:bottom w:val="none" w:sz="0" w:space="0" w:color="auto"/>
                <w:right w:val="none" w:sz="0" w:space="0" w:color="auto"/>
              </w:divBdr>
              <w:divsChild>
                <w:div w:id="954293266">
                  <w:marLeft w:val="0"/>
                  <w:marRight w:val="0"/>
                  <w:marTop w:val="0"/>
                  <w:marBottom w:val="0"/>
                  <w:divBdr>
                    <w:top w:val="none" w:sz="0" w:space="0" w:color="auto"/>
                    <w:left w:val="none" w:sz="0" w:space="0" w:color="auto"/>
                    <w:bottom w:val="none" w:sz="0" w:space="0" w:color="auto"/>
                    <w:right w:val="none" w:sz="0" w:space="0" w:color="auto"/>
                  </w:divBdr>
                  <w:divsChild>
                    <w:div w:id="2122257601">
                      <w:marLeft w:val="0"/>
                      <w:marRight w:val="0"/>
                      <w:marTop w:val="0"/>
                      <w:marBottom w:val="0"/>
                      <w:divBdr>
                        <w:top w:val="none" w:sz="0" w:space="0" w:color="auto"/>
                        <w:left w:val="none" w:sz="0" w:space="0" w:color="auto"/>
                        <w:bottom w:val="none" w:sz="0" w:space="0" w:color="auto"/>
                        <w:right w:val="none" w:sz="0" w:space="0" w:color="auto"/>
                      </w:divBdr>
                    </w:div>
                  </w:divsChild>
                </w:div>
                <w:div w:id="8244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87101">
      <w:bodyDiv w:val="1"/>
      <w:marLeft w:val="0"/>
      <w:marRight w:val="0"/>
      <w:marTop w:val="0"/>
      <w:marBottom w:val="0"/>
      <w:divBdr>
        <w:top w:val="none" w:sz="0" w:space="0" w:color="auto"/>
        <w:left w:val="none" w:sz="0" w:space="0" w:color="auto"/>
        <w:bottom w:val="none" w:sz="0" w:space="0" w:color="auto"/>
        <w:right w:val="none" w:sz="0" w:space="0" w:color="auto"/>
      </w:divBdr>
    </w:div>
    <w:div w:id="1902017083">
      <w:bodyDiv w:val="1"/>
      <w:marLeft w:val="0"/>
      <w:marRight w:val="0"/>
      <w:marTop w:val="0"/>
      <w:marBottom w:val="0"/>
      <w:divBdr>
        <w:top w:val="none" w:sz="0" w:space="0" w:color="auto"/>
        <w:left w:val="none" w:sz="0" w:space="0" w:color="auto"/>
        <w:bottom w:val="none" w:sz="0" w:space="0" w:color="auto"/>
        <w:right w:val="none" w:sz="0" w:space="0" w:color="auto"/>
      </w:divBdr>
      <w:divsChild>
        <w:div w:id="401292305">
          <w:marLeft w:val="0"/>
          <w:marRight w:val="0"/>
          <w:marTop w:val="0"/>
          <w:marBottom w:val="0"/>
          <w:divBdr>
            <w:top w:val="none" w:sz="0" w:space="0" w:color="auto"/>
            <w:left w:val="none" w:sz="0" w:space="0" w:color="auto"/>
            <w:bottom w:val="none" w:sz="0" w:space="0" w:color="auto"/>
            <w:right w:val="none" w:sz="0" w:space="0" w:color="auto"/>
          </w:divBdr>
          <w:divsChild>
            <w:div w:id="453642134">
              <w:marLeft w:val="0"/>
              <w:marRight w:val="0"/>
              <w:marTop w:val="0"/>
              <w:marBottom w:val="0"/>
              <w:divBdr>
                <w:top w:val="none" w:sz="0" w:space="0" w:color="auto"/>
                <w:left w:val="none" w:sz="0" w:space="0" w:color="auto"/>
                <w:bottom w:val="none" w:sz="0" w:space="0" w:color="auto"/>
                <w:right w:val="none" w:sz="0" w:space="0" w:color="auto"/>
              </w:divBdr>
              <w:divsChild>
                <w:div w:id="726609931">
                  <w:marLeft w:val="0"/>
                  <w:marRight w:val="0"/>
                  <w:marTop w:val="0"/>
                  <w:marBottom w:val="0"/>
                  <w:divBdr>
                    <w:top w:val="none" w:sz="0" w:space="0" w:color="auto"/>
                    <w:left w:val="none" w:sz="0" w:space="0" w:color="auto"/>
                    <w:bottom w:val="none" w:sz="0" w:space="0" w:color="auto"/>
                    <w:right w:val="none" w:sz="0" w:space="0" w:color="auto"/>
                  </w:divBdr>
                  <w:divsChild>
                    <w:div w:id="465002757">
                      <w:marLeft w:val="0"/>
                      <w:marRight w:val="0"/>
                      <w:marTop w:val="0"/>
                      <w:marBottom w:val="0"/>
                      <w:divBdr>
                        <w:top w:val="none" w:sz="0" w:space="0" w:color="auto"/>
                        <w:left w:val="none" w:sz="0" w:space="0" w:color="auto"/>
                        <w:bottom w:val="none" w:sz="0" w:space="0" w:color="auto"/>
                        <w:right w:val="none" w:sz="0" w:space="0" w:color="auto"/>
                      </w:divBdr>
                      <w:divsChild>
                        <w:div w:id="2110276610">
                          <w:marLeft w:val="0"/>
                          <w:marRight w:val="0"/>
                          <w:marTop w:val="0"/>
                          <w:marBottom w:val="0"/>
                          <w:divBdr>
                            <w:top w:val="none" w:sz="0" w:space="0" w:color="auto"/>
                            <w:left w:val="none" w:sz="0" w:space="0" w:color="auto"/>
                            <w:bottom w:val="none" w:sz="0" w:space="0" w:color="auto"/>
                            <w:right w:val="none" w:sz="0" w:space="0" w:color="auto"/>
                          </w:divBdr>
                          <w:divsChild>
                            <w:div w:id="1420131324">
                              <w:marLeft w:val="0"/>
                              <w:marRight w:val="0"/>
                              <w:marTop w:val="0"/>
                              <w:marBottom w:val="0"/>
                              <w:divBdr>
                                <w:top w:val="none" w:sz="0" w:space="0" w:color="auto"/>
                                <w:left w:val="none" w:sz="0" w:space="0" w:color="auto"/>
                                <w:bottom w:val="none" w:sz="0" w:space="0" w:color="auto"/>
                                <w:right w:val="none" w:sz="0" w:space="0" w:color="auto"/>
                              </w:divBdr>
                            </w:div>
                            <w:div w:id="739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74975">
      <w:bodyDiv w:val="1"/>
      <w:marLeft w:val="0"/>
      <w:marRight w:val="0"/>
      <w:marTop w:val="0"/>
      <w:marBottom w:val="0"/>
      <w:divBdr>
        <w:top w:val="none" w:sz="0" w:space="0" w:color="auto"/>
        <w:left w:val="none" w:sz="0" w:space="0" w:color="auto"/>
        <w:bottom w:val="none" w:sz="0" w:space="0" w:color="auto"/>
        <w:right w:val="none" w:sz="0" w:space="0" w:color="auto"/>
      </w:divBdr>
    </w:div>
    <w:div w:id="1996302614">
      <w:bodyDiv w:val="1"/>
      <w:marLeft w:val="0"/>
      <w:marRight w:val="0"/>
      <w:marTop w:val="0"/>
      <w:marBottom w:val="0"/>
      <w:divBdr>
        <w:top w:val="none" w:sz="0" w:space="0" w:color="auto"/>
        <w:left w:val="none" w:sz="0" w:space="0" w:color="auto"/>
        <w:bottom w:val="none" w:sz="0" w:space="0" w:color="auto"/>
        <w:right w:val="none" w:sz="0" w:space="0" w:color="auto"/>
      </w:divBdr>
    </w:div>
    <w:div w:id="2051414930">
      <w:bodyDiv w:val="1"/>
      <w:marLeft w:val="0"/>
      <w:marRight w:val="0"/>
      <w:marTop w:val="0"/>
      <w:marBottom w:val="0"/>
      <w:divBdr>
        <w:top w:val="none" w:sz="0" w:space="0" w:color="auto"/>
        <w:left w:val="none" w:sz="0" w:space="0" w:color="auto"/>
        <w:bottom w:val="none" w:sz="0" w:space="0" w:color="auto"/>
        <w:right w:val="none" w:sz="0" w:space="0" w:color="auto"/>
      </w:divBdr>
      <w:divsChild>
        <w:div w:id="653027952">
          <w:marLeft w:val="0"/>
          <w:marRight w:val="0"/>
          <w:marTop w:val="0"/>
          <w:marBottom w:val="0"/>
          <w:divBdr>
            <w:top w:val="none" w:sz="0" w:space="0" w:color="auto"/>
            <w:left w:val="none" w:sz="0" w:space="0" w:color="auto"/>
            <w:bottom w:val="none" w:sz="0" w:space="0" w:color="auto"/>
            <w:right w:val="none" w:sz="0" w:space="0" w:color="auto"/>
          </w:divBdr>
          <w:divsChild>
            <w:div w:id="380784289">
              <w:marLeft w:val="0"/>
              <w:marRight w:val="0"/>
              <w:marTop w:val="0"/>
              <w:marBottom w:val="0"/>
              <w:divBdr>
                <w:top w:val="none" w:sz="0" w:space="0" w:color="auto"/>
                <w:left w:val="none" w:sz="0" w:space="0" w:color="auto"/>
                <w:bottom w:val="none" w:sz="0" w:space="0" w:color="auto"/>
                <w:right w:val="none" w:sz="0" w:space="0" w:color="auto"/>
              </w:divBdr>
              <w:divsChild>
                <w:div w:id="415831276">
                  <w:marLeft w:val="0"/>
                  <w:marRight w:val="0"/>
                  <w:marTop w:val="0"/>
                  <w:marBottom w:val="0"/>
                  <w:divBdr>
                    <w:top w:val="none" w:sz="0" w:space="0" w:color="auto"/>
                    <w:left w:val="none" w:sz="0" w:space="0" w:color="auto"/>
                    <w:bottom w:val="none" w:sz="0" w:space="0" w:color="auto"/>
                    <w:right w:val="none" w:sz="0" w:space="0" w:color="auto"/>
                  </w:divBdr>
                  <w:divsChild>
                    <w:div w:id="667288577">
                      <w:marLeft w:val="0"/>
                      <w:marRight w:val="0"/>
                      <w:marTop w:val="0"/>
                      <w:marBottom w:val="0"/>
                      <w:divBdr>
                        <w:top w:val="none" w:sz="0" w:space="0" w:color="auto"/>
                        <w:left w:val="none" w:sz="0" w:space="0" w:color="auto"/>
                        <w:bottom w:val="none" w:sz="0" w:space="0" w:color="auto"/>
                        <w:right w:val="none" w:sz="0" w:space="0" w:color="auto"/>
                      </w:divBdr>
                    </w:div>
                  </w:divsChild>
                </w:div>
                <w:div w:id="5303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ww.proceduresonline.com/berks/" TargetMode="External"/><Relationship Id="rId39" Type="http://schemas.openxmlformats.org/officeDocument/2006/relationships/hyperlink" Target="https://www.early-education.org.uk/news/advice-early-adoption-revised-early-years-foundation-stage"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contact-tracing.phe.gov.uk" TargetMode="External"/><Relationship Id="rId42" Type="http://schemas.openxmlformats.org/officeDocument/2006/relationships/hyperlink" Target="https://www.gov.uk/government/publications/coronavirus-covid-19-apprenticeship-programme-response?utm_source=15%20July%202020%20C19&amp;utm_medium=Daily%20Email%20C19&amp;utm_campaign=DfE%20C19" TargetMode="External"/><Relationship Id="rId47" Type="http://schemas.openxmlformats.org/officeDocument/2006/relationships/image" Target="media/image14.png"/><Relationship Id="rId50"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publications/actions-for-schools-during-the-coronavirus-outbreak/guidance-for-full-opening-schools" TargetMode="External"/><Relationship Id="rId25" Type="http://schemas.openxmlformats.org/officeDocument/2006/relationships/image" Target="media/image9.png"/><Relationship Id="rId33" Type="http://schemas.openxmlformats.org/officeDocument/2006/relationships/hyperlink" Target="https://www.publichealthslough.co.uk/campaigns/active-park-walks/" TargetMode="External"/><Relationship Id="rId38" Type="http://schemas.openxmlformats.org/officeDocument/2006/relationships/hyperlink" Target="https://www.gov.uk/government/publications/early-adopter-schools-eyfs-profile-handbook" TargetMode="External"/><Relationship Id="rId46"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proceduresonline.com/berks/slough/p_ch_from_abroad.html" TargetMode="External"/><Relationship Id="rId41" Type="http://schemas.openxmlformats.org/officeDocument/2006/relationships/hyperlink" Target="https://www.early-education.org.uk/press-release/government-eyfs-reforms-are-backward-ste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1.png"/><Relationship Id="rId37" Type="http://schemas.openxmlformats.org/officeDocument/2006/relationships/hyperlink" Target="https://www.gov.uk/government/publications/early-adopter-schools-eyfs-framework" TargetMode="External"/><Relationship Id="rId40" Type="http://schemas.openxmlformats.org/officeDocument/2006/relationships/hyperlink" Target="https://l.facebook.com/l.php?u=https%3A%2F%2Fwww.gov.uk%2Fgovernment%2Fconsultations%2Fearly-years-foundation-stage-reforms&amp;h=AT1VwjLvQMFx0FiPi0GSaZCtCfhFX4tX75Mot7hFWl8djDFUFqGILRIovsyj6k3n-EWrX7_QhNDaYeQtphRUkhxN9RQVDAAhjPr8J9gUBlvaEdRLOTSJrCoYgP5vLD2E_w-saIGovsyXcokyy5-BqlqMHdwZup8FqgewAd-ES78IntBfQD7di1iuOysaWx1TVgXkQtDTyBo8_P0nuXYDqVIhL4Ah0xnAz-7iSOvC8_sV_ovNviLRSJmzKBhNHJA6Hage3ZS_d5AvVldWwjhPAtCzb-JMcE5bEbXQo82_HWac9Dv05cANPP7vdccoQ3o5FMdi_CN21WKTnUS4cqs3LuRN8i8pLUXcoG-zOxiAQdkpWaLOxocdewLKL6In0HlcLj2OpFgxdKy2lWWSXmS3bOn9HbCuiL5HL87uH3p_RDOHAX10FZofu8MW5MLA9N9WUo6cWcQUFfGzi0cxCYOPNiFmRe1umR0hm3HCiKTsCr8mLuo_i_iKe-L34yaFLRZWT5j1DtP9nEBya-Tr2nFURJ97Nbp0-07PoUxxpEu2EBI54V0Bga-WKbkZxpPJMgohD84J8NbcctfZi3VSk1B5AkCkNlIESGDLoxfRDtSUp1-BuydLKgh_EkRHXx-XsrJ0I10dM7UT3ko-DXsVHqFq" TargetMode="External"/><Relationship Id="rId45" Type="http://schemas.openxmlformats.org/officeDocument/2006/relationships/hyperlink" Target="https://www.gov.uk/guidance/help-children-with-send-continue-their-education-during-coronavirus-covid-19?utm_source=67154f47-8b28-4f1c-98a0-9649cd594005&amp;utm_medium=email&amp;utm_campaign=govuk-notifications&amp;utm_content=immediate#history"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yperlink" Target="https://www.proceduresonline.com/berks/slough/p_bullying.html" TargetMode="External"/><Relationship Id="rId36" Type="http://schemas.openxmlformats.org/officeDocument/2006/relationships/image" Target="media/image12.png"/><Relationship Id="rId49"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hyperlink" Target="https://www.gov.uk/government/publications/coronavirus-covid-19-early-years-and-childcare-closures/coronavirus-covid-19-early-years-and-childcare-closures" TargetMode="External"/><Relationship Id="rId31" Type="http://schemas.openxmlformats.org/officeDocument/2006/relationships/image" Target="media/image10.png"/><Relationship Id="rId44" Type="http://schemas.openxmlformats.org/officeDocument/2006/relationships/hyperlink" Target="https://www.gov.uk/guidance/supporting-your-childrens-education-during-coronavirus-covid-19?utm_source=fb7c5ed3-c5fc-482c-86de-85027b30b828&amp;utm_medium=email&amp;utm_campaign=govuk-notifications&amp;utm_content=immedi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yperlink" Target="https://www.proceduresonline.com/berks/slough/p_assessment.html" TargetMode="External"/><Relationship Id="rId30" Type="http://schemas.openxmlformats.org/officeDocument/2006/relationships/hyperlink" Target="https://www.proceduresonline.com/berks/slough/p_ch_miss_care_home_ed.html" TargetMode="External"/><Relationship Id="rId35" Type="http://schemas.openxmlformats.org/officeDocument/2006/relationships/hyperlink" Target="https://www.gov.uk/guidance/nhs-test-and-trace-how-it-works" TargetMode="External"/><Relationship Id="rId43" Type="http://schemas.openxmlformats.org/officeDocument/2006/relationships/hyperlink" Target="https://www.gov.uk/government/publications/10-top-tips-to-encourage-children-to-read?utm_source=2320ec48-9777-43be-8336-ca691bbb9cfe&amp;utm_medium=email&amp;utm_campaign=govuk-notifications&amp;utm_content=immediate" TargetMode="External"/><Relationship Id="rId48" Type="http://schemas.openxmlformats.org/officeDocument/2006/relationships/image" Target="media/image15.png"/><Relationship Id="rId8" Type="http://schemas.openxmlformats.org/officeDocument/2006/relationships/settings" Target="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schemas.openxmlformats.org/package/2006/metadata/core-propertie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4873beb7-5857-4685-be1f-d57550cc96cc"/>
    <ds:schemaRef ds:uri="http://www.w3.org/XML/1998/namespace"/>
  </ds:schemaRefs>
</ds:datastoreItem>
</file>

<file path=customXml/itemProps4.xml><?xml version="1.0" encoding="utf-8"?>
<ds:datastoreItem xmlns:ds="http://schemas.openxmlformats.org/officeDocument/2006/customXml" ds:itemID="{4EB3F158-CA87-428E-9BDE-BA872A13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2747</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3</cp:revision>
  <cp:lastPrinted>2020-05-29T13:36:00Z</cp:lastPrinted>
  <dcterms:created xsi:type="dcterms:W3CDTF">2020-07-16T11:10:00Z</dcterms:created>
  <dcterms:modified xsi:type="dcterms:W3CDTF">2020-07-16T11:13:00Z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