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84261C">
        <w:rPr>
          <w:rFonts w:ascii="Arial" w:hAnsi="Arial" w:cs="Arial"/>
          <w:sz w:val="28"/>
          <w:szCs w:val="28"/>
        </w:rPr>
        <w:t>1</w:t>
      </w:r>
      <w:r w:rsidR="008E05C0">
        <w:rPr>
          <w:rFonts w:ascii="Arial" w:hAnsi="Arial" w:cs="Arial"/>
          <w:sz w:val="28"/>
          <w:szCs w:val="28"/>
        </w:rPr>
        <w:t>6</w:t>
      </w:r>
      <w:r w:rsidR="0030354C" w:rsidRPr="0030354C">
        <w:rPr>
          <w:rFonts w:ascii="Arial" w:hAnsi="Arial" w:cs="Arial"/>
          <w:sz w:val="28"/>
          <w:szCs w:val="28"/>
          <w:vertAlign w:val="superscript"/>
        </w:rPr>
        <w:t>th</w:t>
      </w:r>
      <w:r w:rsidR="0030354C">
        <w:rPr>
          <w:rFonts w:ascii="Arial" w:hAnsi="Arial" w:cs="Arial"/>
          <w:sz w:val="28"/>
          <w:szCs w:val="28"/>
        </w:rPr>
        <w:t xml:space="preserve"> </w:t>
      </w:r>
      <w:r w:rsidR="0087339E">
        <w:rPr>
          <w:rFonts w:ascii="Arial" w:hAnsi="Arial" w:cs="Arial"/>
          <w:sz w:val="28"/>
          <w:szCs w:val="28"/>
        </w:rPr>
        <w:t>September</w:t>
      </w:r>
      <w:r w:rsidR="003F3DBC">
        <w:rPr>
          <w:rFonts w:ascii="Arial" w:hAnsi="Arial" w:cs="Arial"/>
          <w:sz w:val="28"/>
          <w:szCs w:val="28"/>
        </w:rPr>
        <w:t xml:space="preserve"> 2020</w:t>
      </w:r>
      <w:r w:rsidR="0030354C" w:rsidRPr="0030354C">
        <w:rPr>
          <w:noProof/>
          <w:lang w:eastAsia="en-GB"/>
        </w:rPr>
        <w:t xml:space="preserve"> </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84261C"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Rule of six applies from Monday 14 September</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Responding to those with coronavirus (COVID-19) symptoms</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Public Health England: Educational settings</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Schools and further education institutions receiving a delivery of personal protective equipment (PPE)</w:t>
      </w:r>
    </w:p>
    <w:p w:rsidR="008E05C0" w:rsidRDefault="008E05C0" w:rsidP="008E05C0">
      <w:pPr>
        <w:pStyle w:val="Header"/>
        <w:numPr>
          <w:ilvl w:val="0"/>
          <w:numId w:val="12"/>
        </w:numPr>
        <w:tabs>
          <w:tab w:val="clear" w:pos="4153"/>
          <w:tab w:val="clear" w:pos="8306"/>
        </w:tabs>
        <w:rPr>
          <w:rFonts w:ascii="Arial" w:hAnsi="Arial" w:cs="Arial"/>
          <w:sz w:val="22"/>
          <w:szCs w:val="22"/>
        </w:rPr>
      </w:pPr>
      <w:proofErr w:type="spellStart"/>
      <w:r w:rsidRPr="008E05C0">
        <w:rPr>
          <w:rFonts w:ascii="Arial" w:hAnsi="Arial" w:cs="Arial"/>
          <w:sz w:val="22"/>
          <w:szCs w:val="22"/>
        </w:rPr>
        <w:t>Nasen</w:t>
      </w:r>
      <w:proofErr w:type="spellEnd"/>
      <w:r w:rsidRPr="008E05C0">
        <w:rPr>
          <w:rFonts w:ascii="Arial" w:hAnsi="Arial" w:cs="Arial"/>
          <w:sz w:val="22"/>
          <w:szCs w:val="22"/>
        </w:rPr>
        <w:t>: Coming soon January 2021: new free membership</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HMRC: Job Retention Scheme</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Barnardo’s ‘See, Hear, Respond’ service</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School Effectiveness Strategy</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Ofsted: coronavirus (COVID-19) rolling update</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Public Health England launches Every Mind Matters campaign</w:t>
      </w:r>
    </w:p>
    <w:p w:rsidR="008E05C0" w:rsidRDefault="008E05C0" w:rsidP="008E05C0">
      <w:pPr>
        <w:pStyle w:val="Header"/>
        <w:numPr>
          <w:ilvl w:val="0"/>
          <w:numId w:val="12"/>
        </w:numPr>
        <w:tabs>
          <w:tab w:val="clear" w:pos="4153"/>
          <w:tab w:val="clear" w:pos="8306"/>
        </w:tabs>
        <w:rPr>
          <w:rFonts w:ascii="Arial" w:hAnsi="Arial" w:cs="Arial"/>
          <w:sz w:val="22"/>
          <w:szCs w:val="22"/>
        </w:rPr>
      </w:pPr>
      <w:r w:rsidRPr="008E05C0">
        <w:rPr>
          <w:rFonts w:ascii="Arial" w:hAnsi="Arial" w:cs="Arial"/>
          <w:sz w:val="22"/>
          <w:szCs w:val="22"/>
        </w:rPr>
        <w:t>Hands, Face, Space campaign</w:t>
      </w:r>
    </w:p>
    <w:p w:rsidR="0099183E" w:rsidRDefault="0099183E" w:rsidP="0099183E">
      <w:pPr>
        <w:pStyle w:val="Header"/>
        <w:numPr>
          <w:ilvl w:val="0"/>
          <w:numId w:val="12"/>
        </w:numPr>
        <w:tabs>
          <w:tab w:val="clear" w:pos="4153"/>
          <w:tab w:val="clear" w:pos="8306"/>
        </w:tabs>
        <w:rPr>
          <w:rFonts w:ascii="Arial" w:hAnsi="Arial" w:cs="Arial"/>
          <w:sz w:val="22"/>
          <w:szCs w:val="22"/>
        </w:rPr>
      </w:pPr>
      <w:r w:rsidRPr="0099183E">
        <w:rPr>
          <w:rFonts w:ascii="Arial" w:hAnsi="Arial" w:cs="Arial"/>
          <w:sz w:val="22"/>
          <w:szCs w:val="22"/>
        </w:rPr>
        <w:t>Enrolment opportunities at Langley College</w:t>
      </w:r>
      <w:bookmarkStart w:id="0" w:name="_GoBack"/>
      <w:bookmarkEnd w:id="0"/>
    </w:p>
    <w:p w:rsidR="0099183E" w:rsidRDefault="0099183E" w:rsidP="0099183E">
      <w:pPr>
        <w:pStyle w:val="Header"/>
        <w:numPr>
          <w:ilvl w:val="0"/>
          <w:numId w:val="12"/>
        </w:numPr>
        <w:tabs>
          <w:tab w:val="clear" w:pos="4153"/>
          <w:tab w:val="clear" w:pos="8306"/>
        </w:tabs>
        <w:rPr>
          <w:rFonts w:ascii="Arial" w:hAnsi="Arial" w:cs="Arial"/>
          <w:sz w:val="22"/>
          <w:szCs w:val="22"/>
        </w:rPr>
      </w:pPr>
      <w:r w:rsidRPr="0099183E">
        <w:rPr>
          <w:rFonts w:ascii="Arial" w:hAnsi="Arial" w:cs="Arial"/>
          <w:sz w:val="22"/>
          <w:szCs w:val="22"/>
        </w:rPr>
        <w:t>Making an order for additional coronavirus (COVID-19) tests</w:t>
      </w:r>
    </w:p>
    <w:p w:rsidR="0099183E" w:rsidRDefault="0099183E" w:rsidP="0099183E">
      <w:pPr>
        <w:pStyle w:val="Header"/>
        <w:numPr>
          <w:ilvl w:val="0"/>
          <w:numId w:val="12"/>
        </w:numPr>
        <w:tabs>
          <w:tab w:val="clear" w:pos="4153"/>
          <w:tab w:val="clear" w:pos="8306"/>
        </w:tabs>
        <w:rPr>
          <w:rFonts w:ascii="Arial" w:hAnsi="Arial" w:cs="Arial"/>
          <w:sz w:val="22"/>
          <w:szCs w:val="22"/>
        </w:rPr>
      </w:pPr>
      <w:r>
        <w:rPr>
          <w:rFonts w:ascii="Arial" w:hAnsi="Arial" w:cs="Arial"/>
          <w:sz w:val="22"/>
          <w:szCs w:val="22"/>
        </w:rPr>
        <w:t xml:space="preserve">Previous editions </w:t>
      </w:r>
      <w:hyperlink r:id="rId8" w:history="1">
        <w:r w:rsidRPr="00127B34">
          <w:rPr>
            <w:rStyle w:val="Hyperlink"/>
            <w:rFonts w:ascii="Arial" w:hAnsi="Arial" w:cs="Arial"/>
            <w:sz w:val="22"/>
            <w:szCs w:val="22"/>
          </w:rPr>
          <w:t>https://thelink.slough.gov.uk/news/covid-19-latest-updates-schools-early-years-and-fe-providers</w:t>
        </w:r>
      </w:hyperlink>
      <w:r>
        <w:rPr>
          <w:rFonts w:ascii="Arial" w:hAnsi="Arial" w:cs="Arial"/>
          <w:sz w:val="22"/>
          <w:szCs w:val="22"/>
        </w:rPr>
        <w:t xml:space="preserve"> </w:t>
      </w:r>
    </w:p>
    <w:p w:rsidR="0084261C" w:rsidRDefault="0084261C" w:rsidP="0084261C">
      <w:pPr>
        <w:pStyle w:val="Header"/>
        <w:tabs>
          <w:tab w:val="clear" w:pos="4153"/>
          <w:tab w:val="clear" w:pos="8306"/>
        </w:tabs>
        <w:rPr>
          <w:rFonts w:ascii="Arial" w:hAnsi="Arial" w:cs="Arial"/>
          <w:sz w:val="22"/>
          <w:szCs w:val="22"/>
        </w:rPr>
      </w:pPr>
    </w:p>
    <w:p w:rsidR="0084261C" w:rsidRPr="0084261C" w:rsidRDefault="0084261C" w:rsidP="005767E3">
      <w:pPr>
        <w:pStyle w:val="Heading2"/>
        <w:shd w:val="clear" w:color="auto" w:fill="CCC0D9" w:themeFill="accent4" w:themeFillTint="66"/>
        <w:jc w:val="left"/>
        <w:rPr>
          <w:rFonts w:ascii="Arial" w:hAnsi="Arial" w:cs="Arial"/>
          <w:b/>
          <w:color w:val="0B0C0C"/>
          <w:sz w:val="24"/>
          <w:szCs w:val="24"/>
        </w:rPr>
      </w:pPr>
      <w:r w:rsidRPr="0084261C">
        <w:rPr>
          <w:rFonts w:ascii="Arial" w:hAnsi="Arial" w:cs="Arial"/>
          <w:b/>
          <w:color w:val="0B0C0C"/>
          <w:sz w:val="24"/>
          <w:szCs w:val="24"/>
        </w:rPr>
        <w:t>Rule of six applies from Monday 14 September</w:t>
      </w:r>
    </w:p>
    <w:p w:rsidR="0084261C" w:rsidRDefault="0084261C" w:rsidP="0084261C">
      <w:pPr>
        <w:pStyle w:val="NormalWeb"/>
        <w:spacing w:before="0" w:beforeAutospacing="0" w:after="0" w:afterAutospacing="0"/>
        <w:rPr>
          <w:rFonts w:ascii="Arial" w:hAnsi="Arial" w:cs="Arial"/>
          <w:color w:val="0B0C0C"/>
          <w:sz w:val="22"/>
          <w:szCs w:val="22"/>
        </w:rPr>
      </w:pPr>
      <w:r w:rsidRPr="0084261C">
        <w:rPr>
          <w:rFonts w:ascii="Arial" w:hAnsi="Arial" w:cs="Arial"/>
          <w:color w:val="0B0C0C"/>
          <w:sz w:val="22"/>
          <w:szCs w:val="22"/>
        </w:rPr>
        <w:t>From today, new laws prohibiting social gatherings of more than six people come into effect in England. The new ‘rule of six’ simplifies and strengthens the rules on social gatherings, making them easier to understand and easier for the police to enforce. It means that – apart from a set of limited exemptions including education and work – any social gatherings of more than six people indoors or outdoors will be against the law.</w:t>
      </w:r>
    </w:p>
    <w:p w:rsidR="005767E3" w:rsidRPr="0084261C" w:rsidRDefault="005767E3" w:rsidP="0084261C">
      <w:pPr>
        <w:pStyle w:val="NormalWeb"/>
        <w:spacing w:before="0" w:beforeAutospacing="0" w:after="0" w:afterAutospacing="0"/>
        <w:rPr>
          <w:rFonts w:ascii="Arial" w:eastAsiaTheme="minorHAnsi" w:hAnsi="Arial" w:cs="Arial"/>
          <w:color w:val="0B0C0C"/>
          <w:sz w:val="22"/>
          <w:szCs w:val="22"/>
        </w:rPr>
      </w:pPr>
    </w:p>
    <w:p w:rsidR="0084261C" w:rsidRPr="0084261C" w:rsidRDefault="0084261C" w:rsidP="0084261C">
      <w:pPr>
        <w:pStyle w:val="NormalWeb"/>
        <w:spacing w:before="0" w:beforeAutospacing="0" w:after="0" w:afterAutospacing="0"/>
        <w:rPr>
          <w:rFonts w:ascii="Arial" w:hAnsi="Arial" w:cs="Arial"/>
          <w:color w:val="0B0C0C"/>
          <w:sz w:val="22"/>
          <w:szCs w:val="22"/>
        </w:rPr>
      </w:pPr>
      <w:r w:rsidRPr="0084261C">
        <w:rPr>
          <w:rFonts w:ascii="Arial" w:hAnsi="Arial" w:cs="Arial"/>
          <w:color w:val="0B0C0C"/>
          <w:sz w:val="22"/>
          <w:szCs w:val="22"/>
        </w:rPr>
        <w:t xml:space="preserve">The approach schools, colleges and other educational settings should continue to follow is set out in our detailed guidance: </w:t>
      </w:r>
    </w:p>
    <w:tbl>
      <w:tblPr>
        <w:tblW w:w="0" w:type="auto"/>
        <w:tblCellSpacing w:w="15" w:type="dxa"/>
        <w:tblCellMar>
          <w:left w:w="0" w:type="dxa"/>
          <w:right w:w="0" w:type="dxa"/>
        </w:tblCellMar>
        <w:tblLook w:val="04A0" w:firstRow="1" w:lastRow="0" w:firstColumn="1" w:lastColumn="0" w:noHBand="0" w:noVBand="1"/>
      </w:tblPr>
      <w:tblGrid>
        <w:gridCol w:w="4908"/>
      </w:tblGrid>
      <w:tr w:rsidR="0084261C" w:rsidRPr="0084261C" w:rsidTr="0084261C">
        <w:trPr>
          <w:tblCellSpacing w:w="15" w:type="dxa"/>
        </w:trPr>
        <w:tc>
          <w:tcPr>
            <w:tcW w:w="0" w:type="auto"/>
            <w:tcMar>
              <w:top w:w="0" w:type="dxa"/>
              <w:left w:w="0" w:type="dxa"/>
              <w:bottom w:w="300" w:type="dxa"/>
              <w:right w:w="0" w:type="dxa"/>
            </w:tcMar>
            <w:vAlign w:val="center"/>
            <w:hideMark/>
          </w:tcPr>
          <w:p w:rsidR="0084261C" w:rsidRPr="0084261C" w:rsidRDefault="0099183E" w:rsidP="0084261C">
            <w:pPr>
              <w:numPr>
                <w:ilvl w:val="0"/>
                <w:numId w:val="7"/>
              </w:numPr>
              <w:ind w:left="360"/>
              <w:rPr>
                <w:rFonts w:ascii="Arial" w:eastAsiaTheme="minorHAnsi" w:hAnsi="Arial" w:cs="Arial"/>
                <w:color w:val="0B0C0C"/>
                <w:sz w:val="22"/>
                <w:szCs w:val="22"/>
              </w:rPr>
            </w:pPr>
            <w:hyperlink r:id="rId9" w:history="1">
              <w:r w:rsidR="0084261C" w:rsidRPr="0084261C">
                <w:rPr>
                  <w:rStyle w:val="Hyperlink"/>
                  <w:rFonts w:ascii="Arial" w:hAnsi="Arial" w:cs="Arial"/>
                  <w:color w:val="005EA5"/>
                  <w:sz w:val="22"/>
                  <w:szCs w:val="22"/>
                </w:rPr>
                <w:t>actions for schools</w:t>
              </w:r>
            </w:hyperlink>
          </w:p>
          <w:p w:rsidR="0084261C" w:rsidRPr="0084261C" w:rsidRDefault="0099183E" w:rsidP="0084261C">
            <w:pPr>
              <w:numPr>
                <w:ilvl w:val="0"/>
                <w:numId w:val="7"/>
              </w:numPr>
              <w:ind w:left="360"/>
              <w:rPr>
                <w:rFonts w:ascii="Arial" w:hAnsi="Arial" w:cs="Arial"/>
                <w:color w:val="0B0C0C"/>
                <w:sz w:val="22"/>
                <w:szCs w:val="22"/>
              </w:rPr>
            </w:pPr>
            <w:hyperlink r:id="rId10" w:history="1">
              <w:r w:rsidR="0084261C" w:rsidRPr="0084261C">
                <w:rPr>
                  <w:rStyle w:val="Hyperlink"/>
                  <w:rFonts w:ascii="Arial" w:hAnsi="Arial" w:cs="Arial"/>
                  <w:color w:val="005EA5"/>
                  <w:sz w:val="22"/>
                  <w:szCs w:val="22"/>
                </w:rPr>
                <w:t>actions for further education colleges</w:t>
              </w:r>
            </w:hyperlink>
          </w:p>
          <w:p w:rsidR="0084261C" w:rsidRPr="0084261C" w:rsidRDefault="0099183E" w:rsidP="0084261C">
            <w:pPr>
              <w:numPr>
                <w:ilvl w:val="0"/>
                <w:numId w:val="7"/>
              </w:numPr>
              <w:ind w:left="360"/>
              <w:rPr>
                <w:rFonts w:ascii="Arial" w:hAnsi="Arial" w:cs="Arial"/>
                <w:color w:val="0B0C0C"/>
                <w:sz w:val="22"/>
                <w:szCs w:val="22"/>
              </w:rPr>
            </w:pPr>
            <w:hyperlink r:id="rId11" w:history="1">
              <w:r w:rsidR="0084261C" w:rsidRPr="0084261C">
                <w:rPr>
                  <w:rStyle w:val="Hyperlink"/>
                  <w:rFonts w:ascii="Arial" w:hAnsi="Arial" w:cs="Arial"/>
                  <w:color w:val="005EA5"/>
                  <w:sz w:val="22"/>
                  <w:szCs w:val="22"/>
                </w:rPr>
                <w:t>actions for higher education providers</w:t>
              </w:r>
            </w:hyperlink>
          </w:p>
          <w:p w:rsidR="0084261C" w:rsidRPr="0084261C" w:rsidRDefault="0099183E" w:rsidP="0084261C">
            <w:pPr>
              <w:numPr>
                <w:ilvl w:val="0"/>
                <w:numId w:val="7"/>
              </w:numPr>
              <w:ind w:left="360"/>
              <w:rPr>
                <w:rFonts w:ascii="Arial" w:hAnsi="Arial" w:cs="Arial"/>
                <w:color w:val="0B0C0C"/>
                <w:sz w:val="22"/>
                <w:szCs w:val="22"/>
              </w:rPr>
            </w:pPr>
            <w:hyperlink r:id="rId12" w:history="1">
              <w:r w:rsidR="0084261C" w:rsidRPr="0084261C">
                <w:rPr>
                  <w:rStyle w:val="Hyperlink"/>
                  <w:rFonts w:ascii="Arial" w:hAnsi="Arial" w:cs="Arial"/>
                  <w:color w:val="005EA5"/>
                  <w:sz w:val="22"/>
                  <w:szCs w:val="22"/>
                </w:rPr>
                <w:t>actions for specialist settings</w:t>
              </w:r>
            </w:hyperlink>
          </w:p>
          <w:p w:rsidR="0084261C" w:rsidRPr="0084261C" w:rsidRDefault="0099183E" w:rsidP="0084261C">
            <w:pPr>
              <w:numPr>
                <w:ilvl w:val="0"/>
                <w:numId w:val="7"/>
              </w:numPr>
              <w:ind w:left="360"/>
              <w:rPr>
                <w:rFonts w:ascii="Arial" w:eastAsiaTheme="minorHAnsi" w:hAnsi="Arial" w:cs="Arial"/>
                <w:color w:val="0B0C0C"/>
                <w:sz w:val="22"/>
                <w:szCs w:val="22"/>
              </w:rPr>
            </w:pPr>
            <w:hyperlink r:id="rId13" w:history="1">
              <w:r w:rsidR="0084261C" w:rsidRPr="0084261C">
                <w:rPr>
                  <w:rStyle w:val="Hyperlink"/>
                  <w:rFonts w:ascii="Arial" w:hAnsi="Arial" w:cs="Arial"/>
                  <w:color w:val="005EA5"/>
                  <w:sz w:val="22"/>
                  <w:szCs w:val="22"/>
                </w:rPr>
                <w:t>actions for early years and childcare providers</w:t>
              </w:r>
            </w:hyperlink>
          </w:p>
        </w:tc>
      </w:tr>
    </w:tbl>
    <w:p w:rsidR="0084261C" w:rsidRPr="005767E3" w:rsidRDefault="0084261C" w:rsidP="005767E3">
      <w:pPr>
        <w:pStyle w:val="Heading2"/>
        <w:shd w:val="clear" w:color="auto" w:fill="FBD4B4" w:themeFill="accent6" w:themeFillTint="66"/>
        <w:jc w:val="left"/>
        <w:rPr>
          <w:rFonts w:ascii="Arial" w:hAnsi="Arial" w:cs="Arial"/>
          <w:b/>
          <w:color w:val="0B0C0C"/>
          <w:sz w:val="24"/>
          <w:szCs w:val="24"/>
        </w:rPr>
      </w:pPr>
      <w:r w:rsidRPr="005767E3">
        <w:rPr>
          <w:rFonts w:ascii="Arial" w:hAnsi="Arial" w:cs="Arial"/>
          <w:b/>
          <w:color w:val="0B0C0C"/>
          <w:sz w:val="24"/>
          <w:szCs w:val="24"/>
        </w:rPr>
        <w:t>Responding to those with coronavirus (COVID-19) symptoms</w:t>
      </w:r>
    </w:p>
    <w:p w:rsidR="0084261C" w:rsidRDefault="0084261C" w:rsidP="0084261C">
      <w:pPr>
        <w:pStyle w:val="NormalWeb"/>
        <w:spacing w:before="0" w:beforeAutospacing="0" w:after="0" w:afterAutospacing="0"/>
        <w:rPr>
          <w:rFonts w:ascii="Arial" w:hAnsi="Arial" w:cs="Arial"/>
          <w:color w:val="0B0C0C"/>
          <w:sz w:val="22"/>
          <w:szCs w:val="22"/>
        </w:rPr>
      </w:pPr>
      <w:r w:rsidRPr="0084261C">
        <w:rPr>
          <w:rFonts w:ascii="Arial" w:hAnsi="Arial" w:cs="Arial"/>
          <w:color w:val="0B0C0C"/>
          <w:sz w:val="22"/>
          <w:szCs w:val="22"/>
        </w:rPr>
        <w:t xml:space="preserve">It is vital that educational settings only ask children or staff to self-isolate and recommend they get a test if they develop </w:t>
      </w:r>
      <w:hyperlink r:id="rId14" w:history="1">
        <w:r w:rsidRPr="0084261C">
          <w:rPr>
            <w:rStyle w:val="Hyperlink"/>
            <w:rFonts w:ascii="Arial" w:hAnsi="Arial" w:cs="Arial"/>
            <w:color w:val="005EA5"/>
            <w:sz w:val="22"/>
            <w:szCs w:val="22"/>
          </w:rPr>
          <w:t>symptoms of coronavirus (COVID-19)</w:t>
        </w:r>
      </w:hyperlink>
      <w:r w:rsidRPr="0084261C">
        <w:rPr>
          <w:rFonts w:ascii="Arial" w:hAnsi="Arial" w:cs="Arial"/>
          <w:color w:val="0B0C0C"/>
          <w:sz w:val="22"/>
          <w:szCs w:val="22"/>
        </w:rPr>
        <w:t xml:space="preserve">. Those sent home to self-isolate, having been in close contact with someone who has tested positive, should only get tested if they develop symptoms themselves. The symptoms of coronavirus (COVID-19) are a high temperature, a new, continuous cough, or a loss or change to your sense of smell or taste. Testing capacity is the highest it has ever been, but there is a significant demand for tests. Booking is essential for drive in and walk in test sites, and </w:t>
      </w:r>
      <w:proofErr w:type="gramStart"/>
      <w:r w:rsidRPr="0084261C">
        <w:rPr>
          <w:rFonts w:ascii="Arial" w:hAnsi="Arial" w:cs="Arial"/>
          <w:color w:val="0B0C0C"/>
          <w:sz w:val="22"/>
          <w:szCs w:val="22"/>
        </w:rPr>
        <w:t>under</w:t>
      </w:r>
      <w:proofErr w:type="gramEnd"/>
      <w:r w:rsidRPr="0084261C">
        <w:rPr>
          <w:rFonts w:ascii="Arial" w:hAnsi="Arial" w:cs="Arial"/>
          <w:color w:val="0B0C0C"/>
          <w:sz w:val="22"/>
          <w:szCs w:val="22"/>
        </w:rPr>
        <w:t xml:space="preserve"> 18s must be accompanied by a parent or guardian. </w:t>
      </w:r>
    </w:p>
    <w:p w:rsidR="005767E3" w:rsidRPr="0084261C" w:rsidRDefault="005767E3" w:rsidP="0084261C">
      <w:pPr>
        <w:pStyle w:val="NormalWeb"/>
        <w:spacing w:before="0" w:beforeAutospacing="0" w:after="0" w:afterAutospacing="0"/>
        <w:rPr>
          <w:rFonts w:ascii="Arial" w:eastAsiaTheme="minorHAnsi" w:hAnsi="Arial" w:cs="Arial"/>
          <w:color w:val="0B0C0C"/>
          <w:sz w:val="22"/>
          <w:szCs w:val="22"/>
        </w:rPr>
      </w:pPr>
    </w:p>
    <w:p w:rsidR="0084261C" w:rsidRDefault="0099183E" w:rsidP="0084261C">
      <w:pPr>
        <w:pStyle w:val="NormalWeb"/>
        <w:spacing w:before="0" w:beforeAutospacing="0" w:after="0" w:afterAutospacing="0"/>
        <w:rPr>
          <w:rFonts w:ascii="Arial" w:hAnsi="Arial" w:cs="Arial"/>
          <w:color w:val="0B0C0C"/>
          <w:sz w:val="22"/>
          <w:szCs w:val="22"/>
        </w:rPr>
      </w:pPr>
      <w:hyperlink r:id="rId15" w:history="1">
        <w:r w:rsidR="0084261C" w:rsidRPr="0084261C">
          <w:rPr>
            <w:rStyle w:val="Hyperlink"/>
            <w:rFonts w:ascii="Arial" w:hAnsi="Arial" w:cs="Arial"/>
            <w:color w:val="005EA5"/>
            <w:sz w:val="22"/>
            <w:szCs w:val="22"/>
          </w:rPr>
          <w:t>In line with our guidance</w:t>
        </w:r>
      </w:hyperlink>
      <w:r w:rsidR="0084261C" w:rsidRPr="0084261C">
        <w:rPr>
          <w:rFonts w:ascii="Arial" w:hAnsi="Arial" w:cs="Arial"/>
          <w:color w:val="0B0C0C"/>
          <w:sz w:val="22"/>
          <w:szCs w:val="22"/>
        </w:rPr>
        <w:t xml:space="preserve">, the home test kits supplied to schools and colleges must be reserved for those who face significant barriers to accessing a test and would not otherwise get tested. Schools and college can order additional test kits if they have run out, or are running out, of test kits. From 16 September, you can </w:t>
      </w:r>
      <w:hyperlink r:id="rId16" w:history="1">
        <w:r w:rsidR="0084261C" w:rsidRPr="0084261C">
          <w:rPr>
            <w:rStyle w:val="Hyperlink"/>
            <w:rFonts w:ascii="Arial" w:hAnsi="Arial" w:cs="Arial"/>
            <w:color w:val="005EA5"/>
            <w:sz w:val="22"/>
            <w:szCs w:val="22"/>
          </w:rPr>
          <w:t>order additional tests kits via an online portal</w:t>
        </w:r>
      </w:hyperlink>
      <w:r w:rsidR="0084261C" w:rsidRPr="0084261C">
        <w:rPr>
          <w:rFonts w:ascii="Arial" w:hAnsi="Arial" w:cs="Arial"/>
          <w:color w:val="0B0C0C"/>
          <w:sz w:val="22"/>
          <w:szCs w:val="22"/>
        </w:rPr>
        <w:t xml:space="preserve">. Kits will be supplied in boxes of 10. The number of boxes available to each school or college will be proportionate to their size. You will be able to make a new order for test kits 21 days after you receive a delivery confirmation email telling you that your previous supply of test kits has been sent. You will need a Unique Organisation Number (UON) to place orders for test kits. This will be emailed to you by Department of Health and Social Care (DHSC) on, or before, 16 September. After this date, please call the Test and Trace helpdesk on 119 if you have not received your UON. </w:t>
      </w:r>
    </w:p>
    <w:p w:rsidR="005767E3" w:rsidRPr="0084261C" w:rsidRDefault="005767E3" w:rsidP="0084261C">
      <w:pPr>
        <w:pStyle w:val="NormalWeb"/>
        <w:spacing w:before="0" w:beforeAutospacing="0" w:after="0" w:afterAutospacing="0"/>
        <w:rPr>
          <w:rFonts w:ascii="Arial" w:hAnsi="Arial" w:cs="Arial"/>
          <w:color w:val="0B0C0C"/>
          <w:sz w:val="22"/>
          <w:szCs w:val="22"/>
        </w:rPr>
      </w:pPr>
    </w:p>
    <w:p w:rsidR="0084261C" w:rsidRPr="0084261C" w:rsidRDefault="0084261C" w:rsidP="0084261C">
      <w:pPr>
        <w:pStyle w:val="NormalWeb"/>
        <w:spacing w:before="0" w:beforeAutospacing="0" w:after="0" w:afterAutospacing="0"/>
        <w:rPr>
          <w:rFonts w:ascii="Arial" w:hAnsi="Arial" w:cs="Arial"/>
          <w:color w:val="0B0C0C"/>
          <w:sz w:val="22"/>
          <w:szCs w:val="22"/>
        </w:rPr>
      </w:pPr>
      <w:r w:rsidRPr="0084261C">
        <w:rPr>
          <w:rFonts w:ascii="Arial" w:hAnsi="Arial" w:cs="Arial"/>
          <w:color w:val="0B0C0C"/>
          <w:sz w:val="22"/>
          <w:szCs w:val="22"/>
        </w:rPr>
        <w:lastRenderedPageBreak/>
        <w:t xml:space="preserve">Guidance on the actions an early years provider, school or college should take when responding to a child with symptoms or a positive case can be found in: </w:t>
      </w:r>
    </w:p>
    <w:tbl>
      <w:tblPr>
        <w:tblW w:w="0" w:type="auto"/>
        <w:tblCellSpacing w:w="15" w:type="dxa"/>
        <w:tblCellMar>
          <w:left w:w="0" w:type="dxa"/>
          <w:right w:w="0" w:type="dxa"/>
        </w:tblCellMar>
        <w:tblLook w:val="04A0" w:firstRow="1" w:lastRow="0" w:firstColumn="1" w:lastColumn="0" w:noHBand="0" w:noVBand="1"/>
      </w:tblPr>
      <w:tblGrid>
        <w:gridCol w:w="9986"/>
      </w:tblGrid>
      <w:tr w:rsidR="0084261C" w:rsidRPr="0084261C" w:rsidTr="0099183E">
        <w:trPr>
          <w:trHeight w:val="1953"/>
          <w:tblCellSpacing w:w="15" w:type="dxa"/>
        </w:trPr>
        <w:tc>
          <w:tcPr>
            <w:tcW w:w="0" w:type="auto"/>
            <w:tcMar>
              <w:top w:w="0" w:type="dxa"/>
              <w:left w:w="0" w:type="dxa"/>
              <w:bottom w:w="300" w:type="dxa"/>
              <w:right w:w="0" w:type="dxa"/>
            </w:tcMar>
            <w:vAlign w:val="center"/>
            <w:hideMark/>
          </w:tcPr>
          <w:p w:rsidR="0084261C" w:rsidRPr="0084261C" w:rsidRDefault="0099183E" w:rsidP="0084261C">
            <w:pPr>
              <w:numPr>
                <w:ilvl w:val="0"/>
                <w:numId w:val="8"/>
              </w:numPr>
              <w:ind w:left="360"/>
              <w:rPr>
                <w:rFonts w:ascii="Arial" w:eastAsiaTheme="minorHAnsi" w:hAnsi="Arial" w:cs="Arial"/>
                <w:color w:val="0B0C0C"/>
                <w:sz w:val="22"/>
                <w:szCs w:val="22"/>
              </w:rPr>
            </w:pPr>
            <w:hyperlink r:id="rId17" w:history="1">
              <w:r w:rsidR="0084261C" w:rsidRPr="0084261C">
                <w:rPr>
                  <w:rStyle w:val="Hyperlink"/>
                  <w:rFonts w:ascii="Arial" w:hAnsi="Arial" w:cs="Arial"/>
                  <w:color w:val="005EA5"/>
                  <w:sz w:val="22"/>
                  <w:szCs w:val="22"/>
                </w:rPr>
                <w:t>actions for early years and childcare providers</w:t>
              </w:r>
            </w:hyperlink>
          </w:p>
          <w:p w:rsidR="0084261C" w:rsidRPr="0084261C" w:rsidRDefault="0099183E" w:rsidP="0084261C">
            <w:pPr>
              <w:numPr>
                <w:ilvl w:val="0"/>
                <w:numId w:val="8"/>
              </w:numPr>
              <w:ind w:left="360"/>
              <w:rPr>
                <w:rFonts w:ascii="Arial" w:hAnsi="Arial" w:cs="Arial"/>
                <w:color w:val="0B0C0C"/>
                <w:sz w:val="22"/>
                <w:szCs w:val="22"/>
              </w:rPr>
            </w:pPr>
            <w:hyperlink r:id="rId18" w:history="1">
              <w:r w:rsidR="0084261C" w:rsidRPr="0084261C">
                <w:rPr>
                  <w:rStyle w:val="Hyperlink"/>
                  <w:rFonts w:ascii="Arial" w:hAnsi="Arial" w:cs="Arial"/>
                  <w:color w:val="005EA5"/>
                  <w:sz w:val="22"/>
                  <w:szCs w:val="22"/>
                </w:rPr>
                <w:t>actions for schools</w:t>
              </w:r>
            </w:hyperlink>
          </w:p>
          <w:p w:rsidR="0084261C" w:rsidRPr="00571973" w:rsidRDefault="0099183E" w:rsidP="0084261C">
            <w:pPr>
              <w:numPr>
                <w:ilvl w:val="0"/>
                <w:numId w:val="8"/>
              </w:numPr>
              <w:ind w:left="360"/>
              <w:rPr>
                <w:rStyle w:val="Hyperlink"/>
                <w:rFonts w:ascii="Arial" w:eastAsiaTheme="minorHAnsi" w:hAnsi="Arial" w:cs="Arial"/>
                <w:color w:val="0B0C0C"/>
                <w:sz w:val="22"/>
                <w:szCs w:val="22"/>
                <w:u w:val="none"/>
              </w:rPr>
            </w:pPr>
            <w:hyperlink r:id="rId19" w:history="1">
              <w:r w:rsidR="0084261C" w:rsidRPr="0084261C">
                <w:rPr>
                  <w:rStyle w:val="Hyperlink"/>
                  <w:rFonts w:ascii="Arial" w:hAnsi="Arial" w:cs="Arial"/>
                  <w:color w:val="005EA5"/>
                  <w:sz w:val="22"/>
                  <w:szCs w:val="22"/>
                </w:rPr>
                <w:t>actions for further education colleges</w:t>
              </w:r>
            </w:hyperlink>
          </w:p>
          <w:p w:rsidR="00571973" w:rsidRDefault="00571973" w:rsidP="00571973">
            <w:pPr>
              <w:rPr>
                <w:rStyle w:val="Hyperlink"/>
                <w:color w:val="005EA5"/>
              </w:rPr>
            </w:pPr>
          </w:p>
          <w:p w:rsidR="0099183E" w:rsidRPr="0099183E" w:rsidRDefault="0099183E" w:rsidP="0099183E">
            <w:pPr>
              <w:pStyle w:val="Heading2"/>
              <w:jc w:val="left"/>
              <w:rPr>
                <w:rFonts w:ascii="Arial" w:hAnsi="Arial" w:cs="Arial"/>
                <w:b/>
                <w:color w:val="0B0C0C"/>
                <w:sz w:val="22"/>
                <w:szCs w:val="22"/>
              </w:rPr>
            </w:pPr>
            <w:r w:rsidRPr="0099183E">
              <w:rPr>
                <w:rFonts w:ascii="Arial" w:hAnsi="Arial" w:cs="Arial"/>
                <w:b/>
                <w:color w:val="0B0C0C"/>
                <w:sz w:val="22"/>
                <w:szCs w:val="22"/>
              </w:rPr>
              <w:t>Important information for nurseries, schools and colleges – new process for reporting positive confirmed cases of coronavirus (COVID-19) in your setting</w:t>
            </w:r>
          </w:p>
          <w:p w:rsidR="0099183E" w:rsidRPr="0099183E" w:rsidRDefault="0099183E" w:rsidP="0099183E"/>
          <w:p w:rsidR="0099183E" w:rsidRDefault="0099183E" w:rsidP="0099183E">
            <w:pPr>
              <w:pStyle w:val="NormalWeb"/>
              <w:spacing w:before="0" w:beforeAutospacing="0" w:after="0" w:afterAutospacing="0"/>
              <w:rPr>
                <w:rFonts w:ascii="Arial" w:hAnsi="Arial" w:cs="Arial"/>
                <w:color w:val="0B0C0C"/>
                <w:sz w:val="22"/>
                <w:szCs w:val="22"/>
              </w:rPr>
            </w:pPr>
            <w:proofErr w:type="spellStart"/>
            <w:r w:rsidRPr="0099183E">
              <w:rPr>
                <w:rFonts w:ascii="Arial" w:hAnsi="Arial" w:cs="Arial"/>
                <w:color w:val="0B0C0C"/>
                <w:sz w:val="22"/>
                <w:szCs w:val="22"/>
              </w:rPr>
              <w:t>DfE’s</w:t>
            </w:r>
            <w:proofErr w:type="spellEnd"/>
            <w:r w:rsidRPr="0099183E">
              <w:rPr>
                <w:rFonts w:ascii="Arial" w:hAnsi="Arial" w:cs="Arial"/>
                <w:color w:val="0B0C0C"/>
                <w:sz w:val="22"/>
                <w:szCs w:val="22"/>
              </w:rPr>
              <w:t xml:space="preserve"> </w:t>
            </w:r>
            <w:hyperlink r:id="rId20" w:history="1">
              <w:r w:rsidRPr="0099183E">
                <w:rPr>
                  <w:rStyle w:val="Hyperlink"/>
                  <w:rFonts w:ascii="Arial" w:hAnsi="Arial" w:cs="Arial"/>
                  <w:color w:val="005EA5"/>
                  <w:sz w:val="22"/>
                  <w:szCs w:val="22"/>
                </w:rPr>
                <w:t>guidance for education and childcare settings</w:t>
              </w:r>
            </w:hyperlink>
            <w:r w:rsidRPr="0099183E">
              <w:rPr>
                <w:rFonts w:ascii="Arial" w:hAnsi="Arial" w:cs="Arial"/>
                <w:color w:val="0B0C0C"/>
                <w:sz w:val="22"/>
                <w:szCs w:val="22"/>
              </w:rPr>
              <w:t xml:space="preserve"> sets out the process for managing confirmed positive cases of coronavirus (COVID-19) when the individual is known to have been in a school, college or early years setting. We recognise that there have been some difficulties getting through to the local public health protection teams for advice on action to take on a positive case in the setting. As a result, from tomorrow (17 September), there will be a new dedicated advice service available to advise nurseries, schools and colleges who have been informed of a confirmed case(s) of coronavirus (COVID-19) in their setting (i.e. a pupil or staff member testing positive). We are updating our guidance to reflect this change. </w:t>
            </w:r>
          </w:p>
          <w:p w:rsidR="0099183E" w:rsidRPr="0099183E" w:rsidRDefault="0099183E" w:rsidP="0099183E">
            <w:pPr>
              <w:pStyle w:val="NormalWeb"/>
              <w:spacing w:before="0" w:beforeAutospacing="0" w:after="0" w:afterAutospacing="0"/>
              <w:rPr>
                <w:rFonts w:ascii="Arial" w:eastAsiaTheme="minorHAnsi" w:hAnsi="Arial" w:cs="Arial"/>
                <w:color w:val="0B0C0C"/>
                <w:sz w:val="22"/>
                <w:szCs w:val="22"/>
              </w:rPr>
            </w:pPr>
          </w:p>
          <w:p w:rsidR="0099183E" w:rsidRP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This means that instead of calling your local health protection team when there is a confirmed case in your education setting, we will now be asking you to call the </w:t>
            </w:r>
            <w:proofErr w:type="spellStart"/>
            <w:r w:rsidRPr="0099183E">
              <w:rPr>
                <w:rFonts w:ascii="Arial" w:hAnsi="Arial" w:cs="Arial"/>
                <w:color w:val="0B0C0C"/>
                <w:sz w:val="22"/>
                <w:szCs w:val="22"/>
              </w:rPr>
              <w:t>DfE’s</w:t>
            </w:r>
            <w:proofErr w:type="spellEnd"/>
            <w:r w:rsidRPr="0099183E">
              <w:rPr>
                <w:rFonts w:ascii="Arial" w:hAnsi="Arial" w:cs="Arial"/>
                <w:color w:val="0B0C0C"/>
                <w:sz w:val="22"/>
                <w:szCs w:val="22"/>
              </w:rPr>
              <w:t xml:space="preserve"> helpline and you will then be directed to the dedicated NHS advice team for nurseries, schools and colleges with confirmed cases.</w:t>
            </w:r>
          </w:p>
          <w:p w:rsid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From tomorrow, this new service can be reached by calling </w:t>
            </w:r>
            <w:proofErr w:type="spellStart"/>
            <w:r w:rsidRPr="0099183E">
              <w:rPr>
                <w:rFonts w:ascii="Arial" w:hAnsi="Arial" w:cs="Arial"/>
                <w:color w:val="0B0C0C"/>
                <w:sz w:val="22"/>
                <w:szCs w:val="22"/>
              </w:rPr>
              <w:t>DfE’s</w:t>
            </w:r>
            <w:proofErr w:type="spellEnd"/>
            <w:r w:rsidRPr="0099183E">
              <w:rPr>
                <w:rFonts w:ascii="Arial" w:hAnsi="Arial" w:cs="Arial"/>
                <w:color w:val="0B0C0C"/>
                <w:sz w:val="22"/>
                <w:szCs w:val="22"/>
              </w:rPr>
              <w:t xml:space="preserve"> existing helpline on 0800 046 8687 and selecting the option for reporting a positive case. The line will be open Monday to Friday from 8am to 6pm, and 10am to 4pm on Saturdays and Sundays. </w:t>
            </w:r>
          </w:p>
          <w:p w:rsidR="0099183E" w:rsidRPr="0099183E" w:rsidRDefault="0099183E" w:rsidP="0099183E">
            <w:pPr>
              <w:pStyle w:val="NormalWeb"/>
              <w:spacing w:before="0" w:beforeAutospacing="0" w:after="0" w:afterAutospacing="0"/>
              <w:rPr>
                <w:rFonts w:ascii="Arial" w:hAnsi="Arial" w:cs="Arial"/>
                <w:color w:val="0B0C0C"/>
                <w:sz w:val="22"/>
                <w:szCs w:val="22"/>
              </w:rPr>
            </w:pPr>
          </w:p>
          <w:p w:rsid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Please only select this option if you have a confirmed case of coronavirus (COVID-19) within your nursery, school or college. </w:t>
            </w:r>
          </w:p>
          <w:p w:rsidR="0099183E" w:rsidRPr="0099183E" w:rsidRDefault="0099183E" w:rsidP="0099183E">
            <w:pPr>
              <w:pStyle w:val="NormalWeb"/>
              <w:spacing w:before="0" w:beforeAutospacing="0" w:after="0" w:afterAutospacing="0"/>
              <w:rPr>
                <w:rFonts w:ascii="Arial" w:hAnsi="Arial" w:cs="Arial"/>
                <w:color w:val="0B0C0C"/>
                <w:sz w:val="22"/>
                <w:szCs w:val="22"/>
              </w:rPr>
            </w:pPr>
          </w:p>
          <w:p w:rsidR="0099183E" w:rsidRP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You will be put through to a team of advisors who will inform you what action is needed based on the latest public health advice, and work through a risk assessment to identify close contacts. </w:t>
            </w:r>
          </w:p>
          <w:p w:rsid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This new process will free up capacity of the Public Health England’s local health protection teams to deal with more complex cases, for example special schools and universities, or outbreaks where there is more than one confirmed case. Advisors will be responsible for escalating these cases as necessary following a triaging of your circumstances during the call. </w:t>
            </w:r>
          </w:p>
          <w:p w:rsidR="0099183E" w:rsidRPr="0099183E" w:rsidRDefault="0099183E" w:rsidP="0099183E">
            <w:pPr>
              <w:pStyle w:val="NormalWeb"/>
              <w:spacing w:before="0" w:beforeAutospacing="0" w:after="0" w:afterAutospacing="0"/>
              <w:rPr>
                <w:rFonts w:ascii="Arial" w:hAnsi="Arial" w:cs="Arial"/>
                <w:color w:val="0B0C0C"/>
                <w:sz w:val="22"/>
                <w:szCs w:val="22"/>
              </w:rPr>
            </w:pPr>
          </w:p>
          <w:p w:rsidR="0099183E" w:rsidRP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The new advice service has been set up to advise the following education settings: early years settings including nurseries; schools including primary schools, infant or junior schools, middle schools, secondary schools, boarding schools, special schools; and further education providers. </w:t>
            </w:r>
          </w:p>
          <w:p w:rsidR="0099183E" w:rsidRP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The DfE helpline also remains available for all other queries about coronavirus (COVID-19) relating to your education and childcare setting on 0800 046 8687. Please listen carefully to the available options and select the one most appropriate to your setting’s current situation.</w:t>
            </w:r>
          </w:p>
          <w:p w:rsidR="0099183E" w:rsidRDefault="0099183E" w:rsidP="00571973">
            <w:pPr>
              <w:rPr>
                <w:rStyle w:val="Hyperlink"/>
                <w:color w:val="005EA5"/>
              </w:rPr>
            </w:pPr>
          </w:p>
          <w:p w:rsidR="00D461A5" w:rsidRPr="00D461A5" w:rsidRDefault="00D461A5" w:rsidP="00D461A5">
            <w:pPr>
              <w:shd w:val="clear" w:color="auto" w:fill="00FFFF"/>
              <w:rPr>
                <w:rFonts w:ascii="Arial" w:hAnsi="Arial" w:cs="Arial"/>
                <w:b/>
                <w:szCs w:val="24"/>
              </w:rPr>
            </w:pPr>
            <w:r w:rsidRPr="00D461A5">
              <w:rPr>
                <w:rFonts w:ascii="Arial" w:hAnsi="Arial" w:cs="Arial"/>
                <w:b/>
                <w:szCs w:val="24"/>
                <w:shd w:val="clear" w:color="auto" w:fill="00FFFF"/>
              </w:rPr>
              <w:t>Public Health England: Educational settings</w:t>
            </w:r>
          </w:p>
          <w:p w:rsidR="00571973" w:rsidRPr="00D461A5" w:rsidRDefault="00571973" w:rsidP="00571973">
            <w:pPr>
              <w:rPr>
                <w:rFonts w:ascii="Arial" w:hAnsi="Arial" w:cs="Arial"/>
                <w:sz w:val="22"/>
                <w:szCs w:val="22"/>
              </w:rPr>
            </w:pPr>
            <w:r w:rsidRPr="00D461A5">
              <w:rPr>
                <w:rFonts w:ascii="Arial" w:hAnsi="Arial" w:cs="Arial"/>
                <w:sz w:val="22"/>
                <w:szCs w:val="22"/>
              </w:rPr>
              <w:t xml:space="preserve">Public Health England </w:t>
            </w:r>
            <w:proofErr w:type="gramStart"/>
            <w:r w:rsidRPr="00D461A5">
              <w:rPr>
                <w:rFonts w:ascii="Arial" w:hAnsi="Arial" w:cs="Arial"/>
                <w:sz w:val="22"/>
                <w:szCs w:val="22"/>
              </w:rPr>
              <w:t>have</w:t>
            </w:r>
            <w:proofErr w:type="gramEnd"/>
            <w:r w:rsidRPr="00D461A5">
              <w:rPr>
                <w:rFonts w:ascii="Arial" w:hAnsi="Arial" w:cs="Arial"/>
                <w:sz w:val="22"/>
                <w:szCs w:val="22"/>
              </w:rPr>
              <w:t xml:space="preserve"> created a document to support educational settings during the ongoing COVID-19 situation. It is recommended for: Early years settings (including nurseries and childminders), Schools, Special Schools, Residential (boarding) schools and FE colleges</w:t>
            </w:r>
          </w:p>
          <w:p w:rsidR="00571973" w:rsidRPr="00D461A5" w:rsidRDefault="00571973" w:rsidP="00571973">
            <w:pPr>
              <w:numPr>
                <w:ilvl w:val="0"/>
                <w:numId w:val="9"/>
              </w:numPr>
              <w:rPr>
                <w:rFonts w:ascii="Arial" w:hAnsi="Arial" w:cs="Arial"/>
                <w:sz w:val="22"/>
                <w:szCs w:val="22"/>
              </w:rPr>
            </w:pPr>
            <w:r w:rsidRPr="00D461A5">
              <w:rPr>
                <w:rFonts w:ascii="Arial" w:hAnsi="Arial" w:cs="Arial"/>
                <w:sz w:val="22"/>
                <w:szCs w:val="22"/>
              </w:rPr>
              <w:t>The document contains local key contacts as well as clear guidance on many aspects applicable to the educational setting, including; infection prevention and control, management of suspected and confirmed cases, mental health and well-being support for children and young people and example letters for social distance reminders and a suspected case.</w:t>
            </w:r>
          </w:p>
          <w:p w:rsidR="00571973" w:rsidRPr="00D461A5" w:rsidRDefault="00571973" w:rsidP="00571973">
            <w:pPr>
              <w:numPr>
                <w:ilvl w:val="0"/>
                <w:numId w:val="9"/>
              </w:numPr>
              <w:rPr>
                <w:rFonts w:ascii="Arial" w:hAnsi="Arial" w:cs="Arial"/>
                <w:sz w:val="22"/>
                <w:szCs w:val="22"/>
              </w:rPr>
            </w:pPr>
            <w:r w:rsidRPr="00D461A5">
              <w:rPr>
                <w:rFonts w:ascii="Arial" w:hAnsi="Arial" w:cs="Arial"/>
                <w:sz w:val="22"/>
                <w:szCs w:val="22"/>
              </w:rPr>
              <w:t xml:space="preserve">The latest </w:t>
            </w:r>
            <w:r w:rsidRPr="00D461A5">
              <w:rPr>
                <w:rFonts w:ascii="Arial" w:hAnsi="Arial" w:cs="Arial"/>
                <w:i/>
                <w:iCs/>
                <w:sz w:val="22"/>
                <w:szCs w:val="22"/>
              </w:rPr>
              <w:t xml:space="preserve">Managing Suspected and Confirmed COVID-19 </w:t>
            </w:r>
            <w:proofErr w:type="gramStart"/>
            <w:r w:rsidRPr="00D461A5">
              <w:rPr>
                <w:rFonts w:ascii="Arial" w:hAnsi="Arial" w:cs="Arial"/>
                <w:i/>
                <w:iCs/>
                <w:sz w:val="22"/>
                <w:szCs w:val="22"/>
              </w:rPr>
              <w:t>cases in Childcare and Educational Settings</w:t>
            </w:r>
            <w:r w:rsidRPr="00D461A5">
              <w:rPr>
                <w:rFonts w:ascii="Arial" w:hAnsi="Arial" w:cs="Arial"/>
                <w:sz w:val="22"/>
                <w:szCs w:val="22"/>
              </w:rPr>
              <w:t xml:space="preserve"> (FLOWCHART) is</w:t>
            </w:r>
            <w:proofErr w:type="gramEnd"/>
            <w:r w:rsidRPr="00D461A5">
              <w:rPr>
                <w:rFonts w:ascii="Arial" w:hAnsi="Arial" w:cs="Arial"/>
                <w:sz w:val="22"/>
                <w:szCs w:val="22"/>
              </w:rPr>
              <w:t xml:space="preserve"> also attached. </w:t>
            </w:r>
          </w:p>
          <w:p w:rsidR="00571973" w:rsidRPr="00D461A5" w:rsidRDefault="00571973" w:rsidP="00571973">
            <w:pPr>
              <w:numPr>
                <w:ilvl w:val="0"/>
                <w:numId w:val="9"/>
              </w:numPr>
              <w:rPr>
                <w:rFonts w:ascii="Arial" w:hAnsi="Arial" w:cs="Arial"/>
                <w:sz w:val="22"/>
                <w:szCs w:val="22"/>
              </w:rPr>
            </w:pPr>
            <w:r w:rsidRPr="00D461A5">
              <w:rPr>
                <w:rFonts w:ascii="Arial" w:hAnsi="Arial" w:cs="Arial"/>
                <w:sz w:val="22"/>
                <w:szCs w:val="22"/>
              </w:rPr>
              <w:t>Please not</w:t>
            </w:r>
            <w:r w:rsidR="00D461A5" w:rsidRPr="00D461A5">
              <w:rPr>
                <w:rFonts w:ascii="Arial" w:hAnsi="Arial" w:cs="Arial"/>
                <w:sz w:val="22"/>
                <w:szCs w:val="22"/>
              </w:rPr>
              <w:t>e</w:t>
            </w:r>
            <w:r w:rsidRPr="00D461A5">
              <w:rPr>
                <w:rFonts w:ascii="Arial" w:hAnsi="Arial" w:cs="Arial"/>
                <w:sz w:val="22"/>
                <w:szCs w:val="22"/>
              </w:rPr>
              <w:t xml:space="preserve"> these documents will be updated as necessary.</w:t>
            </w:r>
          </w:p>
          <w:p w:rsidR="00571973" w:rsidRDefault="00571973" w:rsidP="00571973">
            <w:pPr>
              <w:ind w:left="360"/>
              <w:rPr>
                <w:rFonts w:ascii="Arial" w:eastAsiaTheme="minorHAnsi" w:hAnsi="Arial" w:cs="Arial"/>
                <w:szCs w:val="24"/>
              </w:rPr>
            </w:pPr>
          </w:p>
          <w:p w:rsidR="00571973" w:rsidRDefault="0099183E" w:rsidP="00C6653B">
            <w:pPr>
              <w:rPr>
                <w:rFonts w:ascii="Arial" w:eastAsiaTheme="minorHAnsi" w:hAnsi="Arial" w:cs="Arial"/>
                <w:color w:val="0B0C0C"/>
                <w:sz w:val="22"/>
                <w:szCs w:val="22"/>
              </w:rPr>
            </w:pPr>
            <w:r>
              <w:rPr>
                <w:rFonts w:ascii="Arial" w:eastAsiaTheme="minorHAnsi" w:hAnsi="Arial" w:cs="Arial"/>
                <w:noProof/>
                <w:color w:val="0B0C0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5pt;margin-top:-.5pt;width:76.5pt;height:49.5pt;z-index:251659264;mso-position-horizontal:absolute;mso-position-horizontal-relative:text;mso-position-vertical:absolute;mso-position-vertical-relative:text;mso-width-relative:page;mso-height-relative:page">
                  <v:imagedata r:id="rId21" o:title=""/>
                  <w10:wrap type="square"/>
                </v:shape>
                <o:OLEObject Type="Embed" ProgID="AcroExch.Document.11" ShapeID="_x0000_s1029" DrawAspect="Icon" ObjectID="_1661782854" r:id="rId22"/>
              </w:pict>
            </w:r>
            <w:hyperlink r:id="rId23" w:history="1">
              <w:r w:rsidR="006D7AEE" w:rsidRPr="00EE2A95">
                <w:rPr>
                  <w:rStyle w:val="Hyperlink"/>
                  <w:rFonts w:ascii="Arial" w:eastAsiaTheme="minorHAnsi" w:hAnsi="Arial" w:cs="Arial"/>
                  <w:sz w:val="22"/>
                  <w:szCs w:val="22"/>
                </w:rPr>
                <w:t>https://thelink.slough.gov.uk/news/covid-19-updated-resources-schools-and-childrens-centres</w:t>
              </w:r>
            </w:hyperlink>
          </w:p>
          <w:p w:rsidR="006D7AEE" w:rsidRPr="0084261C" w:rsidRDefault="006D7AEE" w:rsidP="00C6653B">
            <w:pPr>
              <w:rPr>
                <w:rFonts w:ascii="Arial" w:eastAsiaTheme="minorHAnsi" w:hAnsi="Arial" w:cs="Arial"/>
                <w:color w:val="0B0C0C"/>
                <w:sz w:val="22"/>
                <w:szCs w:val="22"/>
              </w:rPr>
            </w:pPr>
          </w:p>
        </w:tc>
      </w:tr>
    </w:tbl>
    <w:p w:rsidR="0084261C" w:rsidRPr="005767E3" w:rsidRDefault="0084261C" w:rsidP="005767E3">
      <w:pPr>
        <w:pStyle w:val="Heading2"/>
        <w:shd w:val="clear" w:color="auto" w:fill="FFFF00"/>
        <w:jc w:val="left"/>
        <w:rPr>
          <w:rFonts w:ascii="Arial" w:hAnsi="Arial" w:cs="Arial"/>
          <w:b/>
          <w:color w:val="0B0C0C"/>
          <w:sz w:val="24"/>
          <w:szCs w:val="24"/>
        </w:rPr>
      </w:pPr>
      <w:r w:rsidRPr="005767E3">
        <w:rPr>
          <w:rFonts w:ascii="Arial" w:hAnsi="Arial" w:cs="Arial"/>
          <w:b/>
          <w:color w:val="0B0C0C"/>
          <w:sz w:val="24"/>
          <w:szCs w:val="24"/>
        </w:rPr>
        <w:t>Schools and further education institutions receiving a delivery of personal protective equipment (PPE)</w:t>
      </w:r>
    </w:p>
    <w:p w:rsidR="0084261C" w:rsidRDefault="0084261C" w:rsidP="0084261C">
      <w:pPr>
        <w:pStyle w:val="NormalWeb"/>
        <w:spacing w:before="0" w:beforeAutospacing="0" w:after="0" w:afterAutospacing="0"/>
        <w:rPr>
          <w:rFonts w:ascii="Arial" w:hAnsi="Arial" w:cs="Arial"/>
          <w:color w:val="0B0C0C"/>
          <w:sz w:val="22"/>
          <w:szCs w:val="22"/>
        </w:rPr>
      </w:pPr>
      <w:r w:rsidRPr="0084261C">
        <w:rPr>
          <w:rFonts w:ascii="Arial" w:hAnsi="Arial" w:cs="Arial"/>
          <w:color w:val="0B0C0C"/>
          <w:sz w:val="22"/>
          <w:szCs w:val="22"/>
        </w:rPr>
        <w:t xml:space="preserve">Schools and further education colleges have received a delivery of a small amount of personal protective equipment (PPE). This one-off distribution of PPE contains clinical face masks, aprons, gloves and visors, as well as the hand sanitiser needed to put on and take off PPE. The PPE has been provided free of charge by the DHSC to help build resilience across the education sector to respond to any suspected cases of coronavirus (COVID-19) arising in schools and colleges. Deliveries, which began on 26 August, have been packaged by Clipper and delivered by Royal Mail. Visors have been sent as a separate delivery from the rest of the PPE. </w:t>
      </w:r>
    </w:p>
    <w:p w:rsidR="005767E3" w:rsidRPr="0084261C" w:rsidRDefault="005767E3" w:rsidP="0084261C">
      <w:pPr>
        <w:pStyle w:val="NormalWeb"/>
        <w:spacing w:before="0" w:beforeAutospacing="0" w:after="0" w:afterAutospacing="0"/>
        <w:rPr>
          <w:rFonts w:ascii="Arial" w:eastAsiaTheme="minorHAnsi" w:hAnsi="Arial" w:cs="Arial"/>
          <w:color w:val="0B0C0C"/>
          <w:sz w:val="22"/>
          <w:szCs w:val="22"/>
        </w:rPr>
      </w:pPr>
    </w:p>
    <w:p w:rsidR="0084261C" w:rsidRDefault="0084261C" w:rsidP="0084261C">
      <w:pPr>
        <w:pStyle w:val="NormalWeb"/>
        <w:spacing w:before="0" w:beforeAutospacing="0" w:after="0" w:afterAutospacing="0"/>
        <w:rPr>
          <w:rFonts w:ascii="Arial" w:hAnsi="Arial" w:cs="Arial"/>
          <w:color w:val="0B0C0C"/>
          <w:sz w:val="22"/>
          <w:szCs w:val="22"/>
        </w:rPr>
      </w:pPr>
      <w:r w:rsidRPr="0084261C">
        <w:rPr>
          <w:rFonts w:ascii="Arial" w:hAnsi="Arial" w:cs="Arial"/>
          <w:color w:val="0B0C0C"/>
          <w:sz w:val="22"/>
          <w:szCs w:val="22"/>
        </w:rPr>
        <w:t xml:space="preserve">Schools and colleges that have not received their deliveries of free PPE can </w:t>
      </w:r>
      <w:hyperlink r:id="rId24" w:history="1">
        <w:r w:rsidRPr="0084261C">
          <w:rPr>
            <w:rStyle w:val="Hyperlink"/>
            <w:rFonts w:ascii="Arial" w:hAnsi="Arial" w:cs="Arial"/>
            <w:color w:val="005EA5"/>
            <w:sz w:val="22"/>
            <w:szCs w:val="22"/>
          </w:rPr>
          <w:t>notify the Department for Education using an online form</w:t>
        </w:r>
      </w:hyperlink>
      <w:r w:rsidRPr="0084261C">
        <w:rPr>
          <w:rFonts w:ascii="Arial" w:hAnsi="Arial" w:cs="Arial"/>
          <w:color w:val="0B0C0C"/>
          <w:sz w:val="22"/>
          <w:szCs w:val="22"/>
        </w:rPr>
        <w:t xml:space="preserve">. The form is available until 30 September. Before completing this form, we ask that you first contact your local Royal Mail office to check for any undelivered parcels. </w:t>
      </w:r>
    </w:p>
    <w:p w:rsidR="005767E3" w:rsidRPr="0084261C" w:rsidRDefault="005767E3" w:rsidP="0084261C">
      <w:pPr>
        <w:pStyle w:val="NormalWeb"/>
        <w:spacing w:before="0" w:beforeAutospacing="0" w:after="0" w:afterAutospacing="0"/>
        <w:rPr>
          <w:rFonts w:ascii="Arial" w:hAnsi="Arial" w:cs="Arial"/>
          <w:color w:val="0B0C0C"/>
          <w:sz w:val="22"/>
          <w:szCs w:val="22"/>
        </w:rPr>
      </w:pPr>
    </w:p>
    <w:p w:rsidR="0084261C" w:rsidRPr="0084261C" w:rsidRDefault="0084261C" w:rsidP="0084261C">
      <w:pPr>
        <w:pStyle w:val="NormalWeb"/>
        <w:spacing w:before="0" w:beforeAutospacing="0" w:after="0" w:afterAutospacing="0"/>
        <w:rPr>
          <w:rFonts w:ascii="Arial" w:hAnsi="Arial" w:cs="Arial"/>
          <w:color w:val="0B0C0C"/>
          <w:sz w:val="22"/>
          <w:szCs w:val="22"/>
        </w:rPr>
      </w:pPr>
      <w:r w:rsidRPr="0084261C">
        <w:rPr>
          <w:rFonts w:ascii="Arial" w:hAnsi="Arial" w:cs="Arial"/>
          <w:color w:val="0B0C0C"/>
          <w:sz w:val="22"/>
          <w:szCs w:val="22"/>
        </w:rPr>
        <w:t xml:space="preserve">As set out in our </w:t>
      </w:r>
      <w:hyperlink r:id="rId25" w:history="1">
        <w:r w:rsidRPr="0084261C">
          <w:rPr>
            <w:rStyle w:val="Hyperlink"/>
            <w:rFonts w:ascii="Arial" w:hAnsi="Arial" w:cs="Arial"/>
            <w:color w:val="005EA5"/>
            <w:sz w:val="22"/>
            <w:szCs w:val="22"/>
          </w:rPr>
          <w:t>guidance on safe working in education, childcare and children's social care settings</w:t>
        </w:r>
      </w:hyperlink>
      <w:r w:rsidRPr="0084261C">
        <w:rPr>
          <w:rFonts w:ascii="Arial" w:hAnsi="Arial" w:cs="Arial"/>
          <w:color w:val="0B0C0C"/>
          <w:sz w:val="22"/>
          <w:szCs w:val="22"/>
        </w:rPr>
        <w:t xml:space="preserve">, PPE is only needed if a child, young person or other learner becomes ill with coronavirus (COVID-19) symptoms in school or college, and only then if a distance of 2 metres cannot be maintained. The symptoms of coronavirus (COVID-19) are a high temperature, a new, continuous cough, or a loss or change to your sense of smell or taste. </w:t>
      </w:r>
    </w:p>
    <w:p w:rsidR="0084261C" w:rsidRDefault="0084261C" w:rsidP="0084261C">
      <w:pPr>
        <w:pStyle w:val="Header"/>
        <w:tabs>
          <w:tab w:val="clear" w:pos="4153"/>
          <w:tab w:val="clear" w:pos="8306"/>
        </w:tabs>
        <w:rPr>
          <w:rFonts w:ascii="Arial" w:hAnsi="Arial" w:cs="Arial"/>
          <w:sz w:val="22"/>
          <w:szCs w:val="22"/>
        </w:rPr>
      </w:pPr>
    </w:p>
    <w:p w:rsidR="0084261C" w:rsidRPr="0084261C" w:rsidRDefault="0084261C" w:rsidP="0084261C">
      <w:pPr>
        <w:pStyle w:val="Header"/>
        <w:shd w:val="clear" w:color="auto" w:fill="9BBB59" w:themeFill="accent3"/>
        <w:tabs>
          <w:tab w:val="clear" w:pos="4153"/>
          <w:tab w:val="clear" w:pos="8306"/>
        </w:tabs>
        <w:rPr>
          <w:rFonts w:ascii="Arial" w:hAnsi="Arial" w:cs="Arial"/>
          <w:b/>
          <w:szCs w:val="24"/>
        </w:rPr>
      </w:pPr>
      <w:proofErr w:type="spellStart"/>
      <w:r w:rsidRPr="0084261C">
        <w:rPr>
          <w:rFonts w:ascii="Arial" w:hAnsi="Arial" w:cs="Arial"/>
          <w:b/>
          <w:szCs w:val="24"/>
        </w:rPr>
        <w:t>Nasen</w:t>
      </w:r>
      <w:proofErr w:type="spellEnd"/>
      <w:r w:rsidRPr="0084261C">
        <w:rPr>
          <w:rFonts w:ascii="Arial" w:hAnsi="Arial" w:cs="Arial"/>
          <w:b/>
          <w:szCs w:val="24"/>
        </w:rPr>
        <w:t>: Coming soon January 2021: new free membership</w:t>
      </w:r>
    </w:p>
    <w:p w:rsidR="0084261C" w:rsidRPr="0084261C" w:rsidRDefault="0084261C" w:rsidP="0084261C">
      <w:pPr>
        <w:pStyle w:val="Header"/>
        <w:rPr>
          <w:rFonts w:ascii="Arial" w:hAnsi="Arial" w:cs="Arial"/>
          <w:sz w:val="22"/>
          <w:szCs w:val="22"/>
        </w:rPr>
      </w:pPr>
      <w:r w:rsidRPr="0084261C">
        <w:rPr>
          <w:rFonts w:ascii="Arial" w:hAnsi="Arial" w:cs="Arial"/>
          <w:sz w:val="22"/>
          <w:szCs w:val="22"/>
        </w:rPr>
        <w:t xml:space="preserve">From January 4th, 2021, </w:t>
      </w:r>
      <w:proofErr w:type="spellStart"/>
      <w:r w:rsidRPr="0084261C">
        <w:rPr>
          <w:rFonts w:ascii="Arial" w:hAnsi="Arial" w:cs="Arial"/>
          <w:sz w:val="22"/>
          <w:szCs w:val="22"/>
        </w:rPr>
        <w:t>nasen</w:t>
      </w:r>
      <w:proofErr w:type="spellEnd"/>
      <w:r w:rsidRPr="0084261C">
        <w:rPr>
          <w:rFonts w:ascii="Arial" w:hAnsi="Arial" w:cs="Arial"/>
          <w:sz w:val="22"/>
          <w:szCs w:val="22"/>
        </w:rPr>
        <w:t xml:space="preserve"> membership will be free for all individuals across the UK.</w:t>
      </w:r>
    </w:p>
    <w:p w:rsidR="0084261C" w:rsidRDefault="0084261C" w:rsidP="0084261C">
      <w:pPr>
        <w:pStyle w:val="Header"/>
        <w:tabs>
          <w:tab w:val="clear" w:pos="4153"/>
          <w:tab w:val="clear" w:pos="8306"/>
        </w:tabs>
        <w:rPr>
          <w:rFonts w:ascii="Arial" w:hAnsi="Arial" w:cs="Arial"/>
          <w:sz w:val="22"/>
          <w:szCs w:val="22"/>
        </w:rPr>
      </w:pPr>
      <w:proofErr w:type="spellStart"/>
      <w:r>
        <w:rPr>
          <w:rFonts w:ascii="Arial" w:hAnsi="Arial" w:cs="Arial"/>
          <w:sz w:val="22"/>
          <w:szCs w:val="22"/>
        </w:rPr>
        <w:t>N</w:t>
      </w:r>
      <w:r w:rsidRPr="0084261C">
        <w:rPr>
          <w:rFonts w:ascii="Arial" w:hAnsi="Arial" w:cs="Arial"/>
          <w:sz w:val="22"/>
          <w:szCs w:val="22"/>
        </w:rPr>
        <w:t>asen’s</w:t>
      </w:r>
      <w:proofErr w:type="spellEnd"/>
      <w:r w:rsidRPr="0084261C">
        <w:rPr>
          <w:rFonts w:ascii="Arial" w:hAnsi="Arial" w:cs="Arial"/>
          <w:sz w:val="22"/>
          <w:szCs w:val="22"/>
        </w:rPr>
        <w:t xml:space="preserve"> new free membership will replace the current tiered model, to ensure the organisation's expertise in SEND is available to every school and setting across the UK.</w:t>
      </w:r>
    </w:p>
    <w:p w:rsidR="0084261C" w:rsidRDefault="0084261C" w:rsidP="0084261C">
      <w:pPr>
        <w:pStyle w:val="Header"/>
        <w:tabs>
          <w:tab w:val="clear" w:pos="4153"/>
          <w:tab w:val="clear" w:pos="8306"/>
        </w:tabs>
        <w:rPr>
          <w:rFonts w:ascii="Arial" w:hAnsi="Arial" w:cs="Arial"/>
          <w:sz w:val="22"/>
          <w:szCs w:val="22"/>
        </w:rPr>
      </w:pPr>
    </w:p>
    <w:p w:rsidR="0084261C" w:rsidRDefault="0084261C" w:rsidP="0084261C">
      <w:pPr>
        <w:pStyle w:val="Header"/>
        <w:tabs>
          <w:tab w:val="clear" w:pos="4153"/>
          <w:tab w:val="clear" w:pos="8306"/>
        </w:tabs>
        <w:rPr>
          <w:rFonts w:ascii="Arial" w:hAnsi="Arial" w:cs="Arial"/>
          <w:sz w:val="22"/>
          <w:szCs w:val="22"/>
        </w:rPr>
      </w:pPr>
      <w:r w:rsidRPr="0084261C">
        <w:rPr>
          <w:rFonts w:ascii="Arial" w:hAnsi="Arial" w:cs="Arial"/>
          <w:sz w:val="22"/>
          <w:szCs w:val="22"/>
        </w:rPr>
        <w:t xml:space="preserve">Membership will include access to shared information, research, </w:t>
      </w:r>
      <w:hyperlink r:id="rId26" w:history="1">
        <w:r w:rsidRPr="0084261C">
          <w:rPr>
            <w:rStyle w:val="Hyperlink"/>
            <w:rFonts w:ascii="Arial" w:hAnsi="Arial" w:cs="Arial"/>
            <w:color w:val="auto"/>
            <w:sz w:val="22"/>
            <w:szCs w:val="22"/>
          </w:rPr>
          <w:t>Continuing Professional Development and Learning (CPDL)</w:t>
        </w:r>
      </w:hyperlink>
      <w:r w:rsidRPr="0084261C">
        <w:rPr>
          <w:rFonts w:ascii="Arial" w:hAnsi="Arial" w:cs="Arial"/>
          <w:sz w:val="22"/>
          <w:szCs w:val="22"/>
        </w:rPr>
        <w:t xml:space="preserve"> training and webinars from the </w:t>
      </w:r>
      <w:hyperlink r:id="rId27" w:history="1">
        <w:r w:rsidRPr="0084261C">
          <w:rPr>
            <w:rStyle w:val="Hyperlink"/>
            <w:rFonts w:ascii="Arial" w:hAnsi="Arial" w:cs="Arial"/>
            <w:color w:val="auto"/>
            <w:sz w:val="22"/>
            <w:szCs w:val="22"/>
          </w:rPr>
          <w:t>Whole School SEND Consortium</w:t>
        </w:r>
      </w:hyperlink>
      <w:r w:rsidRPr="0084261C">
        <w:rPr>
          <w:rFonts w:ascii="Arial" w:hAnsi="Arial" w:cs="Arial"/>
          <w:sz w:val="22"/>
          <w:szCs w:val="22"/>
        </w:rPr>
        <w:t xml:space="preserve">, hosted by </w:t>
      </w:r>
      <w:proofErr w:type="spellStart"/>
      <w:r w:rsidRPr="0084261C">
        <w:rPr>
          <w:rFonts w:ascii="Arial" w:hAnsi="Arial" w:cs="Arial"/>
          <w:sz w:val="22"/>
          <w:szCs w:val="22"/>
        </w:rPr>
        <w:t>nasen</w:t>
      </w:r>
      <w:proofErr w:type="spellEnd"/>
      <w:r w:rsidRPr="0084261C">
        <w:rPr>
          <w:rFonts w:ascii="Arial" w:hAnsi="Arial" w:cs="Arial"/>
          <w:sz w:val="22"/>
          <w:szCs w:val="22"/>
        </w:rPr>
        <w:t>, to ensure every child and young person with SEND can achieve their potential at school.</w:t>
      </w:r>
    </w:p>
    <w:p w:rsidR="0084261C" w:rsidRDefault="0099183E" w:rsidP="0084261C">
      <w:pPr>
        <w:pStyle w:val="Header"/>
        <w:tabs>
          <w:tab w:val="clear" w:pos="4153"/>
          <w:tab w:val="clear" w:pos="8306"/>
        </w:tabs>
        <w:rPr>
          <w:rFonts w:ascii="Arial" w:hAnsi="Arial" w:cs="Arial"/>
          <w:sz w:val="22"/>
          <w:szCs w:val="22"/>
        </w:rPr>
      </w:pPr>
      <w:hyperlink r:id="rId28" w:history="1">
        <w:r w:rsidR="0084261C" w:rsidRPr="006F5CF9">
          <w:rPr>
            <w:rStyle w:val="Hyperlink"/>
            <w:rFonts w:ascii="Arial" w:hAnsi="Arial" w:cs="Arial"/>
            <w:sz w:val="22"/>
            <w:szCs w:val="22"/>
          </w:rPr>
          <w:t>https://nasen.org.uk/membership/new-membership-launch.html</w:t>
        </w:r>
      </w:hyperlink>
      <w:r w:rsidR="0084261C">
        <w:rPr>
          <w:rFonts w:ascii="Arial" w:hAnsi="Arial" w:cs="Arial"/>
          <w:sz w:val="22"/>
          <w:szCs w:val="22"/>
        </w:rPr>
        <w:t xml:space="preserve"> </w:t>
      </w:r>
    </w:p>
    <w:p w:rsidR="0084261C" w:rsidRPr="0084261C" w:rsidRDefault="0084261C" w:rsidP="0084261C">
      <w:pPr>
        <w:pStyle w:val="Header"/>
        <w:tabs>
          <w:tab w:val="clear" w:pos="4153"/>
          <w:tab w:val="clear" w:pos="8306"/>
        </w:tabs>
        <w:rPr>
          <w:rFonts w:ascii="Arial" w:hAnsi="Arial" w:cs="Arial"/>
          <w:sz w:val="22"/>
          <w:szCs w:val="22"/>
        </w:rPr>
      </w:pPr>
    </w:p>
    <w:p w:rsidR="0084261C" w:rsidRPr="0084261C" w:rsidRDefault="0084261C" w:rsidP="0084261C">
      <w:pPr>
        <w:pStyle w:val="Header"/>
        <w:shd w:val="clear" w:color="auto" w:fill="4F81BD" w:themeFill="accent1"/>
        <w:tabs>
          <w:tab w:val="clear" w:pos="4153"/>
          <w:tab w:val="clear" w:pos="8306"/>
        </w:tabs>
        <w:rPr>
          <w:rFonts w:ascii="Arial" w:hAnsi="Arial" w:cs="Arial"/>
          <w:b/>
          <w:szCs w:val="24"/>
        </w:rPr>
      </w:pPr>
      <w:r w:rsidRPr="0084261C">
        <w:rPr>
          <w:rFonts w:ascii="Arial" w:hAnsi="Arial" w:cs="Arial"/>
          <w:b/>
          <w:szCs w:val="24"/>
        </w:rPr>
        <w:t>HMRC: Job Retention Scheme</w:t>
      </w:r>
    </w:p>
    <w:p w:rsidR="0084261C" w:rsidRDefault="0084261C" w:rsidP="0084261C">
      <w:pPr>
        <w:rPr>
          <w:rFonts w:ascii="Arial" w:hAnsi="Arial" w:cs="Arial"/>
          <w:color w:val="000000"/>
          <w:sz w:val="22"/>
          <w:szCs w:val="22"/>
        </w:rPr>
      </w:pPr>
      <w:r w:rsidRPr="0084261C">
        <w:rPr>
          <w:rFonts w:ascii="Arial" w:hAnsi="Arial" w:cs="Arial"/>
          <w:color w:val="000000"/>
          <w:sz w:val="22"/>
          <w:szCs w:val="22"/>
        </w:rPr>
        <w:t>Changes to the Coronavirus Job Retention Scheme from 1‌‌ September mean that employers will need to fund 10% of furloughed employees’ usual wages for the hours they do not work and continue to pay their National Insurance and pension contributions.</w:t>
      </w:r>
    </w:p>
    <w:p w:rsidR="0084261C" w:rsidRPr="0084261C" w:rsidRDefault="0084261C" w:rsidP="0084261C">
      <w:pPr>
        <w:rPr>
          <w:rFonts w:ascii="Arial" w:hAnsi="Arial" w:cs="Arial"/>
          <w:color w:val="000000"/>
          <w:sz w:val="22"/>
          <w:szCs w:val="22"/>
        </w:rPr>
      </w:pPr>
    </w:p>
    <w:p w:rsidR="0084261C" w:rsidRPr="0084261C" w:rsidRDefault="0084261C" w:rsidP="0084261C">
      <w:pPr>
        <w:rPr>
          <w:rFonts w:ascii="Arial" w:hAnsi="Arial" w:cs="Arial"/>
          <w:color w:val="000000"/>
          <w:sz w:val="22"/>
          <w:szCs w:val="22"/>
        </w:rPr>
      </w:pPr>
      <w:r w:rsidRPr="0084261C">
        <w:rPr>
          <w:rFonts w:ascii="Arial" w:hAnsi="Arial" w:cs="Arial"/>
          <w:color w:val="000000"/>
          <w:sz w:val="22"/>
          <w:szCs w:val="22"/>
        </w:rPr>
        <w:t>Make sure you have the latest information by joining the live webinar:</w:t>
      </w:r>
    </w:p>
    <w:p w:rsidR="0084261C" w:rsidRDefault="0084261C" w:rsidP="0084261C">
      <w:pPr>
        <w:rPr>
          <w:rStyle w:val="Strong"/>
          <w:rFonts w:ascii="Arial" w:hAnsi="Arial" w:cs="Arial"/>
          <w:color w:val="000000"/>
          <w:sz w:val="22"/>
          <w:szCs w:val="22"/>
        </w:rPr>
      </w:pPr>
      <w:r w:rsidRPr="0084261C">
        <w:rPr>
          <w:rStyle w:val="Strong"/>
          <w:rFonts w:ascii="Arial" w:hAnsi="Arial" w:cs="Arial"/>
          <w:color w:val="000000"/>
          <w:sz w:val="22"/>
          <w:szCs w:val="22"/>
        </w:rPr>
        <w:t>Extension to the Coronavirus Job Retention Scheme and flexible furloughing</w:t>
      </w:r>
    </w:p>
    <w:p w:rsidR="0084261C" w:rsidRPr="0084261C" w:rsidRDefault="0084261C" w:rsidP="0084261C">
      <w:pPr>
        <w:rPr>
          <w:rFonts w:ascii="Arial" w:hAnsi="Arial" w:cs="Arial"/>
          <w:color w:val="000000"/>
          <w:sz w:val="22"/>
          <w:szCs w:val="22"/>
        </w:rPr>
      </w:pPr>
    </w:p>
    <w:p w:rsidR="0084261C" w:rsidRDefault="0084261C" w:rsidP="0084261C">
      <w:pPr>
        <w:rPr>
          <w:rFonts w:ascii="Arial" w:hAnsi="Arial" w:cs="Arial"/>
          <w:color w:val="000000"/>
          <w:sz w:val="22"/>
          <w:szCs w:val="22"/>
        </w:rPr>
      </w:pPr>
      <w:r w:rsidRPr="0084261C">
        <w:rPr>
          <w:rFonts w:ascii="Arial" w:hAnsi="Arial" w:cs="Arial"/>
          <w:color w:val="000000"/>
          <w:sz w:val="22"/>
          <w:szCs w:val="22"/>
        </w:rPr>
        <w:t>We’ll provide an overview of the scheme, including flexible furloughing, examples of how to work out the amount you can claim and the changes for September and October.</w:t>
      </w:r>
    </w:p>
    <w:p w:rsidR="0084261C" w:rsidRPr="0084261C" w:rsidRDefault="0084261C" w:rsidP="0084261C">
      <w:pPr>
        <w:rPr>
          <w:rFonts w:ascii="Arial" w:hAnsi="Arial" w:cs="Arial"/>
          <w:color w:val="000000"/>
          <w:sz w:val="22"/>
          <w:szCs w:val="22"/>
        </w:rPr>
      </w:pPr>
    </w:p>
    <w:p w:rsidR="0084261C" w:rsidRPr="0084261C" w:rsidRDefault="0084261C" w:rsidP="0084261C">
      <w:pPr>
        <w:rPr>
          <w:rFonts w:ascii="Arial" w:hAnsi="Arial" w:cs="Arial"/>
          <w:color w:val="000000"/>
          <w:sz w:val="22"/>
          <w:szCs w:val="22"/>
        </w:rPr>
      </w:pPr>
      <w:r w:rsidRPr="0084261C">
        <w:rPr>
          <w:rFonts w:ascii="Arial" w:hAnsi="Arial" w:cs="Arial"/>
          <w:color w:val="000000"/>
          <w:sz w:val="22"/>
          <w:szCs w:val="22"/>
        </w:rPr>
        <w:t>We’ll also share information on the Job Retention Bonus, including how to check if you’re eligible.</w:t>
      </w:r>
    </w:p>
    <w:p w:rsidR="0084261C" w:rsidRDefault="0099183E" w:rsidP="0084261C">
      <w:pPr>
        <w:rPr>
          <w:rStyle w:val="Strong"/>
          <w:rFonts w:ascii="Arial" w:hAnsi="Arial" w:cs="Arial"/>
          <w:color w:val="000000"/>
          <w:sz w:val="22"/>
          <w:szCs w:val="22"/>
        </w:rPr>
      </w:pPr>
      <w:hyperlink r:id="rId29" w:tgtFrame="_blank" w:history="1">
        <w:r w:rsidR="0084261C" w:rsidRPr="0084261C">
          <w:rPr>
            <w:rStyle w:val="Hyperlink"/>
            <w:rFonts w:ascii="Arial" w:hAnsi="Arial" w:cs="Arial"/>
            <w:b/>
            <w:bCs/>
            <w:color w:val="0000EE"/>
            <w:sz w:val="22"/>
            <w:szCs w:val="22"/>
          </w:rPr>
          <w:t>Choose a date and time</w:t>
        </w:r>
      </w:hyperlink>
    </w:p>
    <w:p w:rsidR="0084261C" w:rsidRPr="0084261C" w:rsidRDefault="0084261C" w:rsidP="0084261C">
      <w:pPr>
        <w:rPr>
          <w:rFonts w:ascii="Arial" w:hAnsi="Arial" w:cs="Arial"/>
          <w:color w:val="000000"/>
          <w:sz w:val="22"/>
          <w:szCs w:val="22"/>
        </w:rPr>
      </w:pPr>
    </w:p>
    <w:p w:rsidR="0084261C" w:rsidRPr="0084261C" w:rsidRDefault="0084261C" w:rsidP="0084261C">
      <w:pPr>
        <w:rPr>
          <w:rFonts w:ascii="Arial" w:hAnsi="Arial" w:cs="Arial"/>
          <w:color w:val="000000"/>
          <w:sz w:val="22"/>
          <w:szCs w:val="22"/>
        </w:rPr>
      </w:pPr>
      <w:r w:rsidRPr="0084261C">
        <w:rPr>
          <w:rFonts w:ascii="Arial" w:hAnsi="Arial" w:cs="Arial"/>
          <w:color w:val="000000"/>
          <w:sz w:val="22"/>
          <w:szCs w:val="22"/>
        </w:rPr>
        <w:t xml:space="preserve">If you haven’t been able to join our popular webinar about the </w:t>
      </w:r>
      <w:r w:rsidRPr="0084261C">
        <w:rPr>
          <w:rStyle w:val="Strong"/>
          <w:rFonts w:ascii="Arial" w:hAnsi="Arial" w:cs="Arial"/>
          <w:color w:val="000000"/>
          <w:sz w:val="22"/>
          <w:szCs w:val="22"/>
        </w:rPr>
        <w:t>Coronavirus (COVID-19) Statutory Sick Pay Rebate Scheme</w:t>
      </w:r>
      <w:r w:rsidRPr="0084261C">
        <w:rPr>
          <w:rFonts w:ascii="Arial" w:hAnsi="Arial" w:cs="Arial"/>
          <w:color w:val="000000"/>
          <w:sz w:val="22"/>
          <w:szCs w:val="22"/>
        </w:rPr>
        <w:t>, more dates have now been added. Get the latest information on:</w:t>
      </w:r>
    </w:p>
    <w:p w:rsidR="0084261C" w:rsidRPr="0084261C" w:rsidRDefault="0084261C" w:rsidP="0084261C">
      <w:pPr>
        <w:numPr>
          <w:ilvl w:val="0"/>
          <w:numId w:val="6"/>
        </w:numPr>
        <w:rPr>
          <w:rFonts w:ascii="Arial" w:hAnsi="Arial" w:cs="Arial"/>
          <w:color w:val="000000"/>
          <w:sz w:val="22"/>
          <w:szCs w:val="22"/>
        </w:rPr>
      </w:pPr>
      <w:r w:rsidRPr="0084261C">
        <w:rPr>
          <w:rFonts w:ascii="Arial" w:hAnsi="Arial" w:cs="Arial"/>
          <w:color w:val="000000"/>
          <w:sz w:val="22"/>
          <w:szCs w:val="22"/>
        </w:rPr>
        <w:t>who can claim</w:t>
      </w:r>
    </w:p>
    <w:p w:rsidR="0084261C" w:rsidRPr="0084261C" w:rsidRDefault="0084261C" w:rsidP="0084261C">
      <w:pPr>
        <w:numPr>
          <w:ilvl w:val="0"/>
          <w:numId w:val="6"/>
        </w:numPr>
        <w:rPr>
          <w:rFonts w:ascii="Arial" w:hAnsi="Arial" w:cs="Arial"/>
          <w:color w:val="000000"/>
          <w:sz w:val="22"/>
          <w:szCs w:val="22"/>
        </w:rPr>
      </w:pPr>
      <w:r w:rsidRPr="0084261C">
        <w:rPr>
          <w:rFonts w:ascii="Arial" w:hAnsi="Arial" w:cs="Arial"/>
          <w:color w:val="000000"/>
          <w:sz w:val="22"/>
          <w:szCs w:val="22"/>
        </w:rPr>
        <w:t>who you can claim for</w:t>
      </w:r>
    </w:p>
    <w:p w:rsidR="0084261C" w:rsidRPr="0084261C" w:rsidRDefault="0084261C" w:rsidP="0084261C">
      <w:pPr>
        <w:numPr>
          <w:ilvl w:val="0"/>
          <w:numId w:val="6"/>
        </w:numPr>
        <w:rPr>
          <w:rFonts w:ascii="Arial" w:hAnsi="Arial" w:cs="Arial"/>
          <w:color w:val="000000"/>
          <w:sz w:val="22"/>
          <w:szCs w:val="22"/>
        </w:rPr>
      </w:pPr>
      <w:r w:rsidRPr="0084261C">
        <w:rPr>
          <w:rFonts w:ascii="Arial" w:hAnsi="Arial" w:cs="Arial"/>
          <w:color w:val="000000"/>
          <w:sz w:val="22"/>
          <w:szCs w:val="22"/>
        </w:rPr>
        <w:t>how to make a claim</w:t>
      </w:r>
    </w:p>
    <w:p w:rsidR="0084261C" w:rsidRPr="0084261C" w:rsidRDefault="0084261C" w:rsidP="0084261C">
      <w:pPr>
        <w:numPr>
          <w:ilvl w:val="0"/>
          <w:numId w:val="6"/>
        </w:numPr>
        <w:rPr>
          <w:rFonts w:ascii="Arial" w:hAnsi="Arial" w:cs="Arial"/>
          <w:color w:val="000000"/>
          <w:sz w:val="22"/>
          <w:szCs w:val="22"/>
        </w:rPr>
      </w:pPr>
      <w:proofErr w:type="gramStart"/>
      <w:r w:rsidRPr="0084261C">
        <w:rPr>
          <w:rFonts w:ascii="Arial" w:hAnsi="Arial" w:cs="Arial"/>
          <w:color w:val="000000"/>
          <w:sz w:val="22"/>
          <w:szCs w:val="22"/>
        </w:rPr>
        <w:t>what</w:t>
      </w:r>
      <w:proofErr w:type="gramEnd"/>
      <w:r w:rsidRPr="0084261C">
        <w:rPr>
          <w:rFonts w:ascii="Arial" w:hAnsi="Arial" w:cs="Arial"/>
          <w:color w:val="000000"/>
          <w:sz w:val="22"/>
          <w:szCs w:val="22"/>
        </w:rPr>
        <w:t xml:space="preserve"> you may be entitled to, and more.</w:t>
      </w:r>
    </w:p>
    <w:p w:rsidR="0084261C" w:rsidRDefault="0084261C" w:rsidP="0084261C">
      <w:pPr>
        <w:rPr>
          <w:rStyle w:val="Strong"/>
          <w:rFonts w:ascii="Arial" w:hAnsi="Arial" w:cs="Arial"/>
          <w:color w:val="000000"/>
          <w:sz w:val="22"/>
          <w:szCs w:val="22"/>
        </w:rPr>
      </w:pPr>
    </w:p>
    <w:p w:rsidR="0084261C" w:rsidRPr="0084261C" w:rsidRDefault="0099183E" w:rsidP="0084261C">
      <w:pPr>
        <w:rPr>
          <w:rFonts w:ascii="Arial" w:eastAsiaTheme="minorHAnsi" w:hAnsi="Arial" w:cs="Arial"/>
          <w:color w:val="000000"/>
          <w:sz w:val="22"/>
          <w:szCs w:val="22"/>
        </w:rPr>
      </w:pPr>
      <w:hyperlink r:id="rId30" w:tgtFrame="_blank" w:history="1">
        <w:r w:rsidR="0084261C" w:rsidRPr="0084261C">
          <w:rPr>
            <w:rStyle w:val="Hyperlink"/>
            <w:rFonts w:ascii="Arial" w:hAnsi="Arial" w:cs="Arial"/>
            <w:b/>
            <w:bCs/>
            <w:color w:val="0000EE"/>
            <w:sz w:val="22"/>
            <w:szCs w:val="22"/>
          </w:rPr>
          <w:t>Choose a date and time</w:t>
        </w:r>
      </w:hyperlink>
    </w:p>
    <w:p w:rsidR="0084261C" w:rsidRPr="0084261C" w:rsidRDefault="0084261C" w:rsidP="0084261C">
      <w:pPr>
        <w:rPr>
          <w:rFonts w:ascii="Arial" w:hAnsi="Arial" w:cs="Arial"/>
          <w:color w:val="000000"/>
          <w:sz w:val="22"/>
          <w:szCs w:val="22"/>
        </w:rPr>
      </w:pPr>
      <w:r w:rsidRPr="0084261C">
        <w:rPr>
          <w:rFonts w:ascii="Arial" w:hAnsi="Arial" w:cs="Arial"/>
          <w:color w:val="000000"/>
          <w:sz w:val="22"/>
          <w:szCs w:val="22"/>
        </w:rPr>
        <w:t>You can ask questions during all our live webinars using the on-screen text box.</w:t>
      </w:r>
    </w:p>
    <w:p w:rsidR="0084261C" w:rsidRDefault="0084261C" w:rsidP="0084261C">
      <w:pPr>
        <w:rPr>
          <w:rFonts w:ascii="Arial" w:hAnsi="Arial" w:cs="Arial"/>
          <w:color w:val="000000"/>
          <w:sz w:val="20"/>
        </w:rPr>
      </w:pPr>
      <w:r w:rsidRPr="0084261C">
        <w:rPr>
          <w:rFonts w:ascii="Arial" w:hAnsi="Arial" w:cs="Arial"/>
          <w:color w:val="000000"/>
          <w:sz w:val="22"/>
          <w:szCs w:val="22"/>
        </w:rPr>
        <w:t>Our webinars are constantly updated to provide the latest government guidance on changes as they develop</w:t>
      </w:r>
      <w:r>
        <w:rPr>
          <w:rFonts w:ascii="Arial" w:hAnsi="Arial" w:cs="Arial"/>
          <w:color w:val="000000"/>
          <w:sz w:val="20"/>
        </w:rPr>
        <w:t>.</w:t>
      </w:r>
    </w:p>
    <w:p w:rsidR="0084261C" w:rsidRDefault="0084261C" w:rsidP="0084261C">
      <w:pPr>
        <w:pStyle w:val="Header"/>
        <w:tabs>
          <w:tab w:val="clear" w:pos="4153"/>
          <w:tab w:val="clear" w:pos="8306"/>
        </w:tabs>
        <w:rPr>
          <w:rFonts w:ascii="Arial" w:hAnsi="Arial" w:cs="Arial"/>
          <w:sz w:val="22"/>
          <w:szCs w:val="22"/>
        </w:rPr>
      </w:pPr>
    </w:p>
    <w:p w:rsidR="00D461A5" w:rsidRPr="00D461A5" w:rsidRDefault="00D461A5" w:rsidP="00D461A5">
      <w:pPr>
        <w:pStyle w:val="Heading2"/>
        <w:shd w:val="clear" w:color="auto" w:fill="FF9999"/>
        <w:jc w:val="left"/>
        <w:rPr>
          <w:rFonts w:ascii="Arial" w:hAnsi="Arial" w:cs="Arial"/>
          <w:b/>
          <w:color w:val="0B0C0C"/>
          <w:sz w:val="24"/>
          <w:szCs w:val="24"/>
        </w:rPr>
      </w:pPr>
      <w:r w:rsidRPr="00D461A5">
        <w:rPr>
          <w:rFonts w:ascii="Arial" w:hAnsi="Arial" w:cs="Arial"/>
          <w:b/>
          <w:color w:val="0B0C0C"/>
          <w:sz w:val="24"/>
          <w:szCs w:val="24"/>
        </w:rPr>
        <w:t>Barnardo’s ‘See, Hear, Respond’ service</w:t>
      </w:r>
    </w:p>
    <w:p w:rsidR="00D461A5" w:rsidRDefault="00D461A5" w:rsidP="00D461A5">
      <w:pPr>
        <w:pStyle w:val="NormalWeb"/>
        <w:spacing w:before="0" w:beforeAutospacing="0" w:after="0" w:afterAutospacing="0"/>
        <w:rPr>
          <w:rFonts w:ascii="Arial" w:hAnsi="Arial" w:cs="Arial"/>
          <w:color w:val="0B0C0C"/>
          <w:sz w:val="22"/>
          <w:szCs w:val="22"/>
        </w:rPr>
      </w:pPr>
      <w:r w:rsidRPr="00D461A5">
        <w:rPr>
          <w:rFonts w:ascii="Arial" w:hAnsi="Arial" w:cs="Arial"/>
          <w:color w:val="0B0C0C"/>
          <w:sz w:val="22"/>
          <w:szCs w:val="22"/>
        </w:rPr>
        <w:t xml:space="preserve">See, Hear, Respond is a service provided across England by Barnardo’s and other national and local community-based organisations in response to the coronavirus (COVID-19) outbreak. </w:t>
      </w:r>
    </w:p>
    <w:p w:rsidR="00D461A5" w:rsidRPr="00D461A5" w:rsidRDefault="00D461A5" w:rsidP="00D461A5">
      <w:pPr>
        <w:pStyle w:val="NormalWeb"/>
        <w:spacing w:before="0" w:beforeAutospacing="0" w:after="0" w:afterAutospacing="0"/>
        <w:rPr>
          <w:rFonts w:ascii="Arial" w:eastAsiaTheme="minorHAnsi" w:hAnsi="Arial" w:cs="Arial"/>
          <w:color w:val="0B0C0C"/>
          <w:sz w:val="22"/>
          <w:szCs w:val="22"/>
        </w:rPr>
      </w:pPr>
    </w:p>
    <w:p w:rsidR="00D461A5" w:rsidRDefault="00D461A5" w:rsidP="00D461A5">
      <w:pPr>
        <w:pStyle w:val="NormalWeb"/>
        <w:spacing w:before="0" w:beforeAutospacing="0" w:after="0" w:afterAutospacing="0"/>
        <w:rPr>
          <w:rFonts w:ascii="Arial" w:hAnsi="Arial" w:cs="Arial"/>
          <w:color w:val="0B0C0C"/>
          <w:sz w:val="22"/>
          <w:szCs w:val="22"/>
        </w:rPr>
      </w:pPr>
      <w:r w:rsidRPr="00D461A5">
        <w:rPr>
          <w:rFonts w:ascii="Arial" w:hAnsi="Arial" w:cs="Arial"/>
          <w:color w:val="0B0C0C"/>
          <w:sz w:val="22"/>
          <w:szCs w:val="22"/>
        </w:rPr>
        <w:t xml:space="preserve">See, Hear, Respond, provides support to children, young people and their families who aren’t currently seeing a social worker or other agency, and who are struggling to cope with the emotional impacts of coronavirus (COVID-19). See, Hear, Respond will support from pre-birth up to 18 years of age and those with special educational needs under the age of 25. </w:t>
      </w:r>
    </w:p>
    <w:p w:rsidR="00D461A5" w:rsidRPr="00D461A5" w:rsidRDefault="00D461A5" w:rsidP="00D461A5">
      <w:pPr>
        <w:pStyle w:val="NormalWeb"/>
        <w:spacing w:before="0" w:beforeAutospacing="0" w:after="0" w:afterAutospacing="0"/>
        <w:rPr>
          <w:rFonts w:ascii="Arial" w:hAnsi="Arial" w:cs="Arial"/>
          <w:color w:val="0B0C0C"/>
          <w:sz w:val="22"/>
          <w:szCs w:val="22"/>
        </w:rPr>
      </w:pPr>
    </w:p>
    <w:p w:rsidR="00D461A5" w:rsidRPr="00D461A5" w:rsidRDefault="00D461A5" w:rsidP="00D461A5">
      <w:pPr>
        <w:pStyle w:val="NormalWeb"/>
        <w:spacing w:before="0" w:beforeAutospacing="0" w:after="0" w:afterAutospacing="0"/>
        <w:rPr>
          <w:rFonts w:ascii="Arial" w:hAnsi="Arial" w:cs="Arial"/>
          <w:color w:val="0B0C0C"/>
          <w:sz w:val="22"/>
          <w:szCs w:val="22"/>
        </w:rPr>
      </w:pPr>
      <w:r w:rsidRPr="00D461A5">
        <w:rPr>
          <w:rFonts w:ascii="Arial" w:hAnsi="Arial" w:cs="Arial"/>
          <w:color w:val="0B0C0C"/>
          <w:sz w:val="22"/>
          <w:szCs w:val="22"/>
        </w:rPr>
        <w:t>See, Hear, Respond will contact every referral made, so no child is missed. Help is available in one or more of four ways:</w:t>
      </w:r>
    </w:p>
    <w:tbl>
      <w:tblPr>
        <w:tblW w:w="0" w:type="auto"/>
        <w:tblCellSpacing w:w="15" w:type="dxa"/>
        <w:tblCellMar>
          <w:left w:w="0" w:type="dxa"/>
          <w:right w:w="0" w:type="dxa"/>
        </w:tblCellMar>
        <w:tblLook w:val="04A0" w:firstRow="1" w:lastRow="0" w:firstColumn="1" w:lastColumn="0" w:noHBand="0" w:noVBand="1"/>
      </w:tblPr>
      <w:tblGrid>
        <w:gridCol w:w="9986"/>
      </w:tblGrid>
      <w:tr w:rsidR="00D461A5" w:rsidRPr="00D461A5" w:rsidTr="00D461A5">
        <w:trPr>
          <w:tblCellSpacing w:w="15" w:type="dxa"/>
        </w:trPr>
        <w:tc>
          <w:tcPr>
            <w:tcW w:w="0" w:type="auto"/>
            <w:tcMar>
              <w:top w:w="0" w:type="dxa"/>
              <w:left w:w="0" w:type="dxa"/>
              <w:bottom w:w="300" w:type="dxa"/>
              <w:right w:w="0" w:type="dxa"/>
            </w:tcMar>
            <w:vAlign w:val="center"/>
            <w:hideMark/>
          </w:tcPr>
          <w:p w:rsidR="00D461A5" w:rsidRPr="00D461A5" w:rsidRDefault="00D461A5" w:rsidP="00D461A5">
            <w:pPr>
              <w:numPr>
                <w:ilvl w:val="0"/>
                <w:numId w:val="10"/>
              </w:numPr>
              <w:ind w:left="360"/>
              <w:rPr>
                <w:rFonts w:ascii="Arial" w:eastAsiaTheme="minorHAnsi" w:hAnsi="Arial" w:cs="Arial"/>
                <w:color w:val="0B0C0C"/>
                <w:sz w:val="22"/>
                <w:szCs w:val="22"/>
              </w:rPr>
            </w:pPr>
            <w:r w:rsidRPr="00D461A5">
              <w:rPr>
                <w:rFonts w:ascii="Arial" w:hAnsi="Arial" w:cs="Arial"/>
                <w:color w:val="0B0C0C"/>
                <w:sz w:val="22"/>
                <w:szCs w:val="22"/>
              </w:rPr>
              <w:t>an online hub of support and information</w:t>
            </w:r>
          </w:p>
          <w:p w:rsidR="00D461A5" w:rsidRPr="00D461A5" w:rsidRDefault="00D461A5" w:rsidP="00D461A5">
            <w:pPr>
              <w:numPr>
                <w:ilvl w:val="0"/>
                <w:numId w:val="10"/>
              </w:numPr>
              <w:ind w:left="360"/>
              <w:rPr>
                <w:rFonts w:ascii="Arial" w:hAnsi="Arial" w:cs="Arial"/>
                <w:color w:val="0B0C0C"/>
                <w:sz w:val="22"/>
                <w:szCs w:val="22"/>
              </w:rPr>
            </w:pPr>
            <w:r w:rsidRPr="00D461A5">
              <w:rPr>
                <w:rFonts w:ascii="Arial" w:hAnsi="Arial" w:cs="Arial"/>
                <w:color w:val="0B0C0C"/>
                <w:sz w:val="22"/>
                <w:szCs w:val="22"/>
              </w:rPr>
              <w:t>online counselling and therapy</w:t>
            </w:r>
          </w:p>
          <w:p w:rsidR="00D461A5" w:rsidRPr="00D461A5" w:rsidRDefault="00D461A5" w:rsidP="00D461A5">
            <w:pPr>
              <w:numPr>
                <w:ilvl w:val="0"/>
                <w:numId w:val="10"/>
              </w:numPr>
              <w:ind w:left="360"/>
              <w:rPr>
                <w:rFonts w:ascii="Arial" w:hAnsi="Arial" w:cs="Arial"/>
                <w:color w:val="0B0C0C"/>
                <w:sz w:val="22"/>
                <w:szCs w:val="22"/>
              </w:rPr>
            </w:pPr>
            <w:r w:rsidRPr="00D461A5">
              <w:rPr>
                <w:rFonts w:ascii="Arial" w:hAnsi="Arial" w:cs="Arial"/>
                <w:color w:val="0B0C0C"/>
                <w:sz w:val="22"/>
                <w:szCs w:val="22"/>
              </w:rPr>
              <w:t>face-to-face support for those most affected and at risk of some of today’s most pertinent issues, such as criminal exploitation, and</w:t>
            </w:r>
          </w:p>
          <w:p w:rsidR="00D461A5" w:rsidRPr="00D461A5" w:rsidRDefault="00D461A5" w:rsidP="00D461A5">
            <w:pPr>
              <w:numPr>
                <w:ilvl w:val="0"/>
                <w:numId w:val="10"/>
              </w:numPr>
              <w:ind w:left="360"/>
              <w:rPr>
                <w:rFonts w:ascii="Arial" w:eastAsiaTheme="minorHAnsi" w:hAnsi="Arial" w:cs="Arial"/>
                <w:color w:val="0B0C0C"/>
                <w:sz w:val="22"/>
                <w:szCs w:val="22"/>
              </w:rPr>
            </w:pPr>
            <w:r w:rsidRPr="00D461A5">
              <w:rPr>
                <w:rFonts w:ascii="Arial" w:hAnsi="Arial" w:cs="Arial"/>
                <w:color w:val="0B0C0C"/>
                <w:sz w:val="22"/>
                <w:szCs w:val="22"/>
              </w:rPr>
              <w:t>helping children and young people reintegrate back into school</w:t>
            </w:r>
          </w:p>
        </w:tc>
      </w:tr>
    </w:tbl>
    <w:p w:rsidR="00D461A5" w:rsidRPr="00D461A5" w:rsidRDefault="00D461A5" w:rsidP="00D461A5">
      <w:pPr>
        <w:pStyle w:val="NormalWeb"/>
        <w:spacing w:before="0" w:beforeAutospacing="0" w:after="0" w:afterAutospacing="0"/>
        <w:rPr>
          <w:rFonts w:ascii="Arial" w:eastAsiaTheme="minorHAnsi" w:hAnsi="Arial" w:cs="Arial"/>
          <w:color w:val="0B0C0C"/>
          <w:sz w:val="22"/>
          <w:szCs w:val="22"/>
        </w:rPr>
      </w:pPr>
      <w:r w:rsidRPr="00D461A5">
        <w:rPr>
          <w:rFonts w:ascii="Arial" w:hAnsi="Arial" w:cs="Arial"/>
          <w:color w:val="0B0C0C"/>
          <w:sz w:val="22"/>
          <w:szCs w:val="22"/>
        </w:rPr>
        <w:t xml:space="preserve">You can access via the ‘See, Hear, Respond’ service </w:t>
      </w:r>
      <w:hyperlink r:id="rId31" w:history="1">
        <w:r w:rsidRPr="00D461A5">
          <w:rPr>
            <w:rStyle w:val="Hyperlink"/>
            <w:rFonts w:ascii="Arial" w:hAnsi="Arial" w:cs="Arial"/>
            <w:color w:val="005EA5"/>
            <w:sz w:val="22"/>
            <w:szCs w:val="22"/>
          </w:rPr>
          <w:t>self-referral webpage</w:t>
        </w:r>
      </w:hyperlink>
      <w:r w:rsidRPr="00D461A5">
        <w:rPr>
          <w:rFonts w:ascii="Arial" w:hAnsi="Arial" w:cs="Arial"/>
          <w:color w:val="0B0C0C"/>
          <w:sz w:val="22"/>
          <w:szCs w:val="22"/>
        </w:rPr>
        <w:t xml:space="preserve"> or Freephone 0800 151 7015.</w:t>
      </w:r>
    </w:p>
    <w:p w:rsidR="00D461A5" w:rsidRDefault="00D461A5" w:rsidP="0084261C">
      <w:pPr>
        <w:pStyle w:val="Header"/>
        <w:tabs>
          <w:tab w:val="clear" w:pos="4153"/>
          <w:tab w:val="clear" w:pos="8306"/>
        </w:tabs>
        <w:rPr>
          <w:rFonts w:ascii="Arial" w:hAnsi="Arial" w:cs="Arial"/>
          <w:sz w:val="22"/>
          <w:szCs w:val="22"/>
        </w:rPr>
      </w:pPr>
    </w:p>
    <w:p w:rsidR="005A0CA6" w:rsidRPr="008E05C0" w:rsidRDefault="00D461A5" w:rsidP="008E05C0">
      <w:pPr>
        <w:pStyle w:val="Header"/>
        <w:shd w:val="clear" w:color="auto" w:fill="FFFF66"/>
        <w:tabs>
          <w:tab w:val="clear" w:pos="4153"/>
          <w:tab w:val="clear" w:pos="8306"/>
        </w:tabs>
        <w:rPr>
          <w:rFonts w:ascii="Arial" w:hAnsi="Arial" w:cs="Arial"/>
          <w:b/>
          <w:szCs w:val="24"/>
        </w:rPr>
      </w:pPr>
      <w:r w:rsidRPr="00D461A5">
        <w:rPr>
          <w:rFonts w:ascii="Arial" w:hAnsi="Arial" w:cs="Arial"/>
          <w:b/>
          <w:szCs w:val="24"/>
        </w:rPr>
        <w:t>School Effectiveness Strategy</w:t>
      </w:r>
    </w:p>
    <w:p w:rsidR="005A0CA6" w:rsidRDefault="005A0CA6" w:rsidP="005A0CA6">
      <w:pPr>
        <w:rPr>
          <w:rFonts w:ascii="Arial" w:hAnsi="Arial" w:cs="Arial"/>
          <w:sz w:val="22"/>
          <w:szCs w:val="22"/>
        </w:rPr>
      </w:pPr>
      <w:r w:rsidRPr="005A0CA6">
        <w:rPr>
          <w:rFonts w:ascii="Arial" w:hAnsi="Arial" w:cs="Arial"/>
          <w:sz w:val="22"/>
          <w:szCs w:val="22"/>
        </w:rPr>
        <w:t xml:space="preserve">Please find below </w:t>
      </w:r>
      <w:proofErr w:type="gramStart"/>
      <w:r w:rsidRPr="005A0CA6">
        <w:rPr>
          <w:rFonts w:ascii="Arial" w:hAnsi="Arial" w:cs="Arial"/>
          <w:sz w:val="22"/>
          <w:szCs w:val="22"/>
        </w:rPr>
        <w:t>this years</w:t>
      </w:r>
      <w:proofErr w:type="gramEnd"/>
      <w:r w:rsidRPr="005A0CA6">
        <w:rPr>
          <w:rFonts w:ascii="Arial" w:hAnsi="Arial" w:cs="Arial"/>
          <w:sz w:val="22"/>
          <w:szCs w:val="22"/>
        </w:rPr>
        <w:t xml:space="preserve"> updated School Effectiveness Strategy. </w:t>
      </w:r>
    </w:p>
    <w:p w:rsidR="005A0CA6" w:rsidRDefault="005A0CA6" w:rsidP="005A0CA6">
      <w:pPr>
        <w:rPr>
          <w:rFonts w:ascii="Arial" w:hAnsi="Arial" w:cs="Arial"/>
          <w:sz w:val="22"/>
          <w:szCs w:val="22"/>
        </w:rPr>
      </w:pPr>
      <w:r>
        <w:rPr>
          <w:rFonts w:ascii="Arial" w:hAnsi="Arial" w:cs="Arial"/>
          <w:sz w:val="22"/>
          <w:szCs w:val="22"/>
        </w:rPr>
        <w:object w:dxaOrig="1535" w:dyaOrig="993">
          <v:shape id="_x0000_i1026" type="#_x0000_t75" style="width:76.5pt;height:49.5pt" o:ole="">
            <v:imagedata r:id="rId32" o:title=""/>
          </v:shape>
          <o:OLEObject Type="Embed" ProgID="AcroExch.Document.11" ShapeID="_x0000_i1026" DrawAspect="Icon" ObjectID="_1661782853" r:id="rId33"/>
        </w:object>
      </w:r>
    </w:p>
    <w:p w:rsidR="005A0CA6" w:rsidRDefault="005A0CA6" w:rsidP="005A0CA6">
      <w:pPr>
        <w:rPr>
          <w:rFonts w:ascii="Arial" w:hAnsi="Arial" w:cs="Arial"/>
          <w:sz w:val="22"/>
          <w:szCs w:val="22"/>
        </w:rPr>
      </w:pPr>
    </w:p>
    <w:p w:rsidR="005A0CA6" w:rsidRPr="005A0CA6" w:rsidRDefault="005A0CA6" w:rsidP="005A0CA6">
      <w:pPr>
        <w:pStyle w:val="NormalWeb"/>
        <w:shd w:val="clear" w:color="auto" w:fill="CC66FF"/>
        <w:spacing w:before="0" w:beforeAutospacing="0" w:after="0" w:afterAutospacing="0"/>
        <w:rPr>
          <w:rFonts w:ascii="Arial" w:hAnsi="Arial" w:cs="Arial"/>
          <w:b/>
          <w:color w:val="0B0C0C"/>
        </w:rPr>
      </w:pPr>
      <w:r w:rsidRPr="005A0CA6">
        <w:rPr>
          <w:rFonts w:ascii="Arial" w:hAnsi="Arial" w:cs="Arial"/>
          <w:b/>
          <w:color w:val="0B0C0C"/>
        </w:rPr>
        <w:t>Ofsted: coronavirus (COVID-19) rolling update</w:t>
      </w:r>
    </w:p>
    <w:p w:rsidR="005A0CA6" w:rsidRPr="005A0CA6" w:rsidRDefault="005A0CA6" w:rsidP="005A0CA6">
      <w:pPr>
        <w:pStyle w:val="NormalWeb"/>
        <w:spacing w:before="0" w:beforeAutospacing="0" w:after="0" w:afterAutospacing="0"/>
        <w:rPr>
          <w:rFonts w:ascii="Arial" w:hAnsi="Arial" w:cs="Arial"/>
          <w:color w:val="0B0C0C"/>
          <w:sz w:val="22"/>
          <w:szCs w:val="22"/>
        </w:rPr>
      </w:pPr>
      <w:r w:rsidRPr="005A0CA6">
        <w:rPr>
          <w:rFonts w:ascii="Arial" w:hAnsi="Arial" w:cs="Arial"/>
          <w:color w:val="0B0C0C"/>
          <w:sz w:val="22"/>
          <w:szCs w:val="22"/>
        </w:rPr>
        <w:t>Ofsted guidance and information relating to coronavirus (COVID-19) for schools, early years, children’s social care and further education and skills providers.</w:t>
      </w:r>
    </w:p>
    <w:p w:rsidR="005A0CA6" w:rsidRDefault="005A0CA6" w:rsidP="005A0CA6">
      <w:pPr>
        <w:pStyle w:val="NormalWeb"/>
        <w:spacing w:before="0" w:beforeAutospacing="0" w:after="0" w:afterAutospacing="0"/>
        <w:rPr>
          <w:rFonts w:ascii="Arial" w:hAnsi="Arial" w:cs="Arial"/>
          <w:color w:val="0B0C0C"/>
          <w:sz w:val="22"/>
          <w:szCs w:val="22"/>
        </w:rPr>
      </w:pPr>
    </w:p>
    <w:p w:rsidR="005A0CA6" w:rsidRPr="005A0CA6" w:rsidRDefault="005A0CA6" w:rsidP="005A0CA6">
      <w:pPr>
        <w:pStyle w:val="NormalWeb"/>
        <w:spacing w:before="0" w:beforeAutospacing="0" w:after="0" w:afterAutospacing="0"/>
        <w:rPr>
          <w:rFonts w:ascii="Arial" w:hAnsi="Arial" w:cs="Arial"/>
          <w:color w:val="0B0C0C"/>
          <w:sz w:val="22"/>
          <w:szCs w:val="22"/>
        </w:rPr>
      </w:pPr>
      <w:r w:rsidRPr="005A0CA6">
        <w:rPr>
          <w:rFonts w:ascii="Arial" w:hAnsi="Arial" w:cs="Arial"/>
          <w:color w:val="0B0C0C"/>
          <w:sz w:val="22"/>
          <w:szCs w:val="22"/>
        </w:rPr>
        <w:t>Change made</w:t>
      </w:r>
      <w:r w:rsidRPr="005A0CA6">
        <w:rPr>
          <w:rFonts w:ascii="Arial" w:hAnsi="Arial" w:cs="Arial"/>
          <w:color w:val="0B0C0C"/>
          <w:sz w:val="22"/>
          <w:szCs w:val="22"/>
        </w:rPr>
        <w:br/>
        <w:t xml:space="preserve">Updated guide: Ofsted’s inspection of providers on the Childcare Register will resume from 16 September. </w:t>
      </w:r>
    </w:p>
    <w:p w:rsidR="005A0CA6" w:rsidRDefault="005A0CA6" w:rsidP="005A0CA6">
      <w:pPr>
        <w:pStyle w:val="NormalWeb"/>
        <w:spacing w:before="0" w:beforeAutospacing="0" w:after="0" w:afterAutospacing="0"/>
        <w:rPr>
          <w:rFonts w:ascii="Arial" w:hAnsi="Arial" w:cs="Arial"/>
          <w:color w:val="0B0C0C"/>
          <w:sz w:val="22"/>
          <w:szCs w:val="22"/>
        </w:rPr>
      </w:pPr>
      <w:r w:rsidRPr="005A0CA6">
        <w:rPr>
          <w:rFonts w:ascii="Arial" w:hAnsi="Arial" w:cs="Arial"/>
          <w:color w:val="0B0C0C"/>
          <w:sz w:val="22"/>
          <w:szCs w:val="22"/>
        </w:rPr>
        <w:t>Time updated</w:t>
      </w:r>
      <w:r w:rsidRPr="005A0CA6">
        <w:rPr>
          <w:rFonts w:ascii="Arial" w:hAnsi="Arial" w:cs="Arial"/>
          <w:color w:val="0B0C0C"/>
          <w:sz w:val="22"/>
          <w:szCs w:val="22"/>
        </w:rPr>
        <w:br/>
        <w:t>1:25pm, 11 September 2020</w:t>
      </w:r>
    </w:p>
    <w:p w:rsidR="005A0CA6" w:rsidRPr="005A0CA6" w:rsidRDefault="0099183E" w:rsidP="005A0CA6">
      <w:pPr>
        <w:pStyle w:val="NormalWeb"/>
        <w:spacing w:before="0" w:beforeAutospacing="0" w:after="0" w:afterAutospacing="0"/>
        <w:rPr>
          <w:rFonts w:ascii="Arial" w:hAnsi="Arial" w:cs="Arial"/>
          <w:color w:val="0B0C0C"/>
          <w:sz w:val="22"/>
          <w:szCs w:val="22"/>
        </w:rPr>
      </w:pPr>
      <w:hyperlink r:id="rId34" w:history="1">
        <w:r w:rsidR="005A0CA6" w:rsidRPr="005A0CA6">
          <w:rPr>
            <w:rStyle w:val="Hyperlink"/>
            <w:rFonts w:ascii="Arial" w:hAnsi="Arial" w:cs="Arial"/>
            <w:color w:val="005EA5"/>
            <w:sz w:val="22"/>
            <w:szCs w:val="22"/>
          </w:rPr>
          <w:t>Ofsted: coronavirus (COVID-19) rolling update</w:t>
        </w:r>
      </w:hyperlink>
    </w:p>
    <w:p w:rsidR="005A0CA6" w:rsidRPr="005A0CA6" w:rsidRDefault="005A0CA6" w:rsidP="005A0CA6">
      <w:pPr>
        <w:rPr>
          <w:rFonts w:ascii="Arial" w:hAnsi="Arial" w:cs="Arial"/>
          <w:sz w:val="22"/>
          <w:szCs w:val="22"/>
        </w:rPr>
      </w:pPr>
    </w:p>
    <w:p w:rsidR="008E05C0" w:rsidRPr="008E05C0" w:rsidRDefault="008E05C0" w:rsidP="008E05C0">
      <w:pPr>
        <w:pStyle w:val="Heading2"/>
        <w:shd w:val="clear" w:color="auto" w:fill="0099CC"/>
        <w:jc w:val="left"/>
        <w:rPr>
          <w:rFonts w:ascii="Arial" w:hAnsi="Arial" w:cs="Arial"/>
          <w:b/>
          <w:color w:val="0B0C0C"/>
          <w:sz w:val="24"/>
          <w:szCs w:val="24"/>
        </w:rPr>
      </w:pPr>
      <w:r w:rsidRPr="008E05C0">
        <w:rPr>
          <w:rFonts w:ascii="Arial" w:hAnsi="Arial" w:cs="Arial"/>
          <w:b/>
          <w:color w:val="0B0C0C"/>
          <w:sz w:val="24"/>
          <w:szCs w:val="24"/>
        </w:rPr>
        <w:t>Public Health England launches Every Mind Matters campaign</w:t>
      </w:r>
    </w:p>
    <w:p w:rsidR="008E05C0" w:rsidRDefault="008E05C0" w:rsidP="008E05C0">
      <w:pPr>
        <w:pStyle w:val="NormalWeb"/>
        <w:spacing w:before="0" w:beforeAutospacing="0" w:after="0" w:afterAutospacing="0"/>
        <w:rPr>
          <w:rFonts w:ascii="Arial" w:hAnsi="Arial" w:cs="Arial"/>
          <w:color w:val="0B0C0C"/>
          <w:sz w:val="22"/>
          <w:szCs w:val="22"/>
        </w:rPr>
      </w:pPr>
      <w:r w:rsidRPr="008E05C0">
        <w:rPr>
          <w:rFonts w:ascii="Arial" w:hAnsi="Arial" w:cs="Arial"/>
          <w:color w:val="0B0C0C"/>
          <w:sz w:val="22"/>
          <w:szCs w:val="22"/>
        </w:rPr>
        <w:t xml:space="preserve">Most families have experienced upheaval in their daily lives during the pandemic. With children and young people now back at school or college, the new Public Health England (PHE) </w:t>
      </w:r>
      <w:hyperlink r:id="rId35" w:history="1">
        <w:r w:rsidRPr="008E05C0">
          <w:rPr>
            <w:rStyle w:val="Hyperlink"/>
            <w:rFonts w:ascii="Arial" w:hAnsi="Arial" w:cs="Arial"/>
            <w:color w:val="005EA5"/>
            <w:sz w:val="22"/>
            <w:szCs w:val="22"/>
          </w:rPr>
          <w:t>Better Health – Every Mind Matters campaign</w:t>
        </w:r>
      </w:hyperlink>
      <w:r w:rsidRPr="008E05C0">
        <w:rPr>
          <w:rFonts w:ascii="Arial" w:hAnsi="Arial" w:cs="Arial"/>
          <w:color w:val="0B0C0C"/>
          <w:sz w:val="22"/>
          <w:szCs w:val="22"/>
        </w:rPr>
        <w:t xml:space="preserve"> provides NHS-endorsed tips and advice to help children and young people’s mental wellbeing, and equip parents and carers with the knowledge to support them.</w:t>
      </w:r>
    </w:p>
    <w:p w:rsidR="008E05C0" w:rsidRPr="008E05C0" w:rsidRDefault="008E05C0" w:rsidP="008E05C0">
      <w:pPr>
        <w:pStyle w:val="NormalWeb"/>
        <w:spacing w:before="0" w:beforeAutospacing="0" w:after="0" w:afterAutospacing="0"/>
        <w:rPr>
          <w:rFonts w:ascii="Arial" w:eastAsiaTheme="minorHAnsi" w:hAnsi="Arial" w:cs="Arial"/>
          <w:color w:val="0B0C0C"/>
          <w:sz w:val="22"/>
          <w:szCs w:val="22"/>
        </w:rPr>
      </w:pPr>
    </w:p>
    <w:p w:rsidR="008E05C0" w:rsidRPr="008E05C0" w:rsidRDefault="008E05C0" w:rsidP="008E05C0">
      <w:pPr>
        <w:pStyle w:val="NormalWeb"/>
        <w:spacing w:before="0" w:beforeAutospacing="0" w:after="0" w:afterAutospacing="0"/>
        <w:rPr>
          <w:rFonts w:ascii="Arial" w:hAnsi="Arial" w:cs="Arial"/>
          <w:color w:val="0B0C0C"/>
          <w:sz w:val="22"/>
          <w:szCs w:val="22"/>
        </w:rPr>
      </w:pPr>
      <w:r w:rsidRPr="008E05C0">
        <w:rPr>
          <w:rFonts w:ascii="Arial" w:hAnsi="Arial" w:cs="Arial"/>
          <w:color w:val="0B0C0C"/>
          <w:sz w:val="22"/>
          <w:szCs w:val="22"/>
        </w:rPr>
        <w:t xml:space="preserve">The new advice available on the </w:t>
      </w:r>
      <w:hyperlink r:id="rId36" w:history="1">
        <w:r w:rsidRPr="008E05C0">
          <w:rPr>
            <w:rStyle w:val="Hyperlink"/>
            <w:rFonts w:ascii="Arial" w:hAnsi="Arial" w:cs="Arial"/>
            <w:color w:val="005EA5"/>
            <w:sz w:val="22"/>
            <w:szCs w:val="22"/>
          </w:rPr>
          <w:t>Every Mind Matters website</w:t>
        </w:r>
      </w:hyperlink>
      <w:r w:rsidRPr="008E05C0">
        <w:rPr>
          <w:rFonts w:ascii="Arial" w:hAnsi="Arial" w:cs="Arial"/>
          <w:color w:val="0B0C0C"/>
          <w:sz w:val="22"/>
          <w:szCs w:val="22"/>
        </w:rPr>
        <w:t xml:space="preserve"> has been developed in partnership with leading children and young people’s mental health charities, including </w:t>
      </w:r>
      <w:hyperlink r:id="rId37" w:history="1">
        <w:r w:rsidRPr="008E05C0">
          <w:rPr>
            <w:rStyle w:val="Hyperlink"/>
            <w:rFonts w:ascii="Arial" w:hAnsi="Arial" w:cs="Arial"/>
            <w:color w:val="005EA5"/>
            <w:sz w:val="22"/>
            <w:szCs w:val="22"/>
          </w:rPr>
          <w:t>Young Minds</w:t>
        </w:r>
      </w:hyperlink>
      <w:r w:rsidRPr="008E05C0">
        <w:rPr>
          <w:rFonts w:ascii="Arial" w:hAnsi="Arial" w:cs="Arial"/>
          <w:color w:val="0B0C0C"/>
          <w:sz w:val="22"/>
          <w:szCs w:val="22"/>
        </w:rPr>
        <w:t xml:space="preserve">, </w:t>
      </w:r>
      <w:hyperlink r:id="rId38" w:history="1">
        <w:r w:rsidRPr="008E05C0">
          <w:rPr>
            <w:rStyle w:val="Hyperlink"/>
            <w:rFonts w:ascii="Arial" w:hAnsi="Arial" w:cs="Arial"/>
            <w:color w:val="005EA5"/>
            <w:sz w:val="22"/>
            <w:szCs w:val="22"/>
          </w:rPr>
          <w:t>The Mix</w:t>
        </w:r>
      </w:hyperlink>
      <w:r w:rsidRPr="008E05C0">
        <w:rPr>
          <w:rFonts w:ascii="Arial" w:hAnsi="Arial" w:cs="Arial"/>
          <w:color w:val="0B0C0C"/>
          <w:sz w:val="22"/>
          <w:szCs w:val="22"/>
        </w:rPr>
        <w:t xml:space="preserve">, </w:t>
      </w:r>
      <w:hyperlink r:id="rId39" w:history="1">
        <w:r w:rsidRPr="008E05C0">
          <w:rPr>
            <w:rStyle w:val="Hyperlink"/>
            <w:rFonts w:ascii="Arial" w:hAnsi="Arial" w:cs="Arial"/>
            <w:color w:val="005EA5"/>
            <w:sz w:val="22"/>
            <w:szCs w:val="22"/>
          </w:rPr>
          <w:t>Place2Be</w:t>
        </w:r>
      </w:hyperlink>
      <w:r w:rsidRPr="008E05C0">
        <w:rPr>
          <w:rFonts w:ascii="Arial" w:hAnsi="Arial" w:cs="Arial"/>
          <w:color w:val="0B0C0C"/>
          <w:sz w:val="22"/>
          <w:szCs w:val="22"/>
        </w:rPr>
        <w:t xml:space="preserve"> and </w:t>
      </w:r>
      <w:hyperlink r:id="rId40" w:history="1">
        <w:r w:rsidRPr="008E05C0">
          <w:rPr>
            <w:rStyle w:val="Hyperlink"/>
            <w:rFonts w:ascii="Arial" w:hAnsi="Arial" w:cs="Arial"/>
            <w:color w:val="005EA5"/>
            <w:sz w:val="22"/>
            <w:szCs w:val="22"/>
          </w:rPr>
          <w:t>The Anna Freud Centre</w:t>
        </w:r>
      </w:hyperlink>
      <w:r w:rsidRPr="008E05C0">
        <w:rPr>
          <w:rFonts w:ascii="Arial" w:hAnsi="Arial" w:cs="Arial"/>
          <w:color w:val="0B0C0C"/>
          <w:sz w:val="22"/>
          <w:szCs w:val="22"/>
        </w:rPr>
        <w:t>. It is designed to help parents and carers spot the signs that children may be struggling with their mental health and support them, and also provides advice that can help maintain good mental wellbeing. The site also provides tools to help young people build resilience and equips them to look after their mental wellbeing.</w:t>
      </w:r>
    </w:p>
    <w:p w:rsidR="00D461A5" w:rsidRDefault="00D461A5" w:rsidP="005A0CA6"/>
    <w:p w:rsidR="008E05C0" w:rsidRPr="008E05C0" w:rsidRDefault="008E05C0" w:rsidP="008E05C0">
      <w:pPr>
        <w:pStyle w:val="Heading2"/>
        <w:shd w:val="clear" w:color="auto" w:fill="FFFF00"/>
        <w:jc w:val="left"/>
        <w:rPr>
          <w:rFonts w:ascii="Arial" w:hAnsi="Arial" w:cs="Arial"/>
          <w:b/>
          <w:color w:val="0B0C0C"/>
          <w:sz w:val="24"/>
          <w:szCs w:val="24"/>
        </w:rPr>
      </w:pPr>
      <w:r w:rsidRPr="008E05C0">
        <w:rPr>
          <w:rFonts w:ascii="Arial" w:hAnsi="Arial" w:cs="Arial"/>
          <w:b/>
          <w:color w:val="0B0C0C"/>
          <w:sz w:val="24"/>
          <w:szCs w:val="24"/>
        </w:rPr>
        <w:t>Hands, Face, Space campaign</w:t>
      </w:r>
    </w:p>
    <w:p w:rsidR="008E05C0" w:rsidRDefault="008E05C0" w:rsidP="008E05C0">
      <w:pPr>
        <w:pStyle w:val="NormalWeb"/>
        <w:spacing w:before="0" w:beforeAutospacing="0" w:after="0" w:afterAutospacing="0"/>
        <w:rPr>
          <w:rFonts w:ascii="Arial" w:hAnsi="Arial" w:cs="Arial"/>
          <w:color w:val="0B0C0C"/>
          <w:sz w:val="22"/>
          <w:szCs w:val="22"/>
        </w:rPr>
      </w:pPr>
      <w:r w:rsidRPr="008E05C0">
        <w:rPr>
          <w:rFonts w:ascii="Arial" w:hAnsi="Arial" w:cs="Arial"/>
          <w:color w:val="0B0C0C"/>
          <w:sz w:val="22"/>
          <w:szCs w:val="22"/>
        </w:rPr>
        <w:t xml:space="preserve">A new public information campaign has been launched ahead of winter to highlight how everyone can help to stop the spread of coronavirus (COVID-19). </w:t>
      </w:r>
    </w:p>
    <w:p w:rsidR="008E05C0" w:rsidRPr="008E05C0" w:rsidRDefault="008E05C0" w:rsidP="008E05C0">
      <w:pPr>
        <w:pStyle w:val="NormalWeb"/>
        <w:spacing w:before="0" w:beforeAutospacing="0" w:after="0" w:afterAutospacing="0"/>
        <w:rPr>
          <w:rFonts w:ascii="Arial" w:eastAsiaTheme="minorHAnsi" w:hAnsi="Arial" w:cs="Arial"/>
          <w:color w:val="0B0C0C"/>
          <w:sz w:val="22"/>
          <w:szCs w:val="22"/>
        </w:rPr>
      </w:pPr>
    </w:p>
    <w:p w:rsidR="008E05C0" w:rsidRPr="008E05C0" w:rsidRDefault="008E05C0" w:rsidP="008E05C0">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T</w:t>
      </w:r>
      <w:r w:rsidRPr="008E05C0">
        <w:rPr>
          <w:rFonts w:ascii="Arial" w:hAnsi="Arial" w:cs="Arial"/>
          <w:color w:val="0B0C0C"/>
          <w:sz w:val="22"/>
          <w:szCs w:val="22"/>
        </w:rPr>
        <w:t xml:space="preserve">he Prime Minister launched the </w:t>
      </w:r>
      <w:hyperlink r:id="rId41" w:history="1">
        <w:r w:rsidRPr="008E05C0">
          <w:rPr>
            <w:rStyle w:val="Hyperlink"/>
            <w:rFonts w:ascii="Arial" w:hAnsi="Arial" w:cs="Arial"/>
            <w:color w:val="005EA5"/>
            <w:sz w:val="22"/>
            <w:szCs w:val="22"/>
          </w:rPr>
          <w:t>‘Hands, Face, Space’ campaign</w:t>
        </w:r>
      </w:hyperlink>
      <w:r w:rsidRPr="008E05C0">
        <w:rPr>
          <w:rFonts w:ascii="Arial" w:hAnsi="Arial" w:cs="Arial"/>
          <w:color w:val="0B0C0C"/>
          <w:sz w:val="22"/>
          <w:szCs w:val="22"/>
        </w:rPr>
        <w:t xml:space="preserve"> urging the public to continue to wash their hands, cover their face and make space to control infection rates and avoid a second peak. In line with this we have produced a </w:t>
      </w:r>
      <w:hyperlink r:id="rId42" w:history="1">
        <w:r w:rsidRPr="008E05C0">
          <w:rPr>
            <w:rStyle w:val="Hyperlink"/>
            <w:rFonts w:ascii="Arial" w:hAnsi="Arial" w:cs="Arial"/>
            <w:color w:val="005EA5"/>
            <w:sz w:val="22"/>
            <w:szCs w:val="22"/>
          </w:rPr>
          <w:t>communications toolkit</w:t>
        </w:r>
      </w:hyperlink>
      <w:r w:rsidRPr="008E05C0">
        <w:rPr>
          <w:rFonts w:ascii="Arial" w:hAnsi="Arial" w:cs="Arial"/>
          <w:color w:val="0B0C0C"/>
          <w:sz w:val="22"/>
          <w:szCs w:val="22"/>
        </w:rPr>
        <w:t xml:space="preserve"> for universities in England, but which may be of wider interest. Consistent adoption of these behaviours is particularly important in places outside of educational settings which do not implement the wider protective measures in the system of controls set out in our detailed guidance: </w:t>
      </w:r>
    </w:p>
    <w:tbl>
      <w:tblPr>
        <w:tblW w:w="0" w:type="auto"/>
        <w:tblCellSpacing w:w="15" w:type="dxa"/>
        <w:tblCellMar>
          <w:left w:w="0" w:type="dxa"/>
          <w:right w:w="0" w:type="dxa"/>
        </w:tblCellMar>
        <w:tblLook w:val="04A0" w:firstRow="1" w:lastRow="0" w:firstColumn="1" w:lastColumn="0" w:noHBand="0" w:noVBand="1"/>
      </w:tblPr>
      <w:tblGrid>
        <w:gridCol w:w="4908"/>
      </w:tblGrid>
      <w:tr w:rsidR="008E05C0" w:rsidRPr="008E05C0" w:rsidTr="008E05C0">
        <w:trPr>
          <w:tblCellSpacing w:w="15" w:type="dxa"/>
        </w:trPr>
        <w:tc>
          <w:tcPr>
            <w:tcW w:w="0" w:type="auto"/>
            <w:tcMar>
              <w:top w:w="0" w:type="dxa"/>
              <w:left w:w="0" w:type="dxa"/>
              <w:bottom w:w="300" w:type="dxa"/>
              <w:right w:w="0" w:type="dxa"/>
            </w:tcMar>
            <w:vAlign w:val="center"/>
            <w:hideMark/>
          </w:tcPr>
          <w:p w:rsidR="008E05C0" w:rsidRPr="008E05C0" w:rsidRDefault="0099183E" w:rsidP="008E05C0">
            <w:pPr>
              <w:numPr>
                <w:ilvl w:val="0"/>
                <w:numId w:val="11"/>
              </w:numPr>
              <w:ind w:left="360"/>
              <w:rPr>
                <w:rFonts w:ascii="Arial" w:eastAsiaTheme="minorHAnsi" w:hAnsi="Arial" w:cs="Arial"/>
                <w:color w:val="0B0C0C"/>
                <w:sz w:val="22"/>
                <w:szCs w:val="22"/>
              </w:rPr>
            </w:pPr>
            <w:hyperlink r:id="rId43" w:history="1">
              <w:r w:rsidR="008E05C0" w:rsidRPr="008E05C0">
                <w:rPr>
                  <w:rStyle w:val="Hyperlink"/>
                  <w:rFonts w:ascii="Arial" w:hAnsi="Arial" w:cs="Arial"/>
                  <w:color w:val="005EA5"/>
                  <w:sz w:val="22"/>
                  <w:szCs w:val="22"/>
                </w:rPr>
                <w:t>actions for schools</w:t>
              </w:r>
            </w:hyperlink>
          </w:p>
          <w:p w:rsidR="008E05C0" w:rsidRPr="008E05C0" w:rsidRDefault="0099183E" w:rsidP="008E05C0">
            <w:pPr>
              <w:numPr>
                <w:ilvl w:val="0"/>
                <w:numId w:val="11"/>
              </w:numPr>
              <w:ind w:left="360"/>
              <w:rPr>
                <w:rFonts w:ascii="Arial" w:hAnsi="Arial" w:cs="Arial"/>
                <w:color w:val="0B0C0C"/>
                <w:sz w:val="22"/>
                <w:szCs w:val="22"/>
              </w:rPr>
            </w:pPr>
            <w:hyperlink r:id="rId44" w:history="1">
              <w:r w:rsidR="008E05C0" w:rsidRPr="008E05C0">
                <w:rPr>
                  <w:rStyle w:val="Hyperlink"/>
                  <w:rFonts w:ascii="Arial" w:hAnsi="Arial" w:cs="Arial"/>
                  <w:color w:val="005EA5"/>
                  <w:sz w:val="22"/>
                  <w:szCs w:val="22"/>
                </w:rPr>
                <w:t>actions for further education colleges</w:t>
              </w:r>
            </w:hyperlink>
          </w:p>
          <w:p w:rsidR="008E05C0" w:rsidRPr="008E05C0" w:rsidRDefault="0099183E" w:rsidP="008E05C0">
            <w:pPr>
              <w:numPr>
                <w:ilvl w:val="0"/>
                <w:numId w:val="11"/>
              </w:numPr>
              <w:ind w:left="360"/>
              <w:rPr>
                <w:rFonts w:ascii="Arial" w:hAnsi="Arial" w:cs="Arial"/>
                <w:color w:val="0B0C0C"/>
                <w:sz w:val="22"/>
                <w:szCs w:val="22"/>
              </w:rPr>
            </w:pPr>
            <w:hyperlink r:id="rId45" w:history="1">
              <w:r w:rsidR="008E05C0" w:rsidRPr="008E05C0">
                <w:rPr>
                  <w:rStyle w:val="Hyperlink"/>
                  <w:rFonts w:ascii="Arial" w:hAnsi="Arial" w:cs="Arial"/>
                  <w:color w:val="005EA5"/>
                  <w:sz w:val="22"/>
                  <w:szCs w:val="22"/>
                </w:rPr>
                <w:t>actions for higher education providers</w:t>
              </w:r>
            </w:hyperlink>
          </w:p>
          <w:p w:rsidR="008E05C0" w:rsidRPr="008E05C0" w:rsidRDefault="0099183E" w:rsidP="008E05C0">
            <w:pPr>
              <w:numPr>
                <w:ilvl w:val="0"/>
                <w:numId w:val="11"/>
              </w:numPr>
              <w:ind w:left="360"/>
              <w:rPr>
                <w:rFonts w:ascii="Arial" w:hAnsi="Arial" w:cs="Arial"/>
                <w:color w:val="0B0C0C"/>
                <w:sz w:val="22"/>
                <w:szCs w:val="22"/>
              </w:rPr>
            </w:pPr>
            <w:hyperlink r:id="rId46" w:history="1">
              <w:r w:rsidR="008E05C0" w:rsidRPr="008E05C0">
                <w:rPr>
                  <w:rStyle w:val="Hyperlink"/>
                  <w:rFonts w:ascii="Arial" w:hAnsi="Arial" w:cs="Arial"/>
                  <w:color w:val="005EA5"/>
                  <w:sz w:val="22"/>
                  <w:szCs w:val="22"/>
                </w:rPr>
                <w:t>actions for specialist settings</w:t>
              </w:r>
            </w:hyperlink>
          </w:p>
          <w:p w:rsidR="008E05C0" w:rsidRPr="008E05C0" w:rsidRDefault="0099183E" w:rsidP="008E05C0">
            <w:pPr>
              <w:numPr>
                <w:ilvl w:val="0"/>
                <w:numId w:val="11"/>
              </w:numPr>
              <w:ind w:left="360"/>
              <w:rPr>
                <w:rFonts w:ascii="Arial" w:eastAsiaTheme="minorHAnsi" w:hAnsi="Arial" w:cs="Arial"/>
                <w:color w:val="0B0C0C"/>
                <w:sz w:val="22"/>
                <w:szCs w:val="22"/>
              </w:rPr>
            </w:pPr>
            <w:hyperlink r:id="rId47" w:history="1">
              <w:r w:rsidR="008E05C0" w:rsidRPr="008E05C0">
                <w:rPr>
                  <w:rStyle w:val="Hyperlink"/>
                  <w:rFonts w:ascii="Arial" w:hAnsi="Arial" w:cs="Arial"/>
                  <w:color w:val="005EA5"/>
                  <w:sz w:val="22"/>
                  <w:szCs w:val="22"/>
                </w:rPr>
                <w:t>actions for early years and childcare providers</w:t>
              </w:r>
            </w:hyperlink>
          </w:p>
        </w:tc>
      </w:tr>
    </w:tbl>
    <w:p w:rsidR="008E05C0" w:rsidRPr="008E05C0" w:rsidRDefault="008E05C0" w:rsidP="008E05C0">
      <w:pPr>
        <w:pStyle w:val="NormalWeb"/>
        <w:spacing w:before="0" w:beforeAutospacing="0" w:after="0" w:afterAutospacing="0"/>
        <w:rPr>
          <w:rFonts w:ascii="Arial" w:eastAsiaTheme="minorHAnsi" w:hAnsi="Arial" w:cs="Arial"/>
          <w:color w:val="0B0C0C"/>
          <w:sz w:val="22"/>
          <w:szCs w:val="22"/>
        </w:rPr>
      </w:pPr>
      <w:r w:rsidRPr="008E05C0">
        <w:rPr>
          <w:rFonts w:ascii="Arial" w:hAnsi="Arial" w:cs="Arial"/>
          <w:color w:val="0B0C0C"/>
          <w:sz w:val="22"/>
          <w:szCs w:val="22"/>
        </w:rPr>
        <w:t xml:space="preserve">Coronavirus (COVID-19) is an easy virus to kill when it is on skin. It is essential that everyone washes their hands more often, using soap and water for at least 20 seconds. Schools and other education settings must ensure that staff and pupils clean their hands regularly, including when they arrive, when they return from breaks, when they change rooms and before and after eating. </w:t>
      </w:r>
    </w:p>
    <w:p w:rsidR="008E05C0" w:rsidRDefault="008E05C0" w:rsidP="005A0CA6"/>
    <w:p w:rsidR="0099183E" w:rsidRPr="0099183E" w:rsidRDefault="0099183E" w:rsidP="0099183E">
      <w:pPr>
        <w:shd w:val="clear" w:color="auto" w:fill="CC0066"/>
        <w:rPr>
          <w:rFonts w:ascii="Arial" w:hAnsi="Arial" w:cs="Arial"/>
          <w:b/>
          <w:sz w:val="22"/>
          <w:szCs w:val="22"/>
        </w:rPr>
      </w:pPr>
      <w:r w:rsidRPr="0099183E">
        <w:rPr>
          <w:rFonts w:ascii="Arial" w:hAnsi="Arial" w:cs="Arial"/>
          <w:b/>
          <w:sz w:val="22"/>
          <w:szCs w:val="22"/>
        </w:rPr>
        <w:t>Enrolment opportunities at Langley College</w:t>
      </w:r>
    </w:p>
    <w:p w:rsidR="0099183E" w:rsidRPr="0099183E" w:rsidRDefault="0099183E" w:rsidP="0099183E">
      <w:pPr>
        <w:rPr>
          <w:rFonts w:ascii="Arial" w:hAnsi="Arial" w:cs="Arial"/>
          <w:color w:val="000000"/>
          <w:sz w:val="22"/>
          <w:szCs w:val="22"/>
          <w:lang w:eastAsia="en-GB"/>
        </w:rPr>
      </w:pPr>
      <w:r>
        <w:rPr>
          <w:rFonts w:ascii="Arial" w:hAnsi="Arial" w:cs="Arial"/>
          <w:color w:val="000000"/>
          <w:sz w:val="22"/>
          <w:szCs w:val="22"/>
          <w:lang w:eastAsia="en-GB"/>
        </w:rPr>
        <w:t>P</w:t>
      </w:r>
      <w:r w:rsidRPr="0099183E">
        <w:rPr>
          <w:rFonts w:ascii="Arial" w:hAnsi="Arial" w:cs="Arial"/>
          <w:color w:val="000000"/>
          <w:sz w:val="22"/>
          <w:szCs w:val="22"/>
          <w:lang w:eastAsia="en-GB"/>
        </w:rPr>
        <w:t>lease see below information regarding current enrolment at Langley College and the Windsor Forest Colleges Group in general</w:t>
      </w:r>
    </w:p>
    <w:p w:rsidR="0099183E" w:rsidRPr="0099183E" w:rsidRDefault="0099183E" w:rsidP="0099183E">
      <w:pPr>
        <w:rPr>
          <w:rFonts w:ascii="Arial" w:hAnsi="Arial" w:cs="Arial"/>
          <w:color w:val="000000"/>
          <w:sz w:val="22"/>
          <w:szCs w:val="22"/>
          <w:lang w:eastAsia="en-GB"/>
        </w:rPr>
      </w:pPr>
      <w:r w:rsidRPr="0099183E">
        <w:rPr>
          <w:rFonts w:ascii="Arial" w:hAnsi="Arial" w:cs="Arial"/>
          <w:color w:val="000000"/>
          <w:sz w:val="22"/>
          <w:szCs w:val="22"/>
          <w:lang w:eastAsia="en-GB"/>
        </w:rPr>
        <w:t xml:space="preserve">We have a few ‘Open’ Enrolment sessions over the next week which may be of interest </w:t>
      </w:r>
    </w:p>
    <w:p w:rsidR="0099183E" w:rsidRPr="0099183E" w:rsidRDefault="0099183E" w:rsidP="0099183E">
      <w:pPr>
        <w:rPr>
          <w:rFonts w:ascii="Arial" w:hAnsi="Arial" w:cs="Arial"/>
          <w:color w:val="000000"/>
          <w:sz w:val="22"/>
          <w:szCs w:val="22"/>
          <w:lang w:eastAsia="en-GB"/>
        </w:rPr>
      </w:pPr>
    </w:p>
    <w:p w:rsidR="0099183E" w:rsidRDefault="0099183E" w:rsidP="0099183E">
      <w:pPr>
        <w:rPr>
          <w:rFonts w:ascii="Arial" w:hAnsi="Arial" w:cs="Arial"/>
          <w:color w:val="000000"/>
          <w:sz w:val="22"/>
          <w:szCs w:val="22"/>
          <w:lang w:eastAsia="en-GB"/>
        </w:rPr>
      </w:pPr>
      <w:hyperlink r:id="rId48" w:tgtFrame="_blank" w:history="1">
        <w:r w:rsidRPr="0099183E">
          <w:rPr>
            <w:rStyle w:val="Hyperlink"/>
            <w:rFonts w:ascii="Arial" w:hAnsi="Arial" w:cs="Arial"/>
            <w:color w:val="0A5991"/>
            <w:sz w:val="22"/>
            <w:szCs w:val="22"/>
            <w:shd w:val="clear" w:color="auto" w:fill="FFFFFF"/>
            <w:lang w:eastAsia="en-GB"/>
          </w:rPr>
          <w:t>https://conta.cc/2ZILjau</w:t>
        </w:r>
      </w:hyperlink>
    </w:p>
    <w:p w:rsidR="0099183E" w:rsidRDefault="0099183E" w:rsidP="0099183E">
      <w:pPr>
        <w:rPr>
          <w:rFonts w:ascii="Arial" w:hAnsi="Arial" w:cs="Arial"/>
          <w:color w:val="000000"/>
          <w:sz w:val="22"/>
          <w:szCs w:val="22"/>
          <w:lang w:eastAsia="en-GB"/>
        </w:rPr>
      </w:pPr>
    </w:p>
    <w:p w:rsidR="0099183E" w:rsidRPr="0099183E" w:rsidRDefault="0099183E" w:rsidP="0099183E">
      <w:pPr>
        <w:pStyle w:val="Heading2"/>
        <w:shd w:val="clear" w:color="auto" w:fill="00FF00"/>
        <w:jc w:val="left"/>
        <w:rPr>
          <w:rFonts w:ascii="Arial" w:hAnsi="Arial" w:cs="Arial"/>
          <w:b/>
          <w:color w:val="0B0C0C"/>
          <w:sz w:val="24"/>
          <w:szCs w:val="24"/>
        </w:rPr>
      </w:pPr>
      <w:r w:rsidRPr="0099183E">
        <w:rPr>
          <w:rFonts w:ascii="Arial" w:hAnsi="Arial" w:cs="Arial"/>
          <w:b/>
          <w:color w:val="0B0C0C"/>
          <w:sz w:val="24"/>
          <w:szCs w:val="24"/>
        </w:rPr>
        <w:t>Making an order for additional coronavirus (COVID-19) tests</w:t>
      </w:r>
    </w:p>
    <w:p w:rsid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An </w:t>
      </w:r>
      <w:hyperlink r:id="rId49" w:history="1">
        <w:r w:rsidRPr="0099183E">
          <w:rPr>
            <w:rStyle w:val="Hyperlink"/>
            <w:rFonts w:ascii="Arial" w:hAnsi="Arial" w:cs="Arial"/>
            <w:color w:val="005EA5"/>
            <w:sz w:val="22"/>
            <w:szCs w:val="22"/>
          </w:rPr>
          <w:t>online portal is now live</w:t>
        </w:r>
      </w:hyperlink>
      <w:r w:rsidRPr="0099183E">
        <w:rPr>
          <w:rFonts w:ascii="Arial" w:hAnsi="Arial" w:cs="Arial"/>
          <w:color w:val="0B0C0C"/>
          <w:sz w:val="22"/>
          <w:szCs w:val="22"/>
        </w:rPr>
        <w:t xml:space="preserve"> for schools and further education (FE) providers to order additional coronavirus (COVID-19) test kits if they have run out, or are running out, of their initial 10 kits supplied for use </w:t>
      </w:r>
      <w:hyperlink r:id="rId50" w:history="1">
        <w:r w:rsidRPr="0099183E">
          <w:rPr>
            <w:rStyle w:val="Hyperlink"/>
            <w:rFonts w:ascii="Arial" w:hAnsi="Arial" w:cs="Arial"/>
            <w:color w:val="005EA5"/>
            <w:sz w:val="22"/>
            <w:szCs w:val="22"/>
          </w:rPr>
          <w:t>in line with our guidance</w:t>
        </w:r>
      </w:hyperlink>
      <w:r w:rsidRPr="0099183E">
        <w:rPr>
          <w:rFonts w:ascii="Arial" w:hAnsi="Arial" w:cs="Arial"/>
          <w:color w:val="0B0C0C"/>
          <w:sz w:val="22"/>
          <w:szCs w:val="22"/>
        </w:rPr>
        <w:t xml:space="preserve">. You will be able to make a new order for test kits 21 days after you receive a delivery confirmation email telling you that your previous supply of test kits has been sent. These kits are only for those who develop one of the </w:t>
      </w:r>
      <w:hyperlink r:id="rId51" w:history="1">
        <w:r w:rsidRPr="0099183E">
          <w:rPr>
            <w:rStyle w:val="Hyperlink"/>
            <w:rFonts w:ascii="Arial" w:hAnsi="Arial" w:cs="Arial"/>
            <w:color w:val="005EA5"/>
            <w:sz w:val="22"/>
            <w:szCs w:val="22"/>
          </w:rPr>
          <w:t>symptoms of coronavirus (COVID-19)</w:t>
        </w:r>
      </w:hyperlink>
      <w:r w:rsidRPr="0099183E">
        <w:rPr>
          <w:rFonts w:ascii="Arial" w:hAnsi="Arial" w:cs="Arial"/>
          <w:color w:val="0B0C0C"/>
          <w:sz w:val="22"/>
          <w:szCs w:val="22"/>
        </w:rPr>
        <w:t xml:space="preserve"> and face significant barriers to accessing a test. In particular, they will help schools and colleges get their symptomatic staff </w:t>
      </w:r>
      <w:proofErr w:type="gramStart"/>
      <w:r w:rsidRPr="0099183E">
        <w:rPr>
          <w:rFonts w:ascii="Arial" w:hAnsi="Arial" w:cs="Arial"/>
          <w:color w:val="0B0C0C"/>
          <w:sz w:val="22"/>
          <w:szCs w:val="22"/>
        </w:rPr>
        <w:t>who</w:t>
      </w:r>
      <w:proofErr w:type="gramEnd"/>
      <w:r w:rsidRPr="0099183E">
        <w:rPr>
          <w:rFonts w:ascii="Arial" w:hAnsi="Arial" w:cs="Arial"/>
          <w:color w:val="0B0C0C"/>
          <w:sz w:val="22"/>
          <w:szCs w:val="22"/>
        </w:rPr>
        <w:t xml:space="preserve"> test negative back to work as soon as they feel well enough, to ensure the continuity of education for pupils and students.</w:t>
      </w:r>
    </w:p>
    <w:p w:rsidR="0099183E" w:rsidRPr="0099183E" w:rsidRDefault="0099183E" w:rsidP="0099183E">
      <w:pPr>
        <w:pStyle w:val="NormalWeb"/>
        <w:spacing w:before="0" w:beforeAutospacing="0" w:after="0" w:afterAutospacing="0"/>
        <w:rPr>
          <w:rFonts w:ascii="Arial" w:eastAsiaTheme="minorHAnsi" w:hAnsi="Arial" w:cs="Arial"/>
          <w:color w:val="0B0C0C"/>
          <w:sz w:val="22"/>
          <w:szCs w:val="22"/>
        </w:rPr>
      </w:pPr>
    </w:p>
    <w:p w:rsid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Schools and FE providers will receive a unique organisation number (UON) via email from the Department of Health and Social Care which will be needed to place your order. From 17 September, please call the Test and Trace helpdesk on 119 if you have not received your UON or if you have lost your record of it.</w:t>
      </w:r>
    </w:p>
    <w:p w:rsidR="0099183E" w:rsidRPr="0099183E" w:rsidRDefault="0099183E" w:rsidP="0099183E">
      <w:pPr>
        <w:pStyle w:val="NormalWeb"/>
        <w:spacing w:before="0" w:beforeAutospacing="0" w:after="0" w:afterAutospacing="0"/>
        <w:rPr>
          <w:rFonts w:ascii="Arial" w:hAnsi="Arial" w:cs="Arial"/>
          <w:color w:val="0B0C0C"/>
          <w:sz w:val="22"/>
          <w:szCs w:val="22"/>
        </w:rPr>
      </w:pPr>
    </w:p>
    <w:p w:rsid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Schools and FE providers can </w:t>
      </w:r>
      <w:hyperlink r:id="rId52" w:history="1">
        <w:r w:rsidRPr="0099183E">
          <w:rPr>
            <w:rStyle w:val="Hyperlink"/>
            <w:rFonts w:ascii="Arial" w:hAnsi="Arial" w:cs="Arial"/>
            <w:color w:val="005EA5"/>
            <w:sz w:val="22"/>
            <w:szCs w:val="22"/>
          </w:rPr>
          <w:t>sign up to attend a webinar</w:t>
        </w:r>
      </w:hyperlink>
      <w:r w:rsidRPr="0099183E">
        <w:rPr>
          <w:rFonts w:ascii="Arial" w:hAnsi="Arial" w:cs="Arial"/>
          <w:color w:val="0B0C0C"/>
          <w:sz w:val="22"/>
          <w:szCs w:val="22"/>
        </w:rPr>
        <w:t xml:space="preserve"> to support them in understanding how to use their test kits.</w:t>
      </w:r>
    </w:p>
    <w:p w:rsidR="0099183E" w:rsidRPr="0099183E" w:rsidRDefault="0099183E" w:rsidP="0099183E">
      <w:pPr>
        <w:pStyle w:val="NormalWeb"/>
        <w:spacing w:before="0" w:beforeAutospacing="0" w:after="0" w:afterAutospacing="0"/>
        <w:rPr>
          <w:rFonts w:ascii="Arial" w:hAnsi="Arial" w:cs="Arial"/>
          <w:color w:val="0B0C0C"/>
          <w:sz w:val="22"/>
          <w:szCs w:val="22"/>
        </w:rPr>
      </w:pPr>
    </w:p>
    <w:p w:rsidR="0099183E" w:rsidRPr="0099183E" w:rsidRDefault="0099183E" w:rsidP="0099183E">
      <w:pPr>
        <w:pStyle w:val="NormalWeb"/>
        <w:spacing w:before="0" w:beforeAutospacing="0" w:after="0" w:afterAutospacing="0"/>
        <w:rPr>
          <w:rFonts w:ascii="Arial" w:hAnsi="Arial" w:cs="Arial"/>
          <w:color w:val="0B0C0C"/>
          <w:sz w:val="22"/>
          <w:szCs w:val="22"/>
        </w:rPr>
      </w:pPr>
      <w:r w:rsidRPr="0099183E">
        <w:rPr>
          <w:rFonts w:ascii="Arial" w:hAnsi="Arial" w:cs="Arial"/>
          <w:color w:val="0B0C0C"/>
          <w:sz w:val="22"/>
          <w:szCs w:val="22"/>
        </w:rPr>
        <w:t xml:space="preserve">Tests conducted at a testing site will deliver the fastest results. Individuals must </w:t>
      </w:r>
      <w:hyperlink r:id="rId53" w:history="1">
        <w:r w:rsidRPr="0099183E">
          <w:rPr>
            <w:rStyle w:val="Hyperlink"/>
            <w:rFonts w:ascii="Arial" w:hAnsi="Arial" w:cs="Arial"/>
            <w:color w:val="005EA5"/>
            <w:sz w:val="22"/>
            <w:szCs w:val="22"/>
          </w:rPr>
          <w:t>book a test in advance</w:t>
        </w:r>
      </w:hyperlink>
      <w:r w:rsidRPr="0099183E">
        <w:rPr>
          <w:rFonts w:ascii="Arial" w:hAnsi="Arial" w:cs="Arial"/>
          <w:color w:val="0B0C0C"/>
          <w:sz w:val="22"/>
          <w:szCs w:val="22"/>
        </w:rPr>
        <w:t xml:space="preserve"> or they will not be given a test. People can also order home test kits to be sent directly to them. These routes remain the primary channels for any individuals displaying coronavirus (COVID-19) symptoms to get a test. </w:t>
      </w:r>
    </w:p>
    <w:p w:rsidR="0099183E" w:rsidRPr="0099183E" w:rsidRDefault="0099183E" w:rsidP="0099183E">
      <w:pPr>
        <w:rPr>
          <w:rFonts w:ascii="Arial" w:hAnsi="Arial" w:cs="Arial"/>
          <w:color w:val="1F497D"/>
          <w:sz w:val="22"/>
          <w:szCs w:val="22"/>
        </w:rPr>
      </w:pPr>
    </w:p>
    <w:p w:rsidR="0099183E" w:rsidRPr="005A0CA6" w:rsidRDefault="0099183E" w:rsidP="005A0CA6"/>
    <w:sectPr w:rsidR="0099183E" w:rsidRPr="005A0CA6" w:rsidSect="00A57E2D">
      <w:headerReference w:type="default" r:id="rId54"/>
      <w:headerReference w:type="first" r:id="rId5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CA6" w:rsidRDefault="005A0CA6">
      <w:r>
        <w:separator/>
      </w:r>
    </w:p>
  </w:endnote>
  <w:endnote w:type="continuationSeparator" w:id="0">
    <w:p w:rsidR="005A0CA6" w:rsidRDefault="005A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CA6" w:rsidRDefault="005A0CA6">
      <w:r>
        <w:separator/>
      </w:r>
    </w:p>
  </w:footnote>
  <w:footnote w:type="continuationSeparator" w:id="0">
    <w:p w:rsidR="005A0CA6" w:rsidRDefault="005A0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CA6" w:rsidRDefault="005A0CA6" w:rsidP="000776F6">
    <w:pPr>
      <w:pStyle w:val="Header"/>
      <w:ind w:left="-142"/>
      <w:jc w:val="right"/>
      <w:rPr>
        <w:sz w:val="32"/>
      </w:rPr>
    </w:pPr>
    <w:r>
      <w:rPr>
        <w:noProof/>
        <w:sz w:val="32"/>
        <w:lang w:eastAsia="en-GB"/>
      </w:rPr>
      <w:drawing>
        <wp:inline distT="0" distB="0" distL="0" distR="0" wp14:anchorId="09246DCD" wp14:editId="559510A3">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CA6" w:rsidRDefault="005A0CA6">
    <w:pPr>
      <w:pStyle w:val="Header"/>
      <w:ind w:left="-142"/>
    </w:pPr>
    <w:r>
      <w:rPr>
        <w:noProof/>
        <w:sz w:val="32"/>
        <w:lang w:eastAsia="en-GB"/>
      </w:rPr>
      <w:drawing>
        <wp:inline distT="0" distB="0" distL="0" distR="0" wp14:anchorId="52AC1BC6" wp14:editId="2FB25D9D">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1D3"/>
    <w:multiLevelType w:val="multilevel"/>
    <w:tmpl w:val="5B60F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DB802B9"/>
    <w:multiLevelType w:val="hybridMultilevel"/>
    <w:tmpl w:val="A4C8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2364D9C"/>
    <w:multiLevelType w:val="multilevel"/>
    <w:tmpl w:val="52726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7B36EF7"/>
    <w:multiLevelType w:val="multilevel"/>
    <w:tmpl w:val="B69AD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3DA40E7F"/>
    <w:multiLevelType w:val="multilevel"/>
    <w:tmpl w:val="A79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C55A04"/>
    <w:multiLevelType w:val="multilevel"/>
    <w:tmpl w:val="0DD4B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D404BD6"/>
    <w:multiLevelType w:val="multilevel"/>
    <w:tmpl w:val="1A3E1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64387B54"/>
    <w:multiLevelType w:val="multilevel"/>
    <w:tmpl w:val="1520C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66576D5C"/>
    <w:multiLevelType w:val="multilevel"/>
    <w:tmpl w:val="66F8C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1663084"/>
    <w:multiLevelType w:val="hybridMultilevel"/>
    <w:tmpl w:val="663CA7CE"/>
    <w:lvl w:ilvl="0" w:tplc="EA321F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8441586"/>
    <w:multiLevelType w:val="hybridMultilevel"/>
    <w:tmpl w:val="F3021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8"/>
  </w:num>
  <w:num w:numId="5">
    <w:abstractNumId w:val="1"/>
  </w:num>
  <w:num w:numId="6">
    <w:abstractNumId w:val="9"/>
  </w:num>
  <w:num w:numId="7">
    <w:abstractNumId w:val="7"/>
  </w:num>
  <w:num w:numId="8">
    <w:abstractNumId w:val="2"/>
  </w:num>
  <w:num w:numId="9">
    <w:abstractNumId w:val="11"/>
  </w:num>
  <w:num w:numId="10">
    <w:abstractNumId w:val="4"/>
  </w:num>
  <w:num w:numId="11">
    <w:abstractNumId w:val="0"/>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86782"/>
    <w:rsid w:val="000C01E5"/>
    <w:rsid w:val="000D326C"/>
    <w:rsid w:val="00103987"/>
    <w:rsid w:val="00135CEF"/>
    <w:rsid w:val="00174827"/>
    <w:rsid w:val="001954F6"/>
    <w:rsid w:val="00196CDD"/>
    <w:rsid w:val="001E3146"/>
    <w:rsid w:val="002047B4"/>
    <w:rsid w:val="0021279B"/>
    <w:rsid w:val="002519A9"/>
    <w:rsid w:val="00265201"/>
    <w:rsid w:val="002930FA"/>
    <w:rsid w:val="002C02E1"/>
    <w:rsid w:val="002C3643"/>
    <w:rsid w:val="0030183D"/>
    <w:rsid w:val="0030354C"/>
    <w:rsid w:val="00333EA4"/>
    <w:rsid w:val="00376B51"/>
    <w:rsid w:val="00380098"/>
    <w:rsid w:val="003D3E96"/>
    <w:rsid w:val="003F3DBC"/>
    <w:rsid w:val="0046015F"/>
    <w:rsid w:val="0047032B"/>
    <w:rsid w:val="00474C62"/>
    <w:rsid w:val="00525FEF"/>
    <w:rsid w:val="00552762"/>
    <w:rsid w:val="00571973"/>
    <w:rsid w:val="005767E3"/>
    <w:rsid w:val="0058009B"/>
    <w:rsid w:val="00590C0A"/>
    <w:rsid w:val="005A0CA6"/>
    <w:rsid w:val="005A71E0"/>
    <w:rsid w:val="005D038A"/>
    <w:rsid w:val="005F00CB"/>
    <w:rsid w:val="006103EC"/>
    <w:rsid w:val="006C52DE"/>
    <w:rsid w:val="006D0278"/>
    <w:rsid w:val="006D7AEE"/>
    <w:rsid w:val="00723482"/>
    <w:rsid w:val="00763CB5"/>
    <w:rsid w:val="00771C6E"/>
    <w:rsid w:val="007A4CA5"/>
    <w:rsid w:val="007B54EA"/>
    <w:rsid w:val="007C2372"/>
    <w:rsid w:val="007E18D8"/>
    <w:rsid w:val="00815485"/>
    <w:rsid w:val="0084261C"/>
    <w:rsid w:val="00845D7A"/>
    <w:rsid w:val="0087339E"/>
    <w:rsid w:val="00896E1E"/>
    <w:rsid w:val="008E05C0"/>
    <w:rsid w:val="008F4F04"/>
    <w:rsid w:val="00901A06"/>
    <w:rsid w:val="00913DD7"/>
    <w:rsid w:val="00914F7A"/>
    <w:rsid w:val="0098089A"/>
    <w:rsid w:val="0099183E"/>
    <w:rsid w:val="00997051"/>
    <w:rsid w:val="009F022D"/>
    <w:rsid w:val="00A04BCB"/>
    <w:rsid w:val="00A2202C"/>
    <w:rsid w:val="00A57E2D"/>
    <w:rsid w:val="00A80388"/>
    <w:rsid w:val="00A84CC9"/>
    <w:rsid w:val="00AA31E1"/>
    <w:rsid w:val="00AB00C7"/>
    <w:rsid w:val="00AD5C02"/>
    <w:rsid w:val="00B25FEC"/>
    <w:rsid w:val="00B774B2"/>
    <w:rsid w:val="00B9293D"/>
    <w:rsid w:val="00BD3A56"/>
    <w:rsid w:val="00BE5ED0"/>
    <w:rsid w:val="00BE73F1"/>
    <w:rsid w:val="00C10505"/>
    <w:rsid w:val="00C6653B"/>
    <w:rsid w:val="00C7178D"/>
    <w:rsid w:val="00C75847"/>
    <w:rsid w:val="00CC009C"/>
    <w:rsid w:val="00CD1AB9"/>
    <w:rsid w:val="00CD5FD7"/>
    <w:rsid w:val="00CF0C70"/>
    <w:rsid w:val="00D1696F"/>
    <w:rsid w:val="00D218F9"/>
    <w:rsid w:val="00D24509"/>
    <w:rsid w:val="00D461A5"/>
    <w:rsid w:val="00D844FD"/>
    <w:rsid w:val="00D868BC"/>
    <w:rsid w:val="00E03629"/>
    <w:rsid w:val="00E54B1A"/>
    <w:rsid w:val="00EC00F7"/>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early-years-and-childcare-closures?utm_source=14%20September%202020%20C19&amp;utm_medium=Daily%20Email%20C19&amp;utm_campaign=DfE%20C19" TargetMode="External"/><Relationship Id="rId18" Type="http://schemas.openxmlformats.org/officeDocument/2006/relationships/hyperlink" Target="https://www.gov.uk/government/publications/actions-for-schools-during-the-coronavirus-outbreak?utm_source=14%20September%202020%20C19&amp;utm_medium=Daily%20Email%20C19&amp;utm_campaign=DfE%20C19" TargetMode="External"/><Relationship Id="rId26" Type="http://schemas.openxmlformats.org/officeDocument/2006/relationships/hyperlink" Target="https://nasen.org.uk/training-and-cpd.html" TargetMode="External"/><Relationship Id="rId39" Type="http://schemas.openxmlformats.org/officeDocument/2006/relationships/hyperlink" Target="https://www.place2be.org.uk" TargetMode="External"/><Relationship Id="rId21" Type="http://schemas.openxmlformats.org/officeDocument/2006/relationships/image" Target="media/image1.emf"/><Relationship Id="rId34" Type="http://schemas.openxmlformats.org/officeDocument/2006/relationships/hyperlink" Target="https://www.gov.uk/guidance/ofsted-coronavirus-covid-19-rolling-update?utm_source=f68e6657-d68b-4336-b44e-936a8928f6ea&amp;utm_medium=email&amp;utm_campaign=govuk-notifications&amp;utm_content=daily" TargetMode="External"/><Relationship Id="rId42" Type="http://schemas.openxmlformats.org/officeDocument/2006/relationships/hyperlink" Target="https://eur02.safelinks.protection.outlook.com/?url=https%3A%2F%2Fcoronavirusresources.phe.gov.uk%2FBack-To-Higher-Education-%2F&amp;data=02%7C01%7CAnil.Manji%40trade.gov.uk%7Cb7f8452d0b4f4133236d08d855697f35%7C8fa217ec33aa46fbad96dfe68006bb86%7C0%7C0%7C637353258884723902&amp;sdata=7TSZ7nklR0gLrDcPNxGCWeW3l5aXpJ2a0nn5KHT8h8I%3D&amp;reserved=0" TargetMode="External"/><Relationship Id="rId47" Type="http://schemas.openxmlformats.org/officeDocument/2006/relationships/hyperlink" Target="https://www.gov.uk/government/publications/coronavirus-covid-19-early-years-and-childcare-closures?utm_source=10%20September%202020%20C19&amp;utm_medium=Daily%20Email%20C19&amp;utm_campaign=DfE%20C19" TargetMode="External"/><Relationship Id="rId50" Type="http://schemas.openxmlformats.org/officeDocument/2006/relationships/hyperlink" Target="https://www.gov.uk/government/publications/coronavirus-covid-19-home-test-kits-for-schools-and-fe-providers/coronavirus-covid-19-home-test-kits-for-schools-and-fe-providers?utm_source=16%20September%202020%20C19&amp;utm_medium=Daily%20Email%20C19&amp;utm_campaign=DfE%20C19"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uk/government/publications/guidance-for-full-opening-special-schools-and-other-specialist-settings?utm_source=14%20September%202020%20C19&amp;utm_medium=Daily%20Email%20C19&amp;utm_campaign=DfE%20C19" TargetMode="External"/><Relationship Id="rId17" Type="http://schemas.openxmlformats.org/officeDocument/2006/relationships/hyperlink" Target="https://www.gov.uk/government/publications/coronavirus-covid-19-early-years-and-childcare-closures?utm_source=14%20September%202020%20C19&amp;utm_medium=Daily%20Email%20C19&amp;utm_campaign=DfE%20C19" TargetMode="External"/><Relationship Id="rId25" Type="http://schemas.openxmlformats.org/officeDocument/2006/relationships/hyperlink" Target="https://www.gov.uk/government/publications/safe-working-in-education-childcare-and-childrens-social-care/safe-working-in-education-childcare-and-childrens-social-care-settings-including-the-use-of-personal-protective-equipment-ppe?utm_source=14%20September%202020%20C19&amp;utm_medium=Daily%20Email%20C19&amp;utm_campaign=DfE%20C19" TargetMode="External"/><Relationship Id="rId33" Type="http://schemas.openxmlformats.org/officeDocument/2006/relationships/oleObject" Target="embeddings/oleObject2.bin"/><Relationship Id="rId38" Type="http://schemas.openxmlformats.org/officeDocument/2006/relationships/hyperlink" Target="https://www.themix.org.uk" TargetMode="External"/><Relationship Id="rId46" Type="http://schemas.openxmlformats.org/officeDocument/2006/relationships/hyperlink" Target="https://www.gov.uk/government/publications/guidance-for-full-opening-special-schools-and-other-specialist-settings?utm_source=10%20September%202020%20C19&amp;utm_medium=Daily%20Email%20C19&amp;utm_campaign=DfE%20C19" TargetMode="External"/><Relationship Id="rId2" Type="http://schemas.openxmlformats.org/officeDocument/2006/relationships/styles" Target="styles.xml"/><Relationship Id="rId16" Type="http://schemas.openxmlformats.org/officeDocument/2006/relationships/hyperlink" Target="https://request-testing.test-for-coronavirus.service.gov.uk/" TargetMode="External"/><Relationship Id="rId20" Type="http://schemas.openxmlformats.org/officeDocument/2006/relationships/hyperlink" Target="https://www.gov.uk/coronavirus/education-and-childcare?utm_source=16%20September%202020%20C19&amp;utm_medium=Daily%20Email%20C19&amp;utm_campaign=DfE%20C19" TargetMode="External"/><Relationship Id="rId29" Type="http://schemas.openxmlformats.org/officeDocument/2006/relationships/hyperlink" Target="https://links.advice.hmrc.gov.uk/l/eyJhbGciOiJIUzI1NiJ9.eyJidWxsZXRpbl9saW5rX2lkIjoxMDEsInVyaSI6ImJwMjpjbGljayIsImJ1bGxldGluX2lkIjoiMjAyMDA5MTUuMjcxMjA5NjEiLCJ1cmwiOiJodHRwczovL2F0dGVuZGVlLmdvdG93ZWJpbmFyLmNvbS9ydC84NTI4MDIxNDk5Njk2MTYzMzMxP3NvdXJjZT1TZXB0ZW1iZXItSE1SQy1EQ1MtU3VwcC1FbXAtMyJ9.31cEDbP4xCW9ijKbndHal0AQy1ItQ5gKUtucOAbvJlg/s/510004055/br/84897066893-l" TargetMode="External"/><Relationship Id="rId41" Type="http://schemas.openxmlformats.org/officeDocument/2006/relationships/hyperlink" Target="https://www.gov.uk/government/news/new-campaign-to-prevent-spread-of-coronavirus-indoors-this-winter?utm_source=10%20September%202020%20C19&amp;utm_medium=Daily%20Email%20C19&amp;utm_campaign=DfE%20C19"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actions-for-he-providers-during-the-coronavirus-outbreak?utm_source=14%20September%202020%20C19&amp;utm_medium=Daily%20Email%20C19&amp;utm_campaign=DfE%20C19" TargetMode="External"/><Relationship Id="rId24" Type="http://schemas.openxmlformats.org/officeDocument/2006/relationships/hyperlink" Target="http://www.education.gov.uk/ppe-delivery-enquiry" TargetMode="External"/><Relationship Id="rId32" Type="http://schemas.openxmlformats.org/officeDocument/2006/relationships/image" Target="media/image2.emf"/><Relationship Id="rId37" Type="http://schemas.openxmlformats.org/officeDocument/2006/relationships/hyperlink" Target="https://youngminds.org.uk" TargetMode="External"/><Relationship Id="rId40" Type="http://schemas.openxmlformats.org/officeDocument/2006/relationships/hyperlink" Target="https://www.annafreud.org" TargetMode="External"/><Relationship Id="rId45" Type="http://schemas.openxmlformats.org/officeDocument/2006/relationships/hyperlink" Target="https://www.gov.uk/government/publications/actions-for-he-providers-during-the-coronavirus-outbreak?utm_source=10%20September%202020%20C19&amp;utm_medium=Daily%20Email%20C19&amp;utm_campaign=DfE%20C19" TargetMode="External"/><Relationship Id="rId53" Type="http://schemas.openxmlformats.org/officeDocument/2006/relationships/hyperlink" Target="https://www.gov.uk/get-coronavirus-test?utm_source=16%20September%202020%20C19&amp;utm_medium=Daily%20Email%20C19&amp;utm_campaign=DfE%20C19" TargetMode="External"/><Relationship Id="rId5" Type="http://schemas.openxmlformats.org/officeDocument/2006/relationships/webSettings" Target="webSettings.xml"/><Relationship Id="rId15" Type="http://schemas.openxmlformats.org/officeDocument/2006/relationships/hyperlink" Target="https://www.gov.uk/government/publications/coronavirus-covid-19-home-test-kits-for-schools-and-fe-providers/coronavirus-covid-19-home-test-kits-for-schools-and-fe-providers?utm_source=14%20September%202020%20C19&amp;utm_medium=Daily%20Email%20C19&amp;utm_campaign=DfE%20C19" TargetMode="External"/><Relationship Id="rId23" Type="http://schemas.openxmlformats.org/officeDocument/2006/relationships/hyperlink" Target="https://thelink.slough.gov.uk/news/covid-19-updated-resources-schools-and-childrens-centres" TargetMode="External"/><Relationship Id="rId28" Type="http://schemas.openxmlformats.org/officeDocument/2006/relationships/hyperlink" Target="https://nasen.org.uk/membership/new-membership-launch.html" TargetMode="External"/><Relationship Id="rId36" Type="http://schemas.openxmlformats.org/officeDocument/2006/relationships/hyperlink" Target="https://www.nhs.uk/oneyou/every-mind-matters" TargetMode="External"/><Relationship Id="rId49" Type="http://schemas.openxmlformats.org/officeDocument/2006/relationships/hyperlink" Target="https://request-testing.test-for-coronavirus.service.gov.uk/" TargetMode="External"/><Relationship Id="rId57" Type="http://schemas.openxmlformats.org/officeDocument/2006/relationships/theme" Target="theme/theme1.xml"/><Relationship Id="rId10" Type="http://schemas.openxmlformats.org/officeDocument/2006/relationships/hyperlink" Target="https://www.gov.uk/government/publications/coronavirus-covid-19-maintaining-further-education-provision?utm_source=14%20September%202020%20C19&amp;utm_medium=Daily%20Email%20C19&amp;utm_campaign=DfE%20C19" TargetMode="External"/><Relationship Id="rId19" Type="http://schemas.openxmlformats.org/officeDocument/2006/relationships/hyperlink" Target="https://www.gov.uk/government/publications/coronavirus-covid-19-maintaining-further-education-provision?utm_source=14%20September%202020%20C19&amp;utm_medium=Daily%20Email%20C19&amp;utm_campaign=DfE%20C19" TargetMode="External"/><Relationship Id="rId31" Type="http://schemas.openxmlformats.org/officeDocument/2006/relationships/hyperlink" Target="https://www.barnardos.org.uk/see-hear-respond?utm_source=14%20August%202020%20C19&amp;utm_medium=Daily%20Email%20C19&amp;utm_campaign=DfE%20C19" TargetMode="External"/><Relationship Id="rId44" Type="http://schemas.openxmlformats.org/officeDocument/2006/relationships/hyperlink" Target="https://www.gov.uk/government/publications/coronavirus-covid-19-maintaining-further-education-provision?utm_source=10%20September%202020%20C19&amp;utm_medium=Daily%20Email%20C19&amp;utm_campaign=DfE%20C19" TargetMode="External"/><Relationship Id="rId52" Type="http://schemas.openxmlformats.org/officeDocument/2006/relationships/hyperlink" Target="https://event.webcasts.com/starthere.jsp?ei=1363338&amp;tp_key=0aeafdc392" TargetMode="External"/><Relationship Id="rId4" Type="http://schemas.openxmlformats.org/officeDocument/2006/relationships/settings" Target="settings.xml"/><Relationship Id="rId9" Type="http://schemas.openxmlformats.org/officeDocument/2006/relationships/hyperlink" Target="https://www.gov.uk/government/publications/actions-for-schools-during-the-coronavirus-outbreak?utm_source=14%20September%202020%20C19&amp;utm_medium=Daily%20Email%20C19&amp;utm_campaign=DfE%20C19" TargetMode="External"/><Relationship Id="rId14" Type="http://schemas.openxmlformats.org/officeDocument/2006/relationships/hyperlink" Target="https://www.nhs.uk/conditions/coronavirus-covid-19/symptoms" TargetMode="External"/><Relationship Id="rId22" Type="http://schemas.openxmlformats.org/officeDocument/2006/relationships/oleObject" Target="embeddings/oleObject1.bin"/><Relationship Id="rId27" Type="http://schemas.openxmlformats.org/officeDocument/2006/relationships/hyperlink" Target="https://www.sendgateway.org.uk/whole-school-send/" TargetMode="External"/><Relationship Id="rId30" Type="http://schemas.openxmlformats.org/officeDocument/2006/relationships/hyperlink" Target="https://links.advice.hmrc.gov.uk/l/eyJhbGciOiJIUzI1NiJ9.eyJidWxsZXRpbl9saW5rX2lkIjoxMDIsInVyaSI6ImJwMjpjbGljayIsImJ1bGxldGluX2lkIjoiMjAyMDA5MTUuMjcxMjA5NjEiLCJ1cmwiOiJodHRwczovL2F0dGVuZGVlLmdvdG93ZWJpbmFyLmNvbS9ydC8zNjY3NTQ1Njg1NzIzMTIwNjQzP3NvdXJjZT1TZXB0ZW1iZXItSE1SQy1EQ1MtU3VwcC1FbXAtMyJ9.mZIVyFq6XikQn8TAV4qpn_cbBxvAjUrbJigVHc9H5B0/s/510004055/br/84897066893-l" TargetMode="External"/><Relationship Id="rId35" Type="http://schemas.openxmlformats.org/officeDocument/2006/relationships/hyperlink" Target="https://www.nhs.uk/oneyou/every-mind-matters" TargetMode="External"/><Relationship Id="rId43" Type="http://schemas.openxmlformats.org/officeDocument/2006/relationships/hyperlink" Target="https://www.gov.uk/government/publications/actions-for-schools-during-the-coronavirus-outbreak?utm_source=10%20September%202020%20C19&amp;utm_medium=Daily%20Email%20C19&amp;utm_campaign=DfE%20C19" TargetMode="External"/><Relationship Id="rId48" Type="http://schemas.openxmlformats.org/officeDocument/2006/relationships/hyperlink" Target="https://conta.cc/2ZILjau" TargetMode="External"/><Relationship Id="rId56" Type="http://schemas.openxmlformats.org/officeDocument/2006/relationships/fontTable" Target="fontTable.xml"/><Relationship Id="rId8" Type="http://schemas.openxmlformats.org/officeDocument/2006/relationships/hyperlink" Target="https://thelink.slough.gov.uk/news/covid-19-latest-updates-schools-early-years-and-fe-providers" TargetMode="External"/><Relationship Id="rId51" Type="http://schemas.openxmlformats.org/officeDocument/2006/relationships/hyperlink" Target="https://www.nhs.uk/conditions/coronavirus-covid-19/symptoms/" TargetMode="Externa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10</TotalTime>
  <Pages>6</Pages>
  <Words>2574</Words>
  <Characters>20683</Characters>
  <Application>Microsoft Office Word</Application>
  <DocSecurity>0</DocSecurity>
  <Lines>172</Lines>
  <Paragraphs>46</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23211</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5</cp:revision>
  <cp:lastPrinted>2003-05-13T14:55:00Z</cp:lastPrinted>
  <dcterms:created xsi:type="dcterms:W3CDTF">2020-09-16T13:44:00Z</dcterms:created>
  <dcterms:modified xsi:type="dcterms:W3CDTF">2020-09-16T16:34:00Z</dcterms:modified>
</cp:coreProperties>
</file>