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1259C" w:rsidRPr="00913998" w:rsidRDefault="00F1259C">
      <w:pPr>
        <w:rPr>
          <w:rFonts w:ascii="Arial" w:hAnsi="Arial" w:cs="Arial"/>
          <w:b/>
        </w:rPr>
      </w:pPr>
    </w:p>
    <w:p w14:paraId="5A7EEBA4" w14:textId="77777777" w:rsidR="00013476" w:rsidRPr="00913998" w:rsidRDefault="000A4328">
      <w:pPr>
        <w:rPr>
          <w:rFonts w:ascii="Arial" w:hAnsi="Arial" w:cs="Arial"/>
          <w:b/>
          <w:sz w:val="28"/>
          <w:szCs w:val="28"/>
        </w:rPr>
      </w:pPr>
      <w:r w:rsidRPr="00913998">
        <w:rPr>
          <w:rFonts w:ascii="Arial" w:hAnsi="Arial" w:cs="Arial"/>
          <w:b/>
          <w:sz w:val="28"/>
          <w:szCs w:val="28"/>
        </w:rPr>
        <w:t>Berkshire</w:t>
      </w:r>
      <w:r w:rsidR="00F62731" w:rsidRPr="00913998">
        <w:rPr>
          <w:rFonts w:ascii="Arial" w:hAnsi="Arial" w:cs="Arial"/>
          <w:b/>
          <w:sz w:val="28"/>
          <w:szCs w:val="28"/>
        </w:rPr>
        <w:t xml:space="preserve"> Public Health Team</w:t>
      </w:r>
    </w:p>
    <w:p w14:paraId="4C856D28" w14:textId="77777777" w:rsidR="000A4328" w:rsidRPr="00913998" w:rsidRDefault="0087478B">
      <w:pPr>
        <w:rPr>
          <w:rFonts w:ascii="Arial" w:hAnsi="Arial" w:cs="Arial"/>
          <w:b/>
          <w:sz w:val="28"/>
          <w:szCs w:val="28"/>
        </w:rPr>
      </w:pPr>
      <w:r w:rsidRPr="00913998">
        <w:rPr>
          <w:rFonts w:ascii="Arial" w:hAnsi="Arial" w:cs="Arial"/>
          <w:b/>
          <w:sz w:val="28"/>
          <w:szCs w:val="28"/>
        </w:rPr>
        <w:t>Cold Weather</w:t>
      </w:r>
      <w:r w:rsidR="000A4328" w:rsidRPr="00913998">
        <w:rPr>
          <w:rFonts w:ascii="Arial" w:hAnsi="Arial" w:cs="Arial"/>
          <w:b/>
          <w:sz w:val="28"/>
          <w:szCs w:val="28"/>
        </w:rPr>
        <w:t xml:space="preserve"> Plan</w:t>
      </w:r>
    </w:p>
    <w:p w14:paraId="0A37501D" w14:textId="77777777" w:rsidR="000A4328" w:rsidRPr="00913998" w:rsidRDefault="000A4328">
      <w:pPr>
        <w:rPr>
          <w:rFonts w:ascii="Arial" w:hAnsi="Arial" w:cs="Arial"/>
          <w:b/>
        </w:rPr>
      </w:pPr>
    </w:p>
    <w:p w14:paraId="5DAB6C7B" w14:textId="77777777" w:rsidR="000A4328" w:rsidRPr="00913998" w:rsidRDefault="000A4328">
      <w:pPr>
        <w:rPr>
          <w:rFonts w:ascii="Arial" w:hAnsi="Arial" w:cs="Arial"/>
        </w:rPr>
      </w:pPr>
    </w:p>
    <w:p w14:paraId="02EB378F" w14:textId="77777777" w:rsidR="000A4328" w:rsidRPr="00913998" w:rsidRDefault="000A4328">
      <w:pPr>
        <w:rPr>
          <w:rFonts w:ascii="Arial" w:eastAsiaTheme="majorEastAsia" w:hAnsi="Arial" w:cs="Arial"/>
          <w:b/>
        </w:rPr>
      </w:pPr>
    </w:p>
    <w:p w14:paraId="6A05A809" w14:textId="77777777" w:rsidR="0077463F" w:rsidRPr="00913998" w:rsidRDefault="0077463F">
      <w:pPr>
        <w:rPr>
          <w:rFonts w:ascii="Arial" w:eastAsiaTheme="majorEastAsia" w:hAnsi="Arial" w:cs="Arial"/>
          <w:b/>
        </w:rPr>
      </w:pPr>
    </w:p>
    <w:p w14:paraId="5A39BBE3" w14:textId="77777777" w:rsidR="0077463F" w:rsidRPr="00913998" w:rsidRDefault="0077463F">
      <w:pPr>
        <w:rPr>
          <w:rFonts w:ascii="Arial" w:eastAsiaTheme="majorEastAsia" w:hAnsi="Arial" w:cs="Arial"/>
          <w:b/>
        </w:rPr>
      </w:pPr>
    </w:p>
    <w:p w14:paraId="41C8F396" w14:textId="77777777" w:rsidR="0077463F" w:rsidRPr="00913998" w:rsidRDefault="0077463F">
      <w:pPr>
        <w:rPr>
          <w:rFonts w:ascii="Arial" w:eastAsiaTheme="majorEastAsia" w:hAnsi="Arial" w:cs="Arial"/>
          <w:b/>
        </w:rPr>
      </w:pPr>
    </w:p>
    <w:p w14:paraId="72A3D3EC" w14:textId="77777777" w:rsidR="0077463F" w:rsidRPr="00913998" w:rsidRDefault="0077463F">
      <w:pPr>
        <w:rPr>
          <w:rFonts w:ascii="Arial" w:eastAsiaTheme="majorEastAsia" w:hAnsi="Arial" w:cs="Arial"/>
          <w:b/>
        </w:rPr>
      </w:pPr>
    </w:p>
    <w:p w14:paraId="0D0B940D" w14:textId="77777777" w:rsidR="0077463F" w:rsidRPr="00913998" w:rsidRDefault="0077463F">
      <w:pPr>
        <w:rPr>
          <w:rFonts w:ascii="Arial" w:eastAsiaTheme="majorEastAsia" w:hAnsi="Arial" w:cs="Arial"/>
          <w:b/>
        </w:rPr>
      </w:pPr>
    </w:p>
    <w:p w14:paraId="0E27B00A" w14:textId="77777777" w:rsidR="0077463F" w:rsidRPr="00913998" w:rsidRDefault="0077463F">
      <w:pPr>
        <w:rPr>
          <w:rFonts w:ascii="Arial" w:eastAsiaTheme="majorEastAsia" w:hAnsi="Arial" w:cs="Arial"/>
          <w:b/>
        </w:rPr>
      </w:pPr>
    </w:p>
    <w:p w14:paraId="60061E4C" w14:textId="77777777" w:rsidR="0077463F" w:rsidRPr="00913998" w:rsidRDefault="0077463F">
      <w:pPr>
        <w:rPr>
          <w:rFonts w:ascii="Arial" w:eastAsiaTheme="majorEastAsia" w:hAnsi="Arial" w:cs="Arial"/>
          <w:b/>
        </w:rPr>
      </w:pPr>
    </w:p>
    <w:p w14:paraId="44EAFD9C" w14:textId="77777777" w:rsidR="0077463F" w:rsidRPr="00913998" w:rsidRDefault="0077463F">
      <w:pPr>
        <w:rPr>
          <w:rFonts w:ascii="Arial" w:eastAsiaTheme="majorEastAsia" w:hAnsi="Arial" w:cs="Arial"/>
          <w:b/>
        </w:rPr>
      </w:pPr>
    </w:p>
    <w:p w14:paraId="4B94D5A5" w14:textId="77777777" w:rsidR="0077463F" w:rsidRPr="00913998" w:rsidRDefault="0077463F">
      <w:pPr>
        <w:rPr>
          <w:rFonts w:ascii="Arial" w:eastAsiaTheme="majorEastAsia" w:hAnsi="Arial" w:cs="Arial"/>
          <w:b/>
        </w:rPr>
      </w:pPr>
    </w:p>
    <w:p w14:paraId="3DEEC669" w14:textId="77777777" w:rsidR="0077463F" w:rsidRPr="00913998" w:rsidRDefault="0077463F">
      <w:pPr>
        <w:rPr>
          <w:rFonts w:ascii="Arial" w:eastAsiaTheme="majorEastAsia" w:hAnsi="Arial" w:cs="Arial"/>
          <w:b/>
        </w:rPr>
      </w:pPr>
    </w:p>
    <w:p w14:paraId="3656B9AB" w14:textId="77777777" w:rsidR="0077463F" w:rsidRPr="00913998" w:rsidRDefault="0077463F">
      <w:pPr>
        <w:rPr>
          <w:rFonts w:ascii="Arial" w:eastAsiaTheme="majorEastAsia" w:hAnsi="Arial" w:cs="Arial"/>
          <w:b/>
        </w:rPr>
      </w:pPr>
    </w:p>
    <w:p w14:paraId="45FB0818" w14:textId="77777777" w:rsidR="0077463F" w:rsidRPr="00913998" w:rsidRDefault="0077463F">
      <w:pPr>
        <w:rPr>
          <w:rFonts w:ascii="Arial" w:eastAsiaTheme="majorEastAsia" w:hAnsi="Arial" w:cs="Arial"/>
          <w:b/>
        </w:rPr>
      </w:pPr>
    </w:p>
    <w:p w14:paraId="049F31CB" w14:textId="77777777" w:rsidR="0077463F" w:rsidRPr="00913998" w:rsidRDefault="0077463F">
      <w:pPr>
        <w:rPr>
          <w:rFonts w:ascii="Arial" w:eastAsiaTheme="majorEastAsia" w:hAnsi="Arial" w:cs="Arial"/>
          <w:b/>
        </w:rPr>
      </w:pPr>
    </w:p>
    <w:p w14:paraId="53128261" w14:textId="77777777" w:rsidR="0077463F" w:rsidRPr="00913998" w:rsidRDefault="0077463F">
      <w:pPr>
        <w:rPr>
          <w:rFonts w:ascii="Arial" w:eastAsiaTheme="majorEastAsia" w:hAnsi="Arial" w:cs="Arial"/>
          <w:b/>
        </w:rPr>
      </w:pPr>
    </w:p>
    <w:p w14:paraId="62486C05" w14:textId="77777777" w:rsidR="000A4328" w:rsidRPr="00913998" w:rsidRDefault="003424E6">
      <w:pPr>
        <w:rPr>
          <w:rFonts w:ascii="Arial" w:hAnsi="Arial" w:cs="Arial"/>
          <w:b/>
        </w:rPr>
      </w:pPr>
      <w:r w:rsidRPr="00913998">
        <w:rPr>
          <w:rFonts w:ascii="Arial" w:hAnsi="Arial" w:cs="Arial"/>
          <w:b/>
          <w:noProof/>
          <w:lang w:eastAsia="en-GB"/>
        </w:rPr>
        <w:drawing>
          <wp:inline distT="0" distB="0" distL="0" distR="0" wp14:anchorId="7E71746B" wp14:editId="618C2953">
            <wp:extent cx="6039293" cy="691033"/>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0881" cy="701513"/>
                    </a:xfrm>
                    <a:prstGeom prst="rect">
                      <a:avLst/>
                    </a:prstGeom>
                    <a:noFill/>
                    <a:ln>
                      <a:noFill/>
                    </a:ln>
                    <a:effectLst/>
                  </pic:spPr>
                </pic:pic>
              </a:graphicData>
            </a:graphic>
          </wp:inline>
        </w:drawing>
      </w:r>
      <w:r w:rsidR="000A4328" w:rsidRPr="00913998">
        <w:rPr>
          <w:rFonts w:ascii="Arial" w:hAnsi="Arial" w:cs="Arial"/>
          <w:b/>
          <w:bCs/>
        </w:rPr>
        <w:br w:type="page"/>
      </w:r>
    </w:p>
    <w:p w14:paraId="406425CA" w14:textId="77777777" w:rsidR="000A4328" w:rsidRPr="00913998" w:rsidRDefault="000A4328" w:rsidP="000A4328">
      <w:pPr>
        <w:pStyle w:val="Heading1"/>
        <w:rPr>
          <w:rFonts w:ascii="Arial" w:hAnsi="Arial" w:cs="Arial"/>
          <w:b/>
          <w:color w:val="auto"/>
          <w:sz w:val="22"/>
          <w:szCs w:val="22"/>
        </w:rPr>
      </w:pPr>
      <w:bookmarkStart w:id="0" w:name="_Toc430342350"/>
      <w:bookmarkStart w:id="1" w:name="_Toc56621829"/>
      <w:r w:rsidRPr="00913998">
        <w:rPr>
          <w:rFonts w:ascii="Arial" w:hAnsi="Arial" w:cs="Arial"/>
          <w:b/>
          <w:color w:val="auto"/>
          <w:sz w:val="22"/>
          <w:szCs w:val="22"/>
        </w:rPr>
        <w:lastRenderedPageBreak/>
        <w:t>Contents</w:t>
      </w:r>
      <w:bookmarkEnd w:id="0"/>
      <w:bookmarkEnd w:id="1"/>
    </w:p>
    <w:sdt>
      <w:sdtPr>
        <w:rPr>
          <w:rFonts w:ascii="Arial" w:eastAsiaTheme="minorHAnsi" w:hAnsi="Arial" w:cs="Arial"/>
          <w:color w:val="auto"/>
          <w:sz w:val="22"/>
          <w:szCs w:val="22"/>
          <w:lang w:val="en-GB"/>
        </w:rPr>
        <w:id w:val="1639837309"/>
        <w:docPartObj>
          <w:docPartGallery w:val="Table of Contents"/>
          <w:docPartUnique/>
        </w:docPartObj>
      </w:sdtPr>
      <w:sdtEndPr>
        <w:rPr>
          <w:b/>
          <w:bCs/>
          <w:noProof/>
        </w:rPr>
      </w:sdtEndPr>
      <w:sdtContent>
        <w:p w14:paraId="4101652C" w14:textId="77777777" w:rsidR="005257F6" w:rsidRPr="00913998" w:rsidRDefault="005257F6">
          <w:pPr>
            <w:pStyle w:val="TOCHeading"/>
            <w:rPr>
              <w:rFonts w:ascii="Arial" w:hAnsi="Arial" w:cs="Arial"/>
              <w:sz w:val="22"/>
              <w:szCs w:val="22"/>
            </w:rPr>
          </w:pPr>
        </w:p>
        <w:p w14:paraId="3600A571" w14:textId="3457EEC1" w:rsidR="00C64269" w:rsidRDefault="001C12F3">
          <w:pPr>
            <w:pStyle w:val="TOC1"/>
            <w:rPr>
              <w:rFonts w:eastAsiaTheme="minorEastAsia"/>
              <w:noProof/>
              <w:lang w:eastAsia="en-GB"/>
            </w:rPr>
          </w:pPr>
          <w:r w:rsidRPr="00913998">
            <w:rPr>
              <w:rFonts w:ascii="Arial" w:hAnsi="Arial" w:cs="Arial"/>
            </w:rPr>
            <w:fldChar w:fldCharType="begin"/>
          </w:r>
          <w:r w:rsidR="005257F6" w:rsidRPr="00913998">
            <w:rPr>
              <w:rFonts w:ascii="Arial" w:hAnsi="Arial" w:cs="Arial"/>
            </w:rPr>
            <w:instrText xml:space="preserve"> TOC \o "1-3" \h \z \u </w:instrText>
          </w:r>
          <w:r w:rsidRPr="00913998">
            <w:rPr>
              <w:rFonts w:ascii="Arial" w:hAnsi="Arial" w:cs="Arial"/>
            </w:rPr>
            <w:fldChar w:fldCharType="separate"/>
          </w:r>
          <w:hyperlink w:anchor="_Toc56621829" w:history="1">
            <w:r w:rsidR="00C64269" w:rsidRPr="00510083">
              <w:rPr>
                <w:rStyle w:val="Hyperlink"/>
                <w:rFonts w:ascii="Arial" w:hAnsi="Arial" w:cs="Arial"/>
                <w:b/>
                <w:noProof/>
              </w:rPr>
              <w:t>Contents</w:t>
            </w:r>
            <w:r w:rsidR="00C64269">
              <w:rPr>
                <w:noProof/>
                <w:webHidden/>
              </w:rPr>
              <w:tab/>
            </w:r>
            <w:r w:rsidR="00C64269">
              <w:rPr>
                <w:noProof/>
                <w:webHidden/>
              </w:rPr>
              <w:fldChar w:fldCharType="begin"/>
            </w:r>
            <w:r w:rsidR="00C64269">
              <w:rPr>
                <w:noProof/>
                <w:webHidden/>
              </w:rPr>
              <w:instrText xml:space="preserve"> PAGEREF _Toc56621829 \h </w:instrText>
            </w:r>
            <w:r w:rsidR="00C64269">
              <w:rPr>
                <w:noProof/>
                <w:webHidden/>
              </w:rPr>
            </w:r>
            <w:r w:rsidR="00C64269">
              <w:rPr>
                <w:noProof/>
                <w:webHidden/>
              </w:rPr>
              <w:fldChar w:fldCharType="separate"/>
            </w:r>
            <w:r w:rsidR="00C64269">
              <w:rPr>
                <w:noProof/>
                <w:webHidden/>
              </w:rPr>
              <w:t>2</w:t>
            </w:r>
            <w:r w:rsidR="00C64269">
              <w:rPr>
                <w:noProof/>
                <w:webHidden/>
              </w:rPr>
              <w:fldChar w:fldCharType="end"/>
            </w:r>
          </w:hyperlink>
        </w:p>
        <w:p w14:paraId="51D7BF5C" w14:textId="2D194C7F" w:rsidR="00C64269" w:rsidRDefault="00F415D5">
          <w:pPr>
            <w:pStyle w:val="TOC1"/>
            <w:rPr>
              <w:rFonts w:eastAsiaTheme="minorEastAsia"/>
              <w:noProof/>
              <w:lang w:eastAsia="en-GB"/>
            </w:rPr>
          </w:pPr>
          <w:hyperlink w:anchor="_Toc56621830" w:history="1">
            <w:r w:rsidR="00C64269" w:rsidRPr="00510083">
              <w:rPr>
                <w:rStyle w:val="Hyperlink"/>
                <w:rFonts w:ascii="Arial" w:hAnsi="Arial" w:cs="Arial"/>
                <w:b/>
                <w:noProof/>
              </w:rPr>
              <w:t>Abbreviations</w:t>
            </w:r>
            <w:r w:rsidR="00C64269">
              <w:rPr>
                <w:noProof/>
                <w:webHidden/>
              </w:rPr>
              <w:tab/>
            </w:r>
            <w:r w:rsidR="00C64269">
              <w:rPr>
                <w:noProof/>
                <w:webHidden/>
              </w:rPr>
              <w:fldChar w:fldCharType="begin"/>
            </w:r>
            <w:r w:rsidR="00C64269">
              <w:rPr>
                <w:noProof/>
                <w:webHidden/>
              </w:rPr>
              <w:instrText xml:space="preserve"> PAGEREF _Toc56621830 \h </w:instrText>
            </w:r>
            <w:r w:rsidR="00C64269">
              <w:rPr>
                <w:noProof/>
                <w:webHidden/>
              </w:rPr>
            </w:r>
            <w:r w:rsidR="00C64269">
              <w:rPr>
                <w:noProof/>
                <w:webHidden/>
              </w:rPr>
              <w:fldChar w:fldCharType="separate"/>
            </w:r>
            <w:r w:rsidR="00C64269">
              <w:rPr>
                <w:noProof/>
                <w:webHidden/>
              </w:rPr>
              <w:t>4</w:t>
            </w:r>
            <w:r w:rsidR="00C64269">
              <w:rPr>
                <w:noProof/>
                <w:webHidden/>
              </w:rPr>
              <w:fldChar w:fldCharType="end"/>
            </w:r>
          </w:hyperlink>
        </w:p>
        <w:p w14:paraId="5CD5080F" w14:textId="6EDBFEEB" w:rsidR="00C64269" w:rsidRDefault="00F415D5">
          <w:pPr>
            <w:pStyle w:val="TOC1"/>
            <w:rPr>
              <w:rFonts w:eastAsiaTheme="minorEastAsia"/>
              <w:noProof/>
              <w:lang w:eastAsia="en-GB"/>
            </w:rPr>
          </w:pPr>
          <w:hyperlink w:anchor="_Toc56621831" w:history="1">
            <w:r w:rsidR="00C64269" w:rsidRPr="00510083">
              <w:rPr>
                <w:rStyle w:val="Hyperlink"/>
                <w:rFonts w:ascii="Arial" w:hAnsi="Arial" w:cs="Arial"/>
                <w:b/>
                <w:noProof/>
              </w:rPr>
              <w:t>Document Control</w:t>
            </w:r>
            <w:r w:rsidR="00C64269">
              <w:rPr>
                <w:noProof/>
                <w:webHidden/>
              </w:rPr>
              <w:tab/>
            </w:r>
            <w:r w:rsidR="00C64269">
              <w:rPr>
                <w:noProof/>
                <w:webHidden/>
              </w:rPr>
              <w:fldChar w:fldCharType="begin"/>
            </w:r>
            <w:r w:rsidR="00C64269">
              <w:rPr>
                <w:noProof/>
                <w:webHidden/>
              </w:rPr>
              <w:instrText xml:space="preserve"> PAGEREF _Toc56621831 \h </w:instrText>
            </w:r>
            <w:r w:rsidR="00C64269">
              <w:rPr>
                <w:noProof/>
                <w:webHidden/>
              </w:rPr>
            </w:r>
            <w:r w:rsidR="00C64269">
              <w:rPr>
                <w:noProof/>
                <w:webHidden/>
              </w:rPr>
              <w:fldChar w:fldCharType="separate"/>
            </w:r>
            <w:r w:rsidR="00C64269">
              <w:rPr>
                <w:noProof/>
                <w:webHidden/>
              </w:rPr>
              <w:t>4</w:t>
            </w:r>
            <w:r w:rsidR="00C64269">
              <w:rPr>
                <w:noProof/>
                <w:webHidden/>
              </w:rPr>
              <w:fldChar w:fldCharType="end"/>
            </w:r>
          </w:hyperlink>
        </w:p>
        <w:p w14:paraId="73A306E8" w14:textId="4231C9B8" w:rsidR="00C64269" w:rsidRDefault="00F415D5">
          <w:pPr>
            <w:pStyle w:val="TOC1"/>
            <w:rPr>
              <w:rFonts w:eastAsiaTheme="minorEastAsia"/>
              <w:noProof/>
              <w:lang w:eastAsia="en-GB"/>
            </w:rPr>
          </w:pPr>
          <w:hyperlink w:anchor="_Toc56621832" w:history="1">
            <w:r w:rsidR="00C64269" w:rsidRPr="00510083">
              <w:rPr>
                <w:rStyle w:val="Hyperlink"/>
                <w:rFonts w:ascii="Arial" w:hAnsi="Arial" w:cs="Arial"/>
                <w:b/>
                <w:noProof/>
              </w:rPr>
              <w:t>Part 1 – Background</w:t>
            </w:r>
            <w:r w:rsidR="00C64269">
              <w:rPr>
                <w:noProof/>
                <w:webHidden/>
              </w:rPr>
              <w:tab/>
            </w:r>
            <w:r w:rsidR="00C64269">
              <w:rPr>
                <w:noProof/>
                <w:webHidden/>
              </w:rPr>
              <w:fldChar w:fldCharType="begin"/>
            </w:r>
            <w:r w:rsidR="00C64269">
              <w:rPr>
                <w:noProof/>
                <w:webHidden/>
              </w:rPr>
              <w:instrText xml:space="preserve"> PAGEREF _Toc56621832 \h </w:instrText>
            </w:r>
            <w:r w:rsidR="00C64269">
              <w:rPr>
                <w:noProof/>
                <w:webHidden/>
              </w:rPr>
            </w:r>
            <w:r w:rsidR="00C64269">
              <w:rPr>
                <w:noProof/>
                <w:webHidden/>
              </w:rPr>
              <w:fldChar w:fldCharType="separate"/>
            </w:r>
            <w:r w:rsidR="00C64269">
              <w:rPr>
                <w:noProof/>
                <w:webHidden/>
              </w:rPr>
              <w:t>5</w:t>
            </w:r>
            <w:r w:rsidR="00C64269">
              <w:rPr>
                <w:noProof/>
                <w:webHidden/>
              </w:rPr>
              <w:fldChar w:fldCharType="end"/>
            </w:r>
          </w:hyperlink>
        </w:p>
        <w:p w14:paraId="504CDBDB" w14:textId="362B2147" w:rsidR="00C64269" w:rsidRDefault="00F415D5">
          <w:pPr>
            <w:pStyle w:val="TOC2"/>
            <w:tabs>
              <w:tab w:val="left" w:pos="880"/>
              <w:tab w:val="right" w:leader="dot" w:pos="9016"/>
            </w:tabs>
            <w:rPr>
              <w:rFonts w:eastAsiaTheme="minorEastAsia"/>
              <w:noProof/>
              <w:lang w:eastAsia="en-GB"/>
            </w:rPr>
          </w:pPr>
          <w:hyperlink w:anchor="_Toc56621833" w:history="1">
            <w:r w:rsidR="00C64269" w:rsidRPr="00510083">
              <w:rPr>
                <w:rStyle w:val="Hyperlink"/>
                <w:rFonts w:ascii="Arial" w:hAnsi="Arial" w:cs="Arial"/>
                <w:b/>
                <w:noProof/>
              </w:rPr>
              <w:t>1.1</w:t>
            </w:r>
            <w:r w:rsidR="00C64269">
              <w:rPr>
                <w:rFonts w:eastAsiaTheme="minorEastAsia"/>
                <w:noProof/>
                <w:lang w:eastAsia="en-GB"/>
              </w:rPr>
              <w:tab/>
            </w:r>
            <w:r w:rsidR="00C64269" w:rsidRPr="00510083">
              <w:rPr>
                <w:rStyle w:val="Hyperlink"/>
                <w:rFonts w:ascii="Arial" w:hAnsi="Arial" w:cs="Arial"/>
                <w:b/>
                <w:noProof/>
              </w:rPr>
              <w:t>Introduction</w:t>
            </w:r>
            <w:r w:rsidR="00C64269">
              <w:rPr>
                <w:noProof/>
                <w:webHidden/>
              </w:rPr>
              <w:tab/>
            </w:r>
            <w:r w:rsidR="00C64269">
              <w:rPr>
                <w:noProof/>
                <w:webHidden/>
              </w:rPr>
              <w:fldChar w:fldCharType="begin"/>
            </w:r>
            <w:r w:rsidR="00C64269">
              <w:rPr>
                <w:noProof/>
                <w:webHidden/>
              </w:rPr>
              <w:instrText xml:space="preserve"> PAGEREF _Toc56621833 \h </w:instrText>
            </w:r>
            <w:r w:rsidR="00C64269">
              <w:rPr>
                <w:noProof/>
                <w:webHidden/>
              </w:rPr>
            </w:r>
            <w:r w:rsidR="00C64269">
              <w:rPr>
                <w:noProof/>
                <w:webHidden/>
              </w:rPr>
              <w:fldChar w:fldCharType="separate"/>
            </w:r>
            <w:r w:rsidR="00C64269">
              <w:rPr>
                <w:noProof/>
                <w:webHidden/>
              </w:rPr>
              <w:t>5</w:t>
            </w:r>
            <w:r w:rsidR="00C64269">
              <w:rPr>
                <w:noProof/>
                <w:webHidden/>
              </w:rPr>
              <w:fldChar w:fldCharType="end"/>
            </w:r>
          </w:hyperlink>
        </w:p>
        <w:p w14:paraId="2F9B37DA" w14:textId="5EFF254C" w:rsidR="00C64269" w:rsidRDefault="00F415D5">
          <w:pPr>
            <w:pStyle w:val="TOC2"/>
            <w:tabs>
              <w:tab w:val="left" w:pos="880"/>
              <w:tab w:val="right" w:leader="dot" w:pos="9016"/>
            </w:tabs>
            <w:rPr>
              <w:rFonts w:eastAsiaTheme="minorEastAsia"/>
              <w:noProof/>
              <w:lang w:eastAsia="en-GB"/>
            </w:rPr>
          </w:pPr>
          <w:hyperlink w:anchor="_Toc56621834" w:history="1">
            <w:r w:rsidR="00C64269" w:rsidRPr="00510083">
              <w:rPr>
                <w:rStyle w:val="Hyperlink"/>
                <w:rFonts w:ascii="Arial" w:hAnsi="Arial" w:cs="Arial"/>
                <w:b/>
                <w:noProof/>
              </w:rPr>
              <w:t>1.2</w:t>
            </w:r>
            <w:r w:rsidR="00C64269">
              <w:rPr>
                <w:rFonts w:eastAsiaTheme="minorEastAsia"/>
                <w:noProof/>
                <w:lang w:eastAsia="en-GB"/>
              </w:rPr>
              <w:tab/>
            </w:r>
            <w:r w:rsidR="00C64269" w:rsidRPr="00510083">
              <w:rPr>
                <w:rStyle w:val="Hyperlink"/>
                <w:rFonts w:ascii="Arial" w:hAnsi="Arial" w:cs="Arial"/>
                <w:b/>
                <w:noProof/>
              </w:rPr>
              <w:t>Aim of the Plan</w:t>
            </w:r>
            <w:r w:rsidR="00C64269">
              <w:rPr>
                <w:noProof/>
                <w:webHidden/>
              </w:rPr>
              <w:tab/>
            </w:r>
            <w:r w:rsidR="00C64269">
              <w:rPr>
                <w:noProof/>
                <w:webHidden/>
              </w:rPr>
              <w:fldChar w:fldCharType="begin"/>
            </w:r>
            <w:r w:rsidR="00C64269">
              <w:rPr>
                <w:noProof/>
                <w:webHidden/>
              </w:rPr>
              <w:instrText xml:space="preserve"> PAGEREF _Toc56621834 \h </w:instrText>
            </w:r>
            <w:r w:rsidR="00C64269">
              <w:rPr>
                <w:noProof/>
                <w:webHidden/>
              </w:rPr>
            </w:r>
            <w:r w:rsidR="00C64269">
              <w:rPr>
                <w:noProof/>
                <w:webHidden/>
              </w:rPr>
              <w:fldChar w:fldCharType="separate"/>
            </w:r>
            <w:r w:rsidR="00C64269">
              <w:rPr>
                <w:noProof/>
                <w:webHidden/>
              </w:rPr>
              <w:t>5</w:t>
            </w:r>
            <w:r w:rsidR="00C64269">
              <w:rPr>
                <w:noProof/>
                <w:webHidden/>
              </w:rPr>
              <w:fldChar w:fldCharType="end"/>
            </w:r>
          </w:hyperlink>
        </w:p>
        <w:p w14:paraId="70BA711F" w14:textId="6202F01F" w:rsidR="00C64269" w:rsidRDefault="00F415D5">
          <w:pPr>
            <w:pStyle w:val="TOC2"/>
            <w:tabs>
              <w:tab w:val="left" w:pos="880"/>
              <w:tab w:val="right" w:leader="dot" w:pos="9016"/>
            </w:tabs>
            <w:rPr>
              <w:rFonts w:eastAsiaTheme="minorEastAsia"/>
              <w:noProof/>
              <w:lang w:eastAsia="en-GB"/>
            </w:rPr>
          </w:pPr>
          <w:hyperlink w:anchor="_Toc56621835" w:history="1">
            <w:r w:rsidR="00C64269" w:rsidRPr="00510083">
              <w:rPr>
                <w:rStyle w:val="Hyperlink"/>
                <w:rFonts w:ascii="Arial" w:hAnsi="Arial" w:cs="Arial"/>
                <w:b/>
                <w:noProof/>
              </w:rPr>
              <w:t>1.3</w:t>
            </w:r>
            <w:r w:rsidR="00C64269">
              <w:rPr>
                <w:rFonts w:eastAsiaTheme="minorEastAsia"/>
                <w:noProof/>
                <w:lang w:eastAsia="en-GB"/>
              </w:rPr>
              <w:tab/>
            </w:r>
            <w:r w:rsidR="00C64269" w:rsidRPr="00510083">
              <w:rPr>
                <w:rStyle w:val="Hyperlink"/>
                <w:rFonts w:ascii="Arial" w:hAnsi="Arial" w:cs="Arial"/>
                <w:b/>
                <w:noProof/>
              </w:rPr>
              <w:t>Objectives of the Plan</w:t>
            </w:r>
            <w:r w:rsidR="00C64269">
              <w:rPr>
                <w:noProof/>
                <w:webHidden/>
              </w:rPr>
              <w:tab/>
            </w:r>
            <w:r w:rsidR="00C64269">
              <w:rPr>
                <w:noProof/>
                <w:webHidden/>
              </w:rPr>
              <w:fldChar w:fldCharType="begin"/>
            </w:r>
            <w:r w:rsidR="00C64269">
              <w:rPr>
                <w:noProof/>
                <w:webHidden/>
              </w:rPr>
              <w:instrText xml:space="preserve"> PAGEREF _Toc56621835 \h </w:instrText>
            </w:r>
            <w:r w:rsidR="00C64269">
              <w:rPr>
                <w:noProof/>
                <w:webHidden/>
              </w:rPr>
            </w:r>
            <w:r w:rsidR="00C64269">
              <w:rPr>
                <w:noProof/>
                <w:webHidden/>
              </w:rPr>
              <w:fldChar w:fldCharType="separate"/>
            </w:r>
            <w:r w:rsidR="00C64269">
              <w:rPr>
                <w:noProof/>
                <w:webHidden/>
              </w:rPr>
              <w:t>5</w:t>
            </w:r>
            <w:r w:rsidR="00C64269">
              <w:rPr>
                <w:noProof/>
                <w:webHidden/>
              </w:rPr>
              <w:fldChar w:fldCharType="end"/>
            </w:r>
          </w:hyperlink>
        </w:p>
        <w:p w14:paraId="3B92A4AE" w14:textId="0CD622DD" w:rsidR="00C64269" w:rsidRDefault="00F415D5">
          <w:pPr>
            <w:pStyle w:val="TOC2"/>
            <w:tabs>
              <w:tab w:val="left" w:pos="880"/>
              <w:tab w:val="right" w:leader="dot" w:pos="9016"/>
            </w:tabs>
            <w:rPr>
              <w:rFonts w:eastAsiaTheme="minorEastAsia"/>
              <w:noProof/>
              <w:lang w:eastAsia="en-GB"/>
            </w:rPr>
          </w:pPr>
          <w:hyperlink w:anchor="_Toc56621836" w:history="1">
            <w:r w:rsidR="00C64269" w:rsidRPr="00510083">
              <w:rPr>
                <w:rStyle w:val="Hyperlink"/>
                <w:rFonts w:ascii="Arial" w:hAnsi="Arial" w:cs="Arial"/>
                <w:b/>
                <w:noProof/>
              </w:rPr>
              <w:t>1.4</w:t>
            </w:r>
            <w:r w:rsidR="00C64269">
              <w:rPr>
                <w:rFonts w:eastAsiaTheme="minorEastAsia"/>
                <w:noProof/>
                <w:lang w:eastAsia="en-GB"/>
              </w:rPr>
              <w:tab/>
            </w:r>
            <w:r w:rsidR="00C64269" w:rsidRPr="00510083">
              <w:rPr>
                <w:rStyle w:val="Hyperlink"/>
                <w:rFonts w:ascii="Arial" w:hAnsi="Arial" w:cs="Arial"/>
                <w:b/>
                <w:noProof/>
              </w:rPr>
              <w:t>Scope</w:t>
            </w:r>
            <w:r w:rsidR="00C64269">
              <w:rPr>
                <w:noProof/>
                <w:webHidden/>
              </w:rPr>
              <w:tab/>
            </w:r>
            <w:r w:rsidR="00C64269">
              <w:rPr>
                <w:noProof/>
                <w:webHidden/>
              </w:rPr>
              <w:fldChar w:fldCharType="begin"/>
            </w:r>
            <w:r w:rsidR="00C64269">
              <w:rPr>
                <w:noProof/>
                <w:webHidden/>
              </w:rPr>
              <w:instrText xml:space="preserve"> PAGEREF _Toc56621836 \h </w:instrText>
            </w:r>
            <w:r w:rsidR="00C64269">
              <w:rPr>
                <w:noProof/>
                <w:webHidden/>
              </w:rPr>
            </w:r>
            <w:r w:rsidR="00C64269">
              <w:rPr>
                <w:noProof/>
                <w:webHidden/>
              </w:rPr>
              <w:fldChar w:fldCharType="separate"/>
            </w:r>
            <w:r w:rsidR="00C64269">
              <w:rPr>
                <w:noProof/>
                <w:webHidden/>
              </w:rPr>
              <w:t>5</w:t>
            </w:r>
            <w:r w:rsidR="00C64269">
              <w:rPr>
                <w:noProof/>
                <w:webHidden/>
              </w:rPr>
              <w:fldChar w:fldCharType="end"/>
            </w:r>
          </w:hyperlink>
        </w:p>
        <w:p w14:paraId="03C468C7" w14:textId="13709314" w:rsidR="00C64269" w:rsidRDefault="00F415D5">
          <w:pPr>
            <w:pStyle w:val="TOC2"/>
            <w:tabs>
              <w:tab w:val="left" w:pos="880"/>
              <w:tab w:val="right" w:leader="dot" w:pos="9016"/>
            </w:tabs>
            <w:rPr>
              <w:rFonts w:eastAsiaTheme="minorEastAsia"/>
              <w:noProof/>
              <w:lang w:eastAsia="en-GB"/>
            </w:rPr>
          </w:pPr>
          <w:hyperlink w:anchor="_Toc56621837" w:history="1">
            <w:r w:rsidR="00C64269" w:rsidRPr="00510083">
              <w:rPr>
                <w:rStyle w:val="Hyperlink"/>
                <w:rFonts w:ascii="Arial" w:hAnsi="Arial" w:cs="Arial"/>
                <w:b/>
                <w:noProof/>
              </w:rPr>
              <w:t>1.5</w:t>
            </w:r>
            <w:r w:rsidR="00C64269">
              <w:rPr>
                <w:rFonts w:eastAsiaTheme="minorEastAsia"/>
                <w:noProof/>
                <w:lang w:eastAsia="en-GB"/>
              </w:rPr>
              <w:tab/>
            </w:r>
            <w:r w:rsidR="00C64269" w:rsidRPr="00510083">
              <w:rPr>
                <w:rStyle w:val="Hyperlink"/>
                <w:rFonts w:ascii="Arial" w:hAnsi="Arial" w:cs="Arial"/>
                <w:b/>
                <w:noProof/>
              </w:rPr>
              <w:t>Cold Weather Risks</w:t>
            </w:r>
            <w:r w:rsidR="00C64269">
              <w:rPr>
                <w:noProof/>
                <w:webHidden/>
              </w:rPr>
              <w:tab/>
            </w:r>
            <w:r w:rsidR="00C64269">
              <w:rPr>
                <w:noProof/>
                <w:webHidden/>
              </w:rPr>
              <w:fldChar w:fldCharType="begin"/>
            </w:r>
            <w:r w:rsidR="00C64269">
              <w:rPr>
                <w:noProof/>
                <w:webHidden/>
              </w:rPr>
              <w:instrText xml:space="preserve"> PAGEREF _Toc56621837 \h </w:instrText>
            </w:r>
            <w:r w:rsidR="00C64269">
              <w:rPr>
                <w:noProof/>
                <w:webHidden/>
              </w:rPr>
            </w:r>
            <w:r w:rsidR="00C64269">
              <w:rPr>
                <w:noProof/>
                <w:webHidden/>
              </w:rPr>
              <w:fldChar w:fldCharType="separate"/>
            </w:r>
            <w:r w:rsidR="00C64269">
              <w:rPr>
                <w:noProof/>
                <w:webHidden/>
              </w:rPr>
              <w:t>5</w:t>
            </w:r>
            <w:r w:rsidR="00C64269">
              <w:rPr>
                <w:noProof/>
                <w:webHidden/>
              </w:rPr>
              <w:fldChar w:fldCharType="end"/>
            </w:r>
          </w:hyperlink>
        </w:p>
        <w:p w14:paraId="20F44B4C" w14:textId="6FA8337A" w:rsidR="00C64269" w:rsidRDefault="00F415D5">
          <w:pPr>
            <w:pStyle w:val="TOC2"/>
            <w:tabs>
              <w:tab w:val="left" w:pos="880"/>
              <w:tab w:val="right" w:leader="dot" w:pos="9016"/>
            </w:tabs>
            <w:rPr>
              <w:rFonts w:eastAsiaTheme="minorEastAsia"/>
              <w:noProof/>
              <w:lang w:eastAsia="en-GB"/>
            </w:rPr>
          </w:pPr>
          <w:hyperlink w:anchor="_Toc56621838" w:history="1">
            <w:r w:rsidR="00C64269" w:rsidRPr="00510083">
              <w:rPr>
                <w:rStyle w:val="Hyperlink"/>
                <w:rFonts w:ascii="Arial" w:hAnsi="Arial" w:cs="Arial"/>
                <w:b/>
                <w:bCs/>
                <w:noProof/>
              </w:rPr>
              <w:t>1.6</w:t>
            </w:r>
            <w:r w:rsidR="00C64269">
              <w:rPr>
                <w:rFonts w:eastAsiaTheme="minorEastAsia"/>
                <w:noProof/>
                <w:lang w:eastAsia="en-GB"/>
              </w:rPr>
              <w:tab/>
            </w:r>
            <w:r w:rsidR="00C64269" w:rsidRPr="00510083">
              <w:rPr>
                <w:rStyle w:val="Hyperlink"/>
                <w:rFonts w:ascii="Arial" w:hAnsi="Arial" w:cs="Arial"/>
                <w:b/>
                <w:bCs/>
                <w:noProof/>
              </w:rPr>
              <w:t>Cold weather health risks and COVID-19</w:t>
            </w:r>
            <w:r w:rsidR="00C64269">
              <w:rPr>
                <w:noProof/>
                <w:webHidden/>
              </w:rPr>
              <w:tab/>
            </w:r>
            <w:r w:rsidR="00C64269">
              <w:rPr>
                <w:noProof/>
                <w:webHidden/>
              </w:rPr>
              <w:fldChar w:fldCharType="begin"/>
            </w:r>
            <w:r w:rsidR="00C64269">
              <w:rPr>
                <w:noProof/>
                <w:webHidden/>
              </w:rPr>
              <w:instrText xml:space="preserve"> PAGEREF _Toc56621838 \h </w:instrText>
            </w:r>
            <w:r w:rsidR="00C64269">
              <w:rPr>
                <w:noProof/>
                <w:webHidden/>
              </w:rPr>
            </w:r>
            <w:r w:rsidR="00C64269">
              <w:rPr>
                <w:noProof/>
                <w:webHidden/>
              </w:rPr>
              <w:fldChar w:fldCharType="separate"/>
            </w:r>
            <w:r w:rsidR="00C64269">
              <w:rPr>
                <w:noProof/>
                <w:webHidden/>
              </w:rPr>
              <w:t>7</w:t>
            </w:r>
            <w:r w:rsidR="00C64269">
              <w:rPr>
                <w:noProof/>
                <w:webHidden/>
              </w:rPr>
              <w:fldChar w:fldCharType="end"/>
            </w:r>
          </w:hyperlink>
        </w:p>
        <w:p w14:paraId="56F97481" w14:textId="6B3829A3" w:rsidR="00C64269" w:rsidRDefault="00F415D5">
          <w:pPr>
            <w:pStyle w:val="TOC2"/>
            <w:tabs>
              <w:tab w:val="left" w:pos="880"/>
              <w:tab w:val="right" w:leader="dot" w:pos="9016"/>
            </w:tabs>
            <w:rPr>
              <w:rFonts w:eastAsiaTheme="minorEastAsia"/>
              <w:noProof/>
              <w:lang w:eastAsia="en-GB"/>
            </w:rPr>
          </w:pPr>
          <w:hyperlink w:anchor="_Toc56621839" w:history="1">
            <w:r w:rsidR="00C64269" w:rsidRPr="00510083">
              <w:rPr>
                <w:rStyle w:val="Hyperlink"/>
                <w:rFonts w:ascii="Arial" w:hAnsi="Arial" w:cs="Arial"/>
                <w:b/>
                <w:noProof/>
              </w:rPr>
              <w:t>1.7</w:t>
            </w:r>
            <w:r w:rsidR="00C64269">
              <w:rPr>
                <w:rFonts w:eastAsiaTheme="minorEastAsia"/>
                <w:noProof/>
                <w:lang w:eastAsia="en-GB"/>
              </w:rPr>
              <w:tab/>
            </w:r>
            <w:r w:rsidR="00C64269" w:rsidRPr="00510083">
              <w:rPr>
                <w:rStyle w:val="Hyperlink"/>
                <w:rFonts w:ascii="Arial" w:hAnsi="Arial" w:cs="Arial"/>
                <w:b/>
                <w:noProof/>
              </w:rPr>
              <w:t>The Met Office</w:t>
            </w:r>
            <w:r w:rsidR="00C64269">
              <w:rPr>
                <w:noProof/>
                <w:webHidden/>
              </w:rPr>
              <w:tab/>
            </w:r>
            <w:r w:rsidR="00C64269">
              <w:rPr>
                <w:noProof/>
                <w:webHidden/>
              </w:rPr>
              <w:fldChar w:fldCharType="begin"/>
            </w:r>
            <w:r w:rsidR="00C64269">
              <w:rPr>
                <w:noProof/>
                <w:webHidden/>
              </w:rPr>
              <w:instrText xml:space="preserve"> PAGEREF _Toc56621839 \h </w:instrText>
            </w:r>
            <w:r w:rsidR="00C64269">
              <w:rPr>
                <w:noProof/>
                <w:webHidden/>
              </w:rPr>
            </w:r>
            <w:r w:rsidR="00C64269">
              <w:rPr>
                <w:noProof/>
                <w:webHidden/>
              </w:rPr>
              <w:fldChar w:fldCharType="separate"/>
            </w:r>
            <w:r w:rsidR="00C64269">
              <w:rPr>
                <w:noProof/>
                <w:webHidden/>
              </w:rPr>
              <w:t>7</w:t>
            </w:r>
            <w:r w:rsidR="00C64269">
              <w:rPr>
                <w:noProof/>
                <w:webHidden/>
              </w:rPr>
              <w:fldChar w:fldCharType="end"/>
            </w:r>
          </w:hyperlink>
        </w:p>
        <w:p w14:paraId="3AF76729" w14:textId="276B418C" w:rsidR="00C64269" w:rsidRDefault="00F415D5">
          <w:pPr>
            <w:pStyle w:val="TOC3"/>
            <w:tabs>
              <w:tab w:val="left" w:pos="1320"/>
              <w:tab w:val="right" w:leader="dot" w:pos="9016"/>
            </w:tabs>
            <w:rPr>
              <w:rFonts w:eastAsiaTheme="minorEastAsia"/>
              <w:noProof/>
              <w:lang w:eastAsia="en-GB"/>
            </w:rPr>
          </w:pPr>
          <w:hyperlink w:anchor="_Toc56621840" w:history="1">
            <w:r w:rsidR="00C64269" w:rsidRPr="00510083">
              <w:rPr>
                <w:rStyle w:val="Hyperlink"/>
                <w:rFonts w:ascii="Arial" w:hAnsi="Arial" w:cs="Arial"/>
                <w:b/>
                <w:noProof/>
              </w:rPr>
              <w:t>1.7.1</w:t>
            </w:r>
            <w:r w:rsidR="00C64269">
              <w:rPr>
                <w:rFonts w:eastAsiaTheme="minorEastAsia"/>
                <w:noProof/>
                <w:lang w:eastAsia="en-GB"/>
              </w:rPr>
              <w:tab/>
            </w:r>
            <w:r w:rsidR="00C64269" w:rsidRPr="00510083">
              <w:rPr>
                <w:rStyle w:val="Hyperlink"/>
                <w:rFonts w:ascii="Arial" w:hAnsi="Arial" w:cs="Arial"/>
                <w:b/>
                <w:noProof/>
              </w:rPr>
              <w:t>National Severe Weather Warning Service (NSWWS)</w:t>
            </w:r>
            <w:r w:rsidR="00C64269">
              <w:rPr>
                <w:noProof/>
                <w:webHidden/>
              </w:rPr>
              <w:tab/>
            </w:r>
            <w:r w:rsidR="00C64269">
              <w:rPr>
                <w:noProof/>
                <w:webHidden/>
              </w:rPr>
              <w:fldChar w:fldCharType="begin"/>
            </w:r>
            <w:r w:rsidR="00C64269">
              <w:rPr>
                <w:noProof/>
                <w:webHidden/>
              </w:rPr>
              <w:instrText xml:space="preserve"> PAGEREF _Toc56621840 \h </w:instrText>
            </w:r>
            <w:r w:rsidR="00C64269">
              <w:rPr>
                <w:noProof/>
                <w:webHidden/>
              </w:rPr>
            </w:r>
            <w:r w:rsidR="00C64269">
              <w:rPr>
                <w:noProof/>
                <w:webHidden/>
              </w:rPr>
              <w:fldChar w:fldCharType="separate"/>
            </w:r>
            <w:r w:rsidR="00C64269">
              <w:rPr>
                <w:noProof/>
                <w:webHidden/>
              </w:rPr>
              <w:t>8</w:t>
            </w:r>
            <w:r w:rsidR="00C64269">
              <w:rPr>
                <w:noProof/>
                <w:webHidden/>
              </w:rPr>
              <w:fldChar w:fldCharType="end"/>
            </w:r>
          </w:hyperlink>
        </w:p>
        <w:p w14:paraId="403D51C2" w14:textId="02995676" w:rsidR="00C64269" w:rsidRDefault="00F415D5">
          <w:pPr>
            <w:pStyle w:val="TOC3"/>
            <w:tabs>
              <w:tab w:val="left" w:pos="1320"/>
              <w:tab w:val="right" w:leader="dot" w:pos="9016"/>
            </w:tabs>
            <w:rPr>
              <w:rFonts w:eastAsiaTheme="minorEastAsia"/>
              <w:noProof/>
              <w:lang w:eastAsia="en-GB"/>
            </w:rPr>
          </w:pPr>
          <w:hyperlink w:anchor="_Toc56621841" w:history="1">
            <w:r w:rsidR="00C64269" w:rsidRPr="00510083">
              <w:rPr>
                <w:rStyle w:val="Hyperlink"/>
                <w:rFonts w:ascii="Arial" w:hAnsi="Arial" w:cs="Arial"/>
                <w:b/>
                <w:noProof/>
              </w:rPr>
              <w:t>1.7.2</w:t>
            </w:r>
            <w:r w:rsidR="00C64269">
              <w:rPr>
                <w:rFonts w:eastAsiaTheme="minorEastAsia"/>
                <w:noProof/>
                <w:lang w:eastAsia="en-GB"/>
              </w:rPr>
              <w:tab/>
            </w:r>
            <w:r w:rsidR="00C64269" w:rsidRPr="00510083">
              <w:rPr>
                <w:rStyle w:val="Hyperlink"/>
                <w:rFonts w:ascii="Arial" w:hAnsi="Arial" w:cs="Arial"/>
                <w:b/>
                <w:noProof/>
              </w:rPr>
              <w:t>Met Office – Hazard Manager Service</w:t>
            </w:r>
            <w:r w:rsidR="00C64269">
              <w:rPr>
                <w:noProof/>
                <w:webHidden/>
              </w:rPr>
              <w:tab/>
            </w:r>
            <w:r w:rsidR="00C64269">
              <w:rPr>
                <w:noProof/>
                <w:webHidden/>
              </w:rPr>
              <w:fldChar w:fldCharType="begin"/>
            </w:r>
            <w:r w:rsidR="00C64269">
              <w:rPr>
                <w:noProof/>
                <w:webHidden/>
              </w:rPr>
              <w:instrText xml:space="preserve"> PAGEREF _Toc56621841 \h </w:instrText>
            </w:r>
            <w:r w:rsidR="00C64269">
              <w:rPr>
                <w:noProof/>
                <w:webHidden/>
              </w:rPr>
            </w:r>
            <w:r w:rsidR="00C64269">
              <w:rPr>
                <w:noProof/>
                <w:webHidden/>
              </w:rPr>
              <w:fldChar w:fldCharType="separate"/>
            </w:r>
            <w:r w:rsidR="00C64269">
              <w:rPr>
                <w:noProof/>
                <w:webHidden/>
              </w:rPr>
              <w:t>9</w:t>
            </w:r>
            <w:r w:rsidR="00C64269">
              <w:rPr>
                <w:noProof/>
                <w:webHidden/>
              </w:rPr>
              <w:fldChar w:fldCharType="end"/>
            </w:r>
          </w:hyperlink>
        </w:p>
        <w:p w14:paraId="0B764C5B" w14:textId="1626AF2C" w:rsidR="00C64269" w:rsidRDefault="00F415D5">
          <w:pPr>
            <w:pStyle w:val="TOC2"/>
            <w:tabs>
              <w:tab w:val="left" w:pos="880"/>
              <w:tab w:val="right" w:leader="dot" w:pos="9016"/>
            </w:tabs>
            <w:rPr>
              <w:rFonts w:eastAsiaTheme="minorEastAsia"/>
              <w:noProof/>
              <w:lang w:eastAsia="en-GB"/>
            </w:rPr>
          </w:pPr>
          <w:hyperlink w:anchor="_Toc56621842" w:history="1">
            <w:r w:rsidR="00C64269" w:rsidRPr="00510083">
              <w:rPr>
                <w:rStyle w:val="Hyperlink"/>
                <w:rFonts w:ascii="Arial" w:hAnsi="Arial" w:cs="Arial"/>
                <w:b/>
                <w:noProof/>
              </w:rPr>
              <w:t>1.8</w:t>
            </w:r>
            <w:r w:rsidR="00C64269">
              <w:rPr>
                <w:rFonts w:eastAsiaTheme="minorEastAsia"/>
                <w:noProof/>
                <w:lang w:eastAsia="en-GB"/>
              </w:rPr>
              <w:tab/>
            </w:r>
            <w:r w:rsidR="00C64269" w:rsidRPr="00510083">
              <w:rPr>
                <w:rStyle w:val="Hyperlink"/>
                <w:rFonts w:ascii="Arial" w:hAnsi="Arial" w:cs="Arial"/>
                <w:b/>
                <w:noProof/>
              </w:rPr>
              <w:t>Cold Weather Alert Service</w:t>
            </w:r>
            <w:r w:rsidR="00C64269">
              <w:rPr>
                <w:noProof/>
                <w:webHidden/>
              </w:rPr>
              <w:tab/>
            </w:r>
            <w:r w:rsidR="00C64269">
              <w:rPr>
                <w:noProof/>
                <w:webHidden/>
              </w:rPr>
              <w:fldChar w:fldCharType="begin"/>
            </w:r>
            <w:r w:rsidR="00C64269">
              <w:rPr>
                <w:noProof/>
                <w:webHidden/>
              </w:rPr>
              <w:instrText xml:space="preserve"> PAGEREF _Toc56621842 \h </w:instrText>
            </w:r>
            <w:r w:rsidR="00C64269">
              <w:rPr>
                <w:noProof/>
                <w:webHidden/>
              </w:rPr>
            </w:r>
            <w:r w:rsidR="00C64269">
              <w:rPr>
                <w:noProof/>
                <w:webHidden/>
              </w:rPr>
              <w:fldChar w:fldCharType="separate"/>
            </w:r>
            <w:r w:rsidR="00C64269">
              <w:rPr>
                <w:noProof/>
                <w:webHidden/>
              </w:rPr>
              <w:t>9</w:t>
            </w:r>
            <w:r w:rsidR="00C64269">
              <w:rPr>
                <w:noProof/>
                <w:webHidden/>
              </w:rPr>
              <w:fldChar w:fldCharType="end"/>
            </w:r>
          </w:hyperlink>
        </w:p>
        <w:p w14:paraId="545C0078" w14:textId="4D3B5E90" w:rsidR="00C64269" w:rsidRDefault="00F415D5">
          <w:pPr>
            <w:pStyle w:val="TOC2"/>
            <w:tabs>
              <w:tab w:val="left" w:pos="880"/>
              <w:tab w:val="right" w:leader="dot" w:pos="9016"/>
            </w:tabs>
            <w:rPr>
              <w:rFonts w:eastAsiaTheme="minorEastAsia"/>
              <w:noProof/>
              <w:lang w:eastAsia="en-GB"/>
            </w:rPr>
          </w:pPr>
          <w:hyperlink w:anchor="_Toc56621843" w:history="1">
            <w:r w:rsidR="00C64269" w:rsidRPr="00510083">
              <w:rPr>
                <w:rStyle w:val="Hyperlink"/>
                <w:rFonts w:ascii="Arial" w:hAnsi="Arial" w:cs="Arial"/>
                <w:b/>
                <w:noProof/>
              </w:rPr>
              <w:t>1.9</w:t>
            </w:r>
            <w:r w:rsidR="00C64269">
              <w:rPr>
                <w:rFonts w:eastAsiaTheme="minorEastAsia"/>
                <w:noProof/>
                <w:lang w:eastAsia="en-GB"/>
              </w:rPr>
              <w:tab/>
            </w:r>
            <w:r w:rsidR="00C64269" w:rsidRPr="00510083">
              <w:rPr>
                <w:rStyle w:val="Hyperlink"/>
                <w:rFonts w:ascii="Arial" w:hAnsi="Arial" w:cs="Arial"/>
                <w:b/>
                <w:noProof/>
              </w:rPr>
              <w:t>Definition of Cold Weather Alerts</w:t>
            </w:r>
            <w:r w:rsidR="00C64269">
              <w:rPr>
                <w:noProof/>
                <w:webHidden/>
              </w:rPr>
              <w:tab/>
            </w:r>
            <w:r w:rsidR="00C64269">
              <w:rPr>
                <w:noProof/>
                <w:webHidden/>
              </w:rPr>
              <w:fldChar w:fldCharType="begin"/>
            </w:r>
            <w:r w:rsidR="00C64269">
              <w:rPr>
                <w:noProof/>
                <w:webHidden/>
              </w:rPr>
              <w:instrText xml:space="preserve"> PAGEREF _Toc56621843 \h </w:instrText>
            </w:r>
            <w:r w:rsidR="00C64269">
              <w:rPr>
                <w:noProof/>
                <w:webHidden/>
              </w:rPr>
            </w:r>
            <w:r w:rsidR="00C64269">
              <w:rPr>
                <w:noProof/>
                <w:webHidden/>
              </w:rPr>
              <w:fldChar w:fldCharType="separate"/>
            </w:r>
            <w:r w:rsidR="00C64269">
              <w:rPr>
                <w:noProof/>
                <w:webHidden/>
              </w:rPr>
              <w:t>10</w:t>
            </w:r>
            <w:r w:rsidR="00C64269">
              <w:rPr>
                <w:noProof/>
                <w:webHidden/>
              </w:rPr>
              <w:fldChar w:fldCharType="end"/>
            </w:r>
          </w:hyperlink>
        </w:p>
        <w:p w14:paraId="688AEB62" w14:textId="489D2459" w:rsidR="00C64269" w:rsidRDefault="00F415D5">
          <w:pPr>
            <w:pStyle w:val="TOC3"/>
            <w:tabs>
              <w:tab w:val="left" w:pos="1320"/>
              <w:tab w:val="right" w:leader="dot" w:pos="9016"/>
            </w:tabs>
            <w:rPr>
              <w:rFonts w:eastAsiaTheme="minorEastAsia"/>
              <w:noProof/>
              <w:lang w:eastAsia="en-GB"/>
            </w:rPr>
          </w:pPr>
          <w:hyperlink w:anchor="_Toc56621844" w:history="1">
            <w:r w:rsidR="00C64269" w:rsidRPr="00510083">
              <w:rPr>
                <w:rStyle w:val="Hyperlink"/>
                <w:rFonts w:ascii="Arial" w:hAnsi="Arial" w:cs="Arial"/>
                <w:b/>
                <w:noProof/>
              </w:rPr>
              <w:t>1.9.1</w:t>
            </w:r>
            <w:r w:rsidR="00C64269">
              <w:rPr>
                <w:rFonts w:eastAsiaTheme="minorEastAsia"/>
                <w:noProof/>
                <w:lang w:eastAsia="en-GB"/>
              </w:rPr>
              <w:tab/>
            </w:r>
            <w:r w:rsidR="00C64269" w:rsidRPr="00510083">
              <w:rPr>
                <w:rStyle w:val="Hyperlink"/>
                <w:rFonts w:ascii="Arial" w:hAnsi="Arial" w:cs="Arial"/>
                <w:b/>
                <w:noProof/>
              </w:rPr>
              <w:t>Level 0 – All year round</w:t>
            </w:r>
            <w:r w:rsidR="00C64269">
              <w:rPr>
                <w:noProof/>
                <w:webHidden/>
              </w:rPr>
              <w:tab/>
            </w:r>
            <w:r w:rsidR="00C64269">
              <w:rPr>
                <w:noProof/>
                <w:webHidden/>
              </w:rPr>
              <w:fldChar w:fldCharType="begin"/>
            </w:r>
            <w:r w:rsidR="00C64269">
              <w:rPr>
                <w:noProof/>
                <w:webHidden/>
              </w:rPr>
              <w:instrText xml:space="preserve"> PAGEREF _Toc56621844 \h </w:instrText>
            </w:r>
            <w:r w:rsidR="00C64269">
              <w:rPr>
                <w:noProof/>
                <w:webHidden/>
              </w:rPr>
            </w:r>
            <w:r w:rsidR="00C64269">
              <w:rPr>
                <w:noProof/>
                <w:webHidden/>
              </w:rPr>
              <w:fldChar w:fldCharType="separate"/>
            </w:r>
            <w:r w:rsidR="00C64269">
              <w:rPr>
                <w:noProof/>
                <w:webHidden/>
              </w:rPr>
              <w:t>10</w:t>
            </w:r>
            <w:r w:rsidR="00C64269">
              <w:rPr>
                <w:noProof/>
                <w:webHidden/>
              </w:rPr>
              <w:fldChar w:fldCharType="end"/>
            </w:r>
          </w:hyperlink>
        </w:p>
        <w:p w14:paraId="34750F1B" w14:textId="337434B8" w:rsidR="00C64269" w:rsidRDefault="00F415D5">
          <w:pPr>
            <w:pStyle w:val="TOC3"/>
            <w:tabs>
              <w:tab w:val="left" w:pos="1320"/>
              <w:tab w:val="right" w:leader="dot" w:pos="9016"/>
            </w:tabs>
            <w:rPr>
              <w:rFonts w:eastAsiaTheme="minorEastAsia"/>
              <w:noProof/>
              <w:lang w:eastAsia="en-GB"/>
            </w:rPr>
          </w:pPr>
          <w:hyperlink w:anchor="_Toc56621845" w:history="1">
            <w:r w:rsidR="00C64269" w:rsidRPr="00510083">
              <w:rPr>
                <w:rStyle w:val="Hyperlink"/>
                <w:rFonts w:ascii="Arial" w:hAnsi="Arial" w:cs="Arial"/>
                <w:b/>
                <w:noProof/>
              </w:rPr>
              <w:t>1.9.2</w:t>
            </w:r>
            <w:r w:rsidR="00C64269">
              <w:rPr>
                <w:rFonts w:eastAsiaTheme="minorEastAsia"/>
                <w:noProof/>
                <w:lang w:eastAsia="en-GB"/>
              </w:rPr>
              <w:tab/>
            </w:r>
            <w:r w:rsidR="00C64269" w:rsidRPr="00510083">
              <w:rPr>
                <w:rStyle w:val="Hyperlink"/>
                <w:rFonts w:ascii="Arial" w:hAnsi="Arial" w:cs="Arial"/>
                <w:b/>
                <w:noProof/>
              </w:rPr>
              <w:t>Level 1 Winter Preparedness and Action Programme</w:t>
            </w:r>
            <w:r w:rsidR="00C64269">
              <w:rPr>
                <w:noProof/>
                <w:webHidden/>
              </w:rPr>
              <w:tab/>
            </w:r>
            <w:r w:rsidR="00C64269">
              <w:rPr>
                <w:noProof/>
                <w:webHidden/>
              </w:rPr>
              <w:fldChar w:fldCharType="begin"/>
            </w:r>
            <w:r w:rsidR="00C64269">
              <w:rPr>
                <w:noProof/>
                <w:webHidden/>
              </w:rPr>
              <w:instrText xml:space="preserve"> PAGEREF _Toc56621845 \h </w:instrText>
            </w:r>
            <w:r w:rsidR="00C64269">
              <w:rPr>
                <w:noProof/>
                <w:webHidden/>
              </w:rPr>
            </w:r>
            <w:r w:rsidR="00C64269">
              <w:rPr>
                <w:noProof/>
                <w:webHidden/>
              </w:rPr>
              <w:fldChar w:fldCharType="separate"/>
            </w:r>
            <w:r w:rsidR="00C64269">
              <w:rPr>
                <w:noProof/>
                <w:webHidden/>
              </w:rPr>
              <w:t>11</w:t>
            </w:r>
            <w:r w:rsidR="00C64269">
              <w:rPr>
                <w:noProof/>
                <w:webHidden/>
              </w:rPr>
              <w:fldChar w:fldCharType="end"/>
            </w:r>
          </w:hyperlink>
        </w:p>
        <w:p w14:paraId="09D145FE" w14:textId="0948F68F" w:rsidR="00C64269" w:rsidRDefault="00F415D5">
          <w:pPr>
            <w:pStyle w:val="TOC3"/>
            <w:tabs>
              <w:tab w:val="left" w:pos="1320"/>
              <w:tab w:val="right" w:leader="dot" w:pos="9016"/>
            </w:tabs>
            <w:rPr>
              <w:rFonts w:eastAsiaTheme="minorEastAsia"/>
              <w:noProof/>
              <w:lang w:eastAsia="en-GB"/>
            </w:rPr>
          </w:pPr>
          <w:hyperlink w:anchor="_Toc56621846" w:history="1">
            <w:r w:rsidR="00C64269" w:rsidRPr="00510083">
              <w:rPr>
                <w:rStyle w:val="Hyperlink"/>
                <w:rFonts w:ascii="Arial" w:hAnsi="Arial" w:cs="Arial"/>
                <w:b/>
                <w:noProof/>
              </w:rPr>
              <w:t>1.9.3</w:t>
            </w:r>
            <w:r w:rsidR="00C64269">
              <w:rPr>
                <w:rFonts w:eastAsiaTheme="minorEastAsia"/>
                <w:noProof/>
                <w:lang w:eastAsia="en-GB"/>
              </w:rPr>
              <w:tab/>
            </w:r>
            <w:r w:rsidR="00C64269" w:rsidRPr="00510083">
              <w:rPr>
                <w:rStyle w:val="Hyperlink"/>
                <w:rFonts w:ascii="Arial" w:hAnsi="Arial" w:cs="Arial"/>
                <w:b/>
                <w:noProof/>
              </w:rPr>
              <w:t>Level 2 Severe Weather is forecast – Alert and Readiness</w:t>
            </w:r>
            <w:r w:rsidR="00C64269">
              <w:rPr>
                <w:noProof/>
                <w:webHidden/>
              </w:rPr>
              <w:tab/>
            </w:r>
            <w:r w:rsidR="00C64269">
              <w:rPr>
                <w:noProof/>
                <w:webHidden/>
              </w:rPr>
              <w:fldChar w:fldCharType="begin"/>
            </w:r>
            <w:r w:rsidR="00C64269">
              <w:rPr>
                <w:noProof/>
                <w:webHidden/>
              </w:rPr>
              <w:instrText xml:space="preserve"> PAGEREF _Toc56621846 \h </w:instrText>
            </w:r>
            <w:r w:rsidR="00C64269">
              <w:rPr>
                <w:noProof/>
                <w:webHidden/>
              </w:rPr>
            </w:r>
            <w:r w:rsidR="00C64269">
              <w:rPr>
                <w:noProof/>
                <w:webHidden/>
              </w:rPr>
              <w:fldChar w:fldCharType="separate"/>
            </w:r>
            <w:r w:rsidR="00C64269">
              <w:rPr>
                <w:noProof/>
                <w:webHidden/>
              </w:rPr>
              <w:t>12</w:t>
            </w:r>
            <w:r w:rsidR="00C64269">
              <w:rPr>
                <w:noProof/>
                <w:webHidden/>
              </w:rPr>
              <w:fldChar w:fldCharType="end"/>
            </w:r>
          </w:hyperlink>
        </w:p>
        <w:p w14:paraId="3C76EA2E" w14:textId="60026A06" w:rsidR="00C64269" w:rsidRDefault="00F415D5">
          <w:pPr>
            <w:pStyle w:val="TOC3"/>
            <w:tabs>
              <w:tab w:val="left" w:pos="1320"/>
              <w:tab w:val="right" w:leader="dot" w:pos="9016"/>
            </w:tabs>
            <w:rPr>
              <w:rFonts w:eastAsiaTheme="minorEastAsia"/>
              <w:noProof/>
              <w:lang w:eastAsia="en-GB"/>
            </w:rPr>
          </w:pPr>
          <w:hyperlink w:anchor="_Toc56621847" w:history="1">
            <w:r w:rsidR="00C64269" w:rsidRPr="00510083">
              <w:rPr>
                <w:rStyle w:val="Hyperlink"/>
                <w:rFonts w:ascii="Arial" w:hAnsi="Arial" w:cs="Arial"/>
                <w:b/>
                <w:noProof/>
              </w:rPr>
              <w:t>1.9.4</w:t>
            </w:r>
            <w:r w:rsidR="00C64269">
              <w:rPr>
                <w:rFonts w:eastAsiaTheme="minorEastAsia"/>
                <w:noProof/>
                <w:lang w:eastAsia="en-GB"/>
              </w:rPr>
              <w:tab/>
            </w:r>
            <w:r w:rsidR="00C64269" w:rsidRPr="00510083">
              <w:rPr>
                <w:rStyle w:val="Hyperlink"/>
                <w:rFonts w:ascii="Arial" w:hAnsi="Arial" w:cs="Arial"/>
                <w:b/>
                <w:noProof/>
              </w:rPr>
              <w:t>Level 3 – Response to Severe Winter Weather – Severe Weather Action</w:t>
            </w:r>
            <w:r w:rsidR="00C64269">
              <w:rPr>
                <w:noProof/>
                <w:webHidden/>
              </w:rPr>
              <w:tab/>
            </w:r>
            <w:r w:rsidR="00C64269">
              <w:rPr>
                <w:noProof/>
                <w:webHidden/>
              </w:rPr>
              <w:fldChar w:fldCharType="begin"/>
            </w:r>
            <w:r w:rsidR="00C64269">
              <w:rPr>
                <w:noProof/>
                <w:webHidden/>
              </w:rPr>
              <w:instrText xml:space="preserve"> PAGEREF _Toc56621847 \h </w:instrText>
            </w:r>
            <w:r w:rsidR="00C64269">
              <w:rPr>
                <w:noProof/>
                <w:webHidden/>
              </w:rPr>
            </w:r>
            <w:r w:rsidR="00C64269">
              <w:rPr>
                <w:noProof/>
                <w:webHidden/>
              </w:rPr>
              <w:fldChar w:fldCharType="separate"/>
            </w:r>
            <w:r w:rsidR="00C64269">
              <w:rPr>
                <w:noProof/>
                <w:webHidden/>
              </w:rPr>
              <w:t>12</w:t>
            </w:r>
            <w:r w:rsidR="00C64269">
              <w:rPr>
                <w:noProof/>
                <w:webHidden/>
              </w:rPr>
              <w:fldChar w:fldCharType="end"/>
            </w:r>
          </w:hyperlink>
        </w:p>
        <w:p w14:paraId="3902B66F" w14:textId="7C4B7256" w:rsidR="00C64269" w:rsidRDefault="00F415D5">
          <w:pPr>
            <w:pStyle w:val="TOC3"/>
            <w:tabs>
              <w:tab w:val="left" w:pos="1320"/>
              <w:tab w:val="right" w:leader="dot" w:pos="9016"/>
            </w:tabs>
            <w:rPr>
              <w:rFonts w:eastAsiaTheme="minorEastAsia"/>
              <w:noProof/>
              <w:lang w:eastAsia="en-GB"/>
            </w:rPr>
          </w:pPr>
          <w:hyperlink w:anchor="_Toc56621848" w:history="1">
            <w:r w:rsidR="00C64269" w:rsidRPr="00510083">
              <w:rPr>
                <w:rStyle w:val="Hyperlink"/>
                <w:rFonts w:ascii="Arial" w:hAnsi="Arial" w:cs="Arial"/>
                <w:b/>
                <w:noProof/>
              </w:rPr>
              <w:t>1.9.5</w:t>
            </w:r>
            <w:r w:rsidR="00C64269">
              <w:rPr>
                <w:rFonts w:eastAsiaTheme="minorEastAsia"/>
                <w:noProof/>
                <w:lang w:eastAsia="en-GB"/>
              </w:rPr>
              <w:tab/>
            </w:r>
            <w:r w:rsidR="00C64269" w:rsidRPr="00510083">
              <w:rPr>
                <w:rStyle w:val="Hyperlink"/>
                <w:rFonts w:ascii="Arial" w:hAnsi="Arial" w:cs="Arial"/>
                <w:b/>
                <w:noProof/>
              </w:rPr>
              <w:t>Major Incident – Emergency Response</w:t>
            </w:r>
            <w:r w:rsidR="00C64269">
              <w:rPr>
                <w:noProof/>
                <w:webHidden/>
              </w:rPr>
              <w:tab/>
            </w:r>
            <w:r w:rsidR="00C64269">
              <w:rPr>
                <w:noProof/>
                <w:webHidden/>
              </w:rPr>
              <w:fldChar w:fldCharType="begin"/>
            </w:r>
            <w:r w:rsidR="00C64269">
              <w:rPr>
                <w:noProof/>
                <w:webHidden/>
              </w:rPr>
              <w:instrText xml:space="preserve"> PAGEREF _Toc56621848 \h </w:instrText>
            </w:r>
            <w:r w:rsidR="00C64269">
              <w:rPr>
                <w:noProof/>
                <w:webHidden/>
              </w:rPr>
            </w:r>
            <w:r w:rsidR="00C64269">
              <w:rPr>
                <w:noProof/>
                <w:webHidden/>
              </w:rPr>
              <w:fldChar w:fldCharType="separate"/>
            </w:r>
            <w:r w:rsidR="00C64269">
              <w:rPr>
                <w:noProof/>
                <w:webHidden/>
              </w:rPr>
              <w:t>12</w:t>
            </w:r>
            <w:r w:rsidR="00C64269">
              <w:rPr>
                <w:noProof/>
                <w:webHidden/>
              </w:rPr>
              <w:fldChar w:fldCharType="end"/>
            </w:r>
          </w:hyperlink>
        </w:p>
        <w:p w14:paraId="381DA45B" w14:textId="4B9B5236" w:rsidR="00C64269" w:rsidRDefault="00F415D5">
          <w:pPr>
            <w:pStyle w:val="TOC2"/>
            <w:tabs>
              <w:tab w:val="left" w:pos="880"/>
              <w:tab w:val="right" w:leader="dot" w:pos="9016"/>
            </w:tabs>
            <w:rPr>
              <w:rFonts w:eastAsiaTheme="minorEastAsia"/>
              <w:noProof/>
              <w:lang w:eastAsia="en-GB"/>
            </w:rPr>
          </w:pPr>
          <w:hyperlink w:anchor="_Toc56621849" w:history="1">
            <w:r w:rsidR="00C64269" w:rsidRPr="00510083">
              <w:rPr>
                <w:rStyle w:val="Hyperlink"/>
                <w:rFonts w:ascii="Arial" w:hAnsi="Arial" w:cs="Arial"/>
                <w:b/>
                <w:noProof/>
              </w:rPr>
              <w:t>1.10</w:t>
            </w:r>
            <w:r w:rsidR="00C64269">
              <w:rPr>
                <w:rFonts w:eastAsiaTheme="minorEastAsia"/>
                <w:noProof/>
                <w:lang w:eastAsia="en-GB"/>
              </w:rPr>
              <w:tab/>
            </w:r>
            <w:r w:rsidR="00C64269" w:rsidRPr="00510083">
              <w:rPr>
                <w:rStyle w:val="Hyperlink"/>
                <w:rFonts w:ascii="Arial" w:hAnsi="Arial" w:cs="Arial"/>
                <w:b/>
                <w:noProof/>
              </w:rPr>
              <w:t>Website Sources of Information</w:t>
            </w:r>
            <w:r w:rsidR="00C64269">
              <w:rPr>
                <w:noProof/>
                <w:webHidden/>
              </w:rPr>
              <w:tab/>
            </w:r>
            <w:r w:rsidR="00C64269">
              <w:rPr>
                <w:noProof/>
                <w:webHidden/>
              </w:rPr>
              <w:fldChar w:fldCharType="begin"/>
            </w:r>
            <w:r w:rsidR="00C64269">
              <w:rPr>
                <w:noProof/>
                <w:webHidden/>
              </w:rPr>
              <w:instrText xml:space="preserve"> PAGEREF _Toc56621849 \h </w:instrText>
            </w:r>
            <w:r w:rsidR="00C64269">
              <w:rPr>
                <w:noProof/>
                <w:webHidden/>
              </w:rPr>
            </w:r>
            <w:r w:rsidR="00C64269">
              <w:rPr>
                <w:noProof/>
                <w:webHidden/>
              </w:rPr>
              <w:fldChar w:fldCharType="separate"/>
            </w:r>
            <w:r w:rsidR="00C64269">
              <w:rPr>
                <w:noProof/>
                <w:webHidden/>
              </w:rPr>
              <w:t>12</w:t>
            </w:r>
            <w:r w:rsidR="00C64269">
              <w:rPr>
                <w:noProof/>
                <w:webHidden/>
              </w:rPr>
              <w:fldChar w:fldCharType="end"/>
            </w:r>
          </w:hyperlink>
        </w:p>
        <w:p w14:paraId="6436FD57" w14:textId="34923760" w:rsidR="00C64269" w:rsidRDefault="00F415D5">
          <w:pPr>
            <w:pStyle w:val="TOC2"/>
            <w:tabs>
              <w:tab w:val="left" w:pos="880"/>
              <w:tab w:val="right" w:leader="dot" w:pos="9016"/>
            </w:tabs>
            <w:rPr>
              <w:rFonts w:eastAsiaTheme="minorEastAsia"/>
              <w:noProof/>
              <w:lang w:eastAsia="en-GB"/>
            </w:rPr>
          </w:pPr>
          <w:hyperlink w:anchor="_Toc56621850" w:history="1">
            <w:r w:rsidR="00C64269" w:rsidRPr="00510083">
              <w:rPr>
                <w:rStyle w:val="Hyperlink"/>
                <w:rFonts w:ascii="Arial" w:hAnsi="Arial" w:cs="Arial"/>
                <w:b/>
                <w:noProof/>
              </w:rPr>
              <w:t>1.11</w:t>
            </w:r>
            <w:r w:rsidR="00C64269">
              <w:rPr>
                <w:rFonts w:eastAsiaTheme="minorEastAsia"/>
                <w:noProof/>
                <w:lang w:eastAsia="en-GB"/>
              </w:rPr>
              <w:tab/>
            </w:r>
            <w:r w:rsidR="00C64269" w:rsidRPr="00510083">
              <w:rPr>
                <w:rStyle w:val="Hyperlink"/>
                <w:rFonts w:ascii="Arial" w:hAnsi="Arial" w:cs="Arial"/>
                <w:b/>
                <w:noProof/>
              </w:rPr>
              <w:t>Related Plans</w:t>
            </w:r>
            <w:r w:rsidR="00C64269">
              <w:rPr>
                <w:noProof/>
                <w:webHidden/>
              </w:rPr>
              <w:tab/>
            </w:r>
            <w:r w:rsidR="00C64269">
              <w:rPr>
                <w:noProof/>
                <w:webHidden/>
              </w:rPr>
              <w:fldChar w:fldCharType="begin"/>
            </w:r>
            <w:r w:rsidR="00C64269">
              <w:rPr>
                <w:noProof/>
                <w:webHidden/>
              </w:rPr>
              <w:instrText xml:space="preserve"> PAGEREF _Toc56621850 \h </w:instrText>
            </w:r>
            <w:r w:rsidR="00C64269">
              <w:rPr>
                <w:noProof/>
                <w:webHidden/>
              </w:rPr>
            </w:r>
            <w:r w:rsidR="00C64269">
              <w:rPr>
                <w:noProof/>
                <w:webHidden/>
              </w:rPr>
              <w:fldChar w:fldCharType="separate"/>
            </w:r>
            <w:r w:rsidR="00C64269">
              <w:rPr>
                <w:noProof/>
                <w:webHidden/>
              </w:rPr>
              <w:t>13</w:t>
            </w:r>
            <w:r w:rsidR="00C64269">
              <w:rPr>
                <w:noProof/>
                <w:webHidden/>
              </w:rPr>
              <w:fldChar w:fldCharType="end"/>
            </w:r>
          </w:hyperlink>
        </w:p>
        <w:p w14:paraId="2CA1DAFB" w14:textId="49BC566D" w:rsidR="00C64269" w:rsidRDefault="00F415D5">
          <w:pPr>
            <w:pStyle w:val="TOC1"/>
            <w:tabs>
              <w:tab w:val="left" w:pos="880"/>
            </w:tabs>
            <w:rPr>
              <w:rFonts w:eastAsiaTheme="minorEastAsia"/>
              <w:noProof/>
              <w:lang w:eastAsia="en-GB"/>
            </w:rPr>
          </w:pPr>
          <w:hyperlink w:anchor="_Toc56621851" w:history="1">
            <w:r w:rsidR="00C64269" w:rsidRPr="00510083">
              <w:rPr>
                <w:rStyle w:val="Hyperlink"/>
                <w:rFonts w:ascii="Arial" w:hAnsi="Arial" w:cs="Arial"/>
                <w:b/>
                <w:noProof/>
              </w:rPr>
              <w:t>Part 2</w:t>
            </w:r>
            <w:r w:rsidR="00C64269">
              <w:rPr>
                <w:rFonts w:eastAsiaTheme="minorEastAsia"/>
                <w:noProof/>
                <w:lang w:eastAsia="en-GB"/>
              </w:rPr>
              <w:tab/>
            </w:r>
            <w:r w:rsidR="00C64269" w:rsidRPr="00510083">
              <w:rPr>
                <w:rStyle w:val="Hyperlink"/>
                <w:rFonts w:ascii="Arial" w:hAnsi="Arial" w:cs="Arial"/>
                <w:b/>
                <w:noProof/>
              </w:rPr>
              <w:t xml:space="preserve"> Activation and Command and Control</w:t>
            </w:r>
            <w:r w:rsidR="00C64269">
              <w:rPr>
                <w:noProof/>
                <w:webHidden/>
              </w:rPr>
              <w:tab/>
            </w:r>
            <w:r w:rsidR="00C64269">
              <w:rPr>
                <w:noProof/>
                <w:webHidden/>
              </w:rPr>
              <w:fldChar w:fldCharType="begin"/>
            </w:r>
            <w:r w:rsidR="00C64269">
              <w:rPr>
                <w:noProof/>
                <w:webHidden/>
              </w:rPr>
              <w:instrText xml:space="preserve"> PAGEREF _Toc56621851 \h </w:instrText>
            </w:r>
            <w:r w:rsidR="00C64269">
              <w:rPr>
                <w:noProof/>
                <w:webHidden/>
              </w:rPr>
            </w:r>
            <w:r w:rsidR="00C64269">
              <w:rPr>
                <w:noProof/>
                <w:webHidden/>
              </w:rPr>
              <w:fldChar w:fldCharType="separate"/>
            </w:r>
            <w:r w:rsidR="00C64269">
              <w:rPr>
                <w:noProof/>
                <w:webHidden/>
              </w:rPr>
              <w:t>15</w:t>
            </w:r>
            <w:r w:rsidR="00C64269">
              <w:rPr>
                <w:noProof/>
                <w:webHidden/>
              </w:rPr>
              <w:fldChar w:fldCharType="end"/>
            </w:r>
          </w:hyperlink>
        </w:p>
        <w:p w14:paraId="585AA9FF" w14:textId="0C50ABE9" w:rsidR="00C64269" w:rsidRDefault="00F415D5">
          <w:pPr>
            <w:pStyle w:val="TOC2"/>
            <w:tabs>
              <w:tab w:val="left" w:pos="880"/>
              <w:tab w:val="right" w:leader="dot" w:pos="9016"/>
            </w:tabs>
            <w:rPr>
              <w:rFonts w:eastAsiaTheme="minorEastAsia"/>
              <w:noProof/>
              <w:lang w:eastAsia="en-GB"/>
            </w:rPr>
          </w:pPr>
          <w:hyperlink w:anchor="_Toc56621852" w:history="1">
            <w:r w:rsidR="00C64269" w:rsidRPr="00510083">
              <w:rPr>
                <w:rStyle w:val="Hyperlink"/>
                <w:rFonts w:ascii="Arial" w:hAnsi="Arial" w:cs="Arial"/>
                <w:b/>
                <w:noProof/>
              </w:rPr>
              <w:t>2.1</w:t>
            </w:r>
            <w:r w:rsidR="00C64269">
              <w:rPr>
                <w:rFonts w:eastAsiaTheme="minorEastAsia"/>
                <w:noProof/>
                <w:lang w:eastAsia="en-GB"/>
              </w:rPr>
              <w:tab/>
            </w:r>
            <w:r w:rsidR="00C64269" w:rsidRPr="00510083">
              <w:rPr>
                <w:rStyle w:val="Hyperlink"/>
                <w:rFonts w:ascii="Arial" w:hAnsi="Arial" w:cs="Arial"/>
                <w:b/>
                <w:noProof/>
              </w:rPr>
              <w:t>Cold Weather Alert Mechanism</w:t>
            </w:r>
            <w:r w:rsidR="00C64269">
              <w:rPr>
                <w:noProof/>
                <w:webHidden/>
              </w:rPr>
              <w:tab/>
            </w:r>
            <w:r w:rsidR="00C64269">
              <w:rPr>
                <w:noProof/>
                <w:webHidden/>
              </w:rPr>
              <w:fldChar w:fldCharType="begin"/>
            </w:r>
            <w:r w:rsidR="00C64269">
              <w:rPr>
                <w:noProof/>
                <w:webHidden/>
              </w:rPr>
              <w:instrText xml:space="preserve"> PAGEREF _Toc56621852 \h </w:instrText>
            </w:r>
            <w:r w:rsidR="00C64269">
              <w:rPr>
                <w:noProof/>
                <w:webHidden/>
              </w:rPr>
            </w:r>
            <w:r w:rsidR="00C64269">
              <w:rPr>
                <w:noProof/>
                <w:webHidden/>
              </w:rPr>
              <w:fldChar w:fldCharType="separate"/>
            </w:r>
            <w:r w:rsidR="00C64269">
              <w:rPr>
                <w:noProof/>
                <w:webHidden/>
              </w:rPr>
              <w:t>15</w:t>
            </w:r>
            <w:r w:rsidR="00C64269">
              <w:rPr>
                <w:noProof/>
                <w:webHidden/>
              </w:rPr>
              <w:fldChar w:fldCharType="end"/>
            </w:r>
          </w:hyperlink>
        </w:p>
        <w:p w14:paraId="29387B2C" w14:textId="5670C150" w:rsidR="00C64269" w:rsidRDefault="00F415D5">
          <w:pPr>
            <w:pStyle w:val="TOC2"/>
            <w:tabs>
              <w:tab w:val="left" w:pos="880"/>
              <w:tab w:val="right" w:leader="dot" w:pos="9016"/>
            </w:tabs>
            <w:rPr>
              <w:rFonts w:eastAsiaTheme="minorEastAsia"/>
              <w:noProof/>
              <w:lang w:eastAsia="en-GB"/>
            </w:rPr>
          </w:pPr>
          <w:hyperlink w:anchor="_Toc56621853" w:history="1">
            <w:r w:rsidR="00C64269" w:rsidRPr="00510083">
              <w:rPr>
                <w:rStyle w:val="Hyperlink"/>
                <w:rFonts w:ascii="Arial" w:hAnsi="Arial" w:cs="Arial"/>
                <w:b/>
                <w:noProof/>
              </w:rPr>
              <w:t>2.2</w:t>
            </w:r>
            <w:r w:rsidR="00C64269">
              <w:rPr>
                <w:rFonts w:eastAsiaTheme="minorEastAsia"/>
                <w:noProof/>
                <w:lang w:eastAsia="en-GB"/>
              </w:rPr>
              <w:tab/>
            </w:r>
            <w:r w:rsidR="00C64269" w:rsidRPr="00510083">
              <w:rPr>
                <w:rStyle w:val="Hyperlink"/>
                <w:rFonts w:ascii="Arial" w:hAnsi="Arial" w:cs="Arial"/>
                <w:b/>
                <w:noProof/>
              </w:rPr>
              <w:t>Activation and Actions to be taken at Alert Levels</w:t>
            </w:r>
            <w:r w:rsidR="00C64269">
              <w:rPr>
                <w:noProof/>
                <w:webHidden/>
              </w:rPr>
              <w:tab/>
            </w:r>
            <w:r w:rsidR="00C64269">
              <w:rPr>
                <w:noProof/>
                <w:webHidden/>
              </w:rPr>
              <w:fldChar w:fldCharType="begin"/>
            </w:r>
            <w:r w:rsidR="00C64269">
              <w:rPr>
                <w:noProof/>
                <w:webHidden/>
              </w:rPr>
              <w:instrText xml:space="preserve"> PAGEREF _Toc56621853 \h </w:instrText>
            </w:r>
            <w:r w:rsidR="00C64269">
              <w:rPr>
                <w:noProof/>
                <w:webHidden/>
              </w:rPr>
            </w:r>
            <w:r w:rsidR="00C64269">
              <w:rPr>
                <w:noProof/>
                <w:webHidden/>
              </w:rPr>
              <w:fldChar w:fldCharType="separate"/>
            </w:r>
            <w:r w:rsidR="00C64269">
              <w:rPr>
                <w:noProof/>
                <w:webHidden/>
              </w:rPr>
              <w:t>15</w:t>
            </w:r>
            <w:r w:rsidR="00C64269">
              <w:rPr>
                <w:noProof/>
                <w:webHidden/>
              </w:rPr>
              <w:fldChar w:fldCharType="end"/>
            </w:r>
          </w:hyperlink>
        </w:p>
        <w:p w14:paraId="76DA1129" w14:textId="3A548CE5" w:rsidR="00C64269" w:rsidRDefault="00F415D5">
          <w:pPr>
            <w:pStyle w:val="TOC2"/>
            <w:tabs>
              <w:tab w:val="left" w:pos="880"/>
              <w:tab w:val="right" w:leader="dot" w:pos="9016"/>
            </w:tabs>
            <w:rPr>
              <w:rFonts w:eastAsiaTheme="minorEastAsia"/>
              <w:noProof/>
              <w:lang w:eastAsia="en-GB"/>
            </w:rPr>
          </w:pPr>
          <w:hyperlink w:anchor="_Toc56621854" w:history="1">
            <w:r w:rsidR="00C64269" w:rsidRPr="00510083">
              <w:rPr>
                <w:rStyle w:val="Hyperlink"/>
                <w:rFonts w:ascii="Arial" w:hAnsi="Arial" w:cs="Arial"/>
                <w:b/>
                <w:noProof/>
              </w:rPr>
              <w:t>2.3</w:t>
            </w:r>
            <w:r w:rsidR="00C64269">
              <w:rPr>
                <w:rFonts w:eastAsiaTheme="minorEastAsia"/>
                <w:noProof/>
                <w:lang w:eastAsia="en-GB"/>
              </w:rPr>
              <w:tab/>
            </w:r>
            <w:r w:rsidR="00C64269" w:rsidRPr="00510083">
              <w:rPr>
                <w:rStyle w:val="Hyperlink"/>
                <w:rFonts w:ascii="Arial" w:hAnsi="Arial" w:cs="Arial"/>
                <w:b/>
                <w:noProof/>
              </w:rPr>
              <w:t>Situation Reporting</w:t>
            </w:r>
            <w:r w:rsidR="00C64269">
              <w:rPr>
                <w:noProof/>
                <w:webHidden/>
              </w:rPr>
              <w:tab/>
            </w:r>
            <w:r w:rsidR="00C64269">
              <w:rPr>
                <w:noProof/>
                <w:webHidden/>
              </w:rPr>
              <w:fldChar w:fldCharType="begin"/>
            </w:r>
            <w:r w:rsidR="00C64269">
              <w:rPr>
                <w:noProof/>
                <w:webHidden/>
              </w:rPr>
              <w:instrText xml:space="preserve"> PAGEREF _Toc56621854 \h </w:instrText>
            </w:r>
            <w:r w:rsidR="00C64269">
              <w:rPr>
                <w:noProof/>
                <w:webHidden/>
              </w:rPr>
            </w:r>
            <w:r w:rsidR="00C64269">
              <w:rPr>
                <w:noProof/>
                <w:webHidden/>
              </w:rPr>
              <w:fldChar w:fldCharType="separate"/>
            </w:r>
            <w:r w:rsidR="00C64269">
              <w:rPr>
                <w:noProof/>
                <w:webHidden/>
              </w:rPr>
              <w:t>15</w:t>
            </w:r>
            <w:r w:rsidR="00C64269">
              <w:rPr>
                <w:noProof/>
                <w:webHidden/>
              </w:rPr>
              <w:fldChar w:fldCharType="end"/>
            </w:r>
          </w:hyperlink>
        </w:p>
        <w:p w14:paraId="26D14B5B" w14:textId="13A8E2C4" w:rsidR="00C64269" w:rsidRDefault="00F415D5">
          <w:pPr>
            <w:pStyle w:val="TOC2"/>
            <w:tabs>
              <w:tab w:val="left" w:pos="880"/>
              <w:tab w:val="right" w:leader="dot" w:pos="9016"/>
            </w:tabs>
            <w:rPr>
              <w:rFonts w:eastAsiaTheme="minorEastAsia"/>
              <w:noProof/>
              <w:lang w:eastAsia="en-GB"/>
            </w:rPr>
          </w:pPr>
          <w:hyperlink w:anchor="_Toc56621855" w:history="1">
            <w:r w:rsidR="00C64269" w:rsidRPr="00510083">
              <w:rPr>
                <w:rStyle w:val="Hyperlink"/>
                <w:rFonts w:ascii="Arial" w:hAnsi="Arial" w:cs="Arial"/>
                <w:b/>
                <w:noProof/>
              </w:rPr>
              <w:t>2.4</w:t>
            </w:r>
            <w:r w:rsidR="00C64269">
              <w:rPr>
                <w:rFonts w:eastAsiaTheme="minorEastAsia"/>
                <w:noProof/>
                <w:lang w:eastAsia="en-GB"/>
              </w:rPr>
              <w:tab/>
            </w:r>
            <w:r w:rsidR="00C64269" w:rsidRPr="00510083">
              <w:rPr>
                <w:rStyle w:val="Hyperlink"/>
                <w:rFonts w:ascii="Arial" w:hAnsi="Arial" w:cs="Arial"/>
                <w:b/>
                <w:noProof/>
              </w:rPr>
              <w:t>Communications Strategy</w:t>
            </w:r>
            <w:r w:rsidR="00C64269">
              <w:rPr>
                <w:noProof/>
                <w:webHidden/>
              </w:rPr>
              <w:tab/>
            </w:r>
            <w:r w:rsidR="00C64269">
              <w:rPr>
                <w:noProof/>
                <w:webHidden/>
              </w:rPr>
              <w:fldChar w:fldCharType="begin"/>
            </w:r>
            <w:r w:rsidR="00C64269">
              <w:rPr>
                <w:noProof/>
                <w:webHidden/>
              </w:rPr>
              <w:instrText xml:space="preserve"> PAGEREF _Toc56621855 \h </w:instrText>
            </w:r>
            <w:r w:rsidR="00C64269">
              <w:rPr>
                <w:noProof/>
                <w:webHidden/>
              </w:rPr>
            </w:r>
            <w:r w:rsidR="00C64269">
              <w:rPr>
                <w:noProof/>
                <w:webHidden/>
              </w:rPr>
              <w:fldChar w:fldCharType="separate"/>
            </w:r>
            <w:r w:rsidR="00C64269">
              <w:rPr>
                <w:noProof/>
                <w:webHidden/>
              </w:rPr>
              <w:t>16</w:t>
            </w:r>
            <w:r w:rsidR="00C64269">
              <w:rPr>
                <w:noProof/>
                <w:webHidden/>
              </w:rPr>
              <w:fldChar w:fldCharType="end"/>
            </w:r>
          </w:hyperlink>
        </w:p>
        <w:p w14:paraId="4644A678" w14:textId="44805E95" w:rsidR="00C64269" w:rsidRDefault="00F415D5">
          <w:pPr>
            <w:pStyle w:val="TOC1"/>
            <w:rPr>
              <w:rFonts w:eastAsiaTheme="minorEastAsia"/>
              <w:noProof/>
              <w:lang w:eastAsia="en-GB"/>
            </w:rPr>
          </w:pPr>
          <w:hyperlink w:anchor="_Toc56621856" w:history="1">
            <w:r w:rsidR="00C64269" w:rsidRPr="00510083">
              <w:rPr>
                <w:rStyle w:val="Hyperlink"/>
                <w:rFonts w:ascii="Arial" w:hAnsi="Arial" w:cs="Arial"/>
                <w:b/>
                <w:noProof/>
              </w:rPr>
              <w:t>Annex A – Specific Actions at Alert Levels</w:t>
            </w:r>
            <w:r w:rsidR="00C64269">
              <w:rPr>
                <w:noProof/>
                <w:webHidden/>
              </w:rPr>
              <w:tab/>
            </w:r>
            <w:r w:rsidR="00C64269">
              <w:rPr>
                <w:noProof/>
                <w:webHidden/>
              </w:rPr>
              <w:fldChar w:fldCharType="begin"/>
            </w:r>
            <w:r w:rsidR="00C64269">
              <w:rPr>
                <w:noProof/>
                <w:webHidden/>
              </w:rPr>
              <w:instrText xml:space="preserve"> PAGEREF _Toc56621856 \h </w:instrText>
            </w:r>
            <w:r w:rsidR="00C64269">
              <w:rPr>
                <w:noProof/>
                <w:webHidden/>
              </w:rPr>
            </w:r>
            <w:r w:rsidR="00C64269">
              <w:rPr>
                <w:noProof/>
                <w:webHidden/>
              </w:rPr>
              <w:fldChar w:fldCharType="separate"/>
            </w:r>
            <w:r w:rsidR="00C64269">
              <w:rPr>
                <w:noProof/>
                <w:webHidden/>
              </w:rPr>
              <w:t>18</w:t>
            </w:r>
            <w:r w:rsidR="00C64269">
              <w:rPr>
                <w:noProof/>
                <w:webHidden/>
              </w:rPr>
              <w:fldChar w:fldCharType="end"/>
            </w:r>
          </w:hyperlink>
        </w:p>
        <w:p w14:paraId="52B31D37" w14:textId="42763B77" w:rsidR="00C64269" w:rsidRDefault="00F415D5">
          <w:pPr>
            <w:pStyle w:val="TOC2"/>
            <w:tabs>
              <w:tab w:val="right" w:leader="dot" w:pos="9016"/>
            </w:tabs>
            <w:rPr>
              <w:rFonts w:eastAsiaTheme="minorEastAsia"/>
              <w:noProof/>
              <w:lang w:eastAsia="en-GB"/>
            </w:rPr>
          </w:pPr>
          <w:hyperlink w:anchor="_Toc56621857" w:history="1">
            <w:r w:rsidR="00C64269" w:rsidRPr="00510083">
              <w:rPr>
                <w:rStyle w:val="Hyperlink"/>
                <w:rFonts w:ascii="Arial" w:hAnsi="Arial" w:cs="Arial"/>
                <w:b/>
                <w:noProof/>
              </w:rPr>
              <w:t>Alert Level 0 All year round</w:t>
            </w:r>
            <w:r w:rsidR="00C64269">
              <w:rPr>
                <w:noProof/>
                <w:webHidden/>
              </w:rPr>
              <w:tab/>
            </w:r>
            <w:r w:rsidR="00C64269">
              <w:rPr>
                <w:noProof/>
                <w:webHidden/>
              </w:rPr>
              <w:fldChar w:fldCharType="begin"/>
            </w:r>
            <w:r w:rsidR="00C64269">
              <w:rPr>
                <w:noProof/>
                <w:webHidden/>
              </w:rPr>
              <w:instrText xml:space="preserve"> PAGEREF _Toc56621857 \h </w:instrText>
            </w:r>
            <w:r w:rsidR="00C64269">
              <w:rPr>
                <w:noProof/>
                <w:webHidden/>
              </w:rPr>
            </w:r>
            <w:r w:rsidR="00C64269">
              <w:rPr>
                <w:noProof/>
                <w:webHidden/>
              </w:rPr>
              <w:fldChar w:fldCharType="separate"/>
            </w:r>
            <w:r w:rsidR="00C64269">
              <w:rPr>
                <w:noProof/>
                <w:webHidden/>
              </w:rPr>
              <w:t>18</w:t>
            </w:r>
            <w:r w:rsidR="00C64269">
              <w:rPr>
                <w:noProof/>
                <w:webHidden/>
              </w:rPr>
              <w:fldChar w:fldCharType="end"/>
            </w:r>
          </w:hyperlink>
        </w:p>
        <w:p w14:paraId="3C7495BB" w14:textId="24EC9F90" w:rsidR="00C64269" w:rsidRDefault="00F415D5">
          <w:pPr>
            <w:pStyle w:val="TOC2"/>
            <w:tabs>
              <w:tab w:val="right" w:leader="dot" w:pos="9016"/>
            </w:tabs>
            <w:rPr>
              <w:rFonts w:eastAsiaTheme="minorEastAsia"/>
              <w:noProof/>
              <w:lang w:eastAsia="en-GB"/>
            </w:rPr>
          </w:pPr>
          <w:hyperlink w:anchor="_Toc56621858" w:history="1">
            <w:r w:rsidR="00C64269" w:rsidRPr="00510083">
              <w:rPr>
                <w:rStyle w:val="Hyperlink"/>
                <w:rFonts w:ascii="Arial" w:hAnsi="Arial" w:cs="Arial"/>
                <w:b/>
                <w:noProof/>
              </w:rPr>
              <w:t>Alert Level 1 Winter Preparedness and Action</w:t>
            </w:r>
            <w:r w:rsidR="00C64269">
              <w:rPr>
                <w:noProof/>
                <w:webHidden/>
              </w:rPr>
              <w:tab/>
            </w:r>
            <w:r w:rsidR="00C64269">
              <w:rPr>
                <w:noProof/>
                <w:webHidden/>
              </w:rPr>
              <w:fldChar w:fldCharType="begin"/>
            </w:r>
            <w:r w:rsidR="00C64269">
              <w:rPr>
                <w:noProof/>
                <w:webHidden/>
              </w:rPr>
              <w:instrText xml:space="preserve"> PAGEREF _Toc56621858 \h </w:instrText>
            </w:r>
            <w:r w:rsidR="00C64269">
              <w:rPr>
                <w:noProof/>
                <w:webHidden/>
              </w:rPr>
            </w:r>
            <w:r w:rsidR="00C64269">
              <w:rPr>
                <w:noProof/>
                <w:webHidden/>
              </w:rPr>
              <w:fldChar w:fldCharType="separate"/>
            </w:r>
            <w:r w:rsidR="00C64269">
              <w:rPr>
                <w:noProof/>
                <w:webHidden/>
              </w:rPr>
              <w:t>20</w:t>
            </w:r>
            <w:r w:rsidR="00C64269">
              <w:rPr>
                <w:noProof/>
                <w:webHidden/>
              </w:rPr>
              <w:fldChar w:fldCharType="end"/>
            </w:r>
          </w:hyperlink>
        </w:p>
        <w:p w14:paraId="5FA0FD19" w14:textId="7DFC1B50" w:rsidR="00C64269" w:rsidRDefault="00F415D5">
          <w:pPr>
            <w:pStyle w:val="TOC2"/>
            <w:tabs>
              <w:tab w:val="right" w:leader="dot" w:pos="9016"/>
            </w:tabs>
            <w:rPr>
              <w:rFonts w:eastAsiaTheme="minorEastAsia"/>
              <w:noProof/>
              <w:lang w:eastAsia="en-GB"/>
            </w:rPr>
          </w:pPr>
          <w:hyperlink w:anchor="_Toc56621859" w:history="1">
            <w:r w:rsidR="00C64269" w:rsidRPr="00510083">
              <w:rPr>
                <w:rStyle w:val="Hyperlink"/>
                <w:rFonts w:ascii="Arial" w:hAnsi="Arial" w:cs="Arial"/>
                <w:b/>
                <w:noProof/>
              </w:rPr>
              <w:t>Alert Level 2 Severe Winter Weather is forecast – alert and readiness</w:t>
            </w:r>
            <w:r w:rsidR="00C64269">
              <w:rPr>
                <w:noProof/>
                <w:webHidden/>
              </w:rPr>
              <w:tab/>
            </w:r>
            <w:r w:rsidR="00C64269">
              <w:rPr>
                <w:noProof/>
                <w:webHidden/>
              </w:rPr>
              <w:fldChar w:fldCharType="begin"/>
            </w:r>
            <w:r w:rsidR="00C64269">
              <w:rPr>
                <w:noProof/>
                <w:webHidden/>
              </w:rPr>
              <w:instrText xml:space="preserve"> PAGEREF _Toc56621859 \h </w:instrText>
            </w:r>
            <w:r w:rsidR="00C64269">
              <w:rPr>
                <w:noProof/>
                <w:webHidden/>
              </w:rPr>
            </w:r>
            <w:r w:rsidR="00C64269">
              <w:rPr>
                <w:noProof/>
                <w:webHidden/>
              </w:rPr>
              <w:fldChar w:fldCharType="separate"/>
            </w:r>
            <w:r w:rsidR="00C64269">
              <w:rPr>
                <w:noProof/>
                <w:webHidden/>
              </w:rPr>
              <w:t>22</w:t>
            </w:r>
            <w:r w:rsidR="00C64269">
              <w:rPr>
                <w:noProof/>
                <w:webHidden/>
              </w:rPr>
              <w:fldChar w:fldCharType="end"/>
            </w:r>
          </w:hyperlink>
        </w:p>
        <w:p w14:paraId="3E1AA3F0" w14:textId="1FB0B068" w:rsidR="00C64269" w:rsidRDefault="00F415D5">
          <w:pPr>
            <w:pStyle w:val="TOC2"/>
            <w:tabs>
              <w:tab w:val="right" w:leader="dot" w:pos="9016"/>
            </w:tabs>
            <w:rPr>
              <w:rFonts w:eastAsiaTheme="minorEastAsia"/>
              <w:noProof/>
              <w:lang w:eastAsia="en-GB"/>
            </w:rPr>
          </w:pPr>
          <w:hyperlink w:anchor="_Toc56621860" w:history="1">
            <w:r w:rsidR="00C64269" w:rsidRPr="00510083">
              <w:rPr>
                <w:rStyle w:val="Hyperlink"/>
                <w:rFonts w:ascii="Arial" w:hAnsi="Arial" w:cs="Arial"/>
                <w:b/>
                <w:noProof/>
              </w:rPr>
              <w:t>Alert Level 3 Severe Weather Action</w:t>
            </w:r>
            <w:r w:rsidR="00C64269">
              <w:rPr>
                <w:noProof/>
                <w:webHidden/>
              </w:rPr>
              <w:tab/>
            </w:r>
            <w:r w:rsidR="00C64269">
              <w:rPr>
                <w:noProof/>
                <w:webHidden/>
              </w:rPr>
              <w:fldChar w:fldCharType="begin"/>
            </w:r>
            <w:r w:rsidR="00C64269">
              <w:rPr>
                <w:noProof/>
                <w:webHidden/>
              </w:rPr>
              <w:instrText xml:space="preserve"> PAGEREF _Toc56621860 \h </w:instrText>
            </w:r>
            <w:r w:rsidR="00C64269">
              <w:rPr>
                <w:noProof/>
                <w:webHidden/>
              </w:rPr>
            </w:r>
            <w:r w:rsidR="00C64269">
              <w:rPr>
                <w:noProof/>
                <w:webHidden/>
              </w:rPr>
              <w:fldChar w:fldCharType="separate"/>
            </w:r>
            <w:r w:rsidR="00C64269">
              <w:rPr>
                <w:noProof/>
                <w:webHidden/>
              </w:rPr>
              <w:t>24</w:t>
            </w:r>
            <w:r w:rsidR="00C64269">
              <w:rPr>
                <w:noProof/>
                <w:webHidden/>
              </w:rPr>
              <w:fldChar w:fldCharType="end"/>
            </w:r>
          </w:hyperlink>
        </w:p>
        <w:p w14:paraId="1F1011B2" w14:textId="62AB15B8" w:rsidR="00C64269" w:rsidRDefault="00F415D5">
          <w:pPr>
            <w:pStyle w:val="TOC2"/>
            <w:tabs>
              <w:tab w:val="right" w:leader="dot" w:pos="9016"/>
            </w:tabs>
            <w:rPr>
              <w:rFonts w:eastAsiaTheme="minorEastAsia"/>
              <w:noProof/>
              <w:lang w:eastAsia="en-GB"/>
            </w:rPr>
          </w:pPr>
          <w:hyperlink w:anchor="_Toc56621861" w:history="1">
            <w:r w:rsidR="00C64269" w:rsidRPr="00510083">
              <w:rPr>
                <w:rStyle w:val="Hyperlink"/>
                <w:rFonts w:ascii="Arial" w:hAnsi="Arial" w:cs="Arial"/>
                <w:b/>
                <w:noProof/>
              </w:rPr>
              <w:t>Alert Level 4 Major Incident</w:t>
            </w:r>
            <w:r w:rsidR="00C64269">
              <w:rPr>
                <w:noProof/>
                <w:webHidden/>
              </w:rPr>
              <w:tab/>
            </w:r>
            <w:r w:rsidR="00C64269">
              <w:rPr>
                <w:noProof/>
                <w:webHidden/>
              </w:rPr>
              <w:fldChar w:fldCharType="begin"/>
            </w:r>
            <w:r w:rsidR="00C64269">
              <w:rPr>
                <w:noProof/>
                <w:webHidden/>
              </w:rPr>
              <w:instrText xml:space="preserve"> PAGEREF _Toc56621861 \h </w:instrText>
            </w:r>
            <w:r w:rsidR="00C64269">
              <w:rPr>
                <w:noProof/>
                <w:webHidden/>
              </w:rPr>
            </w:r>
            <w:r w:rsidR="00C64269">
              <w:rPr>
                <w:noProof/>
                <w:webHidden/>
              </w:rPr>
              <w:fldChar w:fldCharType="separate"/>
            </w:r>
            <w:r w:rsidR="00C64269">
              <w:rPr>
                <w:noProof/>
                <w:webHidden/>
              </w:rPr>
              <w:t>26</w:t>
            </w:r>
            <w:r w:rsidR="00C64269">
              <w:rPr>
                <w:noProof/>
                <w:webHidden/>
              </w:rPr>
              <w:fldChar w:fldCharType="end"/>
            </w:r>
          </w:hyperlink>
        </w:p>
        <w:p w14:paraId="46839588" w14:textId="1DCF666E" w:rsidR="00C64269" w:rsidRDefault="00F415D5">
          <w:pPr>
            <w:pStyle w:val="TOC1"/>
            <w:rPr>
              <w:rFonts w:eastAsiaTheme="minorEastAsia"/>
              <w:noProof/>
              <w:lang w:eastAsia="en-GB"/>
            </w:rPr>
          </w:pPr>
          <w:hyperlink w:anchor="_Toc56621862" w:history="1">
            <w:r w:rsidR="00C64269" w:rsidRPr="00510083">
              <w:rPr>
                <w:rStyle w:val="Hyperlink"/>
                <w:rFonts w:ascii="Arial" w:hAnsi="Arial" w:cs="Arial"/>
                <w:b/>
                <w:noProof/>
              </w:rPr>
              <w:t>Annex B – Berkshire Health Cold Weather Incident Coordination Team: initial actions, draft terms of reference and draft agenda</w:t>
            </w:r>
            <w:r w:rsidR="00C64269">
              <w:rPr>
                <w:noProof/>
                <w:webHidden/>
              </w:rPr>
              <w:tab/>
            </w:r>
            <w:r w:rsidR="00C64269">
              <w:rPr>
                <w:noProof/>
                <w:webHidden/>
              </w:rPr>
              <w:fldChar w:fldCharType="begin"/>
            </w:r>
            <w:r w:rsidR="00C64269">
              <w:rPr>
                <w:noProof/>
                <w:webHidden/>
              </w:rPr>
              <w:instrText xml:space="preserve"> PAGEREF _Toc56621862 \h </w:instrText>
            </w:r>
            <w:r w:rsidR="00C64269">
              <w:rPr>
                <w:noProof/>
                <w:webHidden/>
              </w:rPr>
            </w:r>
            <w:r w:rsidR="00C64269">
              <w:rPr>
                <w:noProof/>
                <w:webHidden/>
              </w:rPr>
              <w:fldChar w:fldCharType="separate"/>
            </w:r>
            <w:r w:rsidR="00C64269">
              <w:rPr>
                <w:noProof/>
                <w:webHidden/>
              </w:rPr>
              <w:t>27</w:t>
            </w:r>
            <w:r w:rsidR="00C64269">
              <w:rPr>
                <w:noProof/>
                <w:webHidden/>
              </w:rPr>
              <w:fldChar w:fldCharType="end"/>
            </w:r>
          </w:hyperlink>
        </w:p>
        <w:p w14:paraId="410C6144" w14:textId="07B1020D" w:rsidR="00C64269" w:rsidRDefault="00F415D5">
          <w:pPr>
            <w:pStyle w:val="TOC1"/>
            <w:rPr>
              <w:rFonts w:eastAsiaTheme="minorEastAsia"/>
              <w:noProof/>
              <w:lang w:eastAsia="en-GB"/>
            </w:rPr>
          </w:pPr>
          <w:hyperlink w:anchor="_Toc56621863" w:history="1">
            <w:r w:rsidR="00C64269" w:rsidRPr="00510083">
              <w:rPr>
                <w:rStyle w:val="Hyperlink"/>
                <w:rFonts w:ascii="Arial" w:hAnsi="Arial" w:cs="Arial"/>
                <w:b/>
                <w:noProof/>
              </w:rPr>
              <w:t>Annex C – Recommended Minimum Indoor Temperatures for Homes in winter</w:t>
            </w:r>
            <w:r w:rsidR="00C64269">
              <w:rPr>
                <w:noProof/>
                <w:webHidden/>
              </w:rPr>
              <w:tab/>
            </w:r>
            <w:r w:rsidR="00C64269">
              <w:rPr>
                <w:noProof/>
                <w:webHidden/>
              </w:rPr>
              <w:fldChar w:fldCharType="begin"/>
            </w:r>
            <w:r w:rsidR="00C64269">
              <w:rPr>
                <w:noProof/>
                <w:webHidden/>
              </w:rPr>
              <w:instrText xml:space="preserve"> PAGEREF _Toc56621863 \h </w:instrText>
            </w:r>
            <w:r w:rsidR="00C64269">
              <w:rPr>
                <w:noProof/>
                <w:webHidden/>
              </w:rPr>
            </w:r>
            <w:r w:rsidR="00C64269">
              <w:rPr>
                <w:noProof/>
                <w:webHidden/>
              </w:rPr>
              <w:fldChar w:fldCharType="separate"/>
            </w:r>
            <w:r w:rsidR="00C64269">
              <w:rPr>
                <w:noProof/>
                <w:webHidden/>
              </w:rPr>
              <w:t>29</w:t>
            </w:r>
            <w:r w:rsidR="00C64269">
              <w:rPr>
                <w:noProof/>
                <w:webHidden/>
              </w:rPr>
              <w:fldChar w:fldCharType="end"/>
            </w:r>
          </w:hyperlink>
        </w:p>
        <w:p w14:paraId="12FC45E6" w14:textId="59B06095" w:rsidR="00C64269" w:rsidRDefault="00F415D5">
          <w:pPr>
            <w:pStyle w:val="TOC1"/>
            <w:rPr>
              <w:rFonts w:eastAsiaTheme="minorEastAsia"/>
              <w:noProof/>
              <w:lang w:eastAsia="en-GB"/>
            </w:rPr>
          </w:pPr>
          <w:hyperlink w:anchor="_Toc56621864" w:history="1">
            <w:r w:rsidR="00C64269" w:rsidRPr="00510083">
              <w:rPr>
                <w:rStyle w:val="Hyperlink"/>
                <w:rFonts w:ascii="Arial" w:hAnsi="Arial" w:cs="Arial"/>
                <w:b/>
                <w:noProof/>
              </w:rPr>
              <w:t>Annex D – Key Public Health Messages</w:t>
            </w:r>
            <w:r w:rsidR="00C64269">
              <w:rPr>
                <w:noProof/>
                <w:webHidden/>
              </w:rPr>
              <w:tab/>
            </w:r>
            <w:r w:rsidR="00C64269">
              <w:rPr>
                <w:noProof/>
                <w:webHidden/>
              </w:rPr>
              <w:fldChar w:fldCharType="begin"/>
            </w:r>
            <w:r w:rsidR="00C64269">
              <w:rPr>
                <w:noProof/>
                <w:webHidden/>
              </w:rPr>
              <w:instrText xml:space="preserve"> PAGEREF _Toc56621864 \h </w:instrText>
            </w:r>
            <w:r w:rsidR="00C64269">
              <w:rPr>
                <w:noProof/>
                <w:webHidden/>
              </w:rPr>
            </w:r>
            <w:r w:rsidR="00C64269">
              <w:rPr>
                <w:noProof/>
                <w:webHidden/>
              </w:rPr>
              <w:fldChar w:fldCharType="separate"/>
            </w:r>
            <w:r w:rsidR="00C64269">
              <w:rPr>
                <w:noProof/>
                <w:webHidden/>
              </w:rPr>
              <w:t>30</w:t>
            </w:r>
            <w:r w:rsidR="00C64269">
              <w:rPr>
                <w:noProof/>
                <w:webHidden/>
              </w:rPr>
              <w:fldChar w:fldCharType="end"/>
            </w:r>
          </w:hyperlink>
        </w:p>
        <w:p w14:paraId="73123403" w14:textId="764E72B1" w:rsidR="00C64269" w:rsidRDefault="00F415D5">
          <w:pPr>
            <w:pStyle w:val="TOC1"/>
            <w:rPr>
              <w:rFonts w:eastAsiaTheme="minorEastAsia"/>
              <w:noProof/>
              <w:lang w:eastAsia="en-GB"/>
            </w:rPr>
          </w:pPr>
          <w:hyperlink w:anchor="_Toc56621865" w:history="1">
            <w:r w:rsidR="00C64269" w:rsidRPr="00510083">
              <w:rPr>
                <w:rStyle w:val="Hyperlink"/>
                <w:rFonts w:ascii="Arial" w:hAnsi="Arial" w:cs="Arial"/>
                <w:b/>
                <w:bCs/>
                <w:noProof/>
              </w:rPr>
              <w:t>Annex E – Suggested Cold Weather Resources to share with stakeholders ahead of 1</w:t>
            </w:r>
            <w:r w:rsidR="00C64269" w:rsidRPr="00510083">
              <w:rPr>
                <w:rStyle w:val="Hyperlink"/>
                <w:rFonts w:ascii="Arial" w:hAnsi="Arial" w:cs="Arial"/>
                <w:b/>
                <w:bCs/>
                <w:noProof/>
                <w:vertAlign w:val="superscript"/>
              </w:rPr>
              <w:t>st</w:t>
            </w:r>
            <w:r w:rsidR="00C64269" w:rsidRPr="00510083">
              <w:rPr>
                <w:rStyle w:val="Hyperlink"/>
                <w:rFonts w:ascii="Arial" w:hAnsi="Arial" w:cs="Arial"/>
                <w:b/>
                <w:bCs/>
                <w:noProof/>
              </w:rPr>
              <w:t xml:space="preserve"> November each year</w:t>
            </w:r>
            <w:r w:rsidR="00C64269">
              <w:rPr>
                <w:noProof/>
                <w:webHidden/>
              </w:rPr>
              <w:tab/>
            </w:r>
            <w:r w:rsidR="00C64269">
              <w:rPr>
                <w:noProof/>
                <w:webHidden/>
              </w:rPr>
              <w:fldChar w:fldCharType="begin"/>
            </w:r>
            <w:r w:rsidR="00C64269">
              <w:rPr>
                <w:noProof/>
                <w:webHidden/>
              </w:rPr>
              <w:instrText xml:space="preserve"> PAGEREF _Toc56621865 \h </w:instrText>
            </w:r>
            <w:r w:rsidR="00C64269">
              <w:rPr>
                <w:noProof/>
                <w:webHidden/>
              </w:rPr>
            </w:r>
            <w:r w:rsidR="00C64269">
              <w:rPr>
                <w:noProof/>
                <w:webHidden/>
              </w:rPr>
              <w:fldChar w:fldCharType="separate"/>
            </w:r>
            <w:r w:rsidR="00C64269">
              <w:rPr>
                <w:noProof/>
                <w:webHidden/>
              </w:rPr>
              <w:t>32</w:t>
            </w:r>
            <w:r w:rsidR="00C64269">
              <w:rPr>
                <w:noProof/>
                <w:webHidden/>
              </w:rPr>
              <w:fldChar w:fldCharType="end"/>
            </w:r>
          </w:hyperlink>
        </w:p>
        <w:p w14:paraId="1C623E6B" w14:textId="5721E1F9" w:rsidR="00C64269" w:rsidRDefault="00F415D5">
          <w:pPr>
            <w:pStyle w:val="TOC1"/>
            <w:rPr>
              <w:rFonts w:eastAsiaTheme="minorEastAsia"/>
              <w:noProof/>
              <w:lang w:eastAsia="en-GB"/>
            </w:rPr>
          </w:pPr>
          <w:hyperlink w:anchor="_Toc56621866" w:history="1">
            <w:r w:rsidR="00C64269" w:rsidRPr="00510083">
              <w:rPr>
                <w:rStyle w:val="Hyperlink"/>
                <w:rFonts w:ascii="Arial" w:hAnsi="Arial" w:cs="Arial"/>
                <w:b/>
                <w:noProof/>
              </w:rPr>
              <w:t>Annex F – Email Templates level 2 and 3</w:t>
            </w:r>
            <w:r w:rsidR="00C64269">
              <w:rPr>
                <w:noProof/>
                <w:webHidden/>
              </w:rPr>
              <w:tab/>
            </w:r>
            <w:r w:rsidR="00C64269">
              <w:rPr>
                <w:noProof/>
                <w:webHidden/>
              </w:rPr>
              <w:fldChar w:fldCharType="begin"/>
            </w:r>
            <w:r w:rsidR="00C64269">
              <w:rPr>
                <w:noProof/>
                <w:webHidden/>
              </w:rPr>
              <w:instrText xml:space="preserve"> PAGEREF _Toc56621866 \h </w:instrText>
            </w:r>
            <w:r w:rsidR="00C64269">
              <w:rPr>
                <w:noProof/>
                <w:webHidden/>
              </w:rPr>
            </w:r>
            <w:r w:rsidR="00C64269">
              <w:rPr>
                <w:noProof/>
                <w:webHidden/>
              </w:rPr>
              <w:fldChar w:fldCharType="separate"/>
            </w:r>
            <w:r w:rsidR="00C64269">
              <w:rPr>
                <w:noProof/>
                <w:webHidden/>
              </w:rPr>
              <w:t>34</w:t>
            </w:r>
            <w:r w:rsidR="00C64269">
              <w:rPr>
                <w:noProof/>
                <w:webHidden/>
              </w:rPr>
              <w:fldChar w:fldCharType="end"/>
            </w:r>
          </w:hyperlink>
        </w:p>
        <w:p w14:paraId="000154EF" w14:textId="458D7AD3" w:rsidR="00C64269" w:rsidRDefault="00F415D5">
          <w:pPr>
            <w:pStyle w:val="TOC1"/>
            <w:rPr>
              <w:rFonts w:eastAsiaTheme="minorEastAsia"/>
              <w:noProof/>
              <w:lang w:eastAsia="en-GB"/>
            </w:rPr>
          </w:pPr>
          <w:hyperlink w:anchor="_Toc56621867" w:history="1">
            <w:r w:rsidR="00C64269" w:rsidRPr="00510083">
              <w:rPr>
                <w:rStyle w:val="Hyperlink"/>
                <w:rFonts w:ascii="Arial" w:hAnsi="Arial" w:cs="Arial"/>
                <w:b/>
                <w:bCs/>
                <w:noProof/>
              </w:rPr>
              <w:t>Annex G – Public Health and Agency Leads and Contacts</w:t>
            </w:r>
            <w:r w:rsidR="00C64269">
              <w:rPr>
                <w:noProof/>
                <w:webHidden/>
              </w:rPr>
              <w:tab/>
            </w:r>
            <w:r w:rsidR="00C64269">
              <w:rPr>
                <w:noProof/>
                <w:webHidden/>
              </w:rPr>
              <w:fldChar w:fldCharType="begin"/>
            </w:r>
            <w:r w:rsidR="00C64269">
              <w:rPr>
                <w:noProof/>
                <w:webHidden/>
              </w:rPr>
              <w:instrText xml:space="preserve"> PAGEREF _Toc56621867 \h </w:instrText>
            </w:r>
            <w:r w:rsidR="00C64269">
              <w:rPr>
                <w:noProof/>
                <w:webHidden/>
              </w:rPr>
            </w:r>
            <w:r w:rsidR="00C64269">
              <w:rPr>
                <w:noProof/>
                <w:webHidden/>
              </w:rPr>
              <w:fldChar w:fldCharType="separate"/>
            </w:r>
            <w:r w:rsidR="00C64269">
              <w:rPr>
                <w:noProof/>
                <w:webHidden/>
              </w:rPr>
              <w:t>46</w:t>
            </w:r>
            <w:r w:rsidR="00C64269">
              <w:rPr>
                <w:noProof/>
                <w:webHidden/>
              </w:rPr>
              <w:fldChar w:fldCharType="end"/>
            </w:r>
          </w:hyperlink>
        </w:p>
        <w:p w14:paraId="4B99056E" w14:textId="4E2401EE" w:rsidR="005257F6" w:rsidRPr="00913998" w:rsidRDefault="001C12F3">
          <w:pPr>
            <w:rPr>
              <w:rFonts w:ascii="Arial" w:hAnsi="Arial" w:cs="Arial"/>
            </w:rPr>
          </w:pPr>
          <w:r w:rsidRPr="00913998">
            <w:rPr>
              <w:rFonts w:ascii="Arial" w:hAnsi="Arial" w:cs="Arial"/>
              <w:b/>
              <w:bCs/>
              <w:noProof/>
            </w:rPr>
            <w:fldChar w:fldCharType="end"/>
          </w:r>
        </w:p>
      </w:sdtContent>
    </w:sdt>
    <w:p w14:paraId="1299C43A" w14:textId="77777777" w:rsidR="00297030" w:rsidRPr="00913998" w:rsidRDefault="00297030">
      <w:pPr>
        <w:rPr>
          <w:rFonts w:ascii="Arial" w:eastAsiaTheme="majorEastAsia" w:hAnsi="Arial" w:cs="Arial"/>
          <w:b/>
        </w:rPr>
      </w:pPr>
      <w:r w:rsidRPr="00913998">
        <w:rPr>
          <w:rFonts w:ascii="Arial" w:hAnsi="Arial" w:cs="Arial"/>
          <w:b/>
        </w:rPr>
        <w:br w:type="page"/>
      </w:r>
    </w:p>
    <w:p w14:paraId="09D94A9D" w14:textId="77777777" w:rsidR="00755834" w:rsidRPr="00913998" w:rsidRDefault="000A4328" w:rsidP="000A4328">
      <w:pPr>
        <w:pStyle w:val="Heading1"/>
        <w:rPr>
          <w:rFonts w:ascii="Arial" w:hAnsi="Arial" w:cs="Arial"/>
          <w:b/>
          <w:color w:val="auto"/>
          <w:sz w:val="22"/>
          <w:szCs w:val="22"/>
        </w:rPr>
      </w:pPr>
      <w:bookmarkStart w:id="2" w:name="_Toc56621830"/>
      <w:r w:rsidRPr="00913998">
        <w:rPr>
          <w:rFonts w:ascii="Arial" w:hAnsi="Arial" w:cs="Arial"/>
          <w:b/>
          <w:color w:val="auto"/>
          <w:sz w:val="22"/>
          <w:szCs w:val="22"/>
        </w:rPr>
        <w:lastRenderedPageBreak/>
        <w:t>Abbreviations</w:t>
      </w:r>
      <w:bookmarkEnd w:id="2"/>
    </w:p>
    <w:p w14:paraId="4DDBEF00" w14:textId="77777777" w:rsidR="00931A84" w:rsidRPr="00913998" w:rsidRDefault="00931A84" w:rsidP="00931A84">
      <w:pPr>
        <w:rPr>
          <w:rFonts w:ascii="Arial" w:hAnsi="Arial" w:cs="Arial"/>
        </w:rPr>
      </w:pPr>
    </w:p>
    <w:tbl>
      <w:tblPr>
        <w:tblStyle w:val="TableGrid"/>
        <w:tblW w:w="0" w:type="auto"/>
        <w:tblLook w:val="04A0" w:firstRow="1" w:lastRow="0" w:firstColumn="1" w:lastColumn="0" w:noHBand="0" w:noVBand="1"/>
      </w:tblPr>
      <w:tblGrid>
        <w:gridCol w:w="2122"/>
        <w:gridCol w:w="6894"/>
      </w:tblGrid>
      <w:tr w:rsidR="008651A1" w:rsidRPr="00913998" w14:paraId="67E809C3" w14:textId="77777777" w:rsidTr="366B3A84">
        <w:tc>
          <w:tcPr>
            <w:tcW w:w="2122" w:type="dxa"/>
            <w:shd w:val="clear" w:color="auto" w:fill="5B9BD5" w:themeFill="accent1"/>
          </w:tcPr>
          <w:p w14:paraId="19820136"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BC</w:t>
            </w:r>
          </w:p>
        </w:tc>
        <w:tc>
          <w:tcPr>
            <w:tcW w:w="6894" w:type="dxa"/>
          </w:tcPr>
          <w:p w14:paraId="4C7B175D" w14:textId="77777777" w:rsidR="008651A1" w:rsidRPr="00913998" w:rsidRDefault="008651A1" w:rsidP="008651A1">
            <w:pPr>
              <w:rPr>
                <w:rFonts w:ascii="Arial" w:hAnsi="Arial" w:cs="Arial"/>
                <w:sz w:val="22"/>
                <w:szCs w:val="22"/>
              </w:rPr>
            </w:pPr>
            <w:r w:rsidRPr="00913998">
              <w:rPr>
                <w:rFonts w:ascii="Arial" w:hAnsi="Arial" w:cs="Arial"/>
                <w:sz w:val="22"/>
                <w:szCs w:val="22"/>
              </w:rPr>
              <w:t>Business Continuity</w:t>
            </w:r>
          </w:p>
        </w:tc>
      </w:tr>
      <w:tr w:rsidR="008651A1" w:rsidRPr="00913998" w14:paraId="3E05CF63" w14:textId="77777777" w:rsidTr="366B3A84">
        <w:tc>
          <w:tcPr>
            <w:tcW w:w="2122" w:type="dxa"/>
            <w:shd w:val="clear" w:color="auto" w:fill="5B9BD5" w:themeFill="accent1"/>
          </w:tcPr>
          <w:p w14:paraId="7B5F191A"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BCP</w:t>
            </w:r>
          </w:p>
        </w:tc>
        <w:tc>
          <w:tcPr>
            <w:tcW w:w="6894" w:type="dxa"/>
          </w:tcPr>
          <w:p w14:paraId="315F7A01" w14:textId="77777777" w:rsidR="008651A1" w:rsidRPr="00913998" w:rsidRDefault="008651A1" w:rsidP="008651A1">
            <w:pPr>
              <w:rPr>
                <w:rFonts w:ascii="Arial" w:hAnsi="Arial" w:cs="Arial"/>
                <w:sz w:val="22"/>
                <w:szCs w:val="22"/>
              </w:rPr>
            </w:pPr>
            <w:r w:rsidRPr="00913998">
              <w:rPr>
                <w:rFonts w:ascii="Arial" w:hAnsi="Arial" w:cs="Arial"/>
                <w:sz w:val="22"/>
                <w:szCs w:val="22"/>
              </w:rPr>
              <w:t>Business Continuity Planning</w:t>
            </w:r>
          </w:p>
        </w:tc>
      </w:tr>
      <w:tr w:rsidR="008651A1" w:rsidRPr="00913998" w14:paraId="0C33C885" w14:textId="77777777" w:rsidTr="366B3A84">
        <w:tc>
          <w:tcPr>
            <w:tcW w:w="2122" w:type="dxa"/>
            <w:shd w:val="clear" w:color="auto" w:fill="5B9BD5" w:themeFill="accent1"/>
          </w:tcPr>
          <w:p w14:paraId="6417B77A" w14:textId="77777777" w:rsidR="008651A1" w:rsidRPr="00913998" w:rsidRDefault="001F5BE4"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BF</w:t>
            </w:r>
            <w:r w:rsidR="008651A1" w:rsidRPr="00913998">
              <w:rPr>
                <w:rFonts w:ascii="Arial" w:hAnsi="Arial" w:cs="Arial"/>
                <w:color w:val="FFFFFF" w:themeColor="background1"/>
                <w:sz w:val="22"/>
                <w:szCs w:val="22"/>
              </w:rPr>
              <w:t>C</w:t>
            </w:r>
          </w:p>
        </w:tc>
        <w:tc>
          <w:tcPr>
            <w:tcW w:w="6894" w:type="dxa"/>
          </w:tcPr>
          <w:p w14:paraId="1469AE88" w14:textId="77777777" w:rsidR="008651A1" w:rsidRPr="00913998" w:rsidRDefault="008651A1" w:rsidP="001F5BE4">
            <w:pPr>
              <w:rPr>
                <w:rFonts w:ascii="Arial" w:hAnsi="Arial" w:cs="Arial"/>
                <w:sz w:val="22"/>
                <w:szCs w:val="22"/>
              </w:rPr>
            </w:pPr>
            <w:r w:rsidRPr="00913998">
              <w:rPr>
                <w:rFonts w:ascii="Arial" w:hAnsi="Arial" w:cs="Arial"/>
                <w:sz w:val="22"/>
                <w:szCs w:val="22"/>
              </w:rPr>
              <w:t>Bracknell Forest Council</w:t>
            </w:r>
          </w:p>
        </w:tc>
      </w:tr>
      <w:tr w:rsidR="008651A1" w:rsidRPr="00913998" w14:paraId="7106795B" w14:textId="77777777" w:rsidTr="366B3A84">
        <w:tc>
          <w:tcPr>
            <w:tcW w:w="2122" w:type="dxa"/>
            <w:shd w:val="clear" w:color="auto" w:fill="5B9BD5" w:themeFill="accent1"/>
          </w:tcPr>
          <w:p w14:paraId="4121761F"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CCG</w:t>
            </w:r>
          </w:p>
        </w:tc>
        <w:tc>
          <w:tcPr>
            <w:tcW w:w="6894" w:type="dxa"/>
          </w:tcPr>
          <w:p w14:paraId="7D695EF8" w14:textId="77777777" w:rsidR="008651A1" w:rsidRPr="00913998" w:rsidRDefault="008651A1" w:rsidP="008651A1">
            <w:pPr>
              <w:rPr>
                <w:rFonts w:ascii="Arial" w:hAnsi="Arial" w:cs="Arial"/>
                <w:sz w:val="22"/>
                <w:szCs w:val="22"/>
              </w:rPr>
            </w:pPr>
            <w:r w:rsidRPr="00913998">
              <w:rPr>
                <w:rFonts w:ascii="Arial" w:hAnsi="Arial" w:cs="Arial"/>
                <w:sz w:val="22"/>
                <w:szCs w:val="22"/>
              </w:rPr>
              <w:t>Clinical Commissioning Group</w:t>
            </w:r>
          </w:p>
        </w:tc>
      </w:tr>
      <w:tr w:rsidR="008651A1" w:rsidRPr="00913998" w14:paraId="256B8943" w14:textId="77777777" w:rsidTr="366B3A84">
        <w:tc>
          <w:tcPr>
            <w:tcW w:w="2122" w:type="dxa"/>
            <w:shd w:val="clear" w:color="auto" w:fill="5B9BD5" w:themeFill="accent1"/>
          </w:tcPr>
          <w:p w14:paraId="04C16852" w14:textId="33307436"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DH</w:t>
            </w:r>
            <w:r w:rsidR="10975A66" w:rsidRPr="00913998">
              <w:rPr>
                <w:rFonts w:ascii="Arial" w:hAnsi="Arial" w:cs="Arial"/>
                <w:color w:val="FFFFFF" w:themeColor="background1"/>
                <w:sz w:val="22"/>
                <w:szCs w:val="22"/>
              </w:rPr>
              <w:t>SC</w:t>
            </w:r>
          </w:p>
        </w:tc>
        <w:tc>
          <w:tcPr>
            <w:tcW w:w="6894" w:type="dxa"/>
          </w:tcPr>
          <w:p w14:paraId="04AD7CA5" w14:textId="0150BC83" w:rsidR="008651A1" w:rsidRPr="00913998" w:rsidRDefault="008651A1" w:rsidP="008651A1">
            <w:pPr>
              <w:rPr>
                <w:rFonts w:ascii="Arial" w:hAnsi="Arial" w:cs="Arial"/>
                <w:sz w:val="22"/>
                <w:szCs w:val="22"/>
              </w:rPr>
            </w:pPr>
            <w:r w:rsidRPr="00913998">
              <w:rPr>
                <w:rFonts w:ascii="Arial" w:hAnsi="Arial" w:cs="Arial"/>
                <w:sz w:val="22"/>
                <w:szCs w:val="22"/>
              </w:rPr>
              <w:t>Department of Health</w:t>
            </w:r>
            <w:r w:rsidR="694DE422" w:rsidRPr="00913998">
              <w:rPr>
                <w:rFonts w:ascii="Arial" w:hAnsi="Arial" w:cs="Arial"/>
                <w:sz w:val="22"/>
                <w:szCs w:val="22"/>
              </w:rPr>
              <w:t xml:space="preserve"> and Social Care</w:t>
            </w:r>
          </w:p>
        </w:tc>
      </w:tr>
      <w:tr w:rsidR="008651A1" w:rsidRPr="00913998" w14:paraId="34A2841E" w14:textId="77777777" w:rsidTr="366B3A84">
        <w:tc>
          <w:tcPr>
            <w:tcW w:w="2122" w:type="dxa"/>
            <w:shd w:val="clear" w:color="auto" w:fill="5B9BD5" w:themeFill="accent1"/>
          </w:tcPr>
          <w:p w14:paraId="240753F5"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DPH</w:t>
            </w:r>
          </w:p>
        </w:tc>
        <w:tc>
          <w:tcPr>
            <w:tcW w:w="6894" w:type="dxa"/>
          </w:tcPr>
          <w:p w14:paraId="0C8B3A30" w14:textId="77777777" w:rsidR="008651A1" w:rsidRPr="00913998" w:rsidRDefault="008651A1" w:rsidP="008651A1">
            <w:pPr>
              <w:rPr>
                <w:rFonts w:ascii="Arial" w:hAnsi="Arial" w:cs="Arial"/>
                <w:sz w:val="22"/>
                <w:szCs w:val="22"/>
              </w:rPr>
            </w:pPr>
            <w:r w:rsidRPr="00913998">
              <w:rPr>
                <w:rFonts w:ascii="Arial" w:hAnsi="Arial" w:cs="Arial"/>
                <w:sz w:val="22"/>
                <w:szCs w:val="22"/>
              </w:rPr>
              <w:t>Director of Public Health</w:t>
            </w:r>
          </w:p>
        </w:tc>
      </w:tr>
      <w:tr w:rsidR="008651A1" w:rsidRPr="00913998" w14:paraId="393AAAD9" w14:textId="77777777" w:rsidTr="366B3A84">
        <w:tc>
          <w:tcPr>
            <w:tcW w:w="2122" w:type="dxa"/>
            <w:shd w:val="clear" w:color="auto" w:fill="5B9BD5" w:themeFill="accent1"/>
          </w:tcPr>
          <w:p w14:paraId="4DFA02C0"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EOC</w:t>
            </w:r>
          </w:p>
        </w:tc>
        <w:tc>
          <w:tcPr>
            <w:tcW w:w="6894" w:type="dxa"/>
          </w:tcPr>
          <w:p w14:paraId="0C2D1858" w14:textId="77777777" w:rsidR="008651A1" w:rsidRPr="00913998" w:rsidRDefault="008651A1" w:rsidP="008651A1">
            <w:pPr>
              <w:rPr>
                <w:rFonts w:ascii="Arial" w:hAnsi="Arial" w:cs="Arial"/>
                <w:sz w:val="22"/>
                <w:szCs w:val="22"/>
              </w:rPr>
            </w:pPr>
            <w:r w:rsidRPr="00913998">
              <w:rPr>
                <w:rFonts w:ascii="Arial" w:hAnsi="Arial" w:cs="Arial"/>
                <w:sz w:val="22"/>
                <w:szCs w:val="22"/>
              </w:rPr>
              <w:t>Emergency Operations Centre</w:t>
            </w:r>
          </w:p>
        </w:tc>
      </w:tr>
      <w:tr w:rsidR="008651A1" w:rsidRPr="00913998" w14:paraId="7292F4EC" w14:textId="77777777" w:rsidTr="366B3A84">
        <w:tc>
          <w:tcPr>
            <w:tcW w:w="2122" w:type="dxa"/>
            <w:shd w:val="clear" w:color="auto" w:fill="5B9BD5" w:themeFill="accent1"/>
          </w:tcPr>
          <w:p w14:paraId="6D908FBA"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LA</w:t>
            </w:r>
          </w:p>
        </w:tc>
        <w:tc>
          <w:tcPr>
            <w:tcW w:w="6894" w:type="dxa"/>
          </w:tcPr>
          <w:p w14:paraId="3FB48094" w14:textId="77777777" w:rsidR="008651A1" w:rsidRPr="00913998" w:rsidRDefault="008651A1" w:rsidP="008651A1">
            <w:pPr>
              <w:rPr>
                <w:rFonts w:ascii="Arial" w:hAnsi="Arial" w:cs="Arial"/>
                <w:sz w:val="22"/>
                <w:szCs w:val="22"/>
              </w:rPr>
            </w:pPr>
            <w:r w:rsidRPr="00913998">
              <w:rPr>
                <w:rFonts w:ascii="Arial" w:hAnsi="Arial" w:cs="Arial"/>
                <w:sz w:val="22"/>
                <w:szCs w:val="22"/>
              </w:rPr>
              <w:t>Local Authority</w:t>
            </w:r>
          </w:p>
        </w:tc>
      </w:tr>
      <w:tr w:rsidR="00544355" w:rsidRPr="00913998" w14:paraId="031ACE0B" w14:textId="77777777" w:rsidTr="366B3A84">
        <w:tc>
          <w:tcPr>
            <w:tcW w:w="2122" w:type="dxa"/>
            <w:shd w:val="clear" w:color="auto" w:fill="5B9BD5" w:themeFill="accent1"/>
          </w:tcPr>
          <w:p w14:paraId="3E199F53" w14:textId="79891758" w:rsidR="00544355" w:rsidRPr="00913998" w:rsidRDefault="00544355"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LRF</w:t>
            </w:r>
          </w:p>
        </w:tc>
        <w:tc>
          <w:tcPr>
            <w:tcW w:w="6894" w:type="dxa"/>
          </w:tcPr>
          <w:p w14:paraId="78021634" w14:textId="2B1FDA98" w:rsidR="00544355" w:rsidRPr="00913998" w:rsidRDefault="00544355" w:rsidP="008651A1">
            <w:pPr>
              <w:rPr>
                <w:rFonts w:ascii="Arial" w:hAnsi="Arial" w:cs="Arial"/>
                <w:sz w:val="22"/>
                <w:szCs w:val="22"/>
              </w:rPr>
            </w:pPr>
            <w:r w:rsidRPr="00913998">
              <w:rPr>
                <w:rFonts w:ascii="Arial" w:hAnsi="Arial" w:cs="Arial"/>
                <w:sz w:val="22"/>
                <w:szCs w:val="22"/>
              </w:rPr>
              <w:t>Local Resilience Forum</w:t>
            </w:r>
          </w:p>
        </w:tc>
      </w:tr>
      <w:tr w:rsidR="008651A1" w:rsidRPr="00913998" w14:paraId="4479FF95" w14:textId="77777777" w:rsidTr="366B3A84">
        <w:tc>
          <w:tcPr>
            <w:tcW w:w="2122" w:type="dxa"/>
            <w:shd w:val="clear" w:color="auto" w:fill="5B9BD5" w:themeFill="accent1"/>
          </w:tcPr>
          <w:p w14:paraId="59968D9D"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NHS</w:t>
            </w:r>
          </w:p>
        </w:tc>
        <w:tc>
          <w:tcPr>
            <w:tcW w:w="6894" w:type="dxa"/>
          </w:tcPr>
          <w:p w14:paraId="35684CD8" w14:textId="77777777" w:rsidR="008651A1" w:rsidRPr="00913998" w:rsidRDefault="008651A1" w:rsidP="008651A1">
            <w:pPr>
              <w:rPr>
                <w:rFonts w:ascii="Arial" w:hAnsi="Arial" w:cs="Arial"/>
                <w:sz w:val="22"/>
                <w:szCs w:val="22"/>
              </w:rPr>
            </w:pPr>
            <w:r w:rsidRPr="00913998">
              <w:rPr>
                <w:rFonts w:ascii="Arial" w:hAnsi="Arial" w:cs="Arial"/>
                <w:sz w:val="22"/>
                <w:szCs w:val="22"/>
              </w:rPr>
              <w:t>National Health Service</w:t>
            </w:r>
          </w:p>
        </w:tc>
      </w:tr>
      <w:tr w:rsidR="00297030" w:rsidRPr="00913998" w14:paraId="72B9F507" w14:textId="77777777" w:rsidTr="366B3A84">
        <w:tc>
          <w:tcPr>
            <w:tcW w:w="2122" w:type="dxa"/>
            <w:shd w:val="clear" w:color="auto" w:fill="5B9BD5" w:themeFill="accent1"/>
          </w:tcPr>
          <w:p w14:paraId="7E6CC5BB" w14:textId="77777777" w:rsidR="00297030" w:rsidRPr="00913998" w:rsidRDefault="00297030" w:rsidP="00297030">
            <w:pPr>
              <w:rPr>
                <w:rFonts w:ascii="Arial" w:hAnsi="Arial" w:cs="Arial"/>
                <w:color w:val="FFFFFF" w:themeColor="background1"/>
                <w:sz w:val="22"/>
                <w:szCs w:val="22"/>
              </w:rPr>
            </w:pPr>
            <w:r w:rsidRPr="00913998">
              <w:rPr>
                <w:rFonts w:ascii="Arial" w:hAnsi="Arial" w:cs="Arial"/>
                <w:color w:val="FFFFFF" w:themeColor="background1"/>
                <w:sz w:val="22"/>
                <w:szCs w:val="22"/>
              </w:rPr>
              <w:t>NSWWS</w:t>
            </w:r>
          </w:p>
        </w:tc>
        <w:tc>
          <w:tcPr>
            <w:tcW w:w="6894" w:type="dxa"/>
          </w:tcPr>
          <w:p w14:paraId="17FB11CC" w14:textId="77777777" w:rsidR="00297030" w:rsidRPr="00913998" w:rsidRDefault="00297030" w:rsidP="008651A1">
            <w:pPr>
              <w:rPr>
                <w:rFonts w:ascii="Arial" w:hAnsi="Arial" w:cs="Arial"/>
                <w:sz w:val="22"/>
                <w:szCs w:val="22"/>
              </w:rPr>
            </w:pPr>
            <w:r w:rsidRPr="00913998">
              <w:rPr>
                <w:rFonts w:ascii="Arial" w:hAnsi="Arial" w:cs="Arial"/>
                <w:sz w:val="22"/>
                <w:szCs w:val="22"/>
              </w:rPr>
              <w:t>National Severe Weather Warning Service</w:t>
            </w:r>
          </w:p>
        </w:tc>
      </w:tr>
      <w:tr w:rsidR="00943638" w:rsidRPr="00913998" w14:paraId="221D13D6" w14:textId="77777777" w:rsidTr="366B3A84">
        <w:tc>
          <w:tcPr>
            <w:tcW w:w="2122" w:type="dxa"/>
            <w:shd w:val="clear" w:color="auto" w:fill="5B9BD5" w:themeFill="accent1"/>
          </w:tcPr>
          <w:p w14:paraId="44CD7C98" w14:textId="77777777" w:rsidR="00943638" w:rsidRPr="00913998" w:rsidRDefault="00943638" w:rsidP="00297030">
            <w:pPr>
              <w:rPr>
                <w:rFonts w:ascii="Arial" w:hAnsi="Arial" w:cs="Arial"/>
                <w:color w:val="FFFFFF" w:themeColor="background1"/>
                <w:sz w:val="22"/>
                <w:szCs w:val="22"/>
              </w:rPr>
            </w:pPr>
            <w:r w:rsidRPr="00913998">
              <w:rPr>
                <w:rFonts w:ascii="Arial" w:hAnsi="Arial" w:cs="Arial"/>
                <w:color w:val="FFFFFF" w:themeColor="background1"/>
                <w:sz w:val="22"/>
                <w:szCs w:val="22"/>
              </w:rPr>
              <w:t>P</w:t>
            </w:r>
            <w:r w:rsidR="00297030" w:rsidRPr="00913998">
              <w:rPr>
                <w:rFonts w:ascii="Arial" w:hAnsi="Arial" w:cs="Arial"/>
                <w:color w:val="FFFFFF" w:themeColor="background1"/>
                <w:sz w:val="22"/>
                <w:szCs w:val="22"/>
              </w:rPr>
              <w:t>WS</w:t>
            </w:r>
          </w:p>
        </w:tc>
        <w:tc>
          <w:tcPr>
            <w:tcW w:w="6894" w:type="dxa"/>
          </w:tcPr>
          <w:p w14:paraId="7C81612E" w14:textId="77777777" w:rsidR="00943638" w:rsidRPr="00913998" w:rsidRDefault="00297030" w:rsidP="008651A1">
            <w:pPr>
              <w:rPr>
                <w:rFonts w:ascii="Arial" w:hAnsi="Arial" w:cs="Arial"/>
                <w:sz w:val="22"/>
                <w:szCs w:val="22"/>
              </w:rPr>
            </w:pPr>
            <w:r w:rsidRPr="00913998">
              <w:rPr>
                <w:rFonts w:ascii="Arial" w:hAnsi="Arial" w:cs="Arial"/>
                <w:sz w:val="22"/>
                <w:szCs w:val="22"/>
              </w:rPr>
              <w:t>Public Warning System</w:t>
            </w:r>
          </w:p>
        </w:tc>
      </w:tr>
      <w:tr w:rsidR="008651A1" w:rsidRPr="00913998" w14:paraId="3A3FF6C7" w14:textId="77777777" w:rsidTr="366B3A84">
        <w:tc>
          <w:tcPr>
            <w:tcW w:w="2122" w:type="dxa"/>
            <w:shd w:val="clear" w:color="auto" w:fill="5B9BD5" w:themeFill="accent1"/>
          </w:tcPr>
          <w:p w14:paraId="2D94FF06"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RBC</w:t>
            </w:r>
          </w:p>
        </w:tc>
        <w:tc>
          <w:tcPr>
            <w:tcW w:w="6894" w:type="dxa"/>
          </w:tcPr>
          <w:p w14:paraId="5520657D" w14:textId="77777777" w:rsidR="008651A1" w:rsidRPr="00913998" w:rsidRDefault="008651A1" w:rsidP="008651A1">
            <w:pPr>
              <w:rPr>
                <w:rFonts w:ascii="Arial" w:hAnsi="Arial" w:cs="Arial"/>
                <w:sz w:val="22"/>
                <w:szCs w:val="22"/>
              </w:rPr>
            </w:pPr>
            <w:r w:rsidRPr="00913998">
              <w:rPr>
                <w:rFonts w:ascii="Arial" w:hAnsi="Arial" w:cs="Arial"/>
                <w:sz w:val="22"/>
                <w:szCs w:val="22"/>
              </w:rPr>
              <w:t>Reading Borough Council</w:t>
            </w:r>
          </w:p>
        </w:tc>
      </w:tr>
      <w:tr w:rsidR="008651A1" w:rsidRPr="00913998" w14:paraId="46F50985" w14:textId="77777777" w:rsidTr="366B3A84">
        <w:tc>
          <w:tcPr>
            <w:tcW w:w="2122" w:type="dxa"/>
            <w:shd w:val="clear" w:color="auto" w:fill="5B9BD5" w:themeFill="accent1"/>
          </w:tcPr>
          <w:p w14:paraId="2CBD69E4"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RBWM</w:t>
            </w:r>
          </w:p>
        </w:tc>
        <w:tc>
          <w:tcPr>
            <w:tcW w:w="6894" w:type="dxa"/>
          </w:tcPr>
          <w:p w14:paraId="68414FD3" w14:textId="77777777" w:rsidR="008651A1" w:rsidRPr="00913998" w:rsidRDefault="008651A1" w:rsidP="008651A1">
            <w:pPr>
              <w:rPr>
                <w:rFonts w:ascii="Arial" w:hAnsi="Arial" w:cs="Arial"/>
                <w:sz w:val="22"/>
                <w:szCs w:val="22"/>
              </w:rPr>
            </w:pPr>
            <w:r w:rsidRPr="00913998">
              <w:rPr>
                <w:rFonts w:ascii="Arial" w:hAnsi="Arial" w:cs="Arial"/>
                <w:sz w:val="22"/>
                <w:szCs w:val="22"/>
              </w:rPr>
              <w:t>Royal Borough of Windsor and Maidenhead</w:t>
            </w:r>
          </w:p>
        </w:tc>
      </w:tr>
      <w:tr w:rsidR="008651A1" w:rsidRPr="00913998" w14:paraId="6D1A232C" w14:textId="77777777" w:rsidTr="366B3A84">
        <w:tc>
          <w:tcPr>
            <w:tcW w:w="2122" w:type="dxa"/>
            <w:shd w:val="clear" w:color="auto" w:fill="5B9BD5" w:themeFill="accent1"/>
          </w:tcPr>
          <w:p w14:paraId="02B88A1C"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SBC</w:t>
            </w:r>
          </w:p>
        </w:tc>
        <w:tc>
          <w:tcPr>
            <w:tcW w:w="6894" w:type="dxa"/>
          </w:tcPr>
          <w:p w14:paraId="55FB0C0D" w14:textId="77777777" w:rsidR="008651A1" w:rsidRPr="00913998" w:rsidRDefault="008651A1" w:rsidP="008651A1">
            <w:pPr>
              <w:rPr>
                <w:rFonts w:ascii="Arial" w:hAnsi="Arial" w:cs="Arial"/>
                <w:sz w:val="22"/>
                <w:szCs w:val="22"/>
              </w:rPr>
            </w:pPr>
            <w:r w:rsidRPr="00913998">
              <w:rPr>
                <w:rFonts w:ascii="Arial" w:hAnsi="Arial" w:cs="Arial"/>
                <w:sz w:val="22"/>
                <w:szCs w:val="22"/>
              </w:rPr>
              <w:t>Slough Borough Council</w:t>
            </w:r>
          </w:p>
        </w:tc>
      </w:tr>
      <w:tr w:rsidR="008651A1" w:rsidRPr="00913998" w14:paraId="36D983EA" w14:textId="77777777" w:rsidTr="366B3A84">
        <w:tc>
          <w:tcPr>
            <w:tcW w:w="2122" w:type="dxa"/>
            <w:shd w:val="clear" w:color="auto" w:fill="5B9BD5" w:themeFill="accent1"/>
          </w:tcPr>
          <w:p w14:paraId="0C1D85A3"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SCG</w:t>
            </w:r>
          </w:p>
        </w:tc>
        <w:tc>
          <w:tcPr>
            <w:tcW w:w="6894" w:type="dxa"/>
          </w:tcPr>
          <w:p w14:paraId="1E1BEF7C" w14:textId="77777777" w:rsidR="008651A1" w:rsidRPr="00913998" w:rsidRDefault="008651A1" w:rsidP="008651A1">
            <w:pPr>
              <w:rPr>
                <w:rFonts w:ascii="Arial" w:hAnsi="Arial" w:cs="Arial"/>
                <w:sz w:val="22"/>
                <w:szCs w:val="22"/>
              </w:rPr>
            </w:pPr>
            <w:r w:rsidRPr="00913998">
              <w:rPr>
                <w:rFonts w:ascii="Arial" w:hAnsi="Arial" w:cs="Arial"/>
                <w:sz w:val="22"/>
                <w:szCs w:val="22"/>
              </w:rPr>
              <w:t>Strategic Coordination Group</w:t>
            </w:r>
          </w:p>
        </w:tc>
      </w:tr>
      <w:tr w:rsidR="008651A1" w:rsidRPr="00913998" w14:paraId="05D1F494" w14:textId="77777777" w:rsidTr="366B3A84">
        <w:tc>
          <w:tcPr>
            <w:tcW w:w="2122" w:type="dxa"/>
            <w:shd w:val="clear" w:color="auto" w:fill="5B9BD5" w:themeFill="accent1"/>
          </w:tcPr>
          <w:p w14:paraId="3452E1F7"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TCG</w:t>
            </w:r>
          </w:p>
        </w:tc>
        <w:tc>
          <w:tcPr>
            <w:tcW w:w="6894" w:type="dxa"/>
          </w:tcPr>
          <w:p w14:paraId="35D0688A" w14:textId="77777777" w:rsidR="008651A1" w:rsidRPr="00913998" w:rsidRDefault="008651A1" w:rsidP="008651A1">
            <w:pPr>
              <w:rPr>
                <w:rFonts w:ascii="Arial" w:hAnsi="Arial" w:cs="Arial"/>
                <w:sz w:val="22"/>
                <w:szCs w:val="22"/>
              </w:rPr>
            </w:pPr>
            <w:r w:rsidRPr="00913998">
              <w:rPr>
                <w:rFonts w:ascii="Arial" w:hAnsi="Arial" w:cs="Arial"/>
                <w:sz w:val="22"/>
                <w:szCs w:val="22"/>
              </w:rPr>
              <w:t>Tactical Coordination Group</w:t>
            </w:r>
          </w:p>
        </w:tc>
      </w:tr>
      <w:tr w:rsidR="008651A1" w:rsidRPr="00913998" w14:paraId="4455921B" w14:textId="77777777" w:rsidTr="366B3A84">
        <w:tc>
          <w:tcPr>
            <w:tcW w:w="2122" w:type="dxa"/>
            <w:shd w:val="clear" w:color="auto" w:fill="5B9BD5" w:themeFill="accent1"/>
          </w:tcPr>
          <w:p w14:paraId="77516551"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WB</w:t>
            </w:r>
            <w:r w:rsidR="00A02D3F" w:rsidRPr="00913998">
              <w:rPr>
                <w:rFonts w:ascii="Arial" w:hAnsi="Arial" w:cs="Arial"/>
                <w:color w:val="FFFFFF" w:themeColor="background1"/>
                <w:sz w:val="22"/>
                <w:szCs w:val="22"/>
              </w:rPr>
              <w:t>D</w:t>
            </w:r>
            <w:r w:rsidRPr="00913998">
              <w:rPr>
                <w:rFonts w:ascii="Arial" w:hAnsi="Arial" w:cs="Arial"/>
                <w:color w:val="FFFFFF" w:themeColor="background1"/>
                <w:sz w:val="22"/>
                <w:szCs w:val="22"/>
              </w:rPr>
              <w:t>C</w:t>
            </w:r>
          </w:p>
        </w:tc>
        <w:tc>
          <w:tcPr>
            <w:tcW w:w="6894" w:type="dxa"/>
          </w:tcPr>
          <w:p w14:paraId="5250C837" w14:textId="77777777" w:rsidR="008651A1" w:rsidRPr="00913998" w:rsidRDefault="008651A1" w:rsidP="008651A1">
            <w:pPr>
              <w:rPr>
                <w:rFonts w:ascii="Arial" w:hAnsi="Arial" w:cs="Arial"/>
                <w:sz w:val="22"/>
                <w:szCs w:val="22"/>
              </w:rPr>
            </w:pPr>
            <w:r w:rsidRPr="00913998">
              <w:rPr>
                <w:rFonts w:ascii="Arial" w:hAnsi="Arial" w:cs="Arial"/>
                <w:sz w:val="22"/>
                <w:szCs w:val="22"/>
              </w:rPr>
              <w:t>West Berkshire Council</w:t>
            </w:r>
          </w:p>
        </w:tc>
      </w:tr>
      <w:tr w:rsidR="008651A1" w:rsidRPr="00913998" w14:paraId="6E8D2A44" w14:textId="77777777" w:rsidTr="366B3A84">
        <w:tc>
          <w:tcPr>
            <w:tcW w:w="2122" w:type="dxa"/>
            <w:shd w:val="clear" w:color="auto" w:fill="5B9BD5" w:themeFill="accent1"/>
          </w:tcPr>
          <w:p w14:paraId="51144A3D" w14:textId="77777777" w:rsidR="008651A1" w:rsidRPr="00913998" w:rsidRDefault="008651A1" w:rsidP="008651A1">
            <w:pPr>
              <w:rPr>
                <w:rFonts w:ascii="Arial" w:hAnsi="Arial" w:cs="Arial"/>
                <w:color w:val="FFFFFF" w:themeColor="background1"/>
                <w:sz w:val="22"/>
                <w:szCs w:val="22"/>
              </w:rPr>
            </w:pPr>
            <w:r w:rsidRPr="00913998">
              <w:rPr>
                <w:rFonts w:ascii="Arial" w:hAnsi="Arial" w:cs="Arial"/>
                <w:color w:val="FFFFFF" w:themeColor="background1"/>
                <w:sz w:val="22"/>
                <w:szCs w:val="22"/>
              </w:rPr>
              <w:t>W</w:t>
            </w:r>
            <w:r w:rsidR="00A02D3F" w:rsidRPr="00913998">
              <w:rPr>
                <w:rFonts w:ascii="Arial" w:hAnsi="Arial" w:cs="Arial"/>
                <w:color w:val="FFFFFF" w:themeColor="background1"/>
                <w:sz w:val="22"/>
                <w:szCs w:val="22"/>
              </w:rPr>
              <w:t>B</w:t>
            </w:r>
            <w:r w:rsidRPr="00913998">
              <w:rPr>
                <w:rFonts w:ascii="Arial" w:hAnsi="Arial" w:cs="Arial"/>
                <w:color w:val="FFFFFF" w:themeColor="background1"/>
                <w:sz w:val="22"/>
                <w:szCs w:val="22"/>
              </w:rPr>
              <w:t>C</w:t>
            </w:r>
          </w:p>
        </w:tc>
        <w:tc>
          <w:tcPr>
            <w:tcW w:w="6894" w:type="dxa"/>
          </w:tcPr>
          <w:p w14:paraId="598AE128" w14:textId="77777777" w:rsidR="008651A1" w:rsidRPr="00913998" w:rsidRDefault="008651A1" w:rsidP="00A02D3F">
            <w:pPr>
              <w:rPr>
                <w:rFonts w:ascii="Arial" w:hAnsi="Arial" w:cs="Arial"/>
                <w:sz w:val="22"/>
                <w:szCs w:val="22"/>
              </w:rPr>
            </w:pPr>
            <w:r w:rsidRPr="00913998">
              <w:rPr>
                <w:rFonts w:ascii="Arial" w:hAnsi="Arial" w:cs="Arial"/>
                <w:sz w:val="22"/>
                <w:szCs w:val="22"/>
              </w:rPr>
              <w:t xml:space="preserve">Wokingham </w:t>
            </w:r>
            <w:r w:rsidR="00A02D3F" w:rsidRPr="00913998">
              <w:rPr>
                <w:rFonts w:ascii="Arial" w:hAnsi="Arial" w:cs="Arial"/>
                <w:sz w:val="22"/>
                <w:szCs w:val="22"/>
              </w:rPr>
              <w:t>Borough</w:t>
            </w:r>
            <w:r w:rsidRPr="00913998">
              <w:rPr>
                <w:rFonts w:ascii="Arial" w:hAnsi="Arial" w:cs="Arial"/>
                <w:sz w:val="22"/>
                <w:szCs w:val="22"/>
              </w:rPr>
              <w:t xml:space="preserve"> Council</w:t>
            </w:r>
          </w:p>
        </w:tc>
      </w:tr>
    </w:tbl>
    <w:p w14:paraId="206C43ED" w14:textId="77777777" w:rsidR="00755834" w:rsidRPr="00913998" w:rsidRDefault="0077165C" w:rsidP="000A4328">
      <w:pPr>
        <w:pStyle w:val="Heading1"/>
        <w:rPr>
          <w:rFonts w:ascii="Arial" w:hAnsi="Arial" w:cs="Arial"/>
          <w:b/>
          <w:color w:val="auto"/>
          <w:sz w:val="22"/>
          <w:szCs w:val="22"/>
        </w:rPr>
      </w:pPr>
      <w:bookmarkStart w:id="3" w:name="_Toc56621831"/>
      <w:r w:rsidRPr="00913998">
        <w:rPr>
          <w:rFonts w:ascii="Arial" w:hAnsi="Arial" w:cs="Arial"/>
          <w:b/>
          <w:color w:val="auto"/>
          <w:sz w:val="22"/>
          <w:szCs w:val="22"/>
        </w:rPr>
        <w:t>Document Control</w:t>
      </w:r>
      <w:bookmarkEnd w:id="3"/>
    </w:p>
    <w:p w14:paraId="3461D779" w14:textId="77777777" w:rsidR="0077165C" w:rsidRPr="00913998" w:rsidRDefault="0077165C" w:rsidP="0077165C">
      <w:pPr>
        <w:rPr>
          <w:rFonts w:ascii="Arial" w:hAnsi="Arial" w:cs="Arial"/>
        </w:rPr>
      </w:pPr>
    </w:p>
    <w:tbl>
      <w:tblPr>
        <w:tblStyle w:val="TableGrid"/>
        <w:tblW w:w="0" w:type="auto"/>
        <w:tblLook w:val="04A0" w:firstRow="1" w:lastRow="0" w:firstColumn="1" w:lastColumn="0" w:noHBand="0" w:noVBand="1"/>
      </w:tblPr>
      <w:tblGrid>
        <w:gridCol w:w="4508"/>
        <w:gridCol w:w="4508"/>
      </w:tblGrid>
      <w:tr w:rsidR="0077165C" w:rsidRPr="00913998" w14:paraId="1B45FD95" w14:textId="77777777" w:rsidTr="366B3A84">
        <w:tc>
          <w:tcPr>
            <w:tcW w:w="4508" w:type="dxa"/>
            <w:shd w:val="clear" w:color="auto" w:fill="5B9BD5" w:themeFill="accent1"/>
          </w:tcPr>
          <w:p w14:paraId="468A569D"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Owner</w:t>
            </w:r>
          </w:p>
        </w:tc>
        <w:tc>
          <w:tcPr>
            <w:tcW w:w="4508" w:type="dxa"/>
          </w:tcPr>
          <w:p w14:paraId="6E80CD8A" w14:textId="77777777" w:rsidR="0077165C" w:rsidRPr="00913998" w:rsidRDefault="0077165C" w:rsidP="0077165C">
            <w:pPr>
              <w:rPr>
                <w:rFonts w:ascii="Arial" w:hAnsi="Arial" w:cs="Arial"/>
                <w:sz w:val="22"/>
                <w:szCs w:val="22"/>
              </w:rPr>
            </w:pPr>
            <w:r w:rsidRPr="00913998">
              <w:rPr>
                <w:rFonts w:ascii="Arial" w:hAnsi="Arial" w:cs="Arial"/>
                <w:sz w:val="22"/>
                <w:szCs w:val="22"/>
              </w:rPr>
              <w:t>Director of Public Health</w:t>
            </w:r>
          </w:p>
        </w:tc>
      </w:tr>
      <w:tr w:rsidR="0077165C" w:rsidRPr="00913998" w14:paraId="32EC9E24" w14:textId="77777777" w:rsidTr="366B3A84">
        <w:tc>
          <w:tcPr>
            <w:tcW w:w="4508" w:type="dxa"/>
            <w:shd w:val="clear" w:color="auto" w:fill="5B9BD5" w:themeFill="accent1"/>
          </w:tcPr>
          <w:p w14:paraId="17F17B41"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Document Controller</w:t>
            </w:r>
          </w:p>
        </w:tc>
        <w:tc>
          <w:tcPr>
            <w:tcW w:w="4508" w:type="dxa"/>
          </w:tcPr>
          <w:p w14:paraId="3CF2D8B6" w14:textId="77777777" w:rsidR="0077165C" w:rsidRPr="00913998" w:rsidRDefault="0077165C" w:rsidP="0077165C">
            <w:pPr>
              <w:rPr>
                <w:rFonts w:ascii="Arial" w:hAnsi="Arial" w:cs="Arial"/>
                <w:sz w:val="22"/>
                <w:szCs w:val="22"/>
              </w:rPr>
            </w:pPr>
          </w:p>
        </w:tc>
      </w:tr>
      <w:tr w:rsidR="0077165C" w:rsidRPr="00913998" w14:paraId="73BDF585" w14:textId="77777777" w:rsidTr="366B3A84">
        <w:tc>
          <w:tcPr>
            <w:tcW w:w="4508" w:type="dxa"/>
            <w:shd w:val="clear" w:color="auto" w:fill="5B9BD5" w:themeFill="accent1"/>
          </w:tcPr>
          <w:p w14:paraId="1C7DF0E4"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Author</w:t>
            </w:r>
          </w:p>
        </w:tc>
        <w:tc>
          <w:tcPr>
            <w:tcW w:w="4508" w:type="dxa"/>
          </w:tcPr>
          <w:p w14:paraId="1170DB82" w14:textId="77777777" w:rsidR="00C63316" w:rsidRPr="00913998" w:rsidRDefault="00DA2C0B" w:rsidP="0077165C">
            <w:pPr>
              <w:rPr>
                <w:rFonts w:ascii="Arial" w:hAnsi="Arial" w:cs="Arial"/>
                <w:sz w:val="22"/>
                <w:szCs w:val="22"/>
              </w:rPr>
            </w:pPr>
            <w:r w:rsidRPr="00913998">
              <w:rPr>
                <w:rFonts w:ascii="Arial" w:hAnsi="Arial" w:cs="Arial"/>
                <w:sz w:val="22"/>
                <w:szCs w:val="22"/>
              </w:rPr>
              <w:t>Louise Cadle</w:t>
            </w:r>
          </w:p>
        </w:tc>
      </w:tr>
      <w:tr w:rsidR="0077165C" w:rsidRPr="00913998" w14:paraId="040611BF" w14:textId="77777777" w:rsidTr="366B3A84">
        <w:tc>
          <w:tcPr>
            <w:tcW w:w="4508" w:type="dxa"/>
            <w:shd w:val="clear" w:color="auto" w:fill="5B9BD5" w:themeFill="accent1"/>
          </w:tcPr>
          <w:p w14:paraId="442B9390"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Administrator</w:t>
            </w:r>
          </w:p>
        </w:tc>
        <w:tc>
          <w:tcPr>
            <w:tcW w:w="4508" w:type="dxa"/>
          </w:tcPr>
          <w:p w14:paraId="0FB78278" w14:textId="77777777" w:rsidR="0077165C" w:rsidRPr="00913998" w:rsidRDefault="0077165C" w:rsidP="0077165C">
            <w:pPr>
              <w:rPr>
                <w:rFonts w:ascii="Arial" w:hAnsi="Arial" w:cs="Arial"/>
                <w:sz w:val="22"/>
                <w:szCs w:val="22"/>
              </w:rPr>
            </w:pPr>
          </w:p>
        </w:tc>
      </w:tr>
      <w:tr w:rsidR="0077165C" w:rsidRPr="00913998" w14:paraId="46AF29D6" w14:textId="77777777" w:rsidTr="366B3A84">
        <w:tc>
          <w:tcPr>
            <w:tcW w:w="4508" w:type="dxa"/>
            <w:shd w:val="clear" w:color="auto" w:fill="5B9BD5" w:themeFill="accent1"/>
          </w:tcPr>
          <w:p w14:paraId="1B9FBFDD"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Status</w:t>
            </w:r>
          </w:p>
        </w:tc>
        <w:tc>
          <w:tcPr>
            <w:tcW w:w="4508" w:type="dxa"/>
          </w:tcPr>
          <w:p w14:paraId="7ABE5CCC" w14:textId="77777777" w:rsidR="0077165C" w:rsidRPr="00913998" w:rsidRDefault="009F0DC7" w:rsidP="0077165C">
            <w:pPr>
              <w:rPr>
                <w:rFonts w:ascii="Arial" w:hAnsi="Arial" w:cs="Arial"/>
                <w:sz w:val="22"/>
                <w:szCs w:val="22"/>
              </w:rPr>
            </w:pPr>
            <w:r w:rsidRPr="00913998">
              <w:rPr>
                <w:rFonts w:ascii="Arial" w:hAnsi="Arial" w:cs="Arial"/>
                <w:sz w:val="22"/>
                <w:szCs w:val="22"/>
              </w:rPr>
              <w:t>Final</w:t>
            </w:r>
            <w:r w:rsidR="0077165C" w:rsidRPr="00913998">
              <w:rPr>
                <w:rFonts w:ascii="Arial" w:hAnsi="Arial" w:cs="Arial"/>
                <w:sz w:val="22"/>
                <w:szCs w:val="22"/>
              </w:rPr>
              <w:t xml:space="preserve"> Draft </w:t>
            </w:r>
          </w:p>
        </w:tc>
      </w:tr>
      <w:tr w:rsidR="0077165C" w:rsidRPr="00913998" w14:paraId="6B596AA2" w14:textId="77777777" w:rsidTr="366B3A84">
        <w:tc>
          <w:tcPr>
            <w:tcW w:w="4508" w:type="dxa"/>
            <w:shd w:val="clear" w:color="auto" w:fill="5B9BD5" w:themeFill="accent1"/>
          </w:tcPr>
          <w:p w14:paraId="3484FFE5"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 xml:space="preserve">Version </w:t>
            </w:r>
          </w:p>
        </w:tc>
        <w:tc>
          <w:tcPr>
            <w:tcW w:w="4508" w:type="dxa"/>
          </w:tcPr>
          <w:p w14:paraId="2E39C76D" w14:textId="3D09FE5E" w:rsidR="0077165C" w:rsidRPr="00913998" w:rsidRDefault="00F9309A" w:rsidP="008565E1">
            <w:pPr>
              <w:rPr>
                <w:rFonts w:ascii="Arial" w:hAnsi="Arial" w:cs="Arial"/>
                <w:sz w:val="22"/>
                <w:szCs w:val="22"/>
              </w:rPr>
            </w:pPr>
            <w:r w:rsidRPr="00913998">
              <w:rPr>
                <w:rFonts w:ascii="Arial" w:hAnsi="Arial" w:cs="Arial"/>
                <w:sz w:val="22"/>
                <w:szCs w:val="22"/>
              </w:rPr>
              <w:t>V</w:t>
            </w:r>
            <w:r w:rsidR="667F5E3D" w:rsidRPr="00913998">
              <w:rPr>
                <w:rFonts w:ascii="Arial" w:hAnsi="Arial" w:cs="Arial"/>
                <w:sz w:val="22"/>
                <w:szCs w:val="22"/>
              </w:rPr>
              <w:t>9</w:t>
            </w:r>
          </w:p>
        </w:tc>
      </w:tr>
      <w:tr w:rsidR="0077165C" w:rsidRPr="00913998" w14:paraId="09CF4A65" w14:textId="77777777" w:rsidTr="366B3A84">
        <w:tc>
          <w:tcPr>
            <w:tcW w:w="4508" w:type="dxa"/>
            <w:shd w:val="clear" w:color="auto" w:fill="5B9BD5" w:themeFill="accent1"/>
          </w:tcPr>
          <w:p w14:paraId="3953DAE6"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Date of Issue</w:t>
            </w:r>
          </w:p>
        </w:tc>
        <w:tc>
          <w:tcPr>
            <w:tcW w:w="4508" w:type="dxa"/>
          </w:tcPr>
          <w:p w14:paraId="0FA20F89" w14:textId="77777777" w:rsidR="0077165C" w:rsidRPr="00913998" w:rsidRDefault="00C63316" w:rsidP="0077165C">
            <w:pPr>
              <w:rPr>
                <w:rFonts w:ascii="Arial" w:hAnsi="Arial" w:cs="Arial"/>
                <w:color w:val="000000" w:themeColor="text1"/>
                <w:sz w:val="22"/>
                <w:szCs w:val="22"/>
              </w:rPr>
            </w:pPr>
            <w:r w:rsidRPr="00913998">
              <w:rPr>
                <w:rFonts w:ascii="Arial" w:hAnsi="Arial" w:cs="Arial"/>
                <w:color w:val="000000" w:themeColor="text1"/>
                <w:sz w:val="22"/>
                <w:szCs w:val="22"/>
              </w:rPr>
              <w:t xml:space="preserve">V3 </w:t>
            </w:r>
            <w:r w:rsidR="009F0DC7" w:rsidRPr="00913998">
              <w:rPr>
                <w:rFonts w:ascii="Arial" w:hAnsi="Arial" w:cs="Arial"/>
                <w:color w:val="000000" w:themeColor="text1"/>
                <w:sz w:val="22"/>
                <w:szCs w:val="22"/>
              </w:rPr>
              <w:t>February</w:t>
            </w:r>
            <w:r w:rsidR="008565E1" w:rsidRPr="00913998">
              <w:rPr>
                <w:rFonts w:ascii="Arial" w:hAnsi="Arial" w:cs="Arial"/>
                <w:color w:val="000000" w:themeColor="text1"/>
                <w:sz w:val="22"/>
                <w:szCs w:val="22"/>
              </w:rPr>
              <w:t xml:space="preserve"> 2016</w:t>
            </w:r>
          </w:p>
          <w:p w14:paraId="26C21B5F" w14:textId="77777777" w:rsidR="00C63316" w:rsidRPr="00913998" w:rsidRDefault="00C63316" w:rsidP="0077165C">
            <w:pPr>
              <w:rPr>
                <w:rFonts w:ascii="Arial" w:hAnsi="Arial" w:cs="Arial"/>
                <w:color w:val="000000" w:themeColor="text1"/>
                <w:sz w:val="22"/>
                <w:szCs w:val="22"/>
              </w:rPr>
            </w:pPr>
            <w:r w:rsidRPr="00913998">
              <w:rPr>
                <w:rFonts w:ascii="Arial" w:hAnsi="Arial" w:cs="Arial"/>
                <w:color w:val="000000" w:themeColor="text1"/>
                <w:sz w:val="22"/>
                <w:szCs w:val="22"/>
              </w:rPr>
              <w:t>V4 November 2016</w:t>
            </w:r>
            <w:r w:rsidR="0071610F" w:rsidRPr="00913998">
              <w:rPr>
                <w:rFonts w:ascii="Arial" w:hAnsi="Arial" w:cs="Arial"/>
                <w:color w:val="000000" w:themeColor="text1"/>
                <w:sz w:val="22"/>
                <w:szCs w:val="22"/>
              </w:rPr>
              <w:t xml:space="preserve"> - Jo Jefferies</w:t>
            </w:r>
          </w:p>
          <w:p w14:paraId="01157A77" w14:textId="77777777" w:rsidR="000F2152" w:rsidRPr="00913998" w:rsidRDefault="000F2152" w:rsidP="0028677C">
            <w:pPr>
              <w:rPr>
                <w:rFonts w:ascii="Arial" w:hAnsi="Arial" w:cs="Arial"/>
                <w:color w:val="000000" w:themeColor="text1"/>
                <w:sz w:val="22"/>
                <w:szCs w:val="22"/>
              </w:rPr>
            </w:pPr>
            <w:r w:rsidRPr="00913998">
              <w:rPr>
                <w:rFonts w:ascii="Arial" w:hAnsi="Arial" w:cs="Arial"/>
                <w:color w:val="000000" w:themeColor="text1"/>
                <w:sz w:val="22"/>
                <w:szCs w:val="22"/>
              </w:rPr>
              <w:t xml:space="preserve">V5 </w:t>
            </w:r>
            <w:r w:rsidR="0028677C" w:rsidRPr="00913998">
              <w:rPr>
                <w:rFonts w:ascii="Arial" w:hAnsi="Arial" w:cs="Arial"/>
                <w:color w:val="000000" w:themeColor="text1"/>
                <w:sz w:val="22"/>
                <w:szCs w:val="22"/>
              </w:rPr>
              <w:t>November</w:t>
            </w:r>
            <w:r w:rsidRPr="00913998">
              <w:rPr>
                <w:rFonts w:ascii="Arial" w:hAnsi="Arial" w:cs="Arial"/>
                <w:color w:val="000000" w:themeColor="text1"/>
                <w:sz w:val="22"/>
                <w:szCs w:val="22"/>
              </w:rPr>
              <w:t xml:space="preserve"> 2016 – Jo Jefferies</w:t>
            </w:r>
          </w:p>
          <w:p w14:paraId="6AFF4CEB" w14:textId="77777777" w:rsidR="0028677C" w:rsidRPr="00913998" w:rsidRDefault="0028677C" w:rsidP="0028677C">
            <w:pPr>
              <w:rPr>
                <w:rFonts w:ascii="Arial" w:hAnsi="Arial" w:cs="Arial"/>
                <w:color w:val="000000" w:themeColor="text1"/>
                <w:sz w:val="22"/>
                <w:szCs w:val="22"/>
              </w:rPr>
            </w:pPr>
            <w:r w:rsidRPr="00913998">
              <w:rPr>
                <w:rFonts w:ascii="Arial" w:hAnsi="Arial" w:cs="Arial"/>
                <w:color w:val="000000" w:themeColor="text1"/>
                <w:sz w:val="22"/>
                <w:szCs w:val="22"/>
              </w:rPr>
              <w:t>V6 November 2016 – Jo Jefferies</w:t>
            </w:r>
          </w:p>
          <w:p w14:paraId="05887845" w14:textId="77777777" w:rsidR="007F219F" w:rsidRPr="00913998" w:rsidRDefault="007F219F" w:rsidP="0028677C">
            <w:pPr>
              <w:rPr>
                <w:rFonts w:ascii="Arial" w:hAnsi="Arial" w:cs="Arial"/>
                <w:color w:val="000000" w:themeColor="text1"/>
                <w:sz w:val="22"/>
                <w:szCs w:val="22"/>
              </w:rPr>
            </w:pPr>
            <w:r w:rsidRPr="00913998">
              <w:rPr>
                <w:rFonts w:ascii="Arial" w:hAnsi="Arial" w:cs="Arial"/>
                <w:color w:val="000000" w:themeColor="text1"/>
                <w:sz w:val="22"/>
                <w:szCs w:val="22"/>
              </w:rPr>
              <w:t>V7 November 2017 – Jo Jefferies</w:t>
            </w:r>
          </w:p>
          <w:p w14:paraId="704DC3BD" w14:textId="1A76E31C" w:rsidR="00F9309A" w:rsidRPr="00913998" w:rsidRDefault="00F9309A" w:rsidP="582190FA">
            <w:pPr>
              <w:rPr>
                <w:rFonts w:ascii="Arial" w:hAnsi="Arial" w:cs="Arial"/>
                <w:color w:val="000000" w:themeColor="text1"/>
                <w:sz w:val="22"/>
                <w:szCs w:val="22"/>
              </w:rPr>
            </w:pPr>
            <w:r w:rsidRPr="00913998">
              <w:rPr>
                <w:rFonts w:ascii="Arial" w:hAnsi="Arial" w:cs="Arial"/>
                <w:color w:val="000000" w:themeColor="text1"/>
                <w:sz w:val="22"/>
                <w:szCs w:val="22"/>
              </w:rPr>
              <w:t xml:space="preserve">V8 </w:t>
            </w:r>
            <w:r w:rsidR="00C94017" w:rsidRPr="00913998">
              <w:rPr>
                <w:rFonts w:ascii="Arial" w:hAnsi="Arial" w:cs="Arial"/>
                <w:color w:val="000000" w:themeColor="text1"/>
                <w:sz w:val="22"/>
                <w:szCs w:val="22"/>
              </w:rPr>
              <w:t xml:space="preserve">December </w:t>
            </w:r>
            <w:r w:rsidRPr="00913998">
              <w:rPr>
                <w:rFonts w:ascii="Arial" w:hAnsi="Arial" w:cs="Arial"/>
                <w:color w:val="000000" w:themeColor="text1"/>
                <w:sz w:val="22"/>
                <w:szCs w:val="22"/>
              </w:rPr>
              <w:t>2018 – Jo Jefferies</w:t>
            </w:r>
          </w:p>
          <w:p w14:paraId="1C234E93" w14:textId="3EE2BB9A" w:rsidR="00F9309A" w:rsidRPr="00913998" w:rsidRDefault="1ADC10E7" w:rsidP="582190FA">
            <w:pPr>
              <w:rPr>
                <w:rFonts w:ascii="Arial" w:hAnsi="Arial" w:cs="Arial"/>
                <w:color w:val="000000" w:themeColor="text1"/>
                <w:sz w:val="22"/>
                <w:szCs w:val="22"/>
              </w:rPr>
            </w:pPr>
            <w:r w:rsidRPr="00913998">
              <w:rPr>
                <w:rFonts w:ascii="Arial" w:hAnsi="Arial" w:cs="Arial"/>
                <w:color w:val="000000" w:themeColor="text1"/>
                <w:sz w:val="22"/>
                <w:szCs w:val="22"/>
              </w:rPr>
              <w:t>V9 October 2020 – Benjamin Jones</w:t>
            </w:r>
            <w:r w:rsidR="00162C85" w:rsidRPr="00913998">
              <w:rPr>
                <w:rFonts w:ascii="Arial" w:hAnsi="Arial" w:cs="Arial"/>
                <w:color w:val="000000" w:themeColor="text1"/>
                <w:sz w:val="22"/>
                <w:szCs w:val="22"/>
              </w:rPr>
              <w:t xml:space="preserve"> and Jonas Thompson-McCormick</w:t>
            </w:r>
          </w:p>
        </w:tc>
      </w:tr>
      <w:tr w:rsidR="0077165C" w:rsidRPr="00913998" w14:paraId="33980176" w14:textId="77777777" w:rsidTr="366B3A84">
        <w:tc>
          <w:tcPr>
            <w:tcW w:w="4508" w:type="dxa"/>
            <w:shd w:val="clear" w:color="auto" w:fill="5B9BD5" w:themeFill="accent1"/>
          </w:tcPr>
          <w:p w14:paraId="53365D98" w14:textId="77777777" w:rsidR="0077165C" w:rsidRPr="00913998" w:rsidRDefault="0077165C" w:rsidP="0077165C">
            <w:pPr>
              <w:rPr>
                <w:rFonts w:ascii="Arial" w:hAnsi="Arial" w:cs="Arial"/>
                <w:color w:val="FFFFFF" w:themeColor="background1"/>
                <w:sz w:val="22"/>
                <w:szCs w:val="22"/>
              </w:rPr>
            </w:pPr>
            <w:r w:rsidRPr="00913998">
              <w:rPr>
                <w:rFonts w:ascii="Arial" w:hAnsi="Arial" w:cs="Arial"/>
                <w:color w:val="FFFFFF" w:themeColor="background1"/>
                <w:sz w:val="22"/>
                <w:szCs w:val="22"/>
              </w:rPr>
              <w:t>Next Review Date</w:t>
            </w:r>
          </w:p>
        </w:tc>
        <w:tc>
          <w:tcPr>
            <w:tcW w:w="4508" w:type="dxa"/>
          </w:tcPr>
          <w:p w14:paraId="4E592D0E" w14:textId="40169C23" w:rsidR="0077165C" w:rsidRPr="00913998" w:rsidRDefault="00BB4A52" w:rsidP="00F9309A">
            <w:pPr>
              <w:rPr>
                <w:rFonts w:ascii="Arial" w:hAnsi="Arial" w:cs="Arial"/>
                <w:color w:val="000000" w:themeColor="text1"/>
                <w:sz w:val="22"/>
                <w:szCs w:val="22"/>
              </w:rPr>
            </w:pPr>
            <w:r w:rsidRPr="00913998">
              <w:rPr>
                <w:rFonts w:ascii="Arial" w:hAnsi="Arial" w:cs="Arial"/>
                <w:color w:val="000000" w:themeColor="text1"/>
                <w:sz w:val="22"/>
                <w:szCs w:val="22"/>
              </w:rPr>
              <w:t xml:space="preserve">Issue of </w:t>
            </w:r>
            <w:r w:rsidR="2DFA04D7" w:rsidRPr="00913998">
              <w:rPr>
                <w:rFonts w:ascii="Arial" w:hAnsi="Arial" w:cs="Arial"/>
                <w:color w:val="000000" w:themeColor="text1"/>
                <w:sz w:val="22"/>
                <w:szCs w:val="22"/>
              </w:rPr>
              <w:t xml:space="preserve">next </w:t>
            </w:r>
            <w:r w:rsidRPr="00913998">
              <w:rPr>
                <w:rFonts w:ascii="Arial" w:hAnsi="Arial" w:cs="Arial"/>
                <w:color w:val="000000" w:themeColor="text1"/>
                <w:sz w:val="22"/>
                <w:szCs w:val="22"/>
              </w:rPr>
              <w:t xml:space="preserve">National Cold Weather Plan </w:t>
            </w:r>
          </w:p>
        </w:tc>
      </w:tr>
    </w:tbl>
    <w:p w14:paraId="1FC39945" w14:textId="77777777" w:rsidR="0077165C" w:rsidRPr="00913998" w:rsidRDefault="0077165C" w:rsidP="0077165C">
      <w:pPr>
        <w:rPr>
          <w:rFonts w:ascii="Arial" w:hAnsi="Arial" w:cs="Arial"/>
        </w:rPr>
      </w:pPr>
    </w:p>
    <w:p w14:paraId="0562CB0E" w14:textId="77777777" w:rsidR="000A4328" w:rsidRPr="00913998" w:rsidRDefault="000A4328" w:rsidP="000A4328">
      <w:pPr>
        <w:pStyle w:val="Heading1"/>
        <w:rPr>
          <w:rFonts w:ascii="Arial" w:hAnsi="Arial" w:cs="Arial"/>
          <w:sz w:val="22"/>
          <w:szCs w:val="22"/>
        </w:rPr>
      </w:pPr>
      <w:r w:rsidRPr="00913998">
        <w:rPr>
          <w:rFonts w:ascii="Arial" w:hAnsi="Arial" w:cs="Arial"/>
          <w:sz w:val="22"/>
          <w:szCs w:val="22"/>
        </w:rPr>
        <w:br w:type="page"/>
      </w:r>
    </w:p>
    <w:p w14:paraId="50F3FA7B" w14:textId="77777777" w:rsidR="00C51647" w:rsidRPr="00913998" w:rsidRDefault="00207B9A" w:rsidP="00C51647">
      <w:pPr>
        <w:pStyle w:val="Heading1"/>
        <w:rPr>
          <w:rFonts w:ascii="Arial" w:hAnsi="Arial" w:cs="Arial"/>
          <w:b/>
          <w:color w:val="auto"/>
          <w:sz w:val="22"/>
          <w:szCs w:val="22"/>
        </w:rPr>
      </w:pPr>
      <w:bookmarkStart w:id="4" w:name="_Toc56621832"/>
      <w:r w:rsidRPr="00913998">
        <w:rPr>
          <w:rFonts w:ascii="Arial" w:hAnsi="Arial" w:cs="Arial"/>
          <w:b/>
          <w:color w:val="auto"/>
          <w:sz w:val="22"/>
          <w:szCs w:val="22"/>
        </w:rPr>
        <w:lastRenderedPageBreak/>
        <w:t>Part</w:t>
      </w:r>
      <w:r w:rsidR="000A4328" w:rsidRPr="00913998">
        <w:rPr>
          <w:rFonts w:ascii="Arial" w:hAnsi="Arial" w:cs="Arial"/>
          <w:b/>
          <w:color w:val="auto"/>
          <w:sz w:val="22"/>
          <w:szCs w:val="22"/>
        </w:rPr>
        <w:t xml:space="preserve"> 1 </w:t>
      </w:r>
      <w:r w:rsidR="00013476" w:rsidRPr="00913998">
        <w:rPr>
          <w:rFonts w:ascii="Arial" w:hAnsi="Arial" w:cs="Arial"/>
          <w:b/>
          <w:color w:val="auto"/>
          <w:sz w:val="22"/>
          <w:szCs w:val="22"/>
        </w:rPr>
        <w:t>–</w:t>
      </w:r>
      <w:r w:rsidR="000A4328" w:rsidRPr="00913998">
        <w:rPr>
          <w:rFonts w:ascii="Arial" w:hAnsi="Arial" w:cs="Arial"/>
          <w:b/>
          <w:color w:val="auto"/>
          <w:sz w:val="22"/>
          <w:szCs w:val="22"/>
        </w:rPr>
        <w:t xml:space="preserve"> </w:t>
      </w:r>
      <w:r w:rsidR="00C51647" w:rsidRPr="00913998">
        <w:rPr>
          <w:rFonts w:ascii="Arial" w:hAnsi="Arial" w:cs="Arial"/>
          <w:b/>
          <w:color w:val="auto"/>
          <w:sz w:val="22"/>
          <w:szCs w:val="22"/>
        </w:rPr>
        <w:t>Background</w:t>
      </w:r>
      <w:bookmarkEnd w:id="4"/>
    </w:p>
    <w:p w14:paraId="34CE0A41" w14:textId="77777777" w:rsidR="00013476" w:rsidRPr="00913998" w:rsidRDefault="00013476" w:rsidP="00013476">
      <w:pPr>
        <w:rPr>
          <w:rFonts w:ascii="Arial" w:hAnsi="Arial" w:cs="Arial"/>
        </w:rPr>
      </w:pPr>
    </w:p>
    <w:p w14:paraId="3E7A9F1C" w14:textId="77777777" w:rsidR="004F2D04" w:rsidRPr="00913998" w:rsidRDefault="004F2D04" w:rsidP="00D76993">
      <w:pPr>
        <w:pStyle w:val="Heading2"/>
        <w:numPr>
          <w:ilvl w:val="1"/>
          <w:numId w:val="7"/>
        </w:numPr>
        <w:rPr>
          <w:rFonts w:ascii="Arial" w:hAnsi="Arial" w:cs="Arial"/>
          <w:b/>
          <w:color w:val="auto"/>
          <w:sz w:val="22"/>
          <w:szCs w:val="22"/>
        </w:rPr>
      </w:pPr>
      <w:bookmarkStart w:id="5" w:name="_Toc56621833"/>
      <w:r w:rsidRPr="00913998">
        <w:rPr>
          <w:rFonts w:ascii="Arial" w:hAnsi="Arial" w:cs="Arial"/>
          <w:b/>
          <w:color w:val="auto"/>
          <w:sz w:val="22"/>
          <w:szCs w:val="22"/>
        </w:rPr>
        <w:t>Introduction</w:t>
      </w:r>
      <w:bookmarkEnd w:id="5"/>
    </w:p>
    <w:p w14:paraId="62EBF3C5" w14:textId="77777777" w:rsidR="00013476" w:rsidRPr="00913998" w:rsidRDefault="00013476" w:rsidP="00013476">
      <w:pPr>
        <w:rPr>
          <w:rFonts w:ascii="Arial" w:hAnsi="Arial" w:cs="Arial"/>
        </w:rPr>
      </w:pPr>
    </w:p>
    <w:p w14:paraId="0180AF10" w14:textId="7A33EBBB" w:rsidR="00C51647" w:rsidRPr="00913998" w:rsidRDefault="0087478B" w:rsidP="00C51647">
      <w:pPr>
        <w:rPr>
          <w:rFonts w:ascii="Arial" w:hAnsi="Arial" w:cs="Arial"/>
        </w:rPr>
      </w:pPr>
      <w:r w:rsidRPr="00913998">
        <w:rPr>
          <w:rFonts w:ascii="Arial" w:hAnsi="Arial" w:cs="Arial"/>
        </w:rPr>
        <w:t xml:space="preserve">The winter period not only sees a significant rise in deaths but also a substantial increase in illnesses. The </w:t>
      </w:r>
      <w:hyperlink r:id="rId12" w:history="1">
        <w:r w:rsidRPr="00913998">
          <w:rPr>
            <w:rStyle w:val="Hyperlink"/>
            <w:rFonts w:ascii="Arial" w:hAnsi="Arial" w:cs="Arial"/>
          </w:rPr>
          <w:t>Cold Weather Plan for England</w:t>
        </w:r>
      </w:hyperlink>
      <w:r w:rsidRPr="00913998">
        <w:rPr>
          <w:rFonts w:ascii="Arial" w:hAnsi="Arial" w:cs="Arial"/>
        </w:rPr>
        <w:t xml:space="preserve"> has been published annually since 2011 to help the raise awareness of the harm to health from cold.</w:t>
      </w:r>
    </w:p>
    <w:p w14:paraId="6E2FD178" w14:textId="31E55A12" w:rsidR="004F2D04" w:rsidRPr="00913998" w:rsidRDefault="00F94815" w:rsidP="00013476">
      <w:pPr>
        <w:rPr>
          <w:rFonts w:ascii="Arial" w:hAnsi="Arial" w:cs="Arial"/>
        </w:rPr>
      </w:pPr>
      <w:r w:rsidRPr="00913998">
        <w:rPr>
          <w:rFonts w:ascii="Arial" w:hAnsi="Arial" w:cs="Arial"/>
        </w:rPr>
        <w:t xml:space="preserve">This plan should be read in conjunction with the </w:t>
      </w:r>
      <w:r w:rsidR="0045571D" w:rsidRPr="00913998">
        <w:rPr>
          <w:rFonts w:ascii="Arial" w:hAnsi="Arial" w:cs="Arial"/>
        </w:rPr>
        <w:t xml:space="preserve">Cold Weather Plan for England and the </w:t>
      </w:r>
      <w:r w:rsidRPr="00913998">
        <w:rPr>
          <w:rFonts w:ascii="Arial" w:hAnsi="Arial" w:cs="Arial"/>
        </w:rPr>
        <w:t>tables of action</w:t>
      </w:r>
      <w:r w:rsidR="00B776C5" w:rsidRPr="00913998">
        <w:rPr>
          <w:rFonts w:ascii="Arial" w:hAnsi="Arial" w:cs="Arial"/>
        </w:rPr>
        <w:t>s</w:t>
      </w:r>
      <w:r w:rsidRPr="00913998">
        <w:rPr>
          <w:rFonts w:ascii="Arial" w:hAnsi="Arial" w:cs="Arial"/>
        </w:rPr>
        <w:t xml:space="preserve"> shown in </w:t>
      </w:r>
      <w:r w:rsidR="00013476" w:rsidRPr="00913998">
        <w:rPr>
          <w:rFonts w:ascii="Arial" w:hAnsi="Arial" w:cs="Arial"/>
        </w:rPr>
        <w:t>Annex A.</w:t>
      </w:r>
    </w:p>
    <w:p w14:paraId="6D98A12B" w14:textId="77777777" w:rsidR="00013476" w:rsidRPr="00913998" w:rsidRDefault="00013476" w:rsidP="00013476">
      <w:pPr>
        <w:pStyle w:val="Heading2"/>
        <w:rPr>
          <w:rFonts w:ascii="Arial" w:hAnsi="Arial" w:cs="Arial"/>
          <w:b/>
          <w:color w:val="auto"/>
          <w:sz w:val="22"/>
          <w:szCs w:val="22"/>
        </w:rPr>
      </w:pPr>
    </w:p>
    <w:p w14:paraId="312D16CA" w14:textId="77777777" w:rsidR="00497629" w:rsidRPr="00913998" w:rsidRDefault="004F2D04" w:rsidP="00013476">
      <w:pPr>
        <w:pStyle w:val="Heading2"/>
        <w:rPr>
          <w:rFonts w:ascii="Arial" w:hAnsi="Arial" w:cs="Arial"/>
          <w:b/>
          <w:color w:val="auto"/>
          <w:sz w:val="22"/>
          <w:szCs w:val="22"/>
        </w:rPr>
      </w:pPr>
      <w:bookmarkStart w:id="6" w:name="_Toc56621834"/>
      <w:r w:rsidRPr="00913998">
        <w:rPr>
          <w:rFonts w:ascii="Arial" w:hAnsi="Arial" w:cs="Arial"/>
          <w:b/>
          <w:color w:val="auto"/>
          <w:sz w:val="22"/>
          <w:szCs w:val="22"/>
        </w:rPr>
        <w:t>1.2</w:t>
      </w:r>
      <w:r w:rsidR="000A4328" w:rsidRPr="00913998">
        <w:rPr>
          <w:rFonts w:ascii="Arial" w:hAnsi="Arial" w:cs="Arial"/>
          <w:b/>
          <w:color w:val="auto"/>
          <w:sz w:val="22"/>
          <w:szCs w:val="22"/>
        </w:rPr>
        <w:tab/>
      </w:r>
      <w:r w:rsidR="00C51647" w:rsidRPr="00913998">
        <w:rPr>
          <w:rFonts w:ascii="Arial" w:hAnsi="Arial" w:cs="Arial"/>
          <w:b/>
          <w:color w:val="auto"/>
          <w:sz w:val="22"/>
          <w:szCs w:val="22"/>
        </w:rPr>
        <w:t>Aim of the Plan</w:t>
      </w:r>
      <w:bookmarkEnd w:id="6"/>
    </w:p>
    <w:p w14:paraId="2946DB82" w14:textId="77777777" w:rsidR="00013476" w:rsidRPr="00913998" w:rsidRDefault="00013476" w:rsidP="00013476">
      <w:pPr>
        <w:rPr>
          <w:rFonts w:ascii="Arial" w:hAnsi="Arial" w:cs="Arial"/>
        </w:rPr>
      </w:pPr>
    </w:p>
    <w:p w14:paraId="0AF29E05" w14:textId="3FD217F0" w:rsidR="00C51647" w:rsidRPr="00913998" w:rsidRDefault="00C51647" w:rsidP="00C51647">
      <w:pPr>
        <w:rPr>
          <w:rFonts w:ascii="Arial" w:hAnsi="Arial" w:cs="Arial"/>
        </w:rPr>
      </w:pPr>
      <w:r w:rsidRPr="00913998">
        <w:rPr>
          <w:rFonts w:ascii="Arial" w:hAnsi="Arial" w:cs="Arial"/>
        </w:rPr>
        <w:t xml:space="preserve">The aim of this plan is to provide a </w:t>
      </w:r>
      <w:r w:rsidR="0086782C" w:rsidRPr="00913998">
        <w:rPr>
          <w:rFonts w:ascii="Arial" w:hAnsi="Arial" w:cs="Arial"/>
        </w:rPr>
        <w:t xml:space="preserve">coordinated public health </w:t>
      </w:r>
      <w:r w:rsidRPr="00913998">
        <w:rPr>
          <w:rFonts w:ascii="Arial" w:hAnsi="Arial" w:cs="Arial"/>
        </w:rPr>
        <w:t xml:space="preserve">response </w:t>
      </w:r>
      <w:r w:rsidR="0086782C" w:rsidRPr="00913998">
        <w:rPr>
          <w:rFonts w:ascii="Arial" w:hAnsi="Arial" w:cs="Arial"/>
        </w:rPr>
        <w:t xml:space="preserve">across Berkshire </w:t>
      </w:r>
      <w:r w:rsidR="0087478B" w:rsidRPr="00913998">
        <w:rPr>
          <w:rFonts w:ascii="Arial" w:hAnsi="Arial" w:cs="Arial"/>
        </w:rPr>
        <w:t xml:space="preserve">during the cold </w:t>
      </w:r>
      <w:r w:rsidR="00013476" w:rsidRPr="00913998">
        <w:rPr>
          <w:rFonts w:ascii="Arial" w:hAnsi="Arial" w:cs="Arial"/>
        </w:rPr>
        <w:t xml:space="preserve">winter </w:t>
      </w:r>
      <w:r w:rsidR="0087478B" w:rsidRPr="00913998">
        <w:rPr>
          <w:rFonts w:ascii="Arial" w:hAnsi="Arial" w:cs="Arial"/>
        </w:rPr>
        <w:t>weather period</w:t>
      </w:r>
      <w:r w:rsidR="78FC71E4" w:rsidRPr="00913998">
        <w:rPr>
          <w:rFonts w:ascii="Arial" w:hAnsi="Arial" w:cs="Arial"/>
        </w:rPr>
        <w:t xml:space="preserve"> from</w:t>
      </w:r>
      <w:r w:rsidR="0087478B" w:rsidRPr="00913998">
        <w:rPr>
          <w:rFonts w:ascii="Arial" w:hAnsi="Arial" w:cs="Arial"/>
        </w:rPr>
        <w:t xml:space="preserve"> 1</w:t>
      </w:r>
      <w:r w:rsidR="0087478B" w:rsidRPr="00913998">
        <w:rPr>
          <w:rFonts w:ascii="Arial" w:hAnsi="Arial" w:cs="Arial"/>
          <w:vertAlign w:val="superscript"/>
        </w:rPr>
        <w:t>st</w:t>
      </w:r>
      <w:r w:rsidR="0087478B" w:rsidRPr="00913998">
        <w:rPr>
          <w:rFonts w:ascii="Arial" w:hAnsi="Arial" w:cs="Arial"/>
        </w:rPr>
        <w:t xml:space="preserve"> November to 31</w:t>
      </w:r>
      <w:r w:rsidR="0087478B" w:rsidRPr="00913998">
        <w:rPr>
          <w:rFonts w:ascii="Arial" w:hAnsi="Arial" w:cs="Arial"/>
          <w:vertAlign w:val="superscript"/>
        </w:rPr>
        <w:t>st</w:t>
      </w:r>
      <w:r w:rsidR="0087478B" w:rsidRPr="00913998">
        <w:rPr>
          <w:rFonts w:ascii="Arial" w:hAnsi="Arial" w:cs="Arial"/>
        </w:rPr>
        <w:t xml:space="preserve"> March</w:t>
      </w:r>
      <w:r w:rsidR="0086782C" w:rsidRPr="00913998">
        <w:rPr>
          <w:rFonts w:ascii="Arial" w:hAnsi="Arial" w:cs="Arial"/>
        </w:rPr>
        <w:t>.</w:t>
      </w:r>
    </w:p>
    <w:p w14:paraId="5997CC1D" w14:textId="77777777" w:rsidR="00013476" w:rsidRPr="00913998" w:rsidRDefault="00013476" w:rsidP="00C51647">
      <w:pPr>
        <w:rPr>
          <w:rFonts w:ascii="Arial" w:hAnsi="Arial" w:cs="Arial"/>
        </w:rPr>
      </w:pPr>
    </w:p>
    <w:p w14:paraId="12CCC3C9" w14:textId="77777777" w:rsidR="0086782C" w:rsidRPr="00913998" w:rsidRDefault="004F2D04" w:rsidP="000A4328">
      <w:pPr>
        <w:pStyle w:val="Heading2"/>
        <w:rPr>
          <w:rFonts w:ascii="Arial" w:hAnsi="Arial" w:cs="Arial"/>
          <w:b/>
          <w:color w:val="auto"/>
          <w:sz w:val="22"/>
          <w:szCs w:val="22"/>
        </w:rPr>
      </w:pPr>
      <w:bookmarkStart w:id="7" w:name="_Toc56621835"/>
      <w:r w:rsidRPr="00913998">
        <w:rPr>
          <w:rFonts w:ascii="Arial" w:hAnsi="Arial" w:cs="Arial"/>
          <w:b/>
          <w:color w:val="auto"/>
          <w:sz w:val="22"/>
          <w:szCs w:val="22"/>
        </w:rPr>
        <w:t>1.3</w:t>
      </w:r>
      <w:r w:rsidR="000A4328" w:rsidRPr="00913998">
        <w:rPr>
          <w:rFonts w:ascii="Arial" w:hAnsi="Arial" w:cs="Arial"/>
          <w:b/>
          <w:color w:val="auto"/>
          <w:sz w:val="22"/>
          <w:szCs w:val="22"/>
        </w:rPr>
        <w:tab/>
      </w:r>
      <w:r w:rsidR="0086782C" w:rsidRPr="00913998">
        <w:rPr>
          <w:rFonts w:ascii="Arial" w:hAnsi="Arial" w:cs="Arial"/>
          <w:b/>
          <w:color w:val="auto"/>
          <w:sz w:val="22"/>
          <w:szCs w:val="22"/>
        </w:rPr>
        <w:t>Objectives of the Plan</w:t>
      </w:r>
      <w:bookmarkEnd w:id="7"/>
    </w:p>
    <w:p w14:paraId="110FFD37" w14:textId="77777777" w:rsidR="00497629" w:rsidRPr="00913998" w:rsidRDefault="00497629" w:rsidP="0086782C">
      <w:pPr>
        <w:rPr>
          <w:rFonts w:ascii="Arial" w:hAnsi="Arial" w:cs="Arial"/>
        </w:rPr>
      </w:pPr>
    </w:p>
    <w:p w14:paraId="331948B9" w14:textId="77777777" w:rsidR="0086782C" w:rsidRPr="00913998" w:rsidRDefault="0086782C" w:rsidP="0086782C">
      <w:pPr>
        <w:rPr>
          <w:rFonts w:ascii="Arial" w:hAnsi="Arial" w:cs="Arial"/>
        </w:rPr>
      </w:pPr>
      <w:r w:rsidRPr="00913998">
        <w:rPr>
          <w:rFonts w:ascii="Arial" w:hAnsi="Arial" w:cs="Arial"/>
        </w:rPr>
        <w:t>Key objectives of this plan are</w:t>
      </w:r>
      <w:r w:rsidR="00497629" w:rsidRPr="00913998">
        <w:rPr>
          <w:rFonts w:ascii="Arial" w:hAnsi="Arial" w:cs="Arial"/>
        </w:rPr>
        <w:t xml:space="preserve"> to</w:t>
      </w:r>
      <w:r w:rsidRPr="00913998">
        <w:rPr>
          <w:rFonts w:ascii="Arial" w:hAnsi="Arial" w:cs="Arial"/>
        </w:rPr>
        <w:t xml:space="preserve">: </w:t>
      </w:r>
    </w:p>
    <w:p w14:paraId="27F4EFB9" w14:textId="441408E5" w:rsidR="00DF62F8" w:rsidRPr="00913998" w:rsidRDefault="00497629" w:rsidP="00D76993">
      <w:pPr>
        <w:pStyle w:val="ListParagraph"/>
        <w:numPr>
          <w:ilvl w:val="0"/>
          <w:numId w:val="3"/>
        </w:numPr>
        <w:rPr>
          <w:rFonts w:ascii="Arial" w:hAnsi="Arial" w:cs="Arial"/>
        </w:rPr>
      </w:pPr>
      <w:r w:rsidRPr="00913998">
        <w:rPr>
          <w:rFonts w:ascii="Arial" w:hAnsi="Arial" w:cs="Arial"/>
        </w:rPr>
        <w:t>D</w:t>
      </w:r>
      <w:r w:rsidR="00DF62F8" w:rsidRPr="00913998">
        <w:rPr>
          <w:rFonts w:ascii="Arial" w:hAnsi="Arial" w:cs="Arial"/>
        </w:rPr>
        <w:t xml:space="preserve">efine the roles of </w:t>
      </w:r>
      <w:r w:rsidR="00F62731" w:rsidRPr="00913998">
        <w:rPr>
          <w:rFonts w:ascii="Arial" w:hAnsi="Arial" w:cs="Arial"/>
        </w:rPr>
        <w:t xml:space="preserve">Berkshire Public Health Team </w:t>
      </w:r>
      <w:r w:rsidR="005C35D9" w:rsidRPr="00913998">
        <w:rPr>
          <w:rFonts w:ascii="Arial" w:hAnsi="Arial" w:cs="Arial"/>
        </w:rPr>
        <w:t xml:space="preserve">during </w:t>
      </w:r>
      <w:r w:rsidR="78C7B71C" w:rsidRPr="00913998">
        <w:rPr>
          <w:rFonts w:ascii="Arial" w:hAnsi="Arial" w:cs="Arial"/>
        </w:rPr>
        <w:t xml:space="preserve">the </w:t>
      </w:r>
      <w:r w:rsidR="0087478B" w:rsidRPr="00913998">
        <w:rPr>
          <w:rFonts w:ascii="Arial" w:hAnsi="Arial" w:cs="Arial"/>
        </w:rPr>
        <w:t>cold weather</w:t>
      </w:r>
      <w:r w:rsidR="005C35D9" w:rsidRPr="00913998">
        <w:rPr>
          <w:rFonts w:ascii="Arial" w:hAnsi="Arial" w:cs="Arial"/>
        </w:rPr>
        <w:t xml:space="preserve"> </w:t>
      </w:r>
      <w:r w:rsidR="00AF3A42" w:rsidRPr="00913998">
        <w:rPr>
          <w:rFonts w:ascii="Arial" w:hAnsi="Arial" w:cs="Arial"/>
        </w:rPr>
        <w:t xml:space="preserve">period </w:t>
      </w:r>
      <w:r w:rsidR="6AF38961" w:rsidRPr="00913998">
        <w:rPr>
          <w:rFonts w:ascii="Arial" w:hAnsi="Arial" w:cs="Arial"/>
        </w:rPr>
        <w:t xml:space="preserve">from </w:t>
      </w:r>
      <w:r w:rsidR="00AF3A42" w:rsidRPr="00913998">
        <w:rPr>
          <w:rFonts w:ascii="Arial" w:hAnsi="Arial" w:cs="Arial"/>
        </w:rPr>
        <w:t>1</w:t>
      </w:r>
      <w:r w:rsidR="00AF3A42" w:rsidRPr="00913998">
        <w:rPr>
          <w:rFonts w:ascii="Arial" w:hAnsi="Arial" w:cs="Arial"/>
          <w:vertAlign w:val="superscript"/>
        </w:rPr>
        <w:t>st</w:t>
      </w:r>
      <w:r w:rsidR="00AF3A42" w:rsidRPr="00913998">
        <w:rPr>
          <w:rFonts w:ascii="Arial" w:hAnsi="Arial" w:cs="Arial"/>
        </w:rPr>
        <w:t xml:space="preserve"> November to 31</w:t>
      </w:r>
      <w:r w:rsidR="00AF3A42" w:rsidRPr="00913998">
        <w:rPr>
          <w:rFonts w:ascii="Arial" w:hAnsi="Arial" w:cs="Arial"/>
          <w:vertAlign w:val="superscript"/>
        </w:rPr>
        <w:t>st</w:t>
      </w:r>
      <w:r w:rsidR="00AF3A42" w:rsidRPr="00913998">
        <w:rPr>
          <w:rFonts w:ascii="Arial" w:hAnsi="Arial" w:cs="Arial"/>
        </w:rPr>
        <w:t xml:space="preserve"> March.</w:t>
      </w:r>
    </w:p>
    <w:p w14:paraId="4B46319F" w14:textId="77777777" w:rsidR="0086782C" w:rsidRPr="00913998" w:rsidRDefault="00A02D3F" w:rsidP="00D76993">
      <w:pPr>
        <w:pStyle w:val="ListParagraph"/>
        <w:numPr>
          <w:ilvl w:val="0"/>
          <w:numId w:val="3"/>
        </w:numPr>
        <w:rPr>
          <w:rFonts w:ascii="Arial" w:hAnsi="Arial" w:cs="Arial"/>
        </w:rPr>
      </w:pPr>
      <w:r w:rsidRPr="00913998">
        <w:rPr>
          <w:rFonts w:ascii="Arial" w:hAnsi="Arial" w:cs="Arial"/>
        </w:rPr>
        <w:t xml:space="preserve">Define the </w:t>
      </w:r>
      <w:r w:rsidR="00DF62F8" w:rsidRPr="00913998">
        <w:rPr>
          <w:rFonts w:ascii="Arial" w:hAnsi="Arial" w:cs="Arial"/>
        </w:rPr>
        <w:t>c</w:t>
      </w:r>
      <w:r w:rsidR="0086782C" w:rsidRPr="00913998">
        <w:rPr>
          <w:rFonts w:ascii="Arial" w:hAnsi="Arial" w:cs="Arial"/>
        </w:rPr>
        <w:t>oordinated public health response</w:t>
      </w:r>
      <w:r w:rsidR="00DF62F8" w:rsidRPr="00913998">
        <w:rPr>
          <w:rFonts w:ascii="Arial" w:hAnsi="Arial" w:cs="Arial"/>
        </w:rPr>
        <w:t xml:space="preserve"> across Berkshire </w:t>
      </w:r>
      <w:r w:rsidR="00013476" w:rsidRPr="00913998">
        <w:rPr>
          <w:rFonts w:ascii="Arial" w:hAnsi="Arial" w:cs="Arial"/>
        </w:rPr>
        <w:t>Local</w:t>
      </w:r>
      <w:r w:rsidR="00DF62F8" w:rsidRPr="00913998">
        <w:rPr>
          <w:rFonts w:ascii="Arial" w:hAnsi="Arial" w:cs="Arial"/>
        </w:rPr>
        <w:t xml:space="preserve"> Authorities</w:t>
      </w:r>
      <w:r w:rsidR="00497629" w:rsidRPr="00913998">
        <w:rPr>
          <w:rFonts w:ascii="Arial" w:hAnsi="Arial" w:cs="Arial"/>
        </w:rPr>
        <w:t>.</w:t>
      </w:r>
    </w:p>
    <w:p w14:paraId="75969919" w14:textId="77777777" w:rsidR="0086782C" w:rsidRPr="00913998" w:rsidRDefault="00AF3A42" w:rsidP="00D76993">
      <w:pPr>
        <w:pStyle w:val="ListParagraph"/>
        <w:numPr>
          <w:ilvl w:val="0"/>
          <w:numId w:val="3"/>
        </w:numPr>
        <w:rPr>
          <w:rFonts w:ascii="Arial" w:hAnsi="Arial" w:cs="Arial"/>
        </w:rPr>
      </w:pPr>
      <w:r w:rsidRPr="00913998">
        <w:rPr>
          <w:rFonts w:ascii="Arial" w:hAnsi="Arial" w:cs="Arial"/>
        </w:rPr>
        <w:t>Provide key warning and informing messages during the cold weather period</w:t>
      </w:r>
      <w:r w:rsidR="005C35D9" w:rsidRPr="00913998">
        <w:rPr>
          <w:rFonts w:ascii="Arial" w:hAnsi="Arial" w:cs="Arial"/>
        </w:rPr>
        <w:t>.</w:t>
      </w:r>
    </w:p>
    <w:p w14:paraId="6B699379" w14:textId="77777777" w:rsidR="00013476" w:rsidRPr="00913998" w:rsidRDefault="00013476" w:rsidP="0004684A">
      <w:pPr>
        <w:rPr>
          <w:rFonts w:ascii="Arial" w:hAnsi="Arial" w:cs="Arial"/>
        </w:rPr>
      </w:pPr>
    </w:p>
    <w:p w14:paraId="0D71E267" w14:textId="77777777" w:rsidR="00C51647" w:rsidRPr="00913998" w:rsidRDefault="004F2D04" w:rsidP="000A4328">
      <w:pPr>
        <w:pStyle w:val="Heading2"/>
        <w:rPr>
          <w:rFonts w:ascii="Arial" w:hAnsi="Arial" w:cs="Arial"/>
          <w:b/>
          <w:color w:val="auto"/>
          <w:sz w:val="22"/>
          <w:szCs w:val="22"/>
        </w:rPr>
      </w:pPr>
      <w:bookmarkStart w:id="8" w:name="_Toc56621836"/>
      <w:r w:rsidRPr="00913998">
        <w:rPr>
          <w:rFonts w:ascii="Arial" w:hAnsi="Arial" w:cs="Arial"/>
          <w:b/>
          <w:color w:val="auto"/>
          <w:sz w:val="22"/>
          <w:szCs w:val="22"/>
        </w:rPr>
        <w:t>1.4</w:t>
      </w:r>
      <w:r w:rsidR="000A4328" w:rsidRPr="00913998">
        <w:rPr>
          <w:rFonts w:ascii="Arial" w:hAnsi="Arial" w:cs="Arial"/>
          <w:b/>
          <w:color w:val="auto"/>
          <w:sz w:val="22"/>
          <w:szCs w:val="22"/>
        </w:rPr>
        <w:tab/>
      </w:r>
      <w:r w:rsidR="00C51647" w:rsidRPr="00913998">
        <w:rPr>
          <w:rFonts w:ascii="Arial" w:hAnsi="Arial" w:cs="Arial"/>
          <w:b/>
          <w:color w:val="auto"/>
          <w:sz w:val="22"/>
          <w:szCs w:val="22"/>
        </w:rPr>
        <w:t>Scope</w:t>
      </w:r>
      <w:bookmarkEnd w:id="8"/>
    </w:p>
    <w:p w14:paraId="3FE9F23F" w14:textId="77777777" w:rsidR="00497629" w:rsidRPr="00913998" w:rsidRDefault="00497629" w:rsidP="00497629">
      <w:pPr>
        <w:rPr>
          <w:rFonts w:ascii="Arial" w:hAnsi="Arial" w:cs="Arial"/>
        </w:rPr>
      </w:pPr>
    </w:p>
    <w:p w14:paraId="2A5FE495" w14:textId="34BDE215" w:rsidR="00013476" w:rsidRPr="00913998" w:rsidRDefault="00C51647" w:rsidP="00C51647">
      <w:pPr>
        <w:rPr>
          <w:rFonts w:ascii="Arial" w:hAnsi="Arial" w:cs="Arial"/>
        </w:rPr>
      </w:pPr>
      <w:r w:rsidRPr="00913998">
        <w:rPr>
          <w:rFonts w:ascii="Arial" w:hAnsi="Arial" w:cs="Arial"/>
        </w:rPr>
        <w:t xml:space="preserve">This </w:t>
      </w:r>
      <w:r w:rsidR="005C35D9" w:rsidRPr="00913998">
        <w:rPr>
          <w:rFonts w:ascii="Arial" w:hAnsi="Arial" w:cs="Arial"/>
        </w:rPr>
        <w:t xml:space="preserve">plan </w:t>
      </w:r>
      <w:r w:rsidR="00C40E29" w:rsidRPr="00913998">
        <w:rPr>
          <w:rFonts w:ascii="Arial" w:hAnsi="Arial" w:cs="Arial"/>
        </w:rPr>
        <w:t>provides guidance on implementing the National Cold Weather Plan</w:t>
      </w:r>
      <w:r w:rsidR="00725744" w:rsidRPr="00913998">
        <w:rPr>
          <w:rFonts w:ascii="Arial" w:hAnsi="Arial" w:cs="Arial"/>
        </w:rPr>
        <w:t xml:space="preserve"> in Berkshire relating to Public Health.</w:t>
      </w:r>
      <w:r w:rsidR="00A57D63" w:rsidRPr="00913998">
        <w:rPr>
          <w:rFonts w:ascii="Arial" w:hAnsi="Arial" w:cs="Arial"/>
        </w:rPr>
        <w:t xml:space="preserve"> </w:t>
      </w:r>
      <w:r w:rsidR="00725744" w:rsidRPr="00913998">
        <w:rPr>
          <w:rFonts w:ascii="Arial" w:hAnsi="Arial" w:cs="Arial"/>
        </w:rPr>
        <w:t>It does not cover other cold weather impacts such as impacts on highways</w:t>
      </w:r>
      <w:r w:rsidR="00C40E29" w:rsidRPr="00913998">
        <w:rPr>
          <w:rFonts w:ascii="Arial" w:hAnsi="Arial" w:cs="Arial"/>
        </w:rPr>
        <w:t>.</w:t>
      </w:r>
      <w:r w:rsidR="00C40E29" w:rsidRPr="00913998">
        <w:rPr>
          <w:rFonts w:ascii="Arial" w:hAnsi="Arial" w:cs="Arial"/>
        </w:rPr>
        <w:br/>
      </w:r>
    </w:p>
    <w:p w14:paraId="1AF07AC7" w14:textId="77777777" w:rsidR="000A4328" w:rsidRPr="00913998" w:rsidRDefault="000A4328" w:rsidP="000A4328">
      <w:pPr>
        <w:pStyle w:val="Heading2"/>
        <w:rPr>
          <w:rFonts w:ascii="Arial" w:hAnsi="Arial" w:cs="Arial"/>
          <w:b/>
          <w:color w:val="auto"/>
          <w:sz w:val="22"/>
          <w:szCs w:val="22"/>
        </w:rPr>
      </w:pPr>
      <w:bookmarkStart w:id="9" w:name="_Toc56621837"/>
      <w:r w:rsidRPr="00913998">
        <w:rPr>
          <w:rFonts w:ascii="Arial" w:hAnsi="Arial" w:cs="Arial"/>
          <w:b/>
          <w:color w:val="auto"/>
          <w:sz w:val="22"/>
          <w:szCs w:val="22"/>
        </w:rPr>
        <w:t>1.</w:t>
      </w:r>
      <w:r w:rsidR="004F2D04" w:rsidRPr="00913998">
        <w:rPr>
          <w:rFonts w:ascii="Arial" w:hAnsi="Arial" w:cs="Arial"/>
          <w:b/>
          <w:color w:val="auto"/>
          <w:sz w:val="22"/>
          <w:szCs w:val="22"/>
        </w:rPr>
        <w:t>5</w:t>
      </w:r>
      <w:r w:rsidRPr="00913998">
        <w:rPr>
          <w:rFonts w:ascii="Arial" w:hAnsi="Arial" w:cs="Arial"/>
          <w:b/>
          <w:color w:val="auto"/>
          <w:sz w:val="22"/>
          <w:szCs w:val="22"/>
        </w:rPr>
        <w:tab/>
      </w:r>
      <w:r w:rsidR="00AF3A42" w:rsidRPr="00913998">
        <w:rPr>
          <w:rFonts w:ascii="Arial" w:hAnsi="Arial" w:cs="Arial"/>
          <w:b/>
          <w:color w:val="auto"/>
          <w:sz w:val="22"/>
          <w:szCs w:val="22"/>
        </w:rPr>
        <w:t>Cold Weather Risks</w:t>
      </w:r>
      <w:bookmarkEnd w:id="9"/>
    </w:p>
    <w:p w14:paraId="71219819" w14:textId="77777777" w:rsidR="00A148EF" w:rsidRPr="00913998" w:rsidRDefault="00A148EF" w:rsidP="00864F22">
      <w:pPr>
        <w:autoSpaceDE w:val="0"/>
        <w:autoSpaceDN w:val="0"/>
        <w:adjustRightInd w:val="0"/>
        <w:spacing w:after="0" w:line="240" w:lineRule="auto"/>
        <w:rPr>
          <w:rFonts w:ascii="Arial" w:hAnsi="Arial" w:cs="Arial"/>
          <w:color w:val="000000"/>
        </w:rPr>
      </w:pPr>
    </w:p>
    <w:p w14:paraId="3458567D" w14:textId="271BD0AF" w:rsidR="00864F22" w:rsidRPr="00913998" w:rsidRDefault="00A148EF" w:rsidP="00864F22">
      <w:pPr>
        <w:autoSpaceDE w:val="0"/>
        <w:autoSpaceDN w:val="0"/>
        <w:adjustRightInd w:val="0"/>
        <w:spacing w:after="0" w:line="240" w:lineRule="auto"/>
        <w:rPr>
          <w:rFonts w:ascii="Arial" w:hAnsi="Arial" w:cs="Arial"/>
          <w:color w:val="000000"/>
        </w:rPr>
      </w:pPr>
      <w:r w:rsidRPr="00913998">
        <w:rPr>
          <w:rFonts w:ascii="Arial" w:hAnsi="Arial" w:cs="Arial"/>
          <w:color w:val="000000"/>
        </w:rPr>
        <w:t>T</w:t>
      </w:r>
      <w:r w:rsidR="00864F22" w:rsidRPr="00913998">
        <w:rPr>
          <w:rFonts w:ascii="Arial" w:hAnsi="Arial" w:cs="Arial"/>
          <w:color w:val="000000"/>
        </w:rPr>
        <w:t xml:space="preserve">he impact of cold weather on health is predictable and mostly preventable. Direct effects of winter weather include an increase in incidence of: </w:t>
      </w:r>
    </w:p>
    <w:p w14:paraId="3BFAC623" w14:textId="77777777" w:rsidR="00864F22" w:rsidRPr="00913998" w:rsidRDefault="00864F22" w:rsidP="00864F22">
      <w:pPr>
        <w:autoSpaceDE w:val="0"/>
        <w:autoSpaceDN w:val="0"/>
        <w:adjustRightInd w:val="0"/>
        <w:spacing w:after="77" w:line="240" w:lineRule="auto"/>
        <w:rPr>
          <w:rFonts w:ascii="Arial" w:hAnsi="Arial" w:cs="Arial"/>
          <w:color w:val="000000"/>
        </w:rPr>
      </w:pPr>
    </w:p>
    <w:p w14:paraId="1E90068E" w14:textId="09BF705D" w:rsidR="00864F22" w:rsidRPr="00913998" w:rsidRDefault="00A148EF" w:rsidP="00D76993">
      <w:pPr>
        <w:pStyle w:val="ListParagraph"/>
        <w:numPr>
          <w:ilvl w:val="0"/>
          <w:numId w:val="9"/>
        </w:numPr>
        <w:autoSpaceDE w:val="0"/>
        <w:autoSpaceDN w:val="0"/>
        <w:adjustRightInd w:val="0"/>
        <w:spacing w:after="77" w:line="240" w:lineRule="auto"/>
        <w:rPr>
          <w:rFonts w:ascii="Arial" w:hAnsi="Arial" w:cs="Arial"/>
          <w:color w:val="000000"/>
        </w:rPr>
      </w:pPr>
      <w:r w:rsidRPr="00913998">
        <w:rPr>
          <w:rFonts w:ascii="Arial" w:hAnsi="Arial" w:cs="Arial"/>
          <w:color w:val="000000"/>
        </w:rPr>
        <w:t>H</w:t>
      </w:r>
      <w:r w:rsidR="00864F22" w:rsidRPr="00913998">
        <w:rPr>
          <w:rFonts w:ascii="Arial" w:hAnsi="Arial" w:cs="Arial"/>
          <w:color w:val="000000"/>
        </w:rPr>
        <w:t>eart attack</w:t>
      </w:r>
      <w:r w:rsidRPr="00913998">
        <w:rPr>
          <w:rFonts w:ascii="Arial" w:hAnsi="Arial" w:cs="Arial"/>
          <w:color w:val="000000"/>
        </w:rPr>
        <w:t>s</w:t>
      </w:r>
    </w:p>
    <w:p w14:paraId="16584743" w14:textId="27FA2D59" w:rsidR="00864F22" w:rsidRPr="00913998" w:rsidRDefault="00A17910" w:rsidP="00D76993">
      <w:pPr>
        <w:pStyle w:val="ListParagraph"/>
        <w:numPr>
          <w:ilvl w:val="0"/>
          <w:numId w:val="9"/>
        </w:numPr>
        <w:autoSpaceDE w:val="0"/>
        <w:autoSpaceDN w:val="0"/>
        <w:adjustRightInd w:val="0"/>
        <w:spacing w:after="77" w:line="240" w:lineRule="auto"/>
        <w:rPr>
          <w:rFonts w:ascii="Arial" w:hAnsi="Arial" w:cs="Arial"/>
          <w:color w:val="000000"/>
        </w:rPr>
      </w:pPr>
      <w:r>
        <w:rPr>
          <w:rFonts w:ascii="Arial" w:hAnsi="Arial" w:cs="Arial"/>
          <w:color w:val="000000"/>
        </w:rPr>
        <w:t>S</w:t>
      </w:r>
      <w:r w:rsidR="00864F22" w:rsidRPr="00913998">
        <w:rPr>
          <w:rFonts w:ascii="Arial" w:hAnsi="Arial" w:cs="Arial"/>
          <w:color w:val="000000"/>
        </w:rPr>
        <w:t xml:space="preserve">troke </w:t>
      </w:r>
    </w:p>
    <w:p w14:paraId="5E33E0A2" w14:textId="77777777" w:rsidR="00F65F29" w:rsidRPr="00913998" w:rsidRDefault="00F65F29" w:rsidP="00D76993">
      <w:pPr>
        <w:pStyle w:val="ListParagraph"/>
        <w:numPr>
          <w:ilvl w:val="0"/>
          <w:numId w:val="9"/>
        </w:numPr>
        <w:autoSpaceDE w:val="0"/>
        <w:autoSpaceDN w:val="0"/>
        <w:adjustRightInd w:val="0"/>
        <w:spacing w:after="77" w:line="240" w:lineRule="auto"/>
        <w:rPr>
          <w:rFonts w:ascii="Arial" w:hAnsi="Arial" w:cs="Arial"/>
          <w:color w:val="000000"/>
        </w:rPr>
      </w:pPr>
      <w:r w:rsidRPr="00913998">
        <w:rPr>
          <w:rFonts w:ascii="Arial" w:hAnsi="Arial" w:cs="Arial"/>
        </w:rPr>
        <w:t>Lung illnesses</w:t>
      </w:r>
    </w:p>
    <w:p w14:paraId="03264C61" w14:textId="2A4001D0" w:rsidR="00864F22" w:rsidRPr="00913998" w:rsidRDefault="00F65F29" w:rsidP="00D76993">
      <w:pPr>
        <w:pStyle w:val="ListParagraph"/>
        <w:numPr>
          <w:ilvl w:val="0"/>
          <w:numId w:val="9"/>
        </w:numPr>
        <w:autoSpaceDE w:val="0"/>
        <w:autoSpaceDN w:val="0"/>
        <w:adjustRightInd w:val="0"/>
        <w:spacing w:after="77" w:line="240" w:lineRule="auto"/>
        <w:rPr>
          <w:rFonts w:ascii="Arial" w:hAnsi="Arial" w:cs="Arial"/>
          <w:color w:val="000000"/>
        </w:rPr>
      </w:pPr>
      <w:r w:rsidRPr="00913998">
        <w:rPr>
          <w:rFonts w:ascii="Arial" w:hAnsi="Arial" w:cs="Arial"/>
          <w:color w:val="000000"/>
        </w:rPr>
        <w:t>F</w:t>
      </w:r>
      <w:r w:rsidR="00864F22" w:rsidRPr="00913998">
        <w:rPr>
          <w:rFonts w:ascii="Arial" w:hAnsi="Arial" w:cs="Arial"/>
          <w:color w:val="000000"/>
        </w:rPr>
        <w:t xml:space="preserve">lu </w:t>
      </w:r>
    </w:p>
    <w:p w14:paraId="6F4CCAA0" w14:textId="77116AB2" w:rsidR="00864F22" w:rsidRPr="00913998" w:rsidRDefault="00A148EF" w:rsidP="00D76993">
      <w:pPr>
        <w:pStyle w:val="ListParagraph"/>
        <w:numPr>
          <w:ilvl w:val="0"/>
          <w:numId w:val="9"/>
        </w:numPr>
        <w:autoSpaceDE w:val="0"/>
        <w:autoSpaceDN w:val="0"/>
        <w:adjustRightInd w:val="0"/>
        <w:spacing w:after="77" w:line="240" w:lineRule="auto"/>
        <w:rPr>
          <w:rFonts w:ascii="Arial" w:hAnsi="Arial" w:cs="Arial"/>
          <w:color w:val="000000"/>
        </w:rPr>
      </w:pPr>
      <w:r w:rsidRPr="00913998">
        <w:rPr>
          <w:rFonts w:ascii="Arial" w:hAnsi="Arial" w:cs="Arial"/>
          <w:color w:val="000000"/>
        </w:rPr>
        <w:t>F</w:t>
      </w:r>
      <w:r w:rsidR="00864F22" w:rsidRPr="00913998">
        <w:rPr>
          <w:rFonts w:ascii="Arial" w:hAnsi="Arial" w:cs="Arial"/>
          <w:color w:val="000000"/>
        </w:rPr>
        <w:t xml:space="preserve">alls and injuries </w:t>
      </w:r>
    </w:p>
    <w:p w14:paraId="70064E77" w14:textId="623542F9" w:rsidR="00864F22" w:rsidRPr="00913998" w:rsidRDefault="00166CBA" w:rsidP="00D76993">
      <w:pPr>
        <w:pStyle w:val="ListParagraph"/>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H</w:t>
      </w:r>
      <w:r w:rsidR="00864F22" w:rsidRPr="00913998">
        <w:rPr>
          <w:rFonts w:ascii="Arial" w:hAnsi="Arial" w:cs="Arial"/>
          <w:color w:val="000000"/>
        </w:rPr>
        <w:t xml:space="preserve">ypothermia </w:t>
      </w:r>
    </w:p>
    <w:p w14:paraId="3CFD2331" w14:textId="77777777" w:rsidR="00864F22" w:rsidRPr="00913998" w:rsidRDefault="00864F22" w:rsidP="00864F22">
      <w:pPr>
        <w:autoSpaceDE w:val="0"/>
        <w:autoSpaceDN w:val="0"/>
        <w:adjustRightInd w:val="0"/>
        <w:spacing w:after="0" w:line="240" w:lineRule="auto"/>
        <w:rPr>
          <w:rFonts w:ascii="Arial" w:hAnsi="Arial" w:cs="Arial"/>
          <w:color w:val="000000"/>
        </w:rPr>
      </w:pPr>
    </w:p>
    <w:p w14:paraId="563BE14C" w14:textId="755394EC" w:rsidR="00864F22" w:rsidRPr="00913998" w:rsidRDefault="00864F22" w:rsidP="00864F22">
      <w:pPr>
        <w:autoSpaceDE w:val="0"/>
        <w:autoSpaceDN w:val="0"/>
        <w:adjustRightInd w:val="0"/>
        <w:spacing w:after="0" w:line="240" w:lineRule="auto"/>
        <w:rPr>
          <w:rFonts w:ascii="Arial" w:hAnsi="Arial" w:cs="Arial"/>
          <w:color w:val="000000"/>
        </w:rPr>
      </w:pPr>
      <w:r w:rsidRPr="00913998">
        <w:rPr>
          <w:rFonts w:ascii="Arial" w:hAnsi="Arial" w:cs="Arial"/>
          <w:color w:val="000000"/>
        </w:rPr>
        <w:lastRenderedPageBreak/>
        <w:t xml:space="preserve">Indirect effects of cold include mental health illnesses such as depression, and carbon monoxide poisoning from poorly maintained or poorly ventilated boilers, cooking and heating appliances and heating. </w:t>
      </w:r>
    </w:p>
    <w:p w14:paraId="523EF9EC" w14:textId="77777777" w:rsidR="00864F22" w:rsidRPr="00913998" w:rsidRDefault="00864F22" w:rsidP="00864F22">
      <w:pPr>
        <w:autoSpaceDE w:val="0"/>
        <w:autoSpaceDN w:val="0"/>
        <w:adjustRightInd w:val="0"/>
        <w:spacing w:after="0" w:line="240" w:lineRule="auto"/>
        <w:rPr>
          <w:rFonts w:ascii="Arial" w:hAnsi="Arial" w:cs="Arial"/>
          <w:color w:val="000000"/>
        </w:rPr>
      </w:pPr>
    </w:p>
    <w:p w14:paraId="01779E32" w14:textId="77777777" w:rsidR="00F3238B" w:rsidRPr="00913998" w:rsidRDefault="00864F22" w:rsidP="00F3238B">
      <w:pPr>
        <w:autoSpaceDE w:val="0"/>
        <w:autoSpaceDN w:val="0"/>
        <w:adjustRightInd w:val="0"/>
        <w:spacing w:after="0" w:line="240" w:lineRule="auto"/>
        <w:rPr>
          <w:rFonts w:ascii="Arial" w:hAnsi="Arial" w:cs="Arial"/>
          <w:color w:val="000000"/>
        </w:rPr>
      </w:pPr>
      <w:r w:rsidRPr="00913998">
        <w:rPr>
          <w:rFonts w:ascii="Arial" w:hAnsi="Arial" w:cs="Arial"/>
          <w:color w:val="000000"/>
        </w:rPr>
        <w:t>For the purposes of this plan, key groups considered to be particularly at-risk in the event of severe cold weather are summarised below:</w:t>
      </w:r>
    </w:p>
    <w:p w14:paraId="7F8F0C11" w14:textId="303F24E8" w:rsidR="00A148EF" w:rsidRPr="00913998" w:rsidRDefault="00F3238B" w:rsidP="00F3238B">
      <w:pPr>
        <w:autoSpaceDE w:val="0"/>
        <w:autoSpaceDN w:val="0"/>
        <w:adjustRightInd w:val="0"/>
        <w:spacing w:after="0" w:line="240" w:lineRule="auto"/>
        <w:rPr>
          <w:rFonts w:ascii="Arial" w:hAnsi="Arial" w:cs="Arial"/>
          <w:color w:val="000000"/>
        </w:rPr>
      </w:pPr>
      <w:r w:rsidRPr="00913998">
        <w:rPr>
          <w:rFonts w:ascii="Arial" w:hAnsi="Arial" w:cs="Arial"/>
          <w:b/>
          <w:bCs/>
          <w:noProof/>
          <w:color w:val="000000"/>
        </w:rPr>
        <mc:AlternateContent>
          <mc:Choice Requires="wps">
            <w:drawing>
              <wp:anchor distT="45720" distB="45720" distL="114300" distR="114300" simplePos="0" relativeHeight="251660288" behindDoc="0" locked="0" layoutInCell="1" allowOverlap="1" wp14:anchorId="73DB45AD" wp14:editId="732AA254">
                <wp:simplePos x="0" y="0"/>
                <wp:positionH relativeFrom="column">
                  <wp:posOffset>60960</wp:posOffset>
                </wp:positionH>
                <wp:positionV relativeFrom="paragraph">
                  <wp:posOffset>300990</wp:posOffset>
                </wp:positionV>
                <wp:extent cx="5448300" cy="39166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916680"/>
                        </a:xfrm>
                        <a:prstGeom prst="rect">
                          <a:avLst/>
                        </a:prstGeom>
                        <a:solidFill>
                          <a:srgbClr val="FFFFFF"/>
                        </a:solidFill>
                        <a:ln w="9525">
                          <a:solidFill>
                            <a:srgbClr val="000000"/>
                          </a:solidFill>
                          <a:miter lim="800000"/>
                          <a:headEnd/>
                          <a:tailEnd/>
                        </a:ln>
                      </wps:spPr>
                      <wps:txbx>
                        <w:txbxContent>
                          <w:p w14:paraId="25C2A376" w14:textId="041EC725" w:rsidR="00F3238B" w:rsidRPr="00F3238B" w:rsidRDefault="00F3238B" w:rsidP="00F3238B">
                            <w:pPr>
                              <w:autoSpaceDE w:val="0"/>
                              <w:autoSpaceDN w:val="0"/>
                              <w:adjustRightInd w:val="0"/>
                              <w:rPr>
                                <w:rFonts w:ascii="Arial" w:hAnsi="Arial" w:cs="Arial"/>
                                <w:b/>
                                <w:bCs/>
                              </w:rPr>
                            </w:pPr>
                            <w:r w:rsidRPr="00F3238B">
                              <w:rPr>
                                <w:rFonts w:ascii="Arial" w:hAnsi="Arial" w:cs="Arial"/>
                                <w:b/>
                                <w:bCs/>
                              </w:rPr>
                              <w:t>Groups at greater risk of harm from cold weather</w:t>
                            </w:r>
                          </w:p>
                          <w:p w14:paraId="3C22ACFA"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older people (in particular those over 75 years old, otherwise frail, and or socially isolated) </w:t>
                            </w:r>
                          </w:p>
                          <w:p w14:paraId="174D5FA0" w14:textId="2E780361" w:rsidR="004C1A94" w:rsidRDefault="004C1A94" w:rsidP="00D76993">
                            <w:pPr>
                              <w:pStyle w:val="ListParagraph"/>
                              <w:numPr>
                                <w:ilvl w:val="0"/>
                                <w:numId w:val="10"/>
                              </w:numPr>
                              <w:autoSpaceDE w:val="0"/>
                              <w:autoSpaceDN w:val="0"/>
                              <w:adjustRightInd w:val="0"/>
                              <w:rPr>
                                <w:rFonts w:ascii="Arial" w:hAnsi="Arial" w:cs="Arial"/>
                                <w:color w:val="000000"/>
                              </w:rPr>
                            </w:pPr>
                            <w:r>
                              <w:rPr>
                                <w:rFonts w:ascii="Arial" w:hAnsi="Arial" w:cs="Arial"/>
                                <w:color w:val="000000"/>
                              </w:rPr>
                              <w:t>people who are currently suffering with an infectious disease, such as flu, COVID-19</w:t>
                            </w:r>
                            <w:bookmarkStart w:id="10" w:name="_GoBack"/>
                            <w:bookmarkEnd w:id="10"/>
                            <w:r>
                              <w:rPr>
                                <w:rFonts w:ascii="Arial" w:hAnsi="Arial" w:cs="Arial"/>
                                <w:color w:val="000000"/>
                              </w:rPr>
                              <w:t>, norovirus</w:t>
                            </w:r>
                          </w:p>
                          <w:p w14:paraId="1952D727" w14:textId="719C614B"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with pre-existing chronic medical conditions such as heart disease, stroke or </w:t>
                            </w:r>
                            <w:r w:rsidRPr="00EE4CC4">
                              <w:rPr>
                                <w:rFonts w:ascii="Arial" w:hAnsi="Arial" w:cs="Arial"/>
                                <w:color w:val="000000"/>
                              </w:rPr>
                              <w:t xml:space="preserve">transient ischemic attack </w:t>
                            </w:r>
                            <w:r>
                              <w:rPr>
                                <w:rFonts w:ascii="Arial" w:hAnsi="Arial" w:cs="Arial"/>
                                <w:color w:val="000000"/>
                              </w:rPr>
                              <w:t>(</w:t>
                            </w:r>
                            <w:r w:rsidRPr="008D5F85">
                              <w:rPr>
                                <w:rFonts w:ascii="Arial" w:hAnsi="Arial" w:cs="Arial"/>
                                <w:color w:val="000000"/>
                              </w:rPr>
                              <w:t>TIA</w:t>
                            </w:r>
                            <w:r>
                              <w:rPr>
                                <w:rFonts w:ascii="Arial" w:hAnsi="Arial" w:cs="Arial"/>
                                <w:color w:val="000000"/>
                              </w:rPr>
                              <w:t>)</w:t>
                            </w:r>
                            <w:r w:rsidRPr="008D5F85">
                              <w:rPr>
                                <w:rFonts w:ascii="Arial" w:hAnsi="Arial" w:cs="Arial"/>
                                <w:color w:val="000000"/>
                              </w:rPr>
                              <w:t>, asthma, chronic obstructive pulmonary disease</w:t>
                            </w:r>
                            <w:r>
                              <w:rPr>
                                <w:rFonts w:ascii="Arial" w:hAnsi="Arial" w:cs="Arial"/>
                                <w:color w:val="000000"/>
                              </w:rPr>
                              <w:t xml:space="preserve"> (COPD)</w:t>
                            </w:r>
                            <w:r w:rsidRPr="008D5F85">
                              <w:rPr>
                                <w:rFonts w:ascii="Arial" w:hAnsi="Arial" w:cs="Arial"/>
                                <w:color w:val="000000"/>
                              </w:rPr>
                              <w:t xml:space="preserve"> </w:t>
                            </w:r>
                            <w:r>
                              <w:rPr>
                                <w:rFonts w:ascii="Arial" w:hAnsi="Arial" w:cs="Arial"/>
                                <w:color w:val="000000"/>
                              </w:rPr>
                              <w:t>and/</w:t>
                            </w:r>
                            <w:r w:rsidRPr="008D5F85">
                              <w:rPr>
                                <w:rFonts w:ascii="Arial" w:hAnsi="Arial" w:cs="Arial"/>
                                <w:color w:val="000000"/>
                              </w:rPr>
                              <w:t xml:space="preserve">or diabetes </w:t>
                            </w:r>
                          </w:p>
                          <w:p w14:paraId="1A14AEF7"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with mental ill-health that reduces individual’s ability to self-care (including dementia) </w:t>
                            </w:r>
                          </w:p>
                          <w:p w14:paraId="2688EB43"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582190FA">
                              <w:rPr>
                                <w:rFonts w:ascii="Arial" w:hAnsi="Arial" w:cs="Arial"/>
                                <w:color w:val="000000" w:themeColor="text1"/>
                              </w:rPr>
                              <w:t xml:space="preserve">pregnant women (in view of potential impact of cold on foetus) </w:t>
                            </w:r>
                          </w:p>
                          <w:p w14:paraId="6DB61F49"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children under the age of five </w:t>
                            </w:r>
                          </w:p>
                          <w:p w14:paraId="7EDB2B54"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with learning difficulties </w:t>
                            </w:r>
                          </w:p>
                          <w:p w14:paraId="391A2070"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assessed as being at risk of, or having had, recurrent falls </w:t>
                            </w:r>
                          </w:p>
                          <w:p w14:paraId="3A5B4A52"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who are housebound or otherwise low mobility </w:t>
                            </w:r>
                          </w:p>
                          <w:p w14:paraId="5B3EF943"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living in deprived circumstances </w:t>
                            </w:r>
                          </w:p>
                          <w:p w14:paraId="19ED7880"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living in houses with mould </w:t>
                            </w:r>
                          </w:p>
                          <w:p w14:paraId="46349553"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who are fuel poor </w:t>
                            </w:r>
                          </w:p>
                          <w:p w14:paraId="6A516E49"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homeless or people sleeping rough </w:t>
                            </w:r>
                          </w:p>
                          <w:p w14:paraId="5100DE41"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other marginalised or socially isolated individuals or groups </w:t>
                            </w:r>
                          </w:p>
                          <w:p w14:paraId="11286E13" w14:textId="3DAFDABD" w:rsidR="00F3238B" w:rsidRDefault="00F323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B45AD" id="_x0000_t202" coordsize="21600,21600" o:spt="202" path="m,l,21600r21600,l21600,xe">
                <v:stroke joinstyle="miter"/>
                <v:path gradientshapeok="t" o:connecttype="rect"/>
              </v:shapetype>
              <v:shape id="Text Box 2" o:spid="_x0000_s1026" type="#_x0000_t202" style="position:absolute;margin-left:4.8pt;margin-top:23.7pt;width:429pt;height:30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">
                <v:textbox>
                  <w:txbxContent>
                    <w:p w14:paraId="25C2A376" w14:textId="041EC725" w:rsidR="00F3238B" w:rsidRPr="00F3238B" w:rsidRDefault="00F3238B" w:rsidP="00F3238B">
                      <w:pPr>
                        <w:autoSpaceDE w:val="0"/>
                        <w:autoSpaceDN w:val="0"/>
                        <w:adjustRightInd w:val="0"/>
                        <w:rPr>
                          <w:rFonts w:ascii="Arial" w:hAnsi="Arial" w:cs="Arial"/>
                          <w:b/>
                          <w:bCs/>
                        </w:rPr>
                      </w:pPr>
                      <w:r w:rsidRPr="00F3238B">
                        <w:rPr>
                          <w:rFonts w:ascii="Arial" w:hAnsi="Arial" w:cs="Arial"/>
                          <w:b/>
                          <w:bCs/>
                        </w:rPr>
                        <w:t>Groups at greater risk of harm from cold weather</w:t>
                      </w:r>
                    </w:p>
                    <w:p w14:paraId="3C22ACFA"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older people (in particular those over 75 years old, otherwise frail, and or socially isolated) </w:t>
                      </w:r>
                    </w:p>
                    <w:p w14:paraId="174D5FA0" w14:textId="2E780361" w:rsidR="004C1A94" w:rsidRDefault="004C1A94" w:rsidP="00D76993">
                      <w:pPr>
                        <w:pStyle w:val="ListParagraph"/>
                        <w:numPr>
                          <w:ilvl w:val="0"/>
                          <w:numId w:val="10"/>
                        </w:numPr>
                        <w:autoSpaceDE w:val="0"/>
                        <w:autoSpaceDN w:val="0"/>
                        <w:adjustRightInd w:val="0"/>
                        <w:rPr>
                          <w:rFonts w:ascii="Arial" w:hAnsi="Arial" w:cs="Arial"/>
                          <w:color w:val="000000"/>
                        </w:rPr>
                      </w:pPr>
                      <w:r>
                        <w:rPr>
                          <w:rFonts w:ascii="Arial" w:hAnsi="Arial" w:cs="Arial"/>
                          <w:color w:val="000000"/>
                        </w:rPr>
                        <w:t>people who are currently suffering with an infectious disease, such as flu, COVID-19</w:t>
                      </w:r>
                      <w:bookmarkStart w:id="11" w:name="_GoBack"/>
                      <w:bookmarkEnd w:id="11"/>
                      <w:r>
                        <w:rPr>
                          <w:rFonts w:ascii="Arial" w:hAnsi="Arial" w:cs="Arial"/>
                          <w:color w:val="000000"/>
                        </w:rPr>
                        <w:t>, norovirus</w:t>
                      </w:r>
                    </w:p>
                    <w:p w14:paraId="1952D727" w14:textId="719C614B"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with pre-existing chronic medical conditions such as heart disease, stroke or </w:t>
                      </w:r>
                      <w:r w:rsidRPr="00EE4CC4">
                        <w:rPr>
                          <w:rFonts w:ascii="Arial" w:hAnsi="Arial" w:cs="Arial"/>
                          <w:color w:val="000000"/>
                        </w:rPr>
                        <w:t xml:space="preserve">transient ischemic attack </w:t>
                      </w:r>
                      <w:r>
                        <w:rPr>
                          <w:rFonts w:ascii="Arial" w:hAnsi="Arial" w:cs="Arial"/>
                          <w:color w:val="000000"/>
                        </w:rPr>
                        <w:t>(</w:t>
                      </w:r>
                      <w:r w:rsidRPr="008D5F85">
                        <w:rPr>
                          <w:rFonts w:ascii="Arial" w:hAnsi="Arial" w:cs="Arial"/>
                          <w:color w:val="000000"/>
                        </w:rPr>
                        <w:t>TIA</w:t>
                      </w:r>
                      <w:r>
                        <w:rPr>
                          <w:rFonts w:ascii="Arial" w:hAnsi="Arial" w:cs="Arial"/>
                          <w:color w:val="000000"/>
                        </w:rPr>
                        <w:t>)</w:t>
                      </w:r>
                      <w:r w:rsidRPr="008D5F85">
                        <w:rPr>
                          <w:rFonts w:ascii="Arial" w:hAnsi="Arial" w:cs="Arial"/>
                          <w:color w:val="000000"/>
                        </w:rPr>
                        <w:t>, asthma, chronic obstructive pulmonary disease</w:t>
                      </w:r>
                      <w:r>
                        <w:rPr>
                          <w:rFonts w:ascii="Arial" w:hAnsi="Arial" w:cs="Arial"/>
                          <w:color w:val="000000"/>
                        </w:rPr>
                        <w:t xml:space="preserve"> (COPD)</w:t>
                      </w:r>
                      <w:r w:rsidRPr="008D5F85">
                        <w:rPr>
                          <w:rFonts w:ascii="Arial" w:hAnsi="Arial" w:cs="Arial"/>
                          <w:color w:val="000000"/>
                        </w:rPr>
                        <w:t xml:space="preserve"> </w:t>
                      </w:r>
                      <w:r>
                        <w:rPr>
                          <w:rFonts w:ascii="Arial" w:hAnsi="Arial" w:cs="Arial"/>
                          <w:color w:val="000000"/>
                        </w:rPr>
                        <w:t>and/</w:t>
                      </w:r>
                      <w:r w:rsidRPr="008D5F85">
                        <w:rPr>
                          <w:rFonts w:ascii="Arial" w:hAnsi="Arial" w:cs="Arial"/>
                          <w:color w:val="000000"/>
                        </w:rPr>
                        <w:t xml:space="preserve">or diabetes </w:t>
                      </w:r>
                    </w:p>
                    <w:p w14:paraId="1A14AEF7"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with mental ill-health that reduces individual’s ability to self-care (including dementia) </w:t>
                      </w:r>
                    </w:p>
                    <w:p w14:paraId="2688EB43"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582190FA">
                        <w:rPr>
                          <w:rFonts w:ascii="Arial" w:hAnsi="Arial" w:cs="Arial"/>
                          <w:color w:val="000000" w:themeColor="text1"/>
                        </w:rPr>
                        <w:t xml:space="preserve">pregnant women (in view of potential impact of cold on foetus) </w:t>
                      </w:r>
                    </w:p>
                    <w:p w14:paraId="6DB61F49"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children under the age of five </w:t>
                      </w:r>
                    </w:p>
                    <w:p w14:paraId="7EDB2B54"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with learning difficulties </w:t>
                      </w:r>
                    </w:p>
                    <w:p w14:paraId="391A2070"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assessed as being at risk of, or having had, recurrent falls </w:t>
                      </w:r>
                    </w:p>
                    <w:p w14:paraId="3A5B4A52"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who are housebound or otherwise low mobility </w:t>
                      </w:r>
                    </w:p>
                    <w:p w14:paraId="5B3EF943"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living in deprived circumstances </w:t>
                      </w:r>
                    </w:p>
                    <w:p w14:paraId="19ED7880"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living in houses with mould </w:t>
                      </w:r>
                    </w:p>
                    <w:p w14:paraId="46349553"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people who are fuel poor </w:t>
                      </w:r>
                    </w:p>
                    <w:p w14:paraId="6A516E49"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homeless or people sleeping rough </w:t>
                      </w:r>
                    </w:p>
                    <w:p w14:paraId="5100DE41" w14:textId="77777777" w:rsidR="00F3238B" w:rsidRPr="008D5F85" w:rsidRDefault="00F3238B" w:rsidP="00D76993">
                      <w:pPr>
                        <w:pStyle w:val="ListParagraph"/>
                        <w:numPr>
                          <w:ilvl w:val="0"/>
                          <w:numId w:val="10"/>
                        </w:numPr>
                        <w:autoSpaceDE w:val="0"/>
                        <w:autoSpaceDN w:val="0"/>
                        <w:adjustRightInd w:val="0"/>
                        <w:rPr>
                          <w:rFonts w:ascii="Arial" w:hAnsi="Arial" w:cs="Arial"/>
                          <w:color w:val="000000"/>
                        </w:rPr>
                      </w:pPr>
                      <w:r w:rsidRPr="008D5F85">
                        <w:rPr>
                          <w:rFonts w:ascii="Arial" w:hAnsi="Arial" w:cs="Arial"/>
                          <w:color w:val="000000"/>
                        </w:rPr>
                        <w:t xml:space="preserve">other marginalised or socially isolated individuals or groups </w:t>
                      </w:r>
                    </w:p>
                    <w:p w14:paraId="11286E13" w14:textId="3DAFDABD" w:rsidR="00F3238B" w:rsidRDefault="00F3238B"/>
                  </w:txbxContent>
                </v:textbox>
                <w10:wrap type="square"/>
              </v:shape>
            </w:pict>
          </mc:Fallback>
        </mc:AlternateContent>
      </w:r>
      <w:r w:rsidR="00A148EF" w:rsidRPr="00913998">
        <w:rPr>
          <w:rFonts w:ascii="Arial" w:hAnsi="Arial" w:cs="Arial"/>
          <w:b/>
          <w:bCs/>
          <w:color w:val="000000"/>
        </w:rPr>
        <w:t xml:space="preserve"> </w:t>
      </w:r>
    </w:p>
    <w:p w14:paraId="4592A4A2" w14:textId="77777777" w:rsidR="00F3238B" w:rsidRPr="00913998" w:rsidRDefault="00F3238B" w:rsidP="000A4328">
      <w:pPr>
        <w:rPr>
          <w:rFonts w:ascii="Arial" w:hAnsi="Arial" w:cs="Arial"/>
        </w:rPr>
      </w:pPr>
    </w:p>
    <w:p w14:paraId="628D7662" w14:textId="1DB1A80F" w:rsidR="00AF3A42" w:rsidRPr="00913998" w:rsidRDefault="00AF3A42" w:rsidP="000A4328">
      <w:pPr>
        <w:rPr>
          <w:rFonts w:ascii="Arial" w:hAnsi="Arial" w:cs="Arial"/>
        </w:rPr>
      </w:pPr>
      <w:r w:rsidRPr="00913998">
        <w:rPr>
          <w:rFonts w:ascii="Arial" w:hAnsi="Arial" w:cs="Arial"/>
        </w:rPr>
        <w:t xml:space="preserve">On average, there are around </w:t>
      </w:r>
      <w:r w:rsidR="00D70F13">
        <w:rPr>
          <w:rFonts w:ascii="Arial" w:hAnsi="Arial" w:cs="Arial"/>
        </w:rPr>
        <w:t>3</w:t>
      </w:r>
      <w:r w:rsidRPr="00913998">
        <w:rPr>
          <w:rFonts w:ascii="Arial" w:hAnsi="Arial" w:cs="Arial"/>
        </w:rPr>
        <w:t>5,000 excess winter deaths each year in England. Excess winter deaths are the observed total number of deaths in winter (December to March) compared to the average of the number of deaths over the rest of the year. Excess deaths are not just deaths of those who would have died anyway in the next few weeks or months due to illness or old age.</w:t>
      </w:r>
      <w:r w:rsidR="00A57D63" w:rsidRPr="00913998">
        <w:rPr>
          <w:rFonts w:ascii="Arial" w:hAnsi="Arial" w:cs="Arial"/>
        </w:rPr>
        <w:t xml:space="preserve"> </w:t>
      </w:r>
      <w:r w:rsidRPr="00913998">
        <w:rPr>
          <w:rFonts w:ascii="Arial" w:hAnsi="Arial" w:cs="Arial"/>
        </w:rPr>
        <w:t>There is strong evidence that some of these winter deaths are indeed extra and are related to cold temperatures and li</w:t>
      </w:r>
      <w:r w:rsidR="008036F1" w:rsidRPr="00913998">
        <w:rPr>
          <w:rFonts w:ascii="Arial" w:hAnsi="Arial" w:cs="Arial"/>
        </w:rPr>
        <w:t>v</w:t>
      </w:r>
      <w:r w:rsidRPr="00913998">
        <w:rPr>
          <w:rFonts w:ascii="Arial" w:hAnsi="Arial" w:cs="Arial"/>
        </w:rPr>
        <w:t>ing in cold homes as well as infectious diseases such as influenza.</w:t>
      </w:r>
    </w:p>
    <w:p w14:paraId="18A08ABB" w14:textId="4F14C539" w:rsidR="00A37FED" w:rsidRPr="00913998" w:rsidRDefault="00C40E29" w:rsidP="000A4328">
      <w:pPr>
        <w:rPr>
          <w:rFonts w:ascii="Arial" w:hAnsi="Arial" w:cs="Arial"/>
          <w:color w:val="000000" w:themeColor="text1"/>
        </w:rPr>
      </w:pPr>
      <w:r w:rsidRPr="00913998">
        <w:rPr>
          <w:rFonts w:ascii="Arial" w:hAnsi="Arial" w:cs="Arial"/>
        </w:rPr>
        <w:t xml:space="preserve">Additional pressure is also put onto NHS organisations with increased admissions and attendance at A&amp;E </w:t>
      </w:r>
      <w:r w:rsidRPr="00913998">
        <w:rPr>
          <w:rFonts w:ascii="Arial" w:hAnsi="Arial" w:cs="Arial"/>
          <w:color w:val="000000" w:themeColor="text1"/>
        </w:rPr>
        <w:t>Departments which in turn causes a surge in capacity within he</w:t>
      </w:r>
      <w:r w:rsidR="008A40C8" w:rsidRPr="00913998">
        <w:rPr>
          <w:rFonts w:ascii="Arial" w:hAnsi="Arial" w:cs="Arial"/>
          <w:color w:val="000000" w:themeColor="text1"/>
        </w:rPr>
        <w:t xml:space="preserve">alth and social care settings. </w:t>
      </w:r>
      <w:r w:rsidR="00225CAC">
        <w:rPr>
          <w:rFonts w:ascii="Arial" w:hAnsi="Arial" w:cs="Arial"/>
          <w:color w:val="000000" w:themeColor="text1"/>
        </w:rPr>
        <w:t>NHS systems</w:t>
      </w:r>
      <w:r w:rsidRPr="00913998">
        <w:rPr>
          <w:rFonts w:ascii="Arial" w:hAnsi="Arial" w:cs="Arial"/>
          <w:color w:val="000000" w:themeColor="text1"/>
        </w:rPr>
        <w:t xml:space="preserve"> meet daily to manage capacity.</w:t>
      </w:r>
    </w:p>
    <w:p w14:paraId="536B8FD7" w14:textId="46FABAA8" w:rsidR="00013476" w:rsidRPr="00913998" w:rsidRDefault="00013476" w:rsidP="000A4328">
      <w:pPr>
        <w:rPr>
          <w:rFonts w:ascii="Arial" w:hAnsi="Arial" w:cs="Arial"/>
          <w:color w:val="000000" w:themeColor="text1"/>
        </w:rPr>
      </w:pPr>
      <w:r w:rsidRPr="00913998">
        <w:rPr>
          <w:rFonts w:ascii="Arial" w:hAnsi="Arial" w:cs="Arial"/>
          <w:color w:val="000000" w:themeColor="text1"/>
        </w:rPr>
        <w:t xml:space="preserve">Annex </w:t>
      </w:r>
      <w:r w:rsidR="003F1F2A" w:rsidRPr="00913998">
        <w:rPr>
          <w:rFonts w:ascii="Arial" w:hAnsi="Arial" w:cs="Arial"/>
          <w:color w:val="000000" w:themeColor="text1"/>
        </w:rPr>
        <w:t>C</w:t>
      </w:r>
      <w:r w:rsidRPr="00913998">
        <w:rPr>
          <w:rFonts w:ascii="Arial" w:hAnsi="Arial" w:cs="Arial"/>
          <w:color w:val="000000" w:themeColor="text1"/>
        </w:rPr>
        <w:t xml:space="preserve"> recommends indoor temperatures during cold weather.</w:t>
      </w:r>
    </w:p>
    <w:p w14:paraId="392258E5" w14:textId="77777777" w:rsidR="002E187A" w:rsidRDefault="002E187A">
      <w:pPr>
        <w:rPr>
          <w:rFonts w:ascii="Arial" w:eastAsiaTheme="majorEastAsia" w:hAnsi="Arial" w:cs="Arial"/>
          <w:b/>
          <w:bCs/>
        </w:rPr>
      </w:pPr>
      <w:r>
        <w:rPr>
          <w:rFonts w:ascii="Arial" w:hAnsi="Arial" w:cs="Arial"/>
          <w:b/>
          <w:bCs/>
        </w:rPr>
        <w:br w:type="page"/>
      </w:r>
    </w:p>
    <w:p w14:paraId="6B74B02C" w14:textId="470F8306" w:rsidR="0028410E" w:rsidRPr="002E187A" w:rsidRDefault="002E187A" w:rsidP="002E187A">
      <w:pPr>
        <w:pStyle w:val="Heading2"/>
        <w:rPr>
          <w:rFonts w:ascii="Arial" w:hAnsi="Arial" w:cs="Arial"/>
          <w:b/>
          <w:bCs/>
          <w:color w:val="auto"/>
          <w:sz w:val="22"/>
          <w:szCs w:val="22"/>
        </w:rPr>
      </w:pPr>
      <w:bookmarkStart w:id="12" w:name="_Toc56621838"/>
      <w:r w:rsidRPr="002E187A">
        <w:rPr>
          <w:rFonts w:ascii="Arial" w:hAnsi="Arial" w:cs="Arial"/>
          <w:b/>
          <w:bCs/>
          <w:color w:val="auto"/>
          <w:sz w:val="22"/>
          <w:szCs w:val="22"/>
        </w:rPr>
        <w:lastRenderedPageBreak/>
        <w:t>1.6</w:t>
      </w:r>
      <w:r w:rsidRPr="002E187A">
        <w:rPr>
          <w:rFonts w:ascii="Arial" w:hAnsi="Arial" w:cs="Arial"/>
          <w:b/>
          <w:bCs/>
          <w:color w:val="auto"/>
          <w:sz w:val="22"/>
          <w:szCs w:val="22"/>
        </w:rPr>
        <w:tab/>
      </w:r>
      <w:r w:rsidR="0028410E" w:rsidRPr="002E187A">
        <w:rPr>
          <w:rFonts w:ascii="Arial" w:hAnsi="Arial" w:cs="Arial"/>
          <w:b/>
          <w:bCs/>
          <w:color w:val="auto"/>
          <w:sz w:val="22"/>
          <w:szCs w:val="22"/>
        </w:rPr>
        <w:t>Cold weather health risks and COVID-19</w:t>
      </w:r>
      <w:bookmarkEnd w:id="12"/>
    </w:p>
    <w:p w14:paraId="58CE4F4B" w14:textId="77777777" w:rsidR="002E187A" w:rsidRPr="002E187A" w:rsidRDefault="002E187A" w:rsidP="002E187A"/>
    <w:p w14:paraId="530F910F" w14:textId="77777777" w:rsidR="0028410E" w:rsidRDefault="0028410E" w:rsidP="0028410E">
      <w:pPr>
        <w:rPr>
          <w:rFonts w:ascii="Arial" w:hAnsi="Arial" w:cs="Arial"/>
        </w:rPr>
      </w:pPr>
      <w:r w:rsidRPr="00913998">
        <w:rPr>
          <w:rFonts w:ascii="Arial" w:hAnsi="Arial" w:cs="Arial"/>
        </w:rPr>
        <w:t>COVID-19 is likely to amplify the risks of cold weather therefore it is crucial that actions to mitigate the risks of cold weather continue.</w:t>
      </w:r>
    </w:p>
    <w:p w14:paraId="173CCAF0" w14:textId="77777777" w:rsidR="0028410E" w:rsidRDefault="0028410E" w:rsidP="0028410E">
      <w:pPr>
        <w:rPr>
          <w:rFonts w:ascii="Arial" w:hAnsi="Arial" w:cs="Arial"/>
        </w:rPr>
      </w:pPr>
      <w:r w:rsidRPr="00654DD4">
        <w:rPr>
          <w:rFonts w:ascii="Arial" w:hAnsi="Arial" w:cs="Arial"/>
        </w:rPr>
        <w:t>Fear of COVID-19 should not prevent action to tackle the risks from cold temperatures and winter weather.</w:t>
      </w:r>
    </w:p>
    <w:p w14:paraId="12420E8A" w14:textId="77777777" w:rsidR="0028410E" w:rsidRDefault="0028410E" w:rsidP="0028410E">
      <w:pPr>
        <w:rPr>
          <w:rFonts w:ascii="Arial" w:hAnsi="Arial" w:cs="Arial"/>
        </w:rPr>
      </w:pPr>
      <w:r w:rsidRPr="002F3B2A">
        <w:rPr>
          <w:rFonts w:ascii="Arial" w:hAnsi="Arial" w:cs="Arial"/>
        </w:rPr>
        <w:t>It is critical that actions to prevent health harms from cold temperatures and winter weather continue – including identifying and supporting those at risk – with necessary adaptations in line with coronavirus guidance to keep everyone safe.</w:t>
      </w:r>
    </w:p>
    <w:p w14:paraId="0B348433" w14:textId="77777777" w:rsidR="0028410E" w:rsidRDefault="0028410E" w:rsidP="0028410E">
      <w:pPr>
        <w:rPr>
          <w:rFonts w:ascii="Arial" w:hAnsi="Arial" w:cs="Arial"/>
        </w:rPr>
      </w:pPr>
      <w:r w:rsidRPr="00702AFA">
        <w:rPr>
          <w:rFonts w:ascii="Arial" w:hAnsi="Arial" w:cs="Arial"/>
        </w:rPr>
        <w:t xml:space="preserve">Risk factors linked with worse outcomes from COVID-19, that are also risks for cold-related harms, are: </w:t>
      </w:r>
    </w:p>
    <w:p w14:paraId="78C0579D" w14:textId="77777777" w:rsidR="0028410E" w:rsidRPr="00702AFA" w:rsidRDefault="0028410E" w:rsidP="0028410E">
      <w:pPr>
        <w:pStyle w:val="ListParagraph"/>
        <w:numPr>
          <w:ilvl w:val="0"/>
          <w:numId w:val="40"/>
        </w:numPr>
        <w:rPr>
          <w:rFonts w:ascii="Arial" w:hAnsi="Arial" w:cs="Arial"/>
        </w:rPr>
      </w:pPr>
      <w:r w:rsidRPr="00702AFA">
        <w:rPr>
          <w:rFonts w:ascii="Arial" w:hAnsi="Arial" w:cs="Arial"/>
        </w:rPr>
        <w:t>Age (65+ for cold, 70+ for COVID-19)</w:t>
      </w:r>
    </w:p>
    <w:p w14:paraId="05EE1FFE" w14:textId="77777777" w:rsidR="0028410E" w:rsidRPr="00702AFA" w:rsidRDefault="0028410E" w:rsidP="0028410E">
      <w:pPr>
        <w:pStyle w:val="ListParagraph"/>
        <w:numPr>
          <w:ilvl w:val="0"/>
          <w:numId w:val="40"/>
        </w:numPr>
        <w:rPr>
          <w:rFonts w:ascii="Arial" w:hAnsi="Arial" w:cs="Arial"/>
        </w:rPr>
      </w:pPr>
      <w:r w:rsidRPr="00702AFA">
        <w:rPr>
          <w:rFonts w:ascii="Arial" w:hAnsi="Arial" w:cs="Arial"/>
        </w:rPr>
        <w:t>Underlying health conditions – chronic respiratory and heart disease</w:t>
      </w:r>
    </w:p>
    <w:p w14:paraId="1B4E13CA" w14:textId="77777777" w:rsidR="0028410E" w:rsidRPr="00702AFA" w:rsidRDefault="0028410E" w:rsidP="0028410E">
      <w:pPr>
        <w:pStyle w:val="ListParagraph"/>
        <w:numPr>
          <w:ilvl w:val="0"/>
          <w:numId w:val="40"/>
        </w:numPr>
        <w:rPr>
          <w:rFonts w:ascii="Arial" w:hAnsi="Arial" w:cs="Arial"/>
        </w:rPr>
      </w:pPr>
      <w:r w:rsidRPr="00702AFA">
        <w:rPr>
          <w:rFonts w:ascii="Arial" w:hAnsi="Arial" w:cs="Arial"/>
        </w:rPr>
        <w:t>Diabetes</w:t>
      </w:r>
    </w:p>
    <w:p w14:paraId="1D59EEEC" w14:textId="77777777" w:rsidR="0028410E" w:rsidRPr="00702AFA" w:rsidRDefault="0028410E" w:rsidP="0028410E">
      <w:pPr>
        <w:pStyle w:val="ListParagraph"/>
        <w:numPr>
          <w:ilvl w:val="0"/>
          <w:numId w:val="40"/>
        </w:numPr>
        <w:rPr>
          <w:rFonts w:ascii="Arial" w:hAnsi="Arial" w:cs="Arial"/>
        </w:rPr>
      </w:pPr>
      <w:r w:rsidRPr="00702AFA">
        <w:rPr>
          <w:rFonts w:ascii="Arial" w:hAnsi="Arial" w:cs="Arial"/>
        </w:rPr>
        <w:t>Pregnancy</w:t>
      </w:r>
    </w:p>
    <w:p w14:paraId="1E2F929A" w14:textId="77777777" w:rsidR="0028410E" w:rsidRPr="00913998" w:rsidRDefault="0028410E" w:rsidP="0028410E">
      <w:pPr>
        <w:rPr>
          <w:rFonts w:ascii="Arial" w:hAnsi="Arial" w:cs="Arial"/>
        </w:rPr>
      </w:pPr>
      <w:r w:rsidRPr="00702AFA">
        <w:rPr>
          <w:rFonts w:ascii="Arial" w:hAnsi="Arial" w:cs="Arial"/>
        </w:rPr>
        <w:t>Factors that impact on ability to adapt to cold, such as severe mental illness, cognitive impairment, drug and alcohol dependencies and disability, may also impact on ability to reduce exposure to COVID-19 – for example, through reduced ability to maintain good respiratory and hand hygiene.</w:t>
      </w:r>
    </w:p>
    <w:p w14:paraId="2217E0A2" w14:textId="7BA39E52" w:rsidR="0028410E" w:rsidRPr="00913998" w:rsidRDefault="0028410E" w:rsidP="0028410E">
      <w:pPr>
        <w:rPr>
          <w:rFonts w:ascii="Arial" w:hAnsi="Arial" w:cs="Arial"/>
        </w:rPr>
      </w:pPr>
      <w:r w:rsidRPr="00913998">
        <w:rPr>
          <w:rFonts w:ascii="Arial" w:hAnsi="Arial" w:cs="Arial"/>
        </w:rPr>
        <w:t>For more information</w:t>
      </w:r>
      <w:r>
        <w:rPr>
          <w:rFonts w:ascii="Arial" w:hAnsi="Arial" w:cs="Arial"/>
        </w:rPr>
        <w:t xml:space="preserve"> and details on actions</w:t>
      </w:r>
      <w:r w:rsidRPr="00913998">
        <w:rPr>
          <w:rFonts w:ascii="Arial" w:hAnsi="Arial" w:cs="Arial"/>
        </w:rPr>
        <w:t xml:space="preserve">, see </w:t>
      </w:r>
      <w:r w:rsidR="000C4AC1">
        <w:rPr>
          <w:rFonts w:ascii="Arial" w:hAnsi="Arial" w:cs="Arial"/>
        </w:rPr>
        <w:t xml:space="preserve">the </w:t>
      </w:r>
      <w:r w:rsidR="00A43607">
        <w:rPr>
          <w:rFonts w:ascii="Arial" w:hAnsi="Arial" w:cs="Arial"/>
        </w:rPr>
        <w:t>“</w:t>
      </w:r>
      <w:r w:rsidR="00A43607" w:rsidRPr="00A43607">
        <w:rPr>
          <w:rFonts w:ascii="Arial" w:hAnsi="Arial" w:cs="Arial"/>
        </w:rPr>
        <w:t>Berkshire cold weather preparedness and response during COVID-19: actions to prevent harm</w:t>
      </w:r>
      <w:r w:rsidR="00A43607">
        <w:rPr>
          <w:rFonts w:ascii="Arial" w:hAnsi="Arial" w:cs="Arial"/>
        </w:rPr>
        <w:t>” slide set.</w:t>
      </w:r>
    </w:p>
    <w:p w14:paraId="5C67679E" w14:textId="77777777" w:rsidR="0028410E" w:rsidRPr="0028410E" w:rsidRDefault="0028410E" w:rsidP="0028410E"/>
    <w:p w14:paraId="5F1F92EA" w14:textId="328FA9AD" w:rsidR="004F2D04" w:rsidRPr="00913998" w:rsidRDefault="004F2D04" w:rsidP="004F2D04">
      <w:pPr>
        <w:pStyle w:val="Heading2"/>
        <w:rPr>
          <w:rFonts w:ascii="Arial" w:hAnsi="Arial" w:cs="Arial"/>
          <w:b/>
          <w:color w:val="auto"/>
          <w:sz w:val="22"/>
          <w:szCs w:val="22"/>
        </w:rPr>
      </w:pPr>
      <w:bookmarkStart w:id="13" w:name="_Toc56621839"/>
      <w:r w:rsidRPr="00913998">
        <w:rPr>
          <w:rFonts w:ascii="Arial" w:hAnsi="Arial" w:cs="Arial"/>
          <w:b/>
          <w:color w:val="auto"/>
          <w:sz w:val="22"/>
          <w:szCs w:val="22"/>
        </w:rPr>
        <w:t>1.</w:t>
      </w:r>
      <w:r w:rsidR="0028410E">
        <w:rPr>
          <w:rFonts w:ascii="Arial" w:hAnsi="Arial" w:cs="Arial"/>
          <w:b/>
          <w:color w:val="auto"/>
          <w:sz w:val="22"/>
          <w:szCs w:val="22"/>
        </w:rPr>
        <w:t>7</w:t>
      </w:r>
      <w:r w:rsidRPr="00913998">
        <w:rPr>
          <w:rFonts w:ascii="Arial" w:hAnsi="Arial" w:cs="Arial"/>
          <w:b/>
          <w:color w:val="auto"/>
          <w:sz w:val="22"/>
          <w:szCs w:val="22"/>
        </w:rPr>
        <w:tab/>
        <w:t>The Met Office</w:t>
      </w:r>
      <w:bookmarkEnd w:id="13"/>
    </w:p>
    <w:p w14:paraId="21165508" w14:textId="77777777" w:rsidR="00F94815" w:rsidRPr="00913998" w:rsidRDefault="004F2D04"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br/>
      </w:r>
      <w:r w:rsidR="00F94815" w:rsidRPr="00913998">
        <w:rPr>
          <w:rFonts w:ascii="Arial" w:hAnsi="Arial" w:cs="Arial"/>
          <w:color w:val="000000"/>
        </w:rPr>
        <w:t xml:space="preserve">The Met Office is the UK’s national weather service. Its Public Weather Service (PWS) provides forecasts for the public to help them make informed decisions about their day-to-day activities. The National Severe Weather Warning Service is part of this, providing advance notice of weather which could affect public safety. </w:t>
      </w:r>
    </w:p>
    <w:p w14:paraId="08CE6F91" w14:textId="77777777" w:rsidR="004F2D04" w:rsidRPr="00913998" w:rsidRDefault="004F2D04" w:rsidP="00F94815">
      <w:pPr>
        <w:autoSpaceDE w:val="0"/>
        <w:autoSpaceDN w:val="0"/>
        <w:adjustRightInd w:val="0"/>
        <w:spacing w:after="0" w:line="240" w:lineRule="auto"/>
        <w:rPr>
          <w:rFonts w:ascii="Arial" w:hAnsi="Arial" w:cs="Arial"/>
          <w:color w:val="000000"/>
        </w:rPr>
      </w:pPr>
    </w:p>
    <w:tbl>
      <w:tblPr>
        <w:tblW w:w="9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7"/>
        <w:gridCol w:w="2636"/>
        <w:gridCol w:w="2410"/>
        <w:gridCol w:w="1815"/>
      </w:tblGrid>
      <w:tr w:rsidR="00F94815" w:rsidRPr="00913998" w14:paraId="6ECE4CCB" w14:textId="77777777" w:rsidTr="004F2D04">
        <w:trPr>
          <w:trHeight w:val="103"/>
        </w:trPr>
        <w:tc>
          <w:tcPr>
            <w:tcW w:w="2287" w:type="dxa"/>
          </w:tcPr>
          <w:p w14:paraId="29527DE2"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Met Office service and notifications Service </w:t>
            </w:r>
          </w:p>
        </w:tc>
        <w:tc>
          <w:tcPr>
            <w:tcW w:w="2636" w:type="dxa"/>
          </w:tcPr>
          <w:p w14:paraId="1BD503EB"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Purpose </w:t>
            </w:r>
          </w:p>
        </w:tc>
        <w:tc>
          <w:tcPr>
            <w:tcW w:w="2410" w:type="dxa"/>
          </w:tcPr>
          <w:p w14:paraId="153EAC24"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Distribution </w:t>
            </w:r>
          </w:p>
        </w:tc>
        <w:tc>
          <w:tcPr>
            <w:tcW w:w="1815" w:type="dxa"/>
          </w:tcPr>
          <w:p w14:paraId="599616B4"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Timing </w:t>
            </w:r>
          </w:p>
        </w:tc>
      </w:tr>
      <w:tr w:rsidR="00F94815" w:rsidRPr="00913998" w14:paraId="0E501D60" w14:textId="77777777" w:rsidTr="004F2D04">
        <w:trPr>
          <w:trHeight w:val="422"/>
        </w:trPr>
        <w:tc>
          <w:tcPr>
            <w:tcW w:w="2287" w:type="dxa"/>
          </w:tcPr>
          <w:p w14:paraId="40222EA6"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General weather forecast </w:t>
            </w:r>
          </w:p>
        </w:tc>
        <w:tc>
          <w:tcPr>
            <w:tcW w:w="2636" w:type="dxa"/>
          </w:tcPr>
          <w:p w14:paraId="3537D851"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To enable the UK public to make informed decisions about their day-to-day activities </w:t>
            </w:r>
          </w:p>
        </w:tc>
        <w:tc>
          <w:tcPr>
            <w:tcW w:w="2410" w:type="dxa"/>
          </w:tcPr>
          <w:p w14:paraId="6CAE02D9" w14:textId="77777777" w:rsidR="00F94815" w:rsidRPr="00913998" w:rsidRDefault="00625BFA" w:rsidP="00F94815">
            <w:pPr>
              <w:autoSpaceDE w:val="0"/>
              <w:autoSpaceDN w:val="0"/>
              <w:adjustRightInd w:val="0"/>
              <w:spacing w:after="0" w:line="240" w:lineRule="auto"/>
              <w:rPr>
                <w:rFonts w:ascii="Arial" w:hAnsi="Arial" w:cs="Arial"/>
                <w:color w:val="000000"/>
              </w:rPr>
            </w:pPr>
            <w:r w:rsidRPr="00913998">
              <w:rPr>
                <w:rFonts w:ascii="Arial" w:hAnsi="Arial" w:cs="Arial"/>
              </w:rPr>
              <w:t>Internet, Mobile App, Broadcast and Social Media</w:t>
            </w:r>
          </w:p>
        </w:tc>
        <w:tc>
          <w:tcPr>
            <w:tcW w:w="1815" w:type="dxa"/>
          </w:tcPr>
          <w:p w14:paraId="0392D4FA"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Every day </w:t>
            </w:r>
          </w:p>
        </w:tc>
      </w:tr>
      <w:tr w:rsidR="00F94815" w:rsidRPr="00913998" w14:paraId="404D63D4" w14:textId="77777777" w:rsidTr="004F2D04">
        <w:trPr>
          <w:trHeight w:val="1673"/>
        </w:trPr>
        <w:tc>
          <w:tcPr>
            <w:tcW w:w="2287" w:type="dxa"/>
          </w:tcPr>
          <w:p w14:paraId="3B5381E6"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National Severe Weather Warning Service (NSWWS) </w:t>
            </w:r>
          </w:p>
        </w:tc>
        <w:tc>
          <w:tcPr>
            <w:tcW w:w="2636" w:type="dxa"/>
          </w:tcPr>
          <w:p w14:paraId="530F071D" w14:textId="77777777" w:rsidR="00625BFA" w:rsidRPr="00913998" w:rsidRDefault="00625BFA" w:rsidP="00F94815">
            <w:pPr>
              <w:autoSpaceDE w:val="0"/>
              <w:autoSpaceDN w:val="0"/>
              <w:adjustRightInd w:val="0"/>
              <w:spacing w:after="0" w:line="240" w:lineRule="auto"/>
              <w:rPr>
                <w:rFonts w:ascii="Arial" w:hAnsi="Arial" w:cs="Arial"/>
              </w:rPr>
            </w:pPr>
            <w:r w:rsidRPr="00913998">
              <w:rPr>
                <w:rFonts w:ascii="Arial" w:hAnsi="Arial" w:cs="Arial"/>
              </w:rPr>
              <w:t>Provision of weather warnings to:</w:t>
            </w:r>
          </w:p>
          <w:p w14:paraId="15C4423E" w14:textId="77777777" w:rsidR="00625BFA" w:rsidRPr="00913998" w:rsidRDefault="00625BFA" w:rsidP="00F94815">
            <w:pPr>
              <w:autoSpaceDE w:val="0"/>
              <w:autoSpaceDN w:val="0"/>
              <w:adjustRightInd w:val="0"/>
              <w:spacing w:after="0" w:line="240" w:lineRule="auto"/>
              <w:rPr>
                <w:rFonts w:ascii="Arial" w:hAnsi="Arial" w:cs="Arial"/>
              </w:rPr>
            </w:pPr>
            <w:r w:rsidRPr="00913998">
              <w:rPr>
                <w:rFonts w:ascii="Arial" w:hAnsi="Arial" w:cs="Arial"/>
              </w:rPr>
              <w:t>a) alert the public in advance of weather that could potentially lead to impacts and to prompt considerations</w:t>
            </w:r>
          </w:p>
          <w:p w14:paraId="53097BCF" w14:textId="77777777" w:rsidR="00F94815" w:rsidRPr="00913998" w:rsidRDefault="00F94815" w:rsidP="00F94815">
            <w:pPr>
              <w:autoSpaceDE w:val="0"/>
              <w:autoSpaceDN w:val="0"/>
              <w:adjustRightInd w:val="0"/>
              <w:spacing w:after="0" w:line="240" w:lineRule="auto"/>
              <w:rPr>
                <w:rFonts w:ascii="Arial" w:hAnsi="Arial" w:cs="Arial"/>
              </w:rPr>
            </w:pPr>
            <w:r w:rsidRPr="00913998">
              <w:rPr>
                <w:rFonts w:ascii="Arial" w:hAnsi="Arial" w:cs="Arial"/>
                <w:color w:val="000000"/>
              </w:rPr>
              <w:t xml:space="preserve">b) Civil emergency authorities and the MoD to trigger their plans to </w:t>
            </w:r>
            <w:r w:rsidRPr="00913998">
              <w:rPr>
                <w:rFonts w:ascii="Arial" w:hAnsi="Arial" w:cs="Arial"/>
                <w:color w:val="000000"/>
              </w:rPr>
              <w:lastRenderedPageBreak/>
              <w:t xml:space="preserve">protect the public from impacts in advance of an event, and to help them recover from any impacts after the event. </w:t>
            </w:r>
          </w:p>
        </w:tc>
        <w:tc>
          <w:tcPr>
            <w:tcW w:w="2410" w:type="dxa"/>
          </w:tcPr>
          <w:p w14:paraId="713FA55C" w14:textId="77777777" w:rsidR="00F94815" w:rsidRPr="00913998" w:rsidRDefault="00625BFA" w:rsidP="00F94815">
            <w:pPr>
              <w:autoSpaceDE w:val="0"/>
              <w:autoSpaceDN w:val="0"/>
              <w:adjustRightInd w:val="0"/>
              <w:spacing w:after="0" w:line="240" w:lineRule="auto"/>
              <w:rPr>
                <w:rFonts w:ascii="Arial" w:hAnsi="Arial" w:cs="Arial"/>
                <w:color w:val="000000"/>
              </w:rPr>
            </w:pPr>
            <w:r w:rsidRPr="00913998">
              <w:rPr>
                <w:rFonts w:ascii="Arial" w:hAnsi="Arial" w:cs="Arial"/>
              </w:rPr>
              <w:lastRenderedPageBreak/>
              <w:t>Internet, Mobile App, Broadcast and Social Media</w:t>
            </w:r>
          </w:p>
        </w:tc>
        <w:tc>
          <w:tcPr>
            <w:tcW w:w="1815" w:type="dxa"/>
          </w:tcPr>
          <w:p w14:paraId="3BE89DDB"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When required </w:t>
            </w:r>
          </w:p>
        </w:tc>
      </w:tr>
      <w:tr w:rsidR="00F94815" w:rsidRPr="00913998" w14:paraId="420DC657" w14:textId="77777777" w:rsidTr="004F2D04">
        <w:trPr>
          <w:trHeight w:val="1109"/>
        </w:trPr>
        <w:tc>
          <w:tcPr>
            <w:tcW w:w="2287" w:type="dxa"/>
          </w:tcPr>
          <w:p w14:paraId="7A9B79D4"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Cold Weather Alerts </w:t>
            </w:r>
          </w:p>
        </w:tc>
        <w:tc>
          <w:tcPr>
            <w:tcW w:w="2636" w:type="dxa"/>
          </w:tcPr>
          <w:p w14:paraId="0BC472E4"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To provide early warning of low temperature and or widespread ice/heavy snow to health and social care organisations and professionals registered with the service </w:t>
            </w:r>
          </w:p>
        </w:tc>
        <w:tc>
          <w:tcPr>
            <w:tcW w:w="2410" w:type="dxa"/>
          </w:tcPr>
          <w:p w14:paraId="42B88AF1" w14:textId="77777777" w:rsidR="00F94815" w:rsidRPr="00913998" w:rsidRDefault="00625BFA" w:rsidP="00F94815">
            <w:pPr>
              <w:autoSpaceDE w:val="0"/>
              <w:autoSpaceDN w:val="0"/>
              <w:adjustRightInd w:val="0"/>
              <w:spacing w:after="0" w:line="240" w:lineRule="auto"/>
              <w:rPr>
                <w:rFonts w:ascii="Arial" w:hAnsi="Arial" w:cs="Arial"/>
                <w:color w:val="000000"/>
              </w:rPr>
            </w:pPr>
            <w:r w:rsidRPr="00913998">
              <w:rPr>
                <w:rFonts w:ascii="Arial" w:hAnsi="Arial" w:cs="Arial"/>
              </w:rPr>
              <w:t>Internet, Mobile App, Broadcast and Social Media</w:t>
            </w:r>
          </w:p>
        </w:tc>
        <w:tc>
          <w:tcPr>
            <w:tcW w:w="1815" w:type="dxa"/>
          </w:tcPr>
          <w:p w14:paraId="7ED202D1"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Alert issued as soon as agreed threshold has been reached and when there is a change in alert level. </w:t>
            </w:r>
          </w:p>
          <w:p w14:paraId="21DAE5E1"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Issued between 1 November and 31 March. </w:t>
            </w:r>
          </w:p>
        </w:tc>
      </w:tr>
      <w:tr w:rsidR="00F94815" w:rsidRPr="00913998" w14:paraId="1A4A1B3A" w14:textId="77777777" w:rsidTr="004F2D04">
        <w:trPr>
          <w:trHeight w:val="926"/>
        </w:trPr>
        <w:tc>
          <w:tcPr>
            <w:tcW w:w="2287" w:type="dxa"/>
          </w:tcPr>
          <w:p w14:paraId="389C8020"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Cold Weather Planning Advice </w:t>
            </w:r>
          </w:p>
        </w:tc>
        <w:tc>
          <w:tcPr>
            <w:tcW w:w="2636" w:type="dxa"/>
          </w:tcPr>
          <w:p w14:paraId="1E67630C"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To provide planning advice throughout the winter period relating to low temperatures or widespread ice/heavy snow to health and social care organisations and professionals registered with the service </w:t>
            </w:r>
          </w:p>
        </w:tc>
        <w:tc>
          <w:tcPr>
            <w:tcW w:w="2410" w:type="dxa"/>
          </w:tcPr>
          <w:p w14:paraId="2BD89EA4"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Email </w:t>
            </w:r>
          </w:p>
        </w:tc>
        <w:tc>
          <w:tcPr>
            <w:tcW w:w="1815" w:type="dxa"/>
          </w:tcPr>
          <w:p w14:paraId="2811F305"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Twice a week (9am each Monday and Friday from 1 November to 31 March. </w:t>
            </w:r>
          </w:p>
        </w:tc>
      </w:tr>
    </w:tbl>
    <w:p w14:paraId="61CDCEAD" w14:textId="77777777" w:rsidR="00AF3A42" w:rsidRPr="00913998" w:rsidRDefault="00AF3A42" w:rsidP="000A4328">
      <w:pPr>
        <w:rPr>
          <w:rFonts w:ascii="Arial" w:hAnsi="Arial" w:cs="Arial"/>
        </w:rPr>
      </w:pPr>
    </w:p>
    <w:p w14:paraId="1D1852C2" w14:textId="111E088A" w:rsidR="004F2D04" w:rsidRPr="00913998" w:rsidRDefault="004F2D04" w:rsidP="004F2D04">
      <w:pPr>
        <w:pStyle w:val="Heading3"/>
        <w:rPr>
          <w:rFonts w:ascii="Arial" w:hAnsi="Arial" w:cs="Arial"/>
          <w:b/>
          <w:color w:val="auto"/>
          <w:sz w:val="22"/>
          <w:szCs w:val="22"/>
        </w:rPr>
      </w:pPr>
      <w:bookmarkStart w:id="14" w:name="_Toc56621840"/>
      <w:r w:rsidRPr="00913998">
        <w:rPr>
          <w:rFonts w:ascii="Arial" w:hAnsi="Arial" w:cs="Arial"/>
          <w:b/>
          <w:color w:val="auto"/>
          <w:sz w:val="22"/>
          <w:szCs w:val="22"/>
        </w:rPr>
        <w:t>1.</w:t>
      </w:r>
      <w:r w:rsidR="0028410E">
        <w:rPr>
          <w:rFonts w:ascii="Arial" w:hAnsi="Arial" w:cs="Arial"/>
          <w:b/>
          <w:color w:val="auto"/>
          <w:sz w:val="22"/>
          <w:szCs w:val="22"/>
        </w:rPr>
        <w:t>7</w:t>
      </w:r>
      <w:r w:rsidRPr="00913998">
        <w:rPr>
          <w:rFonts w:ascii="Arial" w:hAnsi="Arial" w:cs="Arial"/>
          <w:b/>
          <w:color w:val="auto"/>
          <w:sz w:val="22"/>
          <w:szCs w:val="22"/>
        </w:rPr>
        <w:t>.1</w:t>
      </w:r>
      <w:r w:rsidRPr="00913998">
        <w:rPr>
          <w:rFonts w:ascii="Arial" w:hAnsi="Arial" w:cs="Arial"/>
          <w:b/>
          <w:color w:val="auto"/>
          <w:sz w:val="22"/>
          <w:szCs w:val="22"/>
        </w:rPr>
        <w:tab/>
        <w:t>National Severe Weather Warning Service (NSWWS)</w:t>
      </w:r>
      <w:bookmarkEnd w:id="14"/>
    </w:p>
    <w:p w14:paraId="6BB9E253" w14:textId="77777777" w:rsidR="004F2D04" w:rsidRPr="00913998" w:rsidRDefault="004F2D04" w:rsidP="004F2D04">
      <w:pPr>
        <w:rPr>
          <w:rFonts w:ascii="Arial" w:hAnsi="Arial" w:cs="Arial"/>
        </w:rPr>
      </w:pPr>
    </w:p>
    <w:p w14:paraId="24E1E9AD" w14:textId="5DE661CF" w:rsidR="004F2D04" w:rsidRPr="00913998" w:rsidRDefault="004F2D04" w:rsidP="004F2D04">
      <w:pPr>
        <w:autoSpaceDE w:val="0"/>
        <w:autoSpaceDN w:val="0"/>
        <w:adjustRightInd w:val="0"/>
        <w:spacing w:after="0" w:line="240" w:lineRule="auto"/>
        <w:rPr>
          <w:rFonts w:ascii="Arial" w:hAnsi="Arial" w:cs="Arial"/>
          <w:color w:val="000000"/>
        </w:rPr>
      </w:pPr>
      <w:r w:rsidRPr="00913998">
        <w:rPr>
          <w:rFonts w:ascii="Arial" w:hAnsi="Arial" w:cs="Arial"/>
          <w:color w:val="000000" w:themeColor="text1"/>
        </w:rPr>
        <w:t xml:space="preserve">The Met Office’s National Severe Weather Warning Service (NSWWS) </w:t>
      </w:r>
      <w:r w:rsidR="00C94017" w:rsidRPr="00913998">
        <w:rPr>
          <w:rFonts w:ascii="Arial" w:hAnsi="Arial" w:cs="Arial"/>
        </w:rPr>
        <w:t>warns organisations and the public about potential impacts caused by severe weather.</w:t>
      </w:r>
      <w:r w:rsidR="00A57D63" w:rsidRPr="00913998">
        <w:rPr>
          <w:rFonts w:ascii="Arial" w:hAnsi="Arial" w:cs="Arial"/>
        </w:rPr>
        <w:t xml:space="preserve"> </w:t>
      </w:r>
      <w:r w:rsidR="00C94017" w:rsidRPr="00913998">
        <w:rPr>
          <w:rFonts w:ascii="Arial" w:hAnsi="Arial" w:cs="Arial"/>
        </w:rPr>
        <w:t>Warnings are issued for Rain, Thunderstorms, Wind, Snow, Lightning, Ice and Fog.</w:t>
      </w:r>
      <w:r w:rsidR="00A57D63" w:rsidRPr="00913998">
        <w:rPr>
          <w:rFonts w:ascii="Arial" w:hAnsi="Arial" w:cs="Arial"/>
          <w:color w:val="000000" w:themeColor="text1"/>
        </w:rPr>
        <w:t xml:space="preserve"> </w:t>
      </w:r>
      <w:r w:rsidRPr="00913998">
        <w:rPr>
          <w:rFonts w:ascii="Arial" w:hAnsi="Arial" w:cs="Arial"/>
          <w:color w:val="000000" w:themeColor="text1"/>
        </w:rPr>
        <w:t xml:space="preserve">This service operates </w:t>
      </w:r>
      <w:r w:rsidR="5A3DEA83" w:rsidRPr="00913998">
        <w:rPr>
          <w:rFonts w:ascii="Arial" w:hAnsi="Arial" w:cs="Arial"/>
          <w:color w:val="000000" w:themeColor="text1"/>
        </w:rPr>
        <w:t>year-round</w:t>
      </w:r>
      <w:r w:rsidRPr="00913998">
        <w:rPr>
          <w:rFonts w:ascii="Arial" w:hAnsi="Arial" w:cs="Arial"/>
          <w:color w:val="000000" w:themeColor="text1"/>
        </w:rPr>
        <w:t xml:space="preserve"> across the </w:t>
      </w:r>
      <w:r w:rsidR="49297ABF" w:rsidRPr="00913998">
        <w:rPr>
          <w:rFonts w:ascii="Arial" w:hAnsi="Arial" w:cs="Arial"/>
          <w:color w:val="000000" w:themeColor="text1"/>
        </w:rPr>
        <w:t>UK and</w:t>
      </w:r>
      <w:r w:rsidRPr="00913998">
        <w:rPr>
          <w:rFonts w:ascii="Arial" w:hAnsi="Arial" w:cs="Arial"/>
          <w:color w:val="000000" w:themeColor="text1"/>
        </w:rPr>
        <w:t xml:space="preserve"> can be found on the Met Office website. </w:t>
      </w:r>
    </w:p>
    <w:p w14:paraId="23DE523C" w14:textId="77777777" w:rsidR="004F2D04" w:rsidRPr="00913998" w:rsidRDefault="004F2D04" w:rsidP="004F2D04">
      <w:pPr>
        <w:autoSpaceDE w:val="0"/>
        <w:autoSpaceDN w:val="0"/>
        <w:adjustRightInd w:val="0"/>
        <w:spacing w:after="0" w:line="240" w:lineRule="auto"/>
        <w:rPr>
          <w:rFonts w:ascii="Arial" w:hAnsi="Arial" w:cs="Arial"/>
          <w:color w:val="000000"/>
        </w:rPr>
      </w:pPr>
    </w:p>
    <w:p w14:paraId="2969B6E0" w14:textId="38BE3C47" w:rsidR="004F2D04" w:rsidRPr="00913998" w:rsidRDefault="004F2D04" w:rsidP="004F2D04">
      <w:pPr>
        <w:autoSpaceDE w:val="0"/>
        <w:autoSpaceDN w:val="0"/>
        <w:adjustRightInd w:val="0"/>
        <w:spacing w:after="0" w:line="240" w:lineRule="auto"/>
        <w:rPr>
          <w:rFonts w:ascii="Arial" w:hAnsi="Arial" w:cs="Arial"/>
          <w:color w:val="000000"/>
        </w:rPr>
      </w:pPr>
      <w:r w:rsidRPr="00913998">
        <w:rPr>
          <w:rFonts w:ascii="Arial" w:hAnsi="Arial" w:cs="Arial"/>
          <w:color w:val="000000" w:themeColor="text1"/>
        </w:rPr>
        <w:t xml:space="preserve">A warning will be issued when snow and ice is forecast to cause an impact across </w:t>
      </w:r>
      <w:r w:rsidR="770EF427" w:rsidRPr="00913998">
        <w:rPr>
          <w:rFonts w:ascii="Arial" w:hAnsi="Arial" w:cs="Arial"/>
          <w:color w:val="000000" w:themeColor="text1"/>
        </w:rPr>
        <w:t>several</w:t>
      </w:r>
      <w:r w:rsidRPr="00913998">
        <w:rPr>
          <w:rFonts w:ascii="Arial" w:hAnsi="Arial" w:cs="Arial"/>
          <w:color w:val="000000" w:themeColor="text1"/>
        </w:rPr>
        <w:t xml:space="preserve"> sectors, including health.</w:t>
      </w:r>
      <w:r w:rsidR="00A57D63" w:rsidRPr="00913998">
        <w:rPr>
          <w:rFonts w:ascii="Arial" w:hAnsi="Arial" w:cs="Arial"/>
          <w:color w:val="000000" w:themeColor="text1"/>
        </w:rPr>
        <w:t xml:space="preserve"> </w:t>
      </w:r>
      <w:r w:rsidRPr="00913998">
        <w:rPr>
          <w:rFonts w:ascii="Arial" w:hAnsi="Arial" w:cs="Arial"/>
          <w:color w:val="000000" w:themeColor="text1"/>
        </w:rPr>
        <w:t>It is issued based on a combination of the impact of the weather, and the likelihood of the weather happening.</w:t>
      </w:r>
      <w:r w:rsidR="00A57D63" w:rsidRPr="00913998">
        <w:rPr>
          <w:rFonts w:ascii="Arial" w:hAnsi="Arial" w:cs="Arial"/>
          <w:color w:val="000000" w:themeColor="text1"/>
        </w:rPr>
        <w:t xml:space="preserve"> </w:t>
      </w:r>
      <w:r w:rsidRPr="00913998">
        <w:rPr>
          <w:rFonts w:ascii="Arial" w:hAnsi="Arial" w:cs="Arial"/>
          <w:color w:val="000000" w:themeColor="text1"/>
        </w:rPr>
        <w:t xml:space="preserve">A NSWWS warning can be issued up to </w:t>
      </w:r>
      <w:r w:rsidR="00C94017" w:rsidRPr="00913998">
        <w:rPr>
          <w:rFonts w:ascii="Arial" w:hAnsi="Arial" w:cs="Arial"/>
          <w:color w:val="000000" w:themeColor="text1"/>
        </w:rPr>
        <w:t xml:space="preserve">seven </w:t>
      </w:r>
      <w:r w:rsidRPr="00913998">
        <w:rPr>
          <w:rFonts w:ascii="Arial" w:hAnsi="Arial" w:cs="Arial"/>
          <w:color w:val="000000" w:themeColor="text1"/>
        </w:rPr>
        <w:t xml:space="preserve">days in advance of the expected event. </w:t>
      </w:r>
    </w:p>
    <w:p w14:paraId="467F5A88" w14:textId="77777777" w:rsidR="004F2D04" w:rsidRPr="00913998" w:rsidRDefault="004F2D04" w:rsidP="004F2D04">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Warnings are based on a combination of: </w:t>
      </w:r>
    </w:p>
    <w:p w14:paraId="52E56223" w14:textId="77777777" w:rsidR="004F2D04" w:rsidRPr="00913998" w:rsidRDefault="004F2D04" w:rsidP="004F2D04">
      <w:pPr>
        <w:autoSpaceDE w:val="0"/>
        <w:autoSpaceDN w:val="0"/>
        <w:adjustRightInd w:val="0"/>
        <w:spacing w:after="0" w:line="240" w:lineRule="auto"/>
        <w:rPr>
          <w:rFonts w:ascii="Arial" w:hAnsi="Arial" w:cs="Arial"/>
          <w:color w:val="000000"/>
        </w:rPr>
      </w:pPr>
    </w:p>
    <w:p w14:paraId="2B4BEACA" w14:textId="77777777" w:rsidR="004F2D04" w:rsidRPr="00913998" w:rsidRDefault="004F2D04" w:rsidP="00D76993">
      <w:pPr>
        <w:pStyle w:val="ListParagraph"/>
        <w:numPr>
          <w:ilvl w:val="0"/>
          <w:numId w:val="6"/>
        </w:numPr>
        <w:autoSpaceDE w:val="0"/>
        <w:autoSpaceDN w:val="0"/>
        <w:adjustRightInd w:val="0"/>
        <w:spacing w:after="77" w:line="240" w:lineRule="auto"/>
        <w:rPr>
          <w:rFonts w:ascii="Arial" w:hAnsi="Arial" w:cs="Arial"/>
          <w:color w:val="000000"/>
        </w:rPr>
      </w:pPr>
      <w:r w:rsidRPr="00913998">
        <w:rPr>
          <w:rFonts w:ascii="Arial" w:hAnsi="Arial" w:cs="Arial"/>
          <w:b/>
          <w:bCs/>
          <w:color w:val="000000"/>
        </w:rPr>
        <w:t xml:space="preserve">likelihood </w:t>
      </w:r>
      <w:r w:rsidRPr="00913998">
        <w:rPr>
          <w:rFonts w:ascii="Arial" w:hAnsi="Arial" w:cs="Arial"/>
          <w:color w:val="000000"/>
        </w:rPr>
        <w:t xml:space="preserve">– </w:t>
      </w:r>
      <w:r w:rsidR="00C94017" w:rsidRPr="00913998">
        <w:rPr>
          <w:rFonts w:ascii="Arial" w:hAnsi="Arial" w:cs="Arial"/>
          <w:color w:val="000000"/>
        </w:rPr>
        <w:t>the likelihood of impacts occurring</w:t>
      </w:r>
      <w:r w:rsidRPr="00913998">
        <w:rPr>
          <w:rFonts w:ascii="Arial" w:hAnsi="Arial" w:cs="Arial"/>
          <w:color w:val="000000"/>
        </w:rPr>
        <w:t xml:space="preserve"> </w:t>
      </w:r>
    </w:p>
    <w:p w14:paraId="79E5307D" w14:textId="77777777" w:rsidR="004F2D04" w:rsidRPr="00913998" w:rsidRDefault="004F2D04" w:rsidP="00D76993">
      <w:pPr>
        <w:pStyle w:val="ListParagraph"/>
        <w:numPr>
          <w:ilvl w:val="0"/>
          <w:numId w:val="6"/>
        </w:num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impact </w:t>
      </w:r>
      <w:r w:rsidRPr="00913998">
        <w:rPr>
          <w:rFonts w:ascii="Arial" w:hAnsi="Arial" w:cs="Arial"/>
          <w:color w:val="000000"/>
        </w:rPr>
        <w:t xml:space="preserve">– </w:t>
      </w:r>
      <w:r w:rsidR="00C94017" w:rsidRPr="00913998">
        <w:rPr>
          <w:rFonts w:ascii="Arial" w:hAnsi="Arial" w:cs="Arial"/>
          <w:color w:val="000000"/>
        </w:rPr>
        <w:t>the level of impacts expected</w:t>
      </w:r>
      <w:r w:rsidRPr="00913998">
        <w:rPr>
          <w:rFonts w:ascii="Arial" w:hAnsi="Arial" w:cs="Arial"/>
          <w:color w:val="000000"/>
        </w:rPr>
        <w:t xml:space="preserve"> </w:t>
      </w:r>
    </w:p>
    <w:p w14:paraId="07547A01" w14:textId="77777777" w:rsidR="004F2D04" w:rsidRPr="00913998" w:rsidRDefault="004F2D04" w:rsidP="004F2D04">
      <w:pPr>
        <w:rPr>
          <w:rFonts w:ascii="Arial" w:hAnsi="Arial" w:cs="Arial"/>
        </w:rPr>
      </w:pPr>
    </w:p>
    <w:p w14:paraId="0C2684E0" w14:textId="0A63EC9C" w:rsidR="004F2D04" w:rsidRPr="00913998" w:rsidRDefault="00C94017" w:rsidP="004F2D04">
      <w:pPr>
        <w:autoSpaceDE w:val="0"/>
        <w:autoSpaceDN w:val="0"/>
        <w:adjustRightInd w:val="0"/>
        <w:spacing w:after="0" w:line="240" w:lineRule="auto"/>
        <w:rPr>
          <w:rFonts w:ascii="Arial" w:hAnsi="Arial" w:cs="Arial"/>
          <w:color w:val="000000"/>
        </w:rPr>
      </w:pPr>
      <w:r w:rsidRPr="00913998">
        <w:rPr>
          <w:rFonts w:ascii="Arial" w:hAnsi="Arial" w:cs="Arial"/>
        </w:rPr>
        <w:t>Warnings are allocated a colour (Yellow, Amber or Red) depending on the likelihood of seeing impacts and the level of impacts expected.</w:t>
      </w:r>
    </w:p>
    <w:p w14:paraId="5043CB0F" w14:textId="233F0638" w:rsidR="004F2D04" w:rsidRPr="00913998" w:rsidRDefault="004F2D04" w:rsidP="000A4328">
      <w:pPr>
        <w:rPr>
          <w:rFonts w:ascii="Arial" w:hAnsi="Arial" w:cs="Arial"/>
        </w:rPr>
      </w:pPr>
    </w:p>
    <w:p w14:paraId="43DE4BE4" w14:textId="432FAE98" w:rsidR="00F67D2F" w:rsidRPr="00913998" w:rsidRDefault="00F67D2F" w:rsidP="000A4328">
      <w:pPr>
        <w:rPr>
          <w:rFonts w:ascii="Arial" w:hAnsi="Arial" w:cs="Arial"/>
        </w:rPr>
      </w:pPr>
      <w:r w:rsidRPr="00913998">
        <w:rPr>
          <w:rFonts w:ascii="Arial" w:hAnsi="Arial" w:cs="Arial"/>
          <w:noProof/>
        </w:rPr>
        <w:lastRenderedPageBreak/>
        <w:drawing>
          <wp:inline distT="0" distB="0" distL="0" distR="0" wp14:anchorId="3F4C0920" wp14:editId="1C43480E">
            <wp:extent cx="4053840" cy="3289092"/>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5949" cy="3290803"/>
                    </a:xfrm>
                    <a:prstGeom prst="rect">
                      <a:avLst/>
                    </a:prstGeom>
                    <a:noFill/>
                    <a:ln>
                      <a:noFill/>
                    </a:ln>
                  </pic:spPr>
                </pic:pic>
              </a:graphicData>
            </a:graphic>
          </wp:inline>
        </w:drawing>
      </w:r>
    </w:p>
    <w:p w14:paraId="3109F426" w14:textId="7E5AA086" w:rsidR="0074572D" w:rsidRPr="00913998" w:rsidRDefault="0074572D" w:rsidP="0074572D">
      <w:pPr>
        <w:pStyle w:val="Heading3"/>
        <w:rPr>
          <w:rFonts w:ascii="Arial" w:hAnsi="Arial" w:cs="Arial"/>
          <w:b/>
          <w:color w:val="auto"/>
          <w:sz w:val="22"/>
          <w:szCs w:val="22"/>
        </w:rPr>
      </w:pPr>
      <w:bookmarkStart w:id="15" w:name="_Toc56621841"/>
      <w:r w:rsidRPr="00913998">
        <w:rPr>
          <w:rFonts w:ascii="Arial" w:hAnsi="Arial" w:cs="Arial"/>
          <w:b/>
          <w:color w:val="auto"/>
          <w:sz w:val="22"/>
          <w:szCs w:val="22"/>
        </w:rPr>
        <w:t>1.</w:t>
      </w:r>
      <w:r w:rsidR="0028410E">
        <w:rPr>
          <w:rFonts w:ascii="Arial" w:hAnsi="Arial" w:cs="Arial"/>
          <w:b/>
          <w:color w:val="auto"/>
          <w:sz w:val="22"/>
          <w:szCs w:val="22"/>
        </w:rPr>
        <w:t>7</w:t>
      </w:r>
      <w:r w:rsidRPr="00913998">
        <w:rPr>
          <w:rFonts w:ascii="Arial" w:hAnsi="Arial" w:cs="Arial"/>
          <w:b/>
          <w:color w:val="auto"/>
          <w:sz w:val="22"/>
          <w:szCs w:val="22"/>
        </w:rPr>
        <w:t>.2</w:t>
      </w:r>
      <w:r w:rsidRPr="00913998">
        <w:rPr>
          <w:rFonts w:ascii="Arial" w:hAnsi="Arial" w:cs="Arial"/>
          <w:b/>
          <w:color w:val="auto"/>
          <w:sz w:val="22"/>
          <w:szCs w:val="22"/>
        </w:rPr>
        <w:tab/>
        <w:t>Met Office – Hazard Manager Service</w:t>
      </w:r>
      <w:bookmarkEnd w:id="15"/>
    </w:p>
    <w:p w14:paraId="1C03E554" w14:textId="7454DF00" w:rsidR="0074572D" w:rsidRPr="00913998" w:rsidRDefault="0074572D" w:rsidP="366B3A84">
      <w:pPr>
        <w:pStyle w:val="articleintrotext1"/>
        <w:shd w:val="clear" w:color="auto" w:fill="FFFFFF" w:themeFill="background1"/>
        <w:rPr>
          <w:rFonts w:ascii="Arial" w:hAnsi="Arial" w:cs="Arial"/>
          <w:b w:val="0"/>
          <w:bCs w:val="0"/>
          <w:sz w:val="22"/>
          <w:szCs w:val="22"/>
        </w:rPr>
      </w:pPr>
      <w:r w:rsidRPr="00913998">
        <w:rPr>
          <w:rFonts w:ascii="Arial" w:hAnsi="Arial" w:cs="Arial"/>
          <w:b w:val="0"/>
          <w:bCs w:val="0"/>
          <w:sz w:val="22"/>
          <w:szCs w:val="22"/>
        </w:rPr>
        <w:t xml:space="preserve">The Met Office provides a range of services through </w:t>
      </w:r>
      <w:hyperlink r:id="rId14" w:history="1">
        <w:r w:rsidRPr="00913998">
          <w:rPr>
            <w:rFonts w:ascii="Arial" w:hAnsi="Arial" w:cs="Arial"/>
            <w:b w:val="0"/>
            <w:bCs w:val="0"/>
            <w:sz w:val="22"/>
            <w:szCs w:val="22"/>
          </w:rPr>
          <w:t>Hazard Manager</w:t>
        </w:r>
      </w:hyperlink>
      <w:r w:rsidRPr="00913998">
        <w:rPr>
          <w:rFonts w:ascii="Arial" w:hAnsi="Arial" w:cs="Arial"/>
          <w:b w:val="0"/>
          <w:bCs w:val="0"/>
          <w:sz w:val="22"/>
          <w:szCs w:val="22"/>
        </w:rPr>
        <w:t xml:space="preserve"> that help agencies prepare for and respond to emergency incidents that are caused or influenced by the weather. </w:t>
      </w:r>
    </w:p>
    <w:p w14:paraId="37DD38D2" w14:textId="3A8CF0D0" w:rsidR="0074572D" w:rsidRPr="00913998" w:rsidRDefault="0074572D" w:rsidP="366B3A84">
      <w:pPr>
        <w:pStyle w:val="NormalWeb"/>
        <w:shd w:val="clear" w:color="auto" w:fill="FFFFFF" w:themeFill="background1"/>
        <w:rPr>
          <w:rFonts w:ascii="Arial" w:hAnsi="Arial" w:cs="Arial"/>
          <w:sz w:val="22"/>
          <w:szCs w:val="22"/>
        </w:rPr>
      </w:pPr>
      <w:r w:rsidRPr="00913998">
        <w:rPr>
          <w:rFonts w:ascii="Arial" w:hAnsi="Arial" w:cs="Arial"/>
          <w:sz w:val="22"/>
          <w:szCs w:val="22"/>
        </w:rPr>
        <w:t xml:space="preserve">Hazard Manager is a one-stop information source for the emergency response community. It is an interactive web portal using maps which can be overlaid with weather and incident related information. It allows users to access their services in one location, using a single username and password. "Events" are posted when there is an active incident, essential for keeping </w:t>
      </w:r>
      <w:r w:rsidR="6DD6E253" w:rsidRPr="00913998">
        <w:rPr>
          <w:rFonts w:ascii="Arial" w:hAnsi="Arial" w:cs="Arial"/>
          <w:sz w:val="22"/>
          <w:szCs w:val="22"/>
        </w:rPr>
        <w:t>Category 1 and 2</w:t>
      </w:r>
      <w:r w:rsidRPr="00913998">
        <w:rPr>
          <w:rFonts w:ascii="Arial" w:hAnsi="Arial" w:cs="Arial"/>
          <w:sz w:val="22"/>
          <w:szCs w:val="22"/>
        </w:rPr>
        <w:t xml:space="preserve"> emergency responders </w:t>
      </w:r>
      <w:r w:rsidR="45FD2BCF" w:rsidRPr="00913998">
        <w:rPr>
          <w:rFonts w:ascii="Arial" w:hAnsi="Arial" w:cs="Arial"/>
          <w:sz w:val="22"/>
          <w:szCs w:val="22"/>
        </w:rPr>
        <w:t>up to date</w:t>
      </w:r>
      <w:r w:rsidRPr="00913998">
        <w:rPr>
          <w:rFonts w:ascii="Arial" w:hAnsi="Arial" w:cs="Arial"/>
          <w:sz w:val="22"/>
          <w:szCs w:val="22"/>
        </w:rPr>
        <w:t xml:space="preserve"> with the very latest information and developments as they happen.</w:t>
      </w:r>
    </w:p>
    <w:p w14:paraId="1B20E9AB" w14:textId="023D426B" w:rsidR="77379999" w:rsidRPr="00913998" w:rsidRDefault="77379999" w:rsidP="366B3A84">
      <w:pPr>
        <w:pStyle w:val="NormalWeb"/>
        <w:shd w:val="clear" w:color="auto" w:fill="FFFFFF" w:themeFill="background1"/>
        <w:rPr>
          <w:rFonts w:ascii="Arial" w:hAnsi="Arial" w:cs="Arial"/>
          <w:sz w:val="22"/>
          <w:szCs w:val="22"/>
        </w:rPr>
      </w:pPr>
      <w:r w:rsidRPr="00913998">
        <w:rPr>
          <w:rFonts w:ascii="Arial" w:hAnsi="Arial" w:cs="Arial"/>
          <w:sz w:val="22"/>
          <w:szCs w:val="22"/>
        </w:rPr>
        <w:t>The following services can be accessed through Hazard Manager:</w:t>
      </w:r>
    </w:p>
    <w:p w14:paraId="3894C92B" w14:textId="02330033" w:rsidR="77379999" w:rsidRPr="00913998" w:rsidRDefault="77379999" w:rsidP="00AC4B0C">
      <w:pPr>
        <w:pStyle w:val="NormalWeb"/>
        <w:numPr>
          <w:ilvl w:val="0"/>
          <w:numId w:val="2"/>
        </w:numPr>
        <w:shd w:val="clear" w:color="auto" w:fill="FFFFFF" w:themeFill="background1"/>
        <w:rPr>
          <w:rFonts w:ascii="Arial" w:eastAsiaTheme="minorEastAsia" w:hAnsi="Arial" w:cs="Arial"/>
          <w:sz w:val="22"/>
          <w:szCs w:val="22"/>
        </w:rPr>
      </w:pPr>
      <w:r w:rsidRPr="00913998">
        <w:rPr>
          <w:rFonts w:ascii="Arial" w:hAnsi="Arial" w:cs="Arial"/>
          <w:sz w:val="22"/>
          <w:szCs w:val="22"/>
        </w:rPr>
        <w:t>Flood Forecasting Centre</w:t>
      </w:r>
    </w:p>
    <w:p w14:paraId="6195569B" w14:textId="514041CF" w:rsidR="77379999" w:rsidRPr="00913998" w:rsidRDefault="77379999" w:rsidP="00AC4B0C">
      <w:pPr>
        <w:pStyle w:val="NormalWeb"/>
        <w:numPr>
          <w:ilvl w:val="0"/>
          <w:numId w:val="2"/>
        </w:numPr>
        <w:shd w:val="clear" w:color="auto" w:fill="FFFFFF" w:themeFill="background1"/>
        <w:rPr>
          <w:rFonts w:ascii="Arial" w:hAnsi="Arial" w:cs="Arial"/>
          <w:sz w:val="22"/>
          <w:szCs w:val="22"/>
        </w:rPr>
      </w:pPr>
      <w:r w:rsidRPr="00913998">
        <w:rPr>
          <w:rFonts w:ascii="Arial" w:hAnsi="Arial" w:cs="Arial"/>
          <w:sz w:val="22"/>
          <w:szCs w:val="22"/>
        </w:rPr>
        <w:t>Severe Weather Warning</w:t>
      </w:r>
    </w:p>
    <w:p w14:paraId="0ADD7953" w14:textId="24FEABD6" w:rsidR="77379999" w:rsidRPr="00913998" w:rsidRDefault="77379999" w:rsidP="00AC4B0C">
      <w:pPr>
        <w:pStyle w:val="NormalWeb"/>
        <w:numPr>
          <w:ilvl w:val="0"/>
          <w:numId w:val="2"/>
        </w:numPr>
        <w:shd w:val="clear" w:color="auto" w:fill="FFFFFF" w:themeFill="background1"/>
        <w:rPr>
          <w:rFonts w:ascii="Arial" w:hAnsi="Arial" w:cs="Arial"/>
          <w:sz w:val="22"/>
          <w:szCs w:val="22"/>
        </w:rPr>
      </w:pPr>
      <w:r w:rsidRPr="00913998">
        <w:rPr>
          <w:rFonts w:ascii="Arial" w:hAnsi="Arial" w:cs="Arial"/>
          <w:sz w:val="22"/>
          <w:szCs w:val="22"/>
        </w:rPr>
        <w:t>Daily Hazard Assessment</w:t>
      </w:r>
    </w:p>
    <w:p w14:paraId="4683F907" w14:textId="563FEC83" w:rsidR="77379999" w:rsidRPr="00913998" w:rsidRDefault="77379999" w:rsidP="00AC4B0C">
      <w:pPr>
        <w:pStyle w:val="NormalWeb"/>
        <w:numPr>
          <w:ilvl w:val="0"/>
          <w:numId w:val="2"/>
        </w:numPr>
        <w:shd w:val="clear" w:color="auto" w:fill="FFFFFF" w:themeFill="background1"/>
        <w:rPr>
          <w:rFonts w:ascii="Arial" w:hAnsi="Arial" w:cs="Arial"/>
          <w:sz w:val="22"/>
          <w:szCs w:val="22"/>
        </w:rPr>
      </w:pPr>
      <w:r w:rsidRPr="00913998">
        <w:rPr>
          <w:rFonts w:ascii="Arial" w:hAnsi="Arial" w:cs="Arial"/>
          <w:sz w:val="22"/>
          <w:szCs w:val="22"/>
        </w:rPr>
        <w:t>FireMet</w:t>
      </w:r>
    </w:p>
    <w:p w14:paraId="469503D1" w14:textId="4EA9D667" w:rsidR="77379999" w:rsidRPr="00913998" w:rsidRDefault="77379999" w:rsidP="00AC4B0C">
      <w:pPr>
        <w:pStyle w:val="NormalWeb"/>
        <w:numPr>
          <w:ilvl w:val="0"/>
          <w:numId w:val="2"/>
        </w:numPr>
        <w:shd w:val="clear" w:color="auto" w:fill="FFFFFF" w:themeFill="background1"/>
        <w:rPr>
          <w:rFonts w:ascii="Arial" w:hAnsi="Arial" w:cs="Arial"/>
          <w:sz w:val="22"/>
          <w:szCs w:val="22"/>
        </w:rPr>
      </w:pPr>
      <w:r w:rsidRPr="00913998">
        <w:rPr>
          <w:rFonts w:ascii="Arial" w:hAnsi="Arial" w:cs="Arial"/>
          <w:sz w:val="22"/>
          <w:szCs w:val="22"/>
        </w:rPr>
        <w:t>Chemical Meteorology (CHEMET)</w:t>
      </w:r>
    </w:p>
    <w:p w14:paraId="27717231" w14:textId="57C9427B" w:rsidR="77379999" w:rsidRPr="00913998" w:rsidRDefault="77379999" w:rsidP="00AC4B0C">
      <w:pPr>
        <w:pStyle w:val="NormalWeb"/>
        <w:numPr>
          <w:ilvl w:val="0"/>
          <w:numId w:val="2"/>
        </w:numPr>
        <w:shd w:val="clear" w:color="auto" w:fill="FFFFFF" w:themeFill="background1"/>
        <w:rPr>
          <w:rFonts w:ascii="Arial" w:hAnsi="Arial" w:cs="Arial"/>
          <w:sz w:val="22"/>
          <w:szCs w:val="22"/>
        </w:rPr>
      </w:pPr>
      <w:r w:rsidRPr="00913998">
        <w:rPr>
          <w:rFonts w:ascii="Arial" w:hAnsi="Arial" w:cs="Arial"/>
          <w:sz w:val="22"/>
          <w:szCs w:val="22"/>
        </w:rPr>
        <w:t>CBRN Incident Management</w:t>
      </w:r>
    </w:p>
    <w:p w14:paraId="61F73749" w14:textId="6ACE9FEE" w:rsidR="00A148EF" w:rsidRPr="00913998" w:rsidRDefault="77379999" w:rsidP="00A148EF">
      <w:pPr>
        <w:pStyle w:val="NormalWeb"/>
        <w:numPr>
          <w:ilvl w:val="0"/>
          <w:numId w:val="2"/>
        </w:numPr>
        <w:shd w:val="clear" w:color="auto" w:fill="FFFFFF" w:themeFill="background1"/>
        <w:rPr>
          <w:rFonts w:ascii="Arial" w:hAnsi="Arial" w:cs="Arial"/>
          <w:sz w:val="22"/>
          <w:szCs w:val="22"/>
        </w:rPr>
      </w:pPr>
      <w:r w:rsidRPr="00913998">
        <w:rPr>
          <w:rFonts w:ascii="Arial" w:hAnsi="Arial" w:cs="Arial"/>
          <w:sz w:val="22"/>
          <w:szCs w:val="22"/>
        </w:rPr>
        <w:t>Animal Health</w:t>
      </w:r>
    </w:p>
    <w:p w14:paraId="5CE0E174" w14:textId="5A3C4D66" w:rsidR="00F64753" w:rsidRPr="00913998" w:rsidRDefault="00F64753" w:rsidP="00F64753">
      <w:pPr>
        <w:pStyle w:val="Heading2"/>
        <w:rPr>
          <w:rFonts w:ascii="Arial" w:hAnsi="Arial" w:cs="Arial"/>
          <w:b/>
          <w:color w:val="auto"/>
          <w:sz w:val="22"/>
          <w:szCs w:val="22"/>
        </w:rPr>
      </w:pPr>
      <w:bookmarkStart w:id="16" w:name="_Toc56621842"/>
      <w:r w:rsidRPr="00913998">
        <w:rPr>
          <w:rFonts w:ascii="Arial" w:hAnsi="Arial" w:cs="Arial"/>
          <w:b/>
          <w:color w:val="auto"/>
          <w:sz w:val="22"/>
          <w:szCs w:val="22"/>
        </w:rPr>
        <w:t>1.</w:t>
      </w:r>
      <w:r w:rsidR="0028410E">
        <w:rPr>
          <w:rFonts w:ascii="Arial" w:hAnsi="Arial" w:cs="Arial"/>
          <w:b/>
          <w:color w:val="auto"/>
          <w:sz w:val="22"/>
          <w:szCs w:val="22"/>
        </w:rPr>
        <w:t>8</w:t>
      </w:r>
      <w:r w:rsidRPr="00913998">
        <w:rPr>
          <w:rFonts w:ascii="Arial" w:hAnsi="Arial" w:cs="Arial"/>
          <w:b/>
          <w:color w:val="auto"/>
          <w:sz w:val="22"/>
          <w:szCs w:val="22"/>
        </w:rPr>
        <w:tab/>
      </w:r>
      <w:r w:rsidR="00DC219D" w:rsidRPr="00913998">
        <w:rPr>
          <w:rFonts w:ascii="Arial" w:hAnsi="Arial" w:cs="Arial"/>
          <w:b/>
          <w:color w:val="auto"/>
          <w:sz w:val="22"/>
          <w:szCs w:val="22"/>
        </w:rPr>
        <w:t>Cold Weather Alert Service</w:t>
      </w:r>
      <w:bookmarkEnd w:id="16"/>
    </w:p>
    <w:p w14:paraId="6537F28F" w14:textId="77777777" w:rsidR="00142B91" w:rsidRPr="00913998" w:rsidRDefault="00142B91">
      <w:pPr>
        <w:rPr>
          <w:rFonts w:ascii="Arial" w:hAnsi="Arial" w:cs="Arial"/>
        </w:rPr>
      </w:pPr>
    </w:p>
    <w:p w14:paraId="243E47AA" w14:textId="77777777" w:rsidR="00DC219D" w:rsidRPr="00913998" w:rsidRDefault="00DC219D" w:rsidP="00282697">
      <w:pPr>
        <w:autoSpaceDE w:val="0"/>
        <w:autoSpaceDN w:val="0"/>
        <w:adjustRightInd w:val="0"/>
        <w:spacing w:after="0" w:line="240" w:lineRule="auto"/>
        <w:rPr>
          <w:rFonts w:ascii="Arial" w:hAnsi="Arial" w:cs="Arial"/>
        </w:rPr>
      </w:pPr>
      <w:r w:rsidRPr="00913998">
        <w:rPr>
          <w:rFonts w:ascii="Arial" w:hAnsi="Arial" w:cs="Arial"/>
        </w:rPr>
        <w:t>A Cold Weather Alert Service was established in 2011 in collaboration with DH and the Met Office. It operates in England from 1 November to 31 March. During this period, the Met Office may forecast severe cold weather, as defined by forecasts of mean temperatures of 2°C or less for at least 48 hours, and/or snow and ice.</w:t>
      </w:r>
    </w:p>
    <w:p w14:paraId="6DFB9E20" w14:textId="77777777" w:rsidR="00DC219D" w:rsidRPr="00913998" w:rsidRDefault="00DC219D" w:rsidP="00282697">
      <w:pPr>
        <w:autoSpaceDE w:val="0"/>
        <w:autoSpaceDN w:val="0"/>
        <w:adjustRightInd w:val="0"/>
        <w:spacing w:after="0" w:line="240" w:lineRule="auto"/>
        <w:rPr>
          <w:rFonts w:ascii="Arial" w:hAnsi="Arial" w:cs="Arial"/>
          <w:color w:val="000000"/>
        </w:rPr>
      </w:pPr>
    </w:p>
    <w:p w14:paraId="13B62E14" w14:textId="77777777" w:rsidR="00282697" w:rsidRPr="00913998" w:rsidRDefault="00282697" w:rsidP="00282697">
      <w:pPr>
        <w:autoSpaceDE w:val="0"/>
        <w:autoSpaceDN w:val="0"/>
        <w:adjustRightInd w:val="0"/>
        <w:spacing w:after="0" w:line="240" w:lineRule="auto"/>
        <w:rPr>
          <w:rFonts w:ascii="Arial" w:hAnsi="Arial" w:cs="Arial"/>
          <w:color w:val="000000"/>
        </w:rPr>
      </w:pPr>
      <w:r w:rsidRPr="00913998">
        <w:rPr>
          <w:rFonts w:ascii="Arial" w:hAnsi="Arial" w:cs="Arial"/>
          <w:color w:val="000000"/>
        </w:rPr>
        <w:t>The Cold Weather Alert service comprises five main levels (levels 0-4) outlined below:</w:t>
      </w:r>
    </w:p>
    <w:p w14:paraId="70DF9E56" w14:textId="77777777" w:rsidR="00282697" w:rsidRPr="00913998" w:rsidRDefault="00282697" w:rsidP="00282697">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2263"/>
        <w:gridCol w:w="6753"/>
      </w:tblGrid>
      <w:tr w:rsidR="00282697" w:rsidRPr="00913998" w14:paraId="64326179" w14:textId="77777777" w:rsidTr="00282697">
        <w:trPr>
          <w:trHeight w:val="83"/>
        </w:trPr>
        <w:tc>
          <w:tcPr>
            <w:tcW w:w="2263" w:type="dxa"/>
            <w:tcBorders>
              <w:bottom w:val="single" w:sz="4" w:space="0" w:color="auto"/>
            </w:tcBorders>
            <w:shd w:val="clear" w:color="auto" w:fill="00B0F0"/>
          </w:tcPr>
          <w:p w14:paraId="4BADA0F9"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color w:val="000000"/>
                <w:sz w:val="22"/>
                <w:szCs w:val="22"/>
              </w:rPr>
              <w:t xml:space="preserve">Level 0 </w:t>
            </w:r>
          </w:p>
        </w:tc>
        <w:tc>
          <w:tcPr>
            <w:tcW w:w="6753" w:type="dxa"/>
            <w:tcBorders>
              <w:bottom w:val="single" w:sz="4" w:space="0" w:color="auto"/>
            </w:tcBorders>
            <w:shd w:val="clear" w:color="auto" w:fill="00B0F0"/>
          </w:tcPr>
          <w:p w14:paraId="242AA815" w14:textId="77777777" w:rsidR="00282697" w:rsidRPr="00913998" w:rsidRDefault="00282697" w:rsidP="00282697">
            <w:pPr>
              <w:autoSpaceDE w:val="0"/>
              <w:autoSpaceDN w:val="0"/>
              <w:adjustRightInd w:val="0"/>
              <w:rPr>
                <w:rFonts w:ascii="Arial" w:hAnsi="Arial" w:cs="Arial"/>
                <w:b/>
                <w:color w:val="000000"/>
                <w:sz w:val="22"/>
                <w:szCs w:val="22"/>
              </w:rPr>
            </w:pPr>
            <w:r w:rsidRPr="00913998">
              <w:rPr>
                <w:rFonts w:ascii="Arial" w:hAnsi="Arial" w:cs="Arial"/>
                <w:b/>
                <w:color w:val="000000"/>
                <w:sz w:val="22"/>
                <w:szCs w:val="22"/>
              </w:rPr>
              <w:t xml:space="preserve">Year- round planning </w:t>
            </w:r>
          </w:p>
          <w:p w14:paraId="411679A3"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color w:val="000000"/>
                <w:sz w:val="22"/>
                <w:szCs w:val="22"/>
              </w:rPr>
              <w:t>All year</w:t>
            </w:r>
          </w:p>
        </w:tc>
      </w:tr>
      <w:tr w:rsidR="00282697" w:rsidRPr="00913998" w14:paraId="038A932E" w14:textId="77777777" w:rsidTr="00282697">
        <w:trPr>
          <w:trHeight w:val="79"/>
        </w:trPr>
        <w:tc>
          <w:tcPr>
            <w:tcW w:w="2263" w:type="dxa"/>
            <w:shd w:val="clear" w:color="auto" w:fill="66FF33"/>
          </w:tcPr>
          <w:p w14:paraId="35802854"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color w:val="000000"/>
                <w:sz w:val="22"/>
                <w:szCs w:val="22"/>
              </w:rPr>
              <w:t>Level 1</w:t>
            </w:r>
          </w:p>
        </w:tc>
        <w:tc>
          <w:tcPr>
            <w:tcW w:w="6753" w:type="dxa"/>
            <w:shd w:val="clear" w:color="auto" w:fill="66FF33"/>
          </w:tcPr>
          <w:p w14:paraId="3020128A" w14:textId="77777777" w:rsidR="00282697" w:rsidRPr="00913998" w:rsidRDefault="00282697" w:rsidP="00282697">
            <w:pPr>
              <w:autoSpaceDE w:val="0"/>
              <w:autoSpaceDN w:val="0"/>
              <w:adjustRightInd w:val="0"/>
              <w:rPr>
                <w:rFonts w:ascii="Arial" w:hAnsi="Arial" w:cs="Arial"/>
                <w:b/>
                <w:color w:val="000000"/>
                <w:sz w:val="22"/>
                <w:szCs w:val="22"/>
              </w:rPr>
            </w:pPr>
            <w:r w:rsidRPr="00913998">
              <w:rPr>
                <w:rFonts w:ascii="Arial" w:hAnsi="Arial" w:cs="Arial"/>
                <w:b/>
                <w:color w:val="000000"/>
                <w:sz w:val="22"/>
                <w:szCs w:val="22"/>
              </w:rPr>
              <w:t>Winter preparedness and action programme</w:t>
            </w:r>
          </w:p>
          <w:p w14:paraId="370A942D"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color w:val="000000"/>
                <w:sz w:val="22"/>
                <w:szCs w:val="22"/>
              </w:rPr>
              <w:t>1</w:t>
            </w:r>
            <w:r w:rsidRPr="00913998">
              <w:rPr>
                <w:rFonts w:ascii="Arial" w:hAnsi="Arial" w:cs="Arial"/>
                <w:color w:val="000000"/>
                <w:sz w:val="22"/>
                <w:szCs w:val="22"/>
                <w:vertAlign w:val="superscript"/>
              </w:rPr>
              <w:t>st</w:t>
            </w:r>
            <w:r w:rsidRPr="00913998">
              <w:rPr>
                <w:rFonts w:ascii="Arial" w:hAnsi="Arial" w:cs="Arial"/>
                <w:color w:val="000000"/>
                <w:sz w:val="22"/>
                <w:szCs w:val="22"/>
              </w:rPr>
              <w:t xml:space="preserve"> November to 31</w:t>
            </w:r>
            <w:r w:rsidRPr="00913998">
              <w:rPr>
                <w:rFonts w:ascii="Arial" w:hAnsi="Arial" w:cs="Arial"/>
                <w:color w:val="000000"/>
                <w:sz w:val="22"/>
                <w:szCs w:val="22"/>
                <w:vertAlign w:val="superscript"/>
              </w:rPr>
              <w:t>st</w:t>
            </w:r>
            <w:r w:rsidRPr="00913998">
              <w:rPr>
                <w:rFonts w:ascii="Arial" w:hAnsi="Arial" w:cs="Arial"/>
                <w:color w:val="000000"/>
                <w:sz w:val="22"/>
                <w:szCs w:val="22"/>
              </w:rPr>
              <w:t xml:space="preserve"> March </w:t>
            </w:r>
          </w:p>
        </w:tc>
      </w:tr>
      <w:tr w:rsidR="00282697" w:rsidRPr="00913998" w14:paraId="6B246CC8" w14:textId="77777777" w:rsidTr="00282697">
        <w:trPr>
          <w:trHeight w:val="79"/>
        </w:trPr>
        <w:tc>
          <w:tcPr>
            <w:tcW w:w="2263" w:type="dxa"/>
            <w:shd w:val="clear" w:color="auto" w:fill="FFFF00"/>
          </w:tcPr>
          <w:p w14:paraId="09BBD369"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color w:val="000000"/>
                <w:sz w:val="22"/>
                <w:szCs w:val="22"/>
              </w:rPr>
              <w:t>Level 2</w:t>
            </w:r>
          </w:p>
        </w:tc>
        <w:tc>
          <w:tcPr>
            <w:tcW w:w="6753" w:type="dxa"/>
            <w:shd w:val="clear" w:color="auto" w:fill="FFFF00"/>
          </w:tcPr>
          <w:p w14:paraId="436627B1" w14:textId="3591C08F" w:rsidR="00FB465C" w:rsidRPr="00C81DDE" w:rsidRDefault="00282697" w:rsidP="00282697">
            <w:pPr>
              <w:autoSpaceDE w:val="0"/>
              <w:autoSpaceDN w:val="0"/>
              <w:adjustRightInd w:val="0"/>
              <w:rPr>
                <w:rFonts w:ascii="Arial" w:hAnsi="Arial" w:cs="Arial"/>
                <w:b/>
                <w:color w:val="000000"/>
                <w:sz w:val="22"/>
                <w:szCs w:val="22"/>
              </w:rPr>
            </w:pPr>
            <w:r w:rsidRPr="00913998">
              <w:rPr>
                <w:rFonts w:ascii="Arial" w:hAnsi="Arial" w:cs="Arial"/>
                <w:b/>
                <w:color w:val="000000"/>
                <w:sz w:val="22"/>
                <w:szCs w:val="22"/>
              </w:rPr>
              <w:t>Severe winter weather is forecast – alert and readiness</w:t>
            </w:r>
          </w:p>
          <w:p w14:paraId="5B8BD9B5" w14:textId="367160D9" w:rsidR="004D01BC" w:rsidRPr="00913998" w:rsidRDefault="004D01BC" w:rsidP="00282697">
            <w:pPr>
              <w:autoSpaceDE w:val="0"/>
              <w:autoSpaceDN w:val="0"/>
              <w:adjustRightInd w:val="0"/>
              <w:rPr>
                <w:rFonts w:ascii="Arial" w:hAnsi="Arial" w:cs="Arial"/>
                <w:color w:val="000000"/>
                <w:sz w:val="22"/>
                <w:szCs w:val="22"/>
              </w:rPr>
            </w:pPr>
            <w:r w:rsidRPr="004D01BC">
              <w:rPr>
                <w:rFonts w:ascii="Arial" w:hAnsi="Arial" w:cs="Arial"/>
                <w:color w:val="000000"/>
                <w:sz w:val="22"/>
                <w:szCs w:val="22"/>
              </w:rPr>
              <w:t xml:space="preserve">60% likelihood of an average temperature of </w:t>
            </w:r>
            <w:r w:rsidR="0036787A" w:rsidRPr="0078650E">
              <w:rPr>
                <w:rFonts w:ascii="Arial" w:hAnsi="Arial" w:cs="Arial"/>
                <w:sz w:val="22"/>
                <w:szCs w:val="22"/>
              </w:rPr>
              <w:t>2°C</w:t>
            </w:r>
            <w:r w:rsidRPr="004D01BC">
              <w:rPr>
                <w:rFonts w:ascii="Arial" w:hAnsi="Arial" w:cs="Arial"/>
                <w:color w:val="000000"/>
                <w:sz w:val="22"/>
                <w:szCs w:val="22"/>
              </w:rPr>
              <w:t xml:space="preserve"> or less for at least 48 hours, </w:t>
            </w:r>
            <w:r w:rsidR="00232D4D">
              <w:rPr>
                <w:rFonts w:ascii="Arial" w:hAnsi="Arial" w:cs="Arial"/>
                <w:color w:val="000000"/>
                <w:sz w:val="22"/>
                <w:szCs w:val="22"/>
              </w:rPr>
              <w:t xml:space="preserve">and/or </w:t>
            </w:r>
            <w:r w:rsidRPr="004D01BC">
              <w:rPr>
                <w:rFonts w:ascii="Arial" w:hAnsi="Arial" w:cs="Arial"/>
                <w:color w:val="000000"/>
                <w:sz w:val="22"/>
                <w:szCs w:val="22"/>
              </w:rPr>
              <w:t>heavy snow</w:t>
            </w:r>
            <w:r w:rsidR="00232D4D">
              <w:rPr>
                <w:rFonts w:ascii="Arial" w:hAnsi="Arial" w:cs="Arial"/>
                <w:color w:val="000000"/>
                <w:sz w:val="22"/>
                <w:szCs w:val="22"/>
              </w:rPr>
              <w:t xml:space="preserve">/ </w:t>
            </w:r>
            <w:r w:rsidRPr="004D01BC">
              <w:rPr>
                <w:rFonts w:ascii="Arial" w:hAnsi="Arial" w:cs="Arial"/>
                <w:color w:val="000000"/>
                <w:sz w:val="22"/>
                <w:szCs w:val="22"/>
              </w:rPr>
              <w:t>widespread ice</w:t>
            </w:r>
            <w:r w:rsidR="003C2A55">
              <w:rPr>
                <w:rFonts w:ascii="Arial" w:hAnsi="Arial" w:cs="Arial"/>
                <w:color w:val="000000"/>
                <w:sz w:val="22"/>
                <w:szCs w:val="22"/>
              </w:rPr>
              <w:t>,</w:t>
            </w:r>
            <w:r w:rsidRPr="004D01BC">
              <w:rPr>
                <w:rFonts w:ascii="Arial" w:hAnsi="Arial" w:cs="Arial"/>
                <w:color w:val="000000"/>
                <w:sz w:val="22"/>
                <w:szCs w:val="22"/>
              </w:rPr>
              <w:t xml:space="preserve"> in the coming days</w:t>
            </w:r>
          </w:p>
        </w:tc>
      </w:tr>
      <w:tr w:rsidR="00282697" w:rsidRPr="00913998" w14:paraId="184ED0FB" w14:textId="77777777" w:rsidTr="00282697">
        <w:trPr>
          <w:trHeight w:val="79"/>
        </w:trPr>
        <w:tc>
          <w:tcPr>
            <w:tcW w:w="2263" w:type="dxa"/>
            <w:shd w:val="clear" w:color="auto" w:fill="FF9900"/>
          </w:tcPr>
          <w:p w14:paraId="640A244F"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color w:val="000000"/>
                <w:sz w:val="22"/>
                <w:szCs w:val="22"/>
              </w:rPr>
              <w:t>Level 3</w:t>
            </w:r>
          </w:p>
        </w:tc>
        <w:tc>
          <w:tcPr>
            <w:tcW w:w="6753" w:type="dxa"/>
            <w:shd w:val="clear" w:color="auto" w:fill="FF9900"/>
          </w:tcPr>
          <w:p w14:paraId="1E6E04BB" w14:textId="77777777" w:rsidR="00282697" w:rsidRPr="00913998" w:rsidRDefault="00282697" w:rsidP="00282697">
            <w:pPr>
              <w:autoSpaceDE w:val="0"/>
              <w:autoSpaceDN w:val="0"/>
              <w:adjustRightInd w:val="0"/>
              <w:rPr>
                <w:rFonts w:ascii="Arial" w:hAnsi="Arial" w:cs="Arial"/>
                <w:b/>
                <w:color w:val="000000"/>
                <w:sz w:val="22"/>
                <w:szCs w:val="22"/>
              </w:rPr>
            </w:pPr>
            <w:r w:rsidRPr="00913998">
              <w:rPr>
                <w:rFonts w:ascii="Arial" w:hAnsi="Arial" w:cs="Arial"/>
                <w:b/>
                <w:color w:val="000000"/>
                <w:sz w:val="22"/>
                <w:szCs w:val="22"/>
              </w:rPr>
              <w:t>Response to severe winter weather – severe weather action</w:t>
            </w:r>
          </w:p>
          <w:p w14:paraId="5BB2B5FF" w14:textId="49B614B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iCs/>
                <w:color w:val="000000"/>
                <w:sz w:val="22"/>
                <w:szCs w:val="22"/>
              </w:rPr>
              <w:t xml:space="preserve">Severe winter weather is now occurring: mean temperature of 2°C or less and/or </w:t>
            </w:r>
            <w:r w:rsidR="006C757D" w:rsidRPr="0078650E">
              <w:rPr>
                <w:rFonts w:ascii="Arial" w:hAnsi="Arial" w:cs="Arial"/>
                <w:color w:val="232323"/>
                <w:sz w:val="22"/>
                <w:szCs w:val="22"/>
              </w:rPr>
              <w:t>heavy snow</w:t>
            </w:r>
            <w:r w:rsidR="006C757D">
              <w:rPr>
                <w:rFonts w:ascii="Arial" w:hAnsi="Arial" w:cs="Arial"/>
                <w:color w:val="232323"/>
              </w:rPr>
              <w:t xml:space="preserve">/ </w:t>
            </w:r>
            <w:r w:rsidR="006C757D" w:rsidRPr="0078650E">
              <w:rPr>
                <w:rFonts w:ascii="Arial" w:hAnsi="Arial" w:cs="Arial"/>
                <w:color w:val="232323"/>
                <w:sz w:val="22"/>
                <w:szCs w:val="22"/>
              </w:rPr>
              <w:t>widespread ice</w:t>
            </w:r>
          </w:p>
        </w:tc>
      </w:tr>
      <w:tr w:rsidR="00282697" w:rsidRPr="00913998" w14:paraId="1F0C95C2" w14:textId="77777777" w:rsidTr="00282697">
        <w:trPr>
          <w:trHeight w:val="79"/>
        </w:trPr>
        <w:tc>
          <w:tcPr>
            <w:tcW w:w="2263" w:type="dxa"/>
            <w:shd w:val="clear" w:color="auto" w:fill="FF0000"/>
          </w:tcPr>
          <w:p w14:paraId="40DF62E7"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color w:val="000000"/>
                <w:sz w:val="22"/>
                <w:szCs w:val="22"/>
              </w:rPr>
              <w:t>Level 4</w:t>
            </w:r>
          </w:p>
        </w:tc>
        <w:tc>
          <w:tcPr>
            <w:tcW w:w="6753" w:type="dxa"/>
            <w:shd w:val="clear" w:color="auto" w:fill="FF0000"/>
          </w:tcPr>
          <w:p w14:paraId="7FB91E3B" w14:textId="77777777" w:rsidR="00282697" w:rsidRPr="00913998" w:rsidRDefault="00282697" w:rsidP="00282697">
            <w:pPr>
              <w:autoSpaceDE w:val="0"/>
              <w:autoSpaceDN w:val="0"/>
              <w:adjustRightInd w:val="0"/>
              <w:rPr>
                <w:rFonts w:ascii="Arial" w:hAnsi="Arial" w:cs="Arial"/>
                <w:b/>
                <w:color w:val="000000"/>
                <w:sz w:val="22"/>
                <w:szCs w:val="22"/>
              </w:rPr>
            </w:pPr>
            <w:r w:rsidRPr="00913998">
              <w:rPr>
                <w:rFonts w:ascii="Arial" w:hAnsi="Arial" w:cs="Arial"/>
                <w:b/>
                <w:color w:val="000000"/>
                <w:sz w:val="22"/>
                <w:szCs w:val="22"/>
              </w:rPr>
              <w:t>Major incident – emergency response</w:t>
            </w:r>
          </w:p>
          <w:p w14:paraId="4B22C788" w14:textId="77777777" w:rsidR="00282697" w:rsidRPr="00913998" w:rsidRDefault="00282697" w:rsidP="00282697">
            <w:pPr>
              <w:autoSpaceDE w:val="0"/>
              <w:autoSpaceDN w:val="0"/>
              <w:adjustRightInd w:val="0"/>
              <w:rPr>
                <w:rFonts w:ascii="Arial" w:hAnsi="Arial" w:cs="Arial"/>
                <w:color w:val="000000"/>
                <w:sz w:val="22"/>
                <w:szCs w:val="22"/>
              </w:rPr>
            </w:pPr>
            <w:r w:rsidRPr="00913998">
              <w:rPr>
                <w:rFonts w:ascii="Arial" w:hAnsi="Arial" w:cs="Arial"/>
                <w:iCs/>
                <w:color w:val="000000"/>
                <w:sz w:val="22"/>
                <w:szCs w:val="22"/>
              </w:rPr>
              <w:t>Central Government will declare a Level 4 alert in the event of severe or prolonged cold weather affecting sectors other than health</w:t>
            </w:r>
          </w:p>
        </w:tc>
      </w:tr>
    </w:tbl>
    <w:p w14:paraId="44E871BC" w14:textId="77777777" w:rsidR="00282697" w:rsidRPr="00913998" w:rsidRDefault="00282697" w:rsidP="00282697">
      <w:pPr>
        <w:autoSpaceDE w:val="0"/>
        <w:autoSpaceDN w:val="0"/>
        <w:adjustRightInd w:val="0"/>
        <w:spacing w:after="0" w:line="240" w:lineRule="auto"/>
        <w:rPr>
          <w:rFonts w:ascii="Arial" w:hAnsi="Arial" w:cs="Arial"/>
          <w:color w:val="000000"/>
        </w:rPr>
      </w:pPr>
    </w:p>
    <w:p w14:paraId="12A0FC3D" w14:textId="759BCFB8" w:rsidR="00207B9A" w:rsidRPr="00913998" w:rsidRDefault="004F2D04" w:rsidP="00207B9A">
      <w:pPr>
        <w:pStyle w:val="Heading2"/>
        <w:rPr>
          <w:rFonts w:ascii="Arial" w:hAnsi="Arial" w:cs="Arial"/>
          <w:b/>
          <w:color w:val="auto"/>
          <w:sz w:val="22"/>
          <w:szCs w:val="22"/>
        </w:rPr>
      </w:pPr>
      <w:bookmarkStart w:id="17" w:name="_Toc56621843"/>
      <w:r w:rsidRPr="00913998">
        <w:rPr>
          <w:rFonts w:ascii="Arial" w:hAnsi="Arial" w:cs="Arial"/>
          <w:b/>
          <w:color w:val="auto"/>
          <w:sz w:val="22"/>
          <w:szCs w:val="22"/>
        </w:rPr>
        <w:t>1.</w:t>
      </w:r>
      <w:r w:rsidR="0028410E">
        <w:rPr>
          <w:rFonts w:ascii="Arial" w:hAnsi="Arial" w:cs="Arial"/>
          <w:b/>
          <w:color w:val="auto"/>
          <w:sz w:val="22"/>
          <w:szCs w:val="22"/>
        </w:rPr>
        <w:t>9</w:t>
      </w:r>
      <w:r w:rsidR="00DC219D" w:rsidRPr="00913998">
        <w:rPr>
          <w:rFonts w:ascii="Arial" w:hAnsi="Arial" w:cs="Arial"/>
          <w:b/>
          <w:color w:val="auto"/>
          <w:sz w:val="22"/>
          <w:szCs w:val="22"/>
        </w:rPr>
        <w:tab/>
      </w:r>
      <w:r w:rsidR="00282697" w:rsidRPr="00913998">
        <w:rPr>
          <w:rFonts w:ascii="Arial" w:hAnsi="Arial" w:cs="Arial"/>
          <w:b/>
          <w:color w:val="auto"/>
          <w:sz w:val="22"/>
          <w:szCs w:val="22"/>
        </w:rPr>
        <w:t>Definition</w:t>
      </w:r>
      <w:r w:rsidR="00DC219D" w:rsidRPr="00913998">
        <w:rPr>
          <w:rFonts w:ascii="Arial" w:hAnsi="Arial" w:cs="Arial"/>
          <w:b/>
          <w:color w:val="auto"/>
          <w:sz w:val="22"/>
          <w:szCs w:val="22"/>
        </w:rPr>
        <w:t xml:space="preserve"> of Cold Weather Alerts</w:t>
      </w:r>
      <w:bookmarkEnd w:id="17"/>
    </w:p>
    <w:p w14:paraId="144A5D23" w14:textId="77777777" w:rsidR="00E037DC" w:rsidRPr="00913998" w:rsidRDefault="00E037DC" w:rsidP="00E037DC">
      <w:pPr>
        <w:rPr>
          <w:rFonts w:ascii="Arial" w:hAnsi="Arial" w:cs="Arial"/>
        </w:rPr>
      </w:pPr>
    </w:p>
    <w:p w14:paraId="5A140C05" w14:textId="03670AA6" w:rsidR="00DC219D" w:rsidRPr="00913998" w:rsidRDefault="00DC219D" w:rsidP="0001564F">
      <w:pPr>
        <w:rPr>
          <w:rFonts w:ascii="Arial" w:hAnsi="Arial" w:cs="Arial"/>
          <w:color w:val="000000"/>
        </w:rPr>
      </w:pPr>
      <w:r w:rsidRPr="0078650E">
        <w:rPr>
          <w:rFonts w:ascii="Arial" w:hAnsi="Arial" w:cs="Arial"/>
        </w:rPr>
        <w:t>An alert will be issued for ‘cold’ temperatures if there is a high likelihood (60% or more) that the mean temperature is expected to be at or below 2</w:t>
      </w:r>
      <w:r w:rsidR="4AB5FB93" w:rsidRPr="0078650E">
        <w:rPr>
          <w:rFonts w:ascii="Arial" w:hAnsi="Arial" w:cs="Arial"/>
        </w:rPr>
        <w:t>°</w:t>
      </w:r>
      <w:r w:rsidRPr="0078650E">
        <w:rPr>
          <w:rFonts w:ascii="Arial" w:hAnsi="Arial" w:cs="Arial"/>
        </w:rPr>
        <w:t>C for a period of 48 hours</w:t>
      </w:r>
      <w:r w:rsidR="0078650E" w:rsidRPr="0078650E">
        <w:rPr>
          <w:rFonts w:ascii="Arial" w:hAnsi="Arial" w:cs="Arial"/>
        </w:rPr>
        <w:t xml:space="preserve">, </w:t>
      </w:r>
      <w:r w:rsidR="006C757D">
        <w:rPr>
          <w:rFonts w:ascii="Arial" w:hAnsi="Arial" w:cs="Arial"/>
        </w:rPr>
        <w:t>and/</w:t>
      </w:r>
      <w:r w:rsidR="00A74786">
        <w:rPr>
          <w:rFonts w:ascii="Arial" w:hAnsi="Arial" w:cs="Arial"/>
        </w:rPr>
        <w:t xml:space="preserve">or </w:t>
      </w:r>
      <w:r w:rsidR="001F7056" w:rsidRPr="0078650E">
        <w:rPr>
          <w:rFonts w:ascii="Arial" w:hAnsi="Arial" w:cs="Arial"/>
          <w:color w:val="232323"/>
        </w:rPr>
        <w:t>heavy snow</w:t>
      </w:r>
      <w:r w:rsidR="00A74786">
        <w:rPr>
          <w:rFonts w:ascii="Arial" w:hAnsi="Arial" w:cs="Arial"/>
          <w:color w:val="232323"/>
        </w:rPr>
        <w:t xml:space="preserve">/ </w:t>
      </w:r>
      <w:r w:rsidR="001F7056" w:rsidRPr="0078650E">
        <w:rPr>
          <w:rFonts w:ascii="Arial" w:hAnsi="Arial" w:cs="Arial"/>
          <w:color w:val="232323"/>
        </w:rPr>
        <w:t>widespread ice</w:t>
      </w:r>
      <w:r w:rsidR="003C2A55">
        <w:rPr>
          <w:rFonts w:ascii="Arial" w:hAnsi="Arial" w:cs="Arial"/>
          <w:color w:val="232323"/>
        </w:rPr>
        <w:t>,</w:t>
      </w:r>
      <w:r w:rsidR="001F7056" w:rsidRPr="0078650E">
        <w:rPr>
          <w:rFonts w:ascii="Arial" w:hAnsi="Arial" w:cs="Arial"/>
          <w:color w:val="232323"/>
        </w:rPr>
        <w:t xml:space="preserve"> in the coming days</w:t>
      </w:r>
      <w:r w:rsidR="0078650E" w:rsidRPr="0078650E">
        <w:rPr>
          <w:rFonts w:ascii="Arial" w:hAnsi="Arial" w:cs="Arial"/>
          <w:color w:val="232323"/>
        </w:rPr>
        <w:t xml:space="preserve">. </w:t>
      </w:r>
      <w:r w:rsidRPr="0078650E">
        <w:rPr>
          <w:rFonts w:ascii="Arial" w:hAnsi="Arial" w:cs="Arial"/>
        </w:rPr>
        <w:t>A level 2 will be issued when these conditions are forecast and a level 3 when they are occurring.</w:t>
      </w:r>
    </w:p>
    <w:p w14:paraId="738610EB" w14:textId="77777777" w:rsidR="00DC219D" w:rsidRPr="00913998" w:rsidRDefault="00DC219D" w:rsidP="00DC219D">
      <w:pPr>
        <w:autoSpaceDE w:val="0"/>
        <w:autoSpaceDN w:val="0"/>
        <w:adjustRightInd w:val="0"/>
        <w:spacing w:after="0" w:line="240" w:lineRule="auto"/>
        <w:rPr>
          <w:rFonts w:ascii="Arial" w:hAnsi="Arial" w:cs="Arial"/>
          <w:color w:val="000000"/>
        </w:rPr>
      </w:pPr>
    </w:p>
    <w:p w14:paraId="5653DA0A" w14:textId="77777777" w:rsidR="00DC219D" w:rsidRPr="00913998" w:rsidRDefault="00DC219D" w:rsidP="00DC219D">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Heavy snow </w:t>
      </w:r>
      <w:r w:rsidRPr="00913998">
        <w:rPr>
          <w:rFonts w:ascii="Arial" w:hAnsi="Arial" w:cs="Arial"/>
          <w:color w:val="000000"/>
        </w:rPr>
        <w:t xml:space="preserve">– Snow that is expected to fall for at least two hours. Geographic extent is not considered, and sometimes the event can be quite localised, but the Met Office will always try to indicate which area will be affected in the alert. </w:t>
      </w:r>
    </w:p>
    <w:p w14:paraId="637805D2" w14:textId="77777777" w:rsidR="00DC219D" w:rsidRPr="00913998" w:rsidRDefault="00DC219D" w:rsidP="00DC219D">
      <w:pPr>
        <w:autoSpaceDE w:val="0"/>
        <w:autoSpaceDN w:val="0"/>
        <w:adjustRightInd w:val="0"/>
        <w:spacing w:after="0" w:line="240" w:lineRule="auto"/>
        <w:rPr>
          <w:rFonts w:ascii="Arial" w:hAnsi="Arial" w:cs="Arial"/>
          <w:color w:val="000000"/>
        </w:rPr>
      </w:pPr>
    </w:p>
    <w:p w14:paraId="22A24EA8" w14:textId="0DF000C4" w:rsidR="00DC219D" w:rsidRPr="00913998" w:rsidRDefault="00DC219D" w:rsidP="00DC219D">
      <w:pPr>
        <w:autoSpaceDE w:val="0"/>
        <w:autoSpaceDN w:val="0"/>
        <w:adjustRightInd w:val="0"/>
        <w:spacing w:after="0" w:line="240" w:lineRule="auto"/>
        <w:rPr>
          <w:rFonts w:ascii="Arial" w:hAnsi="Arial" w:cs="Arial"/>
          <w:color w:val="000000"/>
        </w:rPr>
      </w:pPr>
      <w:r w:rsidRPr="00913998">
        <w:rPr>
          <w:rFonts w:ascii="Arial" w:hAnsi="Arial" w:cs="Arial"/>
          <w:b/>
          <w:bCs/>
          <w:color w:val="000000"/>
        </w:rPr>
        <w:t xml:space="preserve">Widespread ice </w:t>
      </w:r>
      <w:r w:rsidRPr="00913998">
        <w:rPr>
          <w:rFonts w:ascii="Arial" w:hAnsi="Arial" w:cs="Arial"/>
          <w:color w:val="000000"/>
        </w:rPr>
        <w:t>– Ice forms when rain falls on surfaces at or below zero; or already wet surfaces fall to or below zero.</w:t>
      </w:r>
      <w:r w:rsidR="00A57D63" w:rsidRPr="00913998">
        <w:rPr>
          <w:rFonts w:ascii="Arial" w:hAnsi="Arial" w:cs="Arial"/>
          <w:color w:val="000000"/>
        </w:rPr>
        <w:t xml:space="preserve"> </w:t>
      </w:r>
      <w:r w:rsidRPr="00913998">
        <w:rPr>
          <w:rFonts w:ascii="Arial" w:hAnsi="Arial" w:cs="Arial"/>
          <w:color w:val="000000"/>
        </w:rPr>
        <w:t>The ice is usually clear and difficult to distinguish from a wet surface. It usually forms in sheets.</w:t>
      </w:r>
      <w:r w:rsidR="00A57D63" w:rsidRPr="00913998">
        <w:rPr>
          <w:rFonts w:ascii="Arial" w:hAnsi="Arial" w:cs="Arial"/>
          <w:color w:val="000000"/>
        </w:rPr>
        <w:t xml:space="preserve"> </w:t>
      </w:r>
      <w:r w:rsidRPr="00913998">
        <w:rPr>
          <w:rFonts w:ascii="Arial" w:hAnsi="Arial" w:cs="Arial"/>
          <w:color w:val="000000"/>
        </w:rPr>
        <w:t xml:space="preserve">Warnings are issued when any depth of ice is expected over a widespread area. Warnings will also be issued after a snowfall when compacted snow is expected to cause an ice risk. </w:t>
      </w:r>
    </w:p>
    <w:p w14:paraId="463F29E8" w14:textId="77777777" w:rsidR="00DC219D" w:rsidRPr="00913998" w:rsidRDefault="00DC219D" w:rsidP="00DC219D">
      <w:pPr>
        <w:autoSpaceDE w:val="0"/>
        <w:autoSpaceDN w:val="0"/>
        <w:adjustRightInd w:val="0"/>
        <w:spacing w:after="0" w:line="240" w:lineRule="auto"/>
        <w:rPr>
          <w:rFonts w:ascii="Arial" w:hAnsi="Arial" w:cs="Arial"/>
          <w:color w:val="000000"/>
        </w:rPr>
      </w:pPr>
    </w:p>
    <w:p w14:paraId="5B709C32" w14:textId="5BB915CB" w:rsidR="00DC219D" w:rsidRPr="00913998" w:rsidRDefault="00DC219D" w:rsidP="00DC219D">
      <w:pPr>
        <w:autoSpaceDE w:val="0"/>
        <w:autoSpaceDN w:val="0"/>
        <w:adjustRightInd w:val="0"/>
        <w:spacing w:after="0" w:line="240" w:lineRule="auto"/>
        <w:rPr>
          <w:rFonts w:ascii="Arial" w:hAnsi="Arial" w:cs="Arial"/>
          <w:color w:val="000000"/>
        </w:rPr>
      </w:pPr>
      <w:r w:rsidRPr="00913998">
        <w:rPr>
          <w:rFonts w:ascii="Arial" w:hAnsi="Arial" w:cs="Arial"/>
          <w:color w:val="000000"/>
        </w:rPr>
        <w:t>The term “widespread” indicates that icy surfaces will be found extensively over the area defined by the Met Office in the alert.</w:t>
      </w:r>
      <w:r w:rsidR="00A57D63" w:rsidRPr="00913998">
        <w:rPr>
          <w:rFonts w:ascii="Arial" w:hAnsi="Arial" w:cs="Arial"/>
          <w:color w:val="000000"/>
        </w:rPr>
        <w:t xml:space="preserve"> </w:t>
      </w:r>
      <w:r w:rsidRPr="00913998">
        <w:rPr>
          <w:rFonts w:ascii="Arial" w:hAnsi="Arial" w:cs="Arial"/>
          <w:color w:val="000000"/>
        </w:rPr>
        <w:t>The Met Office issues these alerts down to a county level, so either of the warnings above could be issued even if only one county is likely to be affected.</w:t>
      </w:r>
    </w:p>
    <w:p w14:paraId="3B7B4B86" w14:textId="77777777" w:rsidR="00455988" w:rsidRPr="00913998" w:rsidRDefault="00455988" w:rsidP="00DC219D">
      <w:pPr>
        <w:autoSpaceDE w:val="0"/>
        <w:autoSpaceDN w:val="0"/>
        <w:adjustRightInd w:val="0"/>
        <w:spacing w:after="0" w:line="240" w:lineRule="auto"/>
        <w:rPr>
          <w:rFonts w:ascii="Arial" w:hAnsi="Arial" w:cs="Arial"/>
          <w:color w:val="000000"/>
        </w:rPr>
      </w:pPr>
    </w:p>
    <w:p w14:paraId="3EE67719" w14:textId="77777777" w:rsidR="007074E9" w:rsidRDefault="007074E9" w:rsidP="00DC219D">
      <w:pPr>
        <w:autoSpaceDE w:val="0"/>
        <w:autoSpaceDN w:val="0"/>
        <w:adjustRightInd w:val="0"/>
        <w:spacing w:after="0" w:line="240" w:lineRule="auto"/>
        <w:rPr>
          <w:rFonts w:ascii="Arial" w:hAnsi="Arial" w:cs="Arial"/>
          <w:color w:val="000000"/>
        </w:rPr>
      </w:pPr>
    </w:p>
    <w:p w14:paraId="373A060E" w14:textId="77777777" w:rsidR="007074E9" w:rsidRDefault="007074E9" w:rsidP="00DC219D">
      <w:pPr>
        <w:autoSpaceDE w:val="0"/>
        <w:autoSpaceDN w:val="0"/>
        <w:adjustRightInd w:val="0"/>
        <w:spacing w:after="0" w:line="240" w:lineRule="auto"/>
        <w:rPr>
          <w:rFonts w:ascii="Arial" w:hAnsi="Arial" w:cs="Arial"/>
          <w:color w:val="000000"/>
        </w:rPr>
      </w:pPr>
    </w:p>
    <w:p w14:paraId="5472D6AD" w14:textId="77777777" w:rsidR="007074E9" w:rsidRDefault="007074E9" w:rsidP="00DC219D">
      <w:pPr>
        <w:autoSpaceDE w:val="0"/>
        <w:autoSpaceDN w:val="0"/>
        <w:adjustRightInd w:val="0"/>
        <w:spacing w:after="0" w:line="240" w:lineRule="auto"/>
        <w:rPr>
          <w:rFonts w:ascii="Arial" w:hAnsi="Arial" w:cs="Arial"/>
          <w:color w:val="000000"/>
        </w:rPr>
      </w:pPr>
    </w:p>
    <w:p w14:paraId="125FB8FF" w14:textId="48072066" w:rsidR="00455988" w:rsidRPr="00913998" w:rsidRDefault="00455988" w:rsidP="00DC219D">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Action checklists can be found at </w:t>
      </w:r>
      <w:r w:rsidRPr="00913998">
        <w:rPr>
          <w:rFonts w:ascii="Arial" w:hAnsi="Arial" w:cs="Arial"/>
        </w:rPr>
        <w:t xml:space="preserve">Annex </w:t>
      </w:r>
      <w:r w:rsidR="00013476" w:rsidRPr="00913998">
        <w:rPr>
          <w:rFonts w:ascii="Arial" w:hAnsi="Arial" w:cs="Arial"/>
        </w:rPr>
        <w:t>A</w:t>
      </w:r>
      <w:r w:rsidR="00013476" w:rsidRPr="00913998">
        <w:rPr>
          <w:rFonts w:ascii="Arial" w:hAnsi="Arial" w:cs="Arial"/>
          <w:color w:val="000000"/>
        </w:rPr>
        <w:t xml:space="preserve"> </w:t>
      </w:r>
      <w:r w:rsidRPr="00913998">
        <w:rPr>
          <w:rFonts w:ascii="Arial" w:hAnsi="Arial" w:cs="Arial"/>
          <w:color w:val="000000"/>
        </w:rPr>
        <w:t>detailing what action should be taken at each alert level.</w:t>
      </w:r>
    </w:p>
    <w:p w14:paraId="3A0FF5F2" w14:textId="77777777" w:rsidR="00DC219D" w:rsidRPr="00913998" w:rsidRDefault="00DC219D" w:rsidP="00DC219D">
      <w:pPr>
        <w:autoSpaceDE w:val="0"/>
        <w:autoSpaceDN w:val="0"/>
        <w:adjustRightInd w:val="0"/>
        <w:spacing w:after="0" w:line="240" w:lineRule="auto"/>
        <w:rPr>
          <w:rFonts w:ascii="Arial" w:hAnsi="Arial" w:cs="Arial"/>
        </w:rPr>
      </w:pPr>
    </w:p>
    <w:p w14:paraId="401BFCB9" w14:textId="4CA464AD" w:rsidR="00CE46AD" w:rsidRPr="00913998" w:rsidRDefault="00CE46AD" w:rsidP="004F2D04">
      <w:pPr>
        <w:pStyle w:val="Heading3"/>
        <w:rPr>
          <w:rFonts w:ascii="Arial" w:hAnsi="Arial" w:cs="Arial"/>
          <w:b/>
          <w:color w:val="auto"/>
          <w:sz w:val="22"/>
          <w:szCs w:val="22"/>
        </w:rPr>
      </w:pPr>
      <w:bookmarkStart w:id="18" w:name="_Toc56621844"/>
      <w:r w:rsidRPr="00913998">
        <w:rPr>
          <w:rFonts w:ascii="Arial" w:hAnsi="Arial" w:cs="Arial"/>
          <w:b/>
          <w:color w:val="auto"/>
          <w:sz w:val="22"/>
          <w:szCs w:val="22"/>
        </w:rPr>
        <w:t>1.</w:t>
      </w:r>
      <w:r w:rsidR="0028410E">
        <w:rPr>
          <w:rFonts w:ascii="Arial" w:hAnsi="Arial" w:cs="Arial"/>
          <w:b/>
          <w:color w:val="auto"/>
          <w:sz w:val="22"/>
          <w:szCs w:val="22"/>
        </w:rPr>
        <w:t>9</w:t>
      </w:r>
      <w:r w:rsidRPr="00913998">
        <w:rPr>
          <w:rFonts w:ascii="Arial" w:hAnsi="Arial" w:cs="Arial"/>
          <w:b/>
          <w:color w:val="auto"/>
          <w:sz w:val="22"/>
          <w:szCs w:val="22"/>
        </w:rPr>
        <w:t>.1</w:t>
      </w:r>
      <w:r w:rsidRPr="00913998">
        <w:rPr>
          <w:rFonts w:ascii="Arial" w:hAnsi="Arial" w:cs="Arial"/>
          <w:b/>
          <w:color w:val="auto"/>
          <w:sz w:val="22"/>
          <w:szCs w:val="22"/>
        </w:rPr>
        <w:tab/>
        <w:t xml:space="preserve">Level </w:t>
      </w:r>
      <w:r w:rsidR="00725744" w:rsidRPr="00913998">
        <w:rPr>
          <w:rFonts w:ascii="Arial" w:hAnsi="Arial" w:cs="Arial"/>
          <w:b/>
          <w:color w:val="auto"/>
          <w:sz w:val="22"/>
          <w:szCs w:val="22"/>
        </w:rPr>
        <w:t>0</w:t>
      </w:r>
      <w:r w:rsidRPr="00913998">
        <w:rPr>
          <w:rFonts w:ascii="Arial" w:hAnsi="Arial" w:cs="Arial"/>
          <w:b/>
          <w:color w:val="auto"/>
          <w:sz w:val="22"/>
          <w:szCs w:val="22"/>
        </w:rPr>
        <w:t xml:space="preserve"> – All year round</w:t>
      </w:r>
      <w:bookmarkEnd w:id="18"/>
    </w:p>
    <w:p w14:paraId="5630AD66" w14:textId="77777777" w:rsidR="00CE46AD" w:rsidRPr="00913998" w:rsidRDefault="00CE46AD" w:rsidP="00CE46AD">
      <w:pPr>
        <w:rPr>
          <w:rFonts w:ascii="Arial" w:hAnsi="Arial" w:cs="Arial"/>
        </w:rPr>
      </w:pPr>
    </w:p>
    <w:p w14:paraId="5D38B942" w14:textId="7C1D1875" w:rsidR="00CE46AD" w:rsidRPr="00913998" w:rsidRDefault="00CE46AD" w:rsidP="00CE46AD">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This emphasises that year-round planning is required to build resilience and reduce the impact of cold weather. This level of alert relates to those longer-term actions that reduce the harm to health of cold weather when it occurs (e.g. housing and energy efficiency measures, </w:t>
      </w:r>
      <w:r w:rsidR="0012264B" w:rsidRPr="00913998">
        <w:rPr>
          <w:rFonts w:ascii="Arial" w:hAnsi="Arial" w:cs="Arial"/>
          <w:color w:val="000000"/>
        </w:rPr>
        <w:lastRenderedPageBreak/>
        <w:t>ben</w:t>
      </w:r>
      <w:r w:rsidR="00EE1008" w:rsidRPr="00913998">
        <w:rPr>
          <w:rFonts w:ascii="Arial" w:hAnsi="Arial" w:cs="Arial"/>
          <w:color w:val="000000"/>
        </w:rPr>
        <w:t>e</w:t>
      </w:r>
      <w:r w:rsidR="0012264B" w:rsidRPr="00913998">
        <w:rPr>
          <w:rFonts w:ascii="Arial" w:hAnsi="Arial" w:cs="Arial"/>
          <w:color w:val="000000"/>
        </w:rPr>
        <w:t>fits (see section 2.</w:t>
      </w:r>
      <w:r w:rsidR="00DC21BD" w:rsidRPr="00913998">
        <w:rPr>
          <w:rFonts w:ascii="Arial" w:hAnsi="Arial" w:cs="Arial"/>
          <w:color w:val="000000"/>
        </w:rPr>
        <w:t xml:space="preserve">4) </w:t>
      </w:r>
      <w:r w:rsidRPr="00913998">
        <w:rPr>
          <w:rFonts w:ascii="Arial" w:hAnsi="Arial" w:cs="Arial"/>
          <w:color w:val="000000"/>
        </w:rPr>
        <w:t>and long-term sustainable approaches to influence behaviour change across health and social care professionals, communities and individuals).</w:t>
      </w:r>
    </w:p>
    <w:p w14:paraId="747C3F02" w14:textId="5D8A3147" w:rsidR="0012264B" w:rsidRPr="00913998" w:rsidRDefault="0012264B" w:rsidP="00CE46AD">
      <w:pPr>
        <w:autoSpaceDE w:val="0"/>
        <w:autoSpaceDN w:val="0"/>
        <w:adjustRightInd w:val="0"/>
        <w:spacing w:after="0" w:line="240" w:lineRule="auto"/>
        <w:rPr>
          <w:rFonts w:ascii="Arial" w:hAnsi="Arial" w:cs="Arial"/>
          <w:color w:val="000000"/>
        </w:rPr>
      </w:pPr>
    </w:p>
    <w:p w14:paraId="2FC2C0A8" w14:textId="0FD55628" w:rsidR="00CE46AD" w:rsidRPr="00913998" w:rsidRDefault="00CE46AD" w:rsidP="00CE46AD">
      <w:pPr>
        <w:rPr>
          <w:rFonts w:ascii="Arial" w:hAnsi="Arial" w:cs="Arial"/>
          <w:color w:val="000000"/>
        </w:rPr>
      </w:pPr>
      <w:r w:rsidRPr="00913998">
        <w:rPr>
          <w:rFonts w:ascii="Arial" w:hAnsi="Arial" w:cs="Arial"/>
          <w:color w:val="000000"/>
        </w:rPr>
        <w:t>These measures can also address other important health, sustainability and inequalities issues, such as addressing fuel poverty, building community resilience, providing employment opportunities, reducing carbon emissions, and the burden on health and social care services.</w:t>
      </w:r>
    </w:p>
    <w:p w14:paraId="0656E346" w14:textId="2F8D3082" w:rsidR="00DC21BD" w:rsidRDefault="003C5629" w:rsidP="00CE46AD">
      <w:pPr>
        <w:rPr>
          <w:rFonts w:ascii="Arial" w:hAnsi="Arial" w:cs="Arial"/>
          <w:color w:val="000000"/>
        </w:rPr>
      </w:pPr>
      <w:r w:rsidRPr="00913998">
        <w:rPr>
          <w:rFonts w:ascii="Arial" w:hAnsi="Arial" w:cs="Arial"/>
          <w:color w:val="000000"/>
        </w:rPr>
        <w:t>In 2015 t</w:t>
      </w:r>
      <w:r w:rsidR="00837ABF" w:rsidRPr="00913998">
        <w:rPr>
          <w:rFonts w:ascii="Arial" w:hAnsi="Arial" w:cs="Arial"/>
          <w:color w:val="000000"/>
        </w:rPr>
        <w:t xml:space="preserve">he Department for Energy and Climate Change published </w:t>
      </w:r>
      <w:hyperlink r:id="rId15" w:history="1">
        <w:r w:rsidR="00837ABF" w:rsidRPr="00913998">
          <w:rPr>
            <w:rStyle w:val="Hyperlink"/>
            <w:rFonts w:ascii="Arial" w:hAnsi="Arial" w:cs="Arial"/>
          </w:rPr>
          <w:t>Cutting the cost of keeping warm: A fuel poverty strategy for England</w:t>
        </w:r>
      </w:hyperlink>
      <w:r w:rsidR="00837ABF" w:rsidRPr="00913998">
        <w:rPr>
          <w:rFonts w:ascii="Arial" w:hAnsi="Arial" w:cs="Arial"/>
          <w:color w:val="000000"/>
        </w:rPr>
        <w:t>. It emphasises the role the health and social care sector can play in tackling fuel poverty. The strategy is underpinned by the fuel poverty target for as many fuel poor homes as reasonably practicable to achieve an energy efficiency standard of Band C by 2030, which became law in December 2014.</w:t>
      </w:r>
    </w:p>
    <w:p w14:paraId="441D9E2F" w14:textId="77777777" w:rsidR="00AE0640" w:rsidRDefault="006E34F4" w:rsidP="004A63AD">
      <w:pPr>
        <w:rPr>
          <w:rFonts w:ascii="Arial" w:hAnsi="Arial" w:cs="Arial"/>
          <w:color w:val="000000"/>
        </w:rPr>
      </w:pPr>
      <w:r w:rsidRPr="006E34F4">
        <w:rPr>
          <w:rFonts w:ascii="Arial" w:hAnsi="Arial" w:cs="Arial"/>
          <w:color w:val="000000"/>
        </w:rPr>
        <w:t>The affordable warmth charity, National Energy Action (NEA),</w:t>
      </w:r>
      <w:r w:rsidRPr="006E34F4">
        <w:t xml:space="preserve"> </w:t>
      </w:r>
      <w:r w:rsidRPr="006E34F4">
        <w:rPr>
          <w:rFonts w:ascii="Arial" w:hAnsi="Arial" w:cs="Arial"/>
          <w:color w:val="000000"/>
        </w:rPr>
        <w:t>advocates asking 3 key questions at contact assessment stages to identify those who are at risk of living in fuel poverty and in cold homes</w:t>
      </w:r>
      <w:r>
        <w:rPr>
          <w:rFonts w:ascii="Arial" w:hAnsi="Arial" w:cs="Arial"/>
          <w:color w:val="000000"/>
        </w:rPr>
        <w:t>.</w:t>
      </w:r>
    </w:p>
    <w:p w14:paraId="2D6F97D3" w14:textId="77777777" w:rsidR="00AE0640" w:rsidRDefault="004A63AD" w:rsidP="00AE0640">
      <w:pPr>
        <w:pStyle w:val="ListParagraph"/>
        <w:numPr>
          <w:ilvl w:val="0"/>
          <w:numId w:val="43"/>
        </w:numPr>
        <w:rPr>
          <w:rFonts w:ascii="Arial" w:hAnsi="Arial" w:cs="Arial"/>
          <w:color w:val="000000"/>
        </w:rPr>
      </w:pPr>
      <w:r w:rsidRPr="00AE0640">
        <w:rPr>
          <w:rFonts w:ascii="Arial" w:hAnsi="Arial" w:cs="Arial"/>
          <w:color w:val="000000"/>
        </w:rPr>
        <w:t>Is your whole house warm in winter? (This question helps to identify how people are heating their home and whether they are limiting heating to certain rooms)</w:t>
      </w:r>
    </w:p>
    <w:p w14:paraId="2389A4F6" w14:textId="77777777" w:rsidR="00AE0640" w:rsidRDefault="004A63AD" w:rsidP="00AE0640">
      <w:pPr>
        <w:pStyle w:val="ListParagraph"/>
        <w:numPr>
          <w:ilvl w:val="0"/>
          <w:numId w:val="43"/>
        </w:numPr>
        <w:rPr>
          <w:rFonts w:ascii="Arial" w:hAnsi="Arial" w:cs="Arial"/>
          <w:color w:val="000000"/>
        </w:rPr>
      </w:pPr>
      <w:r w:rsidRPr="00AE0640">
        <w:rPr>
          <w:rFonts w:ascii="Arial" w:hAnsi="Arial" w:cs="Arial"/>
          <w:color w:val="000000"/>
        </w:rPr>
        <w:t>Can you afford to heat your home to a comfortable level? (This question helps to identify whether occupants are meeting ‘minimum’ recommended temperatures all the time)</w:t>
      </w:r>
    </w:p>
    <w:p w14:paraId="568AC3A4" w14:textId="29FA396E" w:rsidR="004A63AD" w:rsidRPr="00AE0640" w:rsidRDefault="004A63AD" w:rsidP="00AE0640">
      <w:pPr>
        <w:pStyle w:val="ListParagraph"/>
        <w:numPr>
          <w:ilvl w:val="0"/>
          <w:numId w:val="43"/>
        </w:numPr>
        <w:rPr>
          <w:rFonts w:ascii="Arial" w:hAnsi="Arial" w:cs="Arial"/>
          <w:color w:val="000000"/>
        </w:rPr>
      </w:pPr>
      <w:r w:rsidRPr="00AE0640">
        <w:rPr>
          <w:rFonts w:ascii="Arial" w:hAnsi="Arial" w:cs="Arial"/>
          <w:color w:val="000000"/>
        </w:rPr>
        <w:t>Can you afford to pay your fuel bills? (This question will flag whether someone has sufficient income to spend on the fuel they need for warmth and comfort).</w:t>
      </w:r>
    </w:p>
    <w:p w14:paraId="0C498979" w14:textId="3D06B223" w:rsidR="00BB47FA" w:rsidRPr="00913998" w:rsidRDefault="00BB47FA" w:rsidP="00BB47FA">
      <w:pPr>
        <w:rPr>
          <w:rFonts w:ascii="Arial" w:hAnsi="Arial" w:cs="Arial"/>
        </w:rPr>
      </w:pPr>
      <w:r w:rsidRPr="00913998">
        <w:rPr>
          <w:rFonts w:ascii="Arial" w:hAnsi="Arial" w:cs="Arial"/>
        </w:rPr>
        <w:t xml:space="preserve">PHE publishes data in an online tool </w:t>
      </w:r>
      <w:r w:rsidR="006D41CE" w:rsidRPr="00913998">
        <w:rPr>
          <w:rFonts w:ascii="Arial" w:hAnsi="Arial" w:cs="Arial"/>
        </w:rPr>
        <w:t xml:space="preserve">(PHE Fingertips) </w:t>
      </w:r>
      <w:r w:rsidRPr="00913998">
        <w:rPr>
          <w:rFonts w:ascii="Arial" w:hAnsi="Arial" w:cs="Arial"/>
        </w:rPr>
        <w:t>that allows local authorities to compare themselves with other authorities in the region and benchmark themselves against the England average.</w:t>
      </w:r>
    </w:p>
    <w:p w14:paraId="7C2B9722" w14:textId="6DA66C6A" w:rsidR="00BB47FA" w:rsidRPr="00913998" w:rsidRDefault="006D41CE" w:rsidP="00BB47FA">
      <w:pPr>
        <w:rPr>
          <w:rFonts w:ascii="Arial" w:hAnsi="Arial" w:cs="Arial"/>
        </w:rPr>
      </w:pPr>
      <w:r w:rsidRPr="00913998">
        <w:rPr>
          <w:rFonts w:ascii="Arial" w:hAnsi="Arial" w:cs="Arial"/>
        </w:rPr>
        <w:t>O</w:t>
      </w:r>
      <w:r w:rsidR="00BB47FA" w:rsidRPr="00913998">
        <w:rPr>
          <w:rFonts w:ascii="Arial" w:hAnsi="Arial" w:cs="Arial"/>
        </w:rPr>
        <w:t>utcome indicators are directly linked to efforts to reduce harm from cold: excess winter deaths (4.15) and fuel poverty (1.17), although up to 17 others can be linked to long-term planning for cold weather</w:t>
      </w:r>
      <w:r w:rsidR="00E60DE1" w:rsidRPr="00913998">
        <w:rPr>
          <w:rFonts w:ascii="Arial" w:hAnsi="Arial" w:cs="Arial"/>
        </w:rPr>
        <w:t>.</w:t>
      </w:r>
    </w:p>
    <w:p w14:paraId="2BA226A1" w14:textId="249A1592" w:rsidR="00CE46AD" w:rsidRPr="00913998" w:rsidRDefault="00BB47FA" w:rsidP="00BB47FA">
      <w:pPr>
        <w:rPr>
          <w:rFonts w:ascii="Arial" w:hAnsi="Arial" w:cs="Arial"/>
        </w:rPr>
      </w:pPr>
      <w:r w:rsidRPr="00913998">
        <w:rPr>
          <w:rFonts w:ascii="Arial" w:hAnsi="Arial" w:cs="Arial"/>
        </w:rPr>
        <w:t>The PHOF EWD indicator is produced by age-group and sex at ‘lower tier’ local authority level, allowing comparison between local authorities and examination of trends over time. It is based on ONS estimates of EWDs published annually in November of each year, which compares the number of winter deaths (deaths occurring in December to March) with the average of non-winter deaths. This data is not timely enough to guide urgent public health action, but is important for longer-term monitoring, commissioning and advocacy.</w:t>
      </w:r>
    </w:p>
    <w:p w14:paraId="463A4DA4" w14:textId="77777777" w:rsidR="00E60DE1" w:rsidRPr="00913998" w:rsidRDefault="00E60DE1" w:rsidP="00BB47FA">
      <w:pPr>
        <w:rPr>
          <w:rFonts w:ascii="Arial" w:hAnsi="Arial" w:cs="Arial"/>
        </w:rPr>
      </w:pPr>
    </w:p>
    <w:p w14:paraId="057E3031" w14:textId="63E03D12" w:rsidR="00CE46AD" w:rsidRPr="00913998" w:rsidRDefault="00CE46AD" w:rsidP="004F2D04">
      <w:pPr>
        <w:pStyle w:val="Heading3"/>
        <w:rPr>
          <w:rFonts w:ascii="Arial" w:hAnsi="Arial" w:cs="Arial"/>
          <w:b/>
          <w:color w:val="auto"/>
          <w:sz w:val="22"/>
          <w:szCs w:val="22"/>
        </w:rPr>
      </w:pPr>
      <w:bookmarkStart w:id="19" w:name="_Toc56621845"/>
      <w:r w:rsidRPr="00913998">
        <w:rPr>
          <w:rFonts w:ascii="Arial" w:hAnsi="Arial" w:cs="Arial"/>
          <w:b/>
          <w:color w:val="auto"/>
          <w:sz w:val="22"/>
          <w:szCs w:val="22"/>
        </w:rPr>
        <w:t>1.</w:t>
      </w:r>
      <w:r w:rsidR="0028410E">
        <w:rPr>
          <w:rFonts w:ascii="Arial" w:hAnsi="Arial" w:cs="Arial"/>
          <w:b/>
          <w:color w:val="auto"/>
          <w:sz w:val="22"/>
          <w:szCs w:val="22"/>
        </w:rPr>
        <w:t>9</w:t>
      </w:r>
      <w:r w:rsidRPr="00913998">
        <w:rPr>
          <w:rFonts w:ascii="Arial" w:hAnsi="Arial" w:cs="Arial"/>
          <w:b/>
          <w:color w:val="auto"/>
          <w:sz w:val="22"/>
          <w:szCs w:val="22"/>
        </w:rPr>
        <w:t>.2</w:t>
      </w:r>
      <w:r w:rsidRPr="00913998">
        <w:rPr>
          <w:rFonts w:ascii="Arial" w:hAnsi="Arial" w:cs="Arial"/>
          <w:b/>
          <w:color w:val="auto"/>
          <w:sz w:val="22"/>
          <w:szCs w:val="22"/>
        </w:rPr>
        <w:tab/>
        <w:t>Level 1 Winter Preparedness and Action Programme</w:t>
      </w:r>
      <w:bookmarkEnd w:id="19"/>
    </w:p>
    <w:p w14:paraId="17AD93B2" w14:textId="77777777" w:rsidR="00CE46AD" w:rsidRPr="00913998" w:rsidRDefault="00CE46AD" w:rsidP="00CE46AD">
      <w:pPr>
        <w:rPr>
          <w:rFonts w:ascii="Arial" w:hAnsi="Arial" w:cs="Arial"/>
        </w:rPr>
      </w:pPr>
    </w:p>
    <w:p w14:paraId="032EBE27" w14:textId="499B48C4" w:rsidR="00CE46AD" w:rsidRPr="00913998" w:rsidRDefault="00CE46AD" w:rsidP="00CE46AD">
      <w:pPr>
        <w:autoSpaceDE w:val="0"/>
        <w:autoSpaceDN w:val="0"/>
        <w:adjustRightInd w:val="0"/>
        <w:spacing w:after="0" w:line="240" w:lineRule="auto"/>
        <w:rPr>
          <w:rFonts w:ascii="Arial" w:hAnsi="Arial" w:cs="Arial"/>
          <w:color w:val="000000"/>
        </w:rPr>
      </w:pPr>
      <w:r w:rsidRPr="00913998">
        <w:rPr>
          <w:rFonts w:ascii="Arial" w:hAnsi="Arial" w:cs="Arial"/>
          <w:color w:val="000000"/>
        </w:rPr>
        <w:t>Level 1 is in force throughout the winter from 1 November to 31 March and covers the moderate temperatures where the greatest total burden of excess winter death and disease occur. This is because the negative health effects of cold weather start to occur at relatively moderate mean temperatures (4-8°C depending on region) and there are normally many more days at these temperatures each winter.</w:t>
      </w:r>
    </w:p>
    <w:p w14:paraId="654373C6" w14:textId="77777777" w:rsidR="002054CB" w:rsidRPr="00913998" w:rsidRDefault="002054CB" w:rsidP="00CE46AD">
      <w:pPr>
        <w:autoSpaceDE w:val="0"/>
        <w:autoSpaceDN w:val="0"/>
        <w:adjustRightInd w:val="0"/>
        <w:spacing w:after="0" w:line="240" w:lineRule="auto"/>
        <w:rPr>
          <w:rFonts w:ascii="Arial" w:hAnsi="Arial" w:cs="Arial"/>
          <w:color w:val="000000"/>
        </w:rPr>
      </w:pPr>
    </w:p>
    <w:p w14:paraId="1F1863AD" w14:textId="77777777" w:rsidR="00CE46AD" w:rsidRPr="00913998" w:rsidRDefault="00CE46AD" w:rsidP="00CE46AD">
      <w:pPr>
        <w:rPr>
          <w:rFonts w:ascii="Arial" w:hAnsi="Arial" w:cs="Arial"/>
          <w:color w:val="000000"/>
        </w:rPr>
      </w:pPr>
      <w:r w:rsidRPr="00913998">
        <w:rPr>
          <w:rFonts w:ascii="Arial" w:hAnsi="Arial" w:cs="Arial"/>
          <w:color w:val="000000"/>
        </w:rPr>
        <w:t xml:space="preserve">Actions described at this level should be being taken throughout the winter to protect and improve health. Preparations should also be in place to protect health and ensure service </w:t>
      </w:r>
      <w:r w:rsidRPr="00913998">
        <w:rPr>
          <w:rFonts w:ascii="Arial" w:hAnsi="Arial" w:cs="Arial"/>
          <w:color w:val="000000"/>
        </w:rPr>
        <w:lastRenderedPageBreak/>
        <w:t>continuity in the event of severe cold, and for episodes of heavy snow and/or widespread ice.</w:t>
      </w:r>
    </w:p>
    <w:p w14:paraId="3644F397" w14:textId="397F9D76" w:rsidR="00CE46AD" w:rsidRPr="00913998" w:rsidRDefault="00CE46AD" w:rsidP="004F2D04">
      <w:pPr>
        <w:pStyle w:val="Heading3"/>
        <w:rPr>
          <w:rFonts w:ascii="Arial" w:hAnsi="Arial" w:cs="Arial"/>
          <w:b/>
          <w:color w:val="auto"/>
          <w:sz w:val="22"/>
          <w:szCs w:val="22"/>
        </w:rPr>
      </w:pPr>
      <w:bookmarkStart w:id="20" w:name="_Toc56621846"/>
      <w:r w:rsidRPr="00913998">
        <w:rPr>
          <w:rFonts w:ascii="Arial" w:hAnsi="Arial" w:cs="Arial"/>
          <w:b/>
          <w:color w:val="auto"/>
          <w:sz w:val="22"/>
          <w:szCs w:val="22"/>
        </w:rPr>
        <w:t>1.</w:t>
      </w:r>
      <w:r w:rsidR="0028410E">
        <w:rPr>
          <w:rFonts w:ascii="Arial" w:hAnsi="Arial" w:cs="Arial"/>
          <w:b/>
          <w:color w:val="auto"/>
          <w:sz w:val="22"/>
          <w:szCs w:val="22"/>
        </w:rPr>
        <w:t>9</w:t>
      </w:r>
      <w:r w:rsidRPr="00913998">
        <w:rPr>
          <w:rFonts w:ascii="Arial" w:hAnsi="Arial" w:cs="Arial"/>
          <w:b/>
          <w:color w:val="auto"/>
          <w:sz w:val="22"/>
          <w:szCs w:val="22"/>
        </w:rPr>
        <w:t>.3</w:t>
      </w:r>
      <w:r w:rsidRPr="00913998">
        <w:rPr>
          <w:rFonts w:ascii="Arial" w:hAnsi="Arial" w:cs="Arial"/>
          <w:b/>
          <w:color w:val="auto"/>
          <w:sz w:val="22"/>
          <w:szCs w:val="22"/>
        </w:rPr>
        <w:tab/>
        <w:t>Level 2 Severe Weather is forecast – Alert and Readiness</w:t>
      </w:r>
      <w:bookmarkEnd w:id="20"/>
    </w:p>
    <w:p w14:paraId="0DE4B5B7" w14:textId="77777777" w:rsidR="00CE46AD" w:rsidRPr="00913998" w:rsidRDefault="00CE46AD" w:rsidP="00CE46AD">
      <w:pPr>
        <w:rPr>
          <w:rFonts w:ascii="Arial" w:hAnsi="Arial" w:cs="Arial"/>
        </w:rPr>
      </w:pPr>
    </w:p>
    <w:p w14:paraId="2B7E888E" w14:textId="2CA12ABC" w:rsidR="00CE46AD" w:rsidRPr="00913998" w:rsidRDefault="00CE46AD" w:rsidP="00CE46AD">
      <w:pPr>
        <w:autoSpaceDE w:val="0"/>
        <w:autoSpaceDN w:val="0"/>
        <w:adjustRightInd w:val="0"/>
        <w:spacing w:after="0" w:line="240" w:lineRule="auto"/>
        <w:rPr>
          <w:rFonts w:ascii="Arial" w:hAnsi="Arial" w:cs="Arial"/>
          <w:color w:val="000000"/>
        </w:rPr>
      </w:pPr>
      <w:r w:rsidRPr="00913998">
        <w:rPr>
          <w:rFonts w:ascii="Arial" w:hAnsi="Arial" w:cs="Arial"/>
          <w:color w:val="000000"/>
        </w:rPr>
        <w:t>Level 2 is triggered when the Met Office forecasts a 60% chance of severe winter weather, in one or more defined geographical areas for a period of at least 48 hours. Severe winter weather is defined as a mean temperature of 2°C or less and/or heavy snow</w:t>
      </w:r>
      <w:r w:rsidR="007A6733">
        <w:rPr>
          <w:rFonts w:ascii="Arial" w:hAnsi="Arial" w:cs="Arial"/>
          <w:color w:val="000000"/>
        </w:rPr>
        <w:t>/</w:t>
      </w:r>
      <w:r w:rsidRPr="00913998">
        <w:rPr>
          <w:rFonts w:ascii="Arial" w:hAnsi="Arial" w:cs="Arial"/>
          <w:color w:val="000000"/>
        </w:rPr>
        <w:t xml:space="preserve"> widespread ice. </w:t>
      </w:r>
    </w:p>
    <w:p w14:paraId="66204FF1" w14:textId="77777777" w:rsidR="00A02D3F" w:rsidRPr="00913998" w:rsidRDefault="00A02D3F" w:rsidP="00CE46AD">
      <w:pPr>
        <w:autoSpaceDE w:val="0"/>
        <w:autoSpaceDN w:val="0"/>
        <w:adjustRightInd w:val="0"/>
        <w:spacing w:after="0" w:line="240" w:lineRule="auto"/>
        <w:rPr>
          <w:rFonts w:ascii="Arial" w:hAnsi="Arial" w:cs="Arial"/>
          <w:color w:val="000000"/>
        </w:rPr>
      </w:pPr>
    </w:p>
    <w:p w14:paraId="045DB24A" w14:textId="77777777" w:rsidR="00CE46AD" w:rsidRPr="00913998" w:rsidRDefault="00CE46AD" w:rsidP="00CE46AD">
      <w:pPr>
        <w:rPr>
          <w:rFonts w:ascii="Arial" w:hAnsi="Arial" w:cs="Arial"/>
          <w:color w:val="000000"/>
        </w:rPr>
      </w:pPr>
      <w:r w:rsidRPr="00913998">
        <w:rPr>
          <w:rFonts w:ascii="Arial" w:hAnsi="Arial" w:cs="Arial"/>
          <w:color w:val="000000"/>
        </w:rPr>
        <w:t>Although there are usually fewer days at these low temperatures, the risk of negative health impacts increases as the temperature falls. Reactive action to prevent harm to health and manage business continuity by services would be proportionately more important were we to experience an extremely cold spell for a prolonged period. Aside from cold temperatures, snow and ice are associated with an increase in injuries and severe disruption to services.</w:t>
      </w:r>
    </w:p>
    <w:p w14:paraId="0688B6FE" w14:textId="7E22CC0F" w:rsidR="00CE46AD" w:rsidRPr="00913998" w:rsidRDefault="00BB4A52" w:rsidP="004F2D04">
      <w:pPr>
        <w:pStyle w:val="Heading3"/>
        <w:rPr>
          <w:rFonts w:ascii="Arial" w:hAnsi="Arial" w:cs="Arial"/>
          <w:b/>
          <w:color w:val="auto"/>
          <w:sz w:val="22"/>
          <w:szCs w:val="22"/>
        </w:rPr>
      </w:pPr>
      <w:r w:rsidRPr="00913998">
        <w:rPr>
          <w:rFonts w:ascii="Arial" w:hAnsi="Arial" w:cs="Arial"/>
          <w:b/>
          <w:color w:val="auto"/>
          <w:sz w:val="22"/>
          <w:szCs w:val="22"/>
        </w:rPr>
        <w:br/>
      </w:r>
      <w:bookmarkStart w:id="21" w:name="_Toc56621847"/>
      <w:r w:rsidR="00CE46AD" w:rsidRPr="00913998">
        <w:rPr>
          <w:rFonts w:ascii="Arial" w:hAnsi="Arial" w:cs="Arial"/>
          <w:b/>
          <w:color w:val="auto"/>
          <w:sz w:val="22"/>
          <w:szCs w:val="22"/>
        </w:rPr>
        <w:t>1.</w:t>
      </w:r>
      <w:r w:rsidR="0028410E">
        <w:rPr>
          <w:rFonts w:ascii="Arial" w:hAnsi="Arial" w:cs="Arial"/>
          <w:b/>
          <w:color w:val="auto"/>
          <w:sz w:val="22"/>
          <w:szCs w:val="22"/>
        </w:rPr>
        <w:t>9</w:t>
      </w:r>
      <w:r w:rsidR="00CE46AD" w:rsidRPr="00913998">
        <w:rPr>
          <w:rFonts w:ascii="Arial" w:hAnsi="Arial" w:cs="Arial"/>
          <w:b/>
          <w:color w:val="auto"/>
          <w:sz w:val="22"/>
          <w:szCs w:val="22"/>
        </w:rPr>
        <w:t>.4</w:t>
      </w:r>
      <w:r w:rsidR="00CE46AD" w:rsidRPr="00913998">
        <w:rPr>
          <w:rFonts w:ascii="Arial" w:hAnsi="Arial" w:cs="Arial"/>
          <w:b/>
          <w:color w:val="auto"/>
          <w:sz w:val="22"/>
          <w:szCs w:val="22"/>
        </w:rPr>
        <w:tab/>
        <w:t>Level 3 – Response to Severe Winter Weather – Severe Weather Action</w:t>
      </w:r>
      <w:bookmarkEnd w:id="21"/>
      <w:r w:rsidR="00CE46AD" w:rsidRPr="00913998">
        <w:rPr>
          <w:rFonts w:ascii="Arial" w:hAnsi="Arial" w:cs="Arial"/>
          <w:b/>
          <w:color w:val="auto"/>
          <w:sz w:val="22"/>
          <w:szCs w:val="22"/>
        </w:rPr>
        <w:t xml:space="preserve"> </w:t>
      </w:r>
    </w:p>
    <w:p w14:paraId="2DBF0D7D" w14:textId="77777777" w:rsidR="00CE46AD" w:rsidRPr="00913998" w:rsidRDefault="00CE46AD" w:rsidP="00CE46AD">
      <w:pPr>
        <w:rPr>
          <w:rFonts w:ascii="Arial" w:hAnsi="Arial" w:cs="Arial"/>
        </w:rPr>
      </w:pPr>
    </w:p>
    <w:p w14:paraId="34EAA4DA" w14:textId="1024F9D9" w:rsidR="00CE46AD" w:rsidRPr="00913998" w:rsidRDefault="00CE46AD" w:rsidP="00CE46AD">
      <w:pPr>
        <w:rPr>
          <w:rFonts w:ascii="Arial" w:hAnsi="Arial" w:cs="Arial"/>
        </w:rPr>
      </w:pPr>
      <w:r w:rsidRPr="00913998">
        <w:rPr>
          <w:rFonts w:ascii="Arial" w:hAnsi="Arial" w:cs="Arial"/>
        </w:rPr>
        <w:t xml:space="preserve">This is triggered as soon as the weather described in level 2 </w:t>
      </w:r>
      <w:r w:rsidR="00EC7744" w:rsidRPr="00913998">
        <w:rPr>
          <w:rFonts w:ascii="Arial" w:hAnsi="Arial" w:cs="Arial"/>
        </w:rPr>
        <w:t>happens</w:t>
      </w:r>
      <w:r w:rsidRPr="00913998">
        <w:rPr>
          <w:rFonts w:ascii="Arial" w:hAnsi="Arial" w:cs="Arial"/>
        </w:rPr>
        <w:t>. It indicates that severe winter weather is now happening and an impact on health services is expected.</w:t>
      </w:r>
    </w:p>
    <w:p w14:paraId="6B62F1B3" w14:textId="77777777" w:rsidR="00CE46AD" w:rsidRPr="00913998" w:rsidRDefault="00CE46AD" w:rsidP="00CE46AD">
      <w:pPr>
        <w:autoSpaceDE w:val="0"/>
        <w:autoSpaceDN w:val="0"/>
        <w:adjustRightInd w:val="0"/>
        <w:spacing w:after="0" w:line="240" w:lineRule="auto"/>
        <w:rPr>
          <w:rFonts w:ascii="Arial" w:hAnsi="Arial" w:cs="Arial"/>
          <w:color w:val="000000"/>
        </w:rPr>
      </w:pPr>
    </w:p>
    <w:p w14:paraId="42C4B80F" w14:textId="1F70F901" w:rsidR="00CE46AD" w:rsidRPr="00913998" w:rsidRDefault="00CE46AD" w:rsidP="004F2D04">
      <w:pPr>
        <w:pStyle w:val="Heading3"/>
        <w:rPr>
          <w:rFonts w:ascii="Arial" w:hAnsi="Arial" w:cs="Arial"/>
          <w:b/>
          <w:color w:val="auto"/>
          <w:sz w:val="22"/>
          <w:szCs w:val="22"/>
        </w:rPr>
      </w:pPr>
      <w:bookmarkStart w:id="22" w:name="_Toc56621848"/>
      <w:r w:rsidRPr="00913998">
        <w:rPr>
          <w:rFonts w:ascii="Arial" w:hAnsi="Arial" w:cs="Arial"/>
          <w:b/>
          <w:color w:val="auto"/>
          <w:sz w:val="22"/>
          <w:szCs w:val="22"/>
        </w:rPr>
        <w:t>1.</w:t>
      </w:r>
      <w:r w:rsidR="0028410E">
        <w:rPr>
          <w:rFonts w:ascii="Arial" w:hAnsi="Arial" w:cs="Arial"/>
          <w:b/>
          <w:color w:val="auto"/>
          <w:sz w:val="22"/>
          <w:szCs w:val="22"/>
        </w:rPr>
        <w:t>9</w:t>
      </w:r>
      <w:r w:rsidRPr="00913998">
        <w:rPr>
          <w:rFonts w:ascii="Arial" w:hAnsi="Arial" w:cs="Arial"/>
          <w:b/>
          <w:color w:val="auto"/>
          <w:sz w:val="22"/>
          <w:szCs w:val="22"/>
        </w:rPr>
        <w:t>.5</w:t>
      </w:r>
      <w:r w:rsidRPr="00913998">
        <w:rPr>
          <w:rFonts w:ascii="Arial" w:hAnsi="Arial" w:cs="Arial"/>
          <w:b/>
          <w:color w:val="auto"/>
          <w:sz w:val="22"/>
          <w:szCs w:val="22"/>
        </w:rPr>
        <w:tab/>
        <w:t>Major Incident – Emergency Response</w:t>
      </w:r>
      <w:bookmarkEnd w:id="22"/>
    </w:p>
    <w:p w14:paraId="02F2C34E" w14:textId="77777777" w:rsidR="00CE46AD" w:rsidRPr="00913998" w:rsidRDefault="00CE46AD" w:rsidP="00CE46AD">
      <w:pPr>
        <w:autoSpaceDE w:val="0"/>
        <w:autoSpaceDN w:val="0"/>
        <w:adjustRightInd w:val="0"/>
        <w:spacing w:after="0" w:line="240" w:lineRule="auto"/>
        <w:rPr>
          <w:rFonts w:ascii="Arial" w:hAnsi="Arial" w:cs="Arial"/>
          <w:color w:val="000000"/>
        </w:rPr>
      </w:pPr>
    </w:p>
    <w:p w14:paraId="63857EA4" w14:textId="77777777" w:rsidR="00CE46AD" w:rsidRPr="00913998" w:rsidRDefault="00CE46AD" w:rsidP="00CE46AD">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This is reached when cold weather is so severe and/or prolonged that its effects extend outside health and social care, and may include for example power or transport problems, or water shortages, and/or where the integrity of health and social care systems is threatened. At this level, multi-sector response at national and regional levels will be required. </w:t>
      </w:r>
    </w:p>
    <w:p w14:paraId="680A4E5D" w14:textId="77777777" w:rsidR="00455988" w:rsidRPr="00913998" w:rsidRDefault="00455988" w:rsidP="00CE46AD">
      <w:pPr>
        <w:autoSpaceDE w:val="0"/>
        <w:autoSpaceDN w:val="0"/>
        <w:adjustRightInd w:val="0"/>
        <w:spacing w:after="0" w:line="240" w:lineRule="auto"/>
        <w:rPr>
          <w:rFonts w:ascii="Arial" w:hAnsi="Arial" w:cs="Arial"/>
        </w:rPr>
      </w:pPr>
    </w:p>
    <w:p w14:paraId="7E69CFDA" w14:textId="6FC9ABD8" w:rsidR="00CE46AD" w:rsidRPr="00913998" w:rsidRDefault="00CE46AD" w:rsidP="00CE46AD">
      <w:pPr>
        <w:rPr>
          <w:rFonts w:ascii="Arial" w:hAnsi="Arial" w:cs="Arial"/>
        </w:rPr>
      </w:pPr>
      <w:r w:rsidRPr="00913998">
        <w:rPr>
          <w:rFonts w:ascii="Arial" w:hAnsi="Arial" w:cs="Arial"/>
        </w:rPr>
        <w:t xml:space="preserve">The decision to go to a level 4 is made at national level and will be taken </w:t>
      </w:r>
      <w:r w:rsidR="00EC7744" w:rsidRPr="00913998">
        <w:rPr>
          <w:rFonts w:ascii="Arial" w:hAnsi="Arial" w:cs="Arial"/>
        </w:rPr>
        <w:t>considering</w:t>
      </w:r>
      <w:r w:rsidRPr="00913998">
        <w:rPr>
          <w:rFonts w:ascii="Arial" w:hAnsi="Arial" w:cs="Arial"/>
        </w:rPr>
        <w:t xml:space="preserve"> a cross-government assessment of the weather conditions, co-ordinated by the Civil Contingencies Secretariat (Cabinet Office).</w:t>
      </w:r>
    </w:p>
    <w:p w14:paraId="19219836" w14:textId="77777777" w:rsidR="00013476" w:rsidRPr="00913998" w:rsidRDefault="00013476" w:rsidP="00207B9A">
      <w:pPr>
        <w:pStyle w:val="Heading2"/>
        <w:rPr>
          <w:rFonts w:ascii="Arial" w:hAnsi="Arial" w:cs="Arial"/>
          <w:b/>
          <w:color w:val="auto"/>
          <w:sz w:val="22"/>
          <w:szCs w:val="22"/>
        </w:rPr>
      </w:pPr>
    </w:p>
    <w:p w14:paraId="0B5673D9" w14:textId="44A4390F" w:rsidR="00207B9A" w:rsidRPr="00913998" w:rsidRDefault="00AA608F" w:rsidP="00207B9A">
      <w:pPr>
        <w:pStyle w:val="Heading2"/>
        <w:rPr>
          <w:rFonts w:ascii="Arial" w:hAnsi="Arial" w:cs="Arial"/>
          <w:b/>
          <w:color w:val="auto"/>
          <w:sz w:val="22"/>
          <w:szCs w:val="22"/>
        </w:rPr>
      </w:pPr>
      <w:bookmarkStart w:id="23" w:name="_Toc56621849"/>
      <w:r w:rsidRPr="00913998">
        <w:rPr>
          <w:rFonts w:ascii="Arial" w:hAnsi="Arial" w:cs="Arial"/>
          <w:b/>
          <w:color w:val="auto"/>
          <w:sz w:val="22"/>
          <w:szCs w:val="22"/>
        </w:rPr>
        <w:t>1.</w:t>
      </w:r>
      <w:r w:rsidR="0028410E">
        <w:rPr>
          <w:rFonts w:ascii="Arial" w:hAnsi="Arial" w:cs="Arial"/>
          <w:b/>
          <w:color w:val="auto"/>
          <w:sz w:val="22"/>
          <w:szCs w:val="22"/>
        </w:rPr>
        <w:t>10</w:t>
      </w:r>
      <w:r w:rsidR="00207B9A" w:rsidRPr="00913998">
        <w:rPr>
          <w:rFonts w:ascii="Arial" w:hAnsi="Arial" w:cs="Arial"/>
          <w:b/>
          <w:color w:val="auto"/>
          <w:sz w:val="22"/>
          <w:szCs w:val="22"/>
        </w:rPr>
        <w:tab/>
        <w:t>Website Sources of Information</w:t>
      </w:r>
      <w:bookmarkEnd w:id="23"/>
    </w:p>
    <w:p w14:paraId="296FEF7D" w14:textId="3C0422BC" w:rsidR="00207B9A" w:rsidRPr="00913998" w:rsidRDefault="00207B9A" w:rsidP="007A549F">
      <w:pPr>
        <w:pStyle w:val="Heading2"/>
        <w:rPr>
          <w:rFonts w:ascii="Arial" w:hAnsi="Arial" w:cs="Arial"/>
          <w:b/>
          <w:color w:val="auto"/>
          <w:sz w:val="22"/>
          <w:szCs w:val="22"/>
        </w:rPr>
      </w:pPr>
    </w:p>
    <w:p w14:paraId="17E00B4A" w14:textId="77777777" w:rsidR="0000726B" w:rsidRPr="00913998" w:rsidRDefault="0000726B" w:rsidP="0000726B">
      <w:pPr>
        <w:rPr>
          <w:rFonts w:ascii="Arial" w:hAnsi="Arial" w:cs="Arial"/>
          <w:color w:val="000000" w:themeColor="text1"/>
        </w:rPr>
      </w:pPr>
      <w:r w:rsidRPr="00913998">
        <w:rPr>
          <w:rFonts w:ascii="Arial" w:hAnsi="Arial" w:cs="Arial"/>
          <w:color w:val="000000" w:themeColor="text1"/>
        </w:rPr>
        <w:t>Further information can be found at the following links:</w:t>
      </w:r>
    </w:p>
    <w:p w14:paraId="509BACA7" w14:textId="48EE5A2B" w:rsidR="00C8332B" w:rsidRPr="00913998" w:rsidRDefault="00C8332B" w:rsidP="00C8332B">
      <w:pPr>
        <w:rPr>
          <w:rFonts w:ascii="Arial" w:hAnsi="Arial" w:cs="Arial"/>
          <w:b/>
          <w:bCs/>
        </w:rPr>
      </w:pPr>
      <w:r w:rsidRPr="00913998">
        <w:rPr>
          <w:rFonts w:ascii="Arial" w:hAnsi="Arial" w:cs="Arial"/>
          <w:b/>
          <w:bCs/>
        </w:rPr>
        <w:t xml:space="preserve">The </w:t>
      </w:r>
      <w:hyperlink r:id="rId16" w:history="1">
        <w:r w:rsidRPr="00913998">
          <w:rPr>
            <w:rStyle w:val="Hyperlink"/>
            <w:rFonts w:ascii="Arial" w:hAnsi="Arial" w:cs="Arial"/>
            <w:b/>
            <w:bCs/>
          </w:rPr>
          <w:t>Cold Weather Plan for England</w:t>
        </w:r>
      </w:hyperlink>
      <w:r w:rsidRPr="00913998">
        <w:rPr>
          <w:rFonts w:ascii="Arial" w:hAnsi="Arial" w:cs="Arial"/>
          <w:b/>
          <w:bCs/>
        </w:rPr>
        <w:t xml:space="preserve"> collection includes:</w:t>
      </w:r>
    </w:p>
    <w:p w14:paraId="28E7B5D0" w14:textId="76EB6DD9" w:rsidR="00CE6349" w:rsidRPr="00913998" w:rsidRDefault="601A2F97" w:rsidP="00D76993">
      <w:pPr>
        <w:pStyle w:val="ListParagraph"/>
        <w:numPr>
          <w:ilvl w:val="0"/>
          <w:numId w:val="30"/>
        </w:numPr>
        <w:rPr>
          <w:rFonts w:ascii="Arial" w:hAnsi="Arial" w:cs="Arial"/>
          <w:u w:val="single"/>
        </w:rPr>
      </w:pPr>
      <w:r w:rsidRPr="00913998">
        <w:rPr>
          <w:rFonts w:ascii="Arial" w:hAnsi="Arial" w:cs="Arial"/>
        </w:rPr>
        <w:t>Cold Weather Plan for England (</w:t>
      </w:r>
      <w:r w:rsidR="00FB1AD2" w:rsidRPr="00913998">
        <w:rPr>
          <w:rFonts w:ascii="Arial" w:hAnsi="Arial" w:cs="Arial"/>
        </w:rPr>
        <w:t>reviewed</w:t>
      </w:r>
      <w:r w:rsidRPr="00913998">
        <w:rPr>
          <w:rFonts w:ascii="Arial" w:hAnsi="Arial" w:cs="Arial"/>
        </w:rPr>
        <w:t xml:space="preserve"> annually)</w:t>
      </w:r>
    </w:p>
    <w:p w14:paraId="2A2B9989" w14:textId="4B92C4F6" w:rsidR="601A2F97" w:rsidRPr="00913998" w:rsidRDefault="601A2F97" w:rsidP="00D76993">
      <w:pPr>
        <w:pStyle w:val="ListParagraph"/>
        <w:numPr>
          <w:ilvl w:val="0"/>
          <w:numId w:val="30"/>
        </w:numPr>
        <w:rPr>
          <w:rFonts w:ascii="Arial" w:hAnsi="Arial" w:cs="Arial"/>
        </w:rPr>
      </w:pPr>
      <w:r w:rsidRPr="00913998">
        <w:rPr>
          <w:rFonts w:ascii="Arial" w:hAnsi="Arial" w:cs="Arial"/>
        </w:rPr>
        <w:t>Cold Weather Plan for England</w:t>
      </w:r>
      <w:r w:rsidR="0005361C" w:rsidRPr="00913998">
        <w:rPr>
          <w:rFonts w:ascii="Arial" w:hAnsi="Arial" w:cs="Arial"/>
        </w:rPr>
        <w:t xml:space="preserve">: </w:t>
      </w:r>
      <w:r w:rsidRPr="00913998">
        <w:rPr>
          <w:rFonts w:ascii="Arial" w:hAnsi="Arial" w:cs="Arial"/>
        </w:rPr>
        <w:t xml:space="preserve">easy-read </w:t>
      </w:r>
      <w:r w:rsidR="00E2077F" w:rsidRPr="00913998">
        <w:rPr>
          <w:rFonts w:ascii="Arial" w:hAnsi="Arial" w:cs="Arial"/>
        </w:rPr>
        <w:t>guide</w:t>
      </w:r>
    </w:p>
    <w:p w14:paraId="76993F7F" w14:textId="69C677FB" w:rsidR="0005361C" w:rsidRPr="00913998" w:rsidRDefault="0005361C"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Cold weather plan for England: making the case why long-term strategic planning for cold weather is essential to health and wellbeing</w:t>
      </w:r>
    </w:p>
    <w:p w14:paraId="7DF5CE31" w14:textId="3B10BBFB" w:rsidR="00505D42" w:rsidRPr="00913998" w:rsidRDefault="00F415D5" w:rsidP="00D76993">
      <w:pPr>
        <w:pStyle w:val="ListParagraph"/>
        <w:numPr>
          <w:ilvl w:val="0"/>
          <w:numId w:val="30"/>
        </w:numPr>
        <w:rPr>
          <w:rStyle w:val="Hyperlink"/>
          <w:rFonts w:ascii="Arial" w:hAnsi="Arial" w:cs="Arial"/>
          <w:color w:val="auto"/>
          <w:u w:val="none"/>
        </w:rPr>
      </w:pPr>
      <w:hyperlink r:id="rId17" w:history="1">
        <w:r w:rsidR="00505D42" w:rsidRPr="00210CE6">
          <w:rPr>
            <w:rStyle w:val="Hyperlink"/>
            <w:rFonts w:ascii="Arial" w:hAnsi="Arial" w:cs="Arial"/>
          </w:rPr>
          <w:t>Action cards</w:t>
        </w:r>
      </w:hyperlink>
      <w:r w:rsidR="00505D42" w:rsidRPr="00913998">
        <w:rPr>
          <w:rStyle w:val="Hyperlink"/>
          <w:rFonts w:ascii="Arial" w:hAnsi="Arial" w:cs="Arial"/>
          <w:color w:val="auto"/>
          <w:u w:val="none"/>
        </w:rPr>
        <w:t xml:space="preserve"> for:</w:t>
      </w:r>
    </w:p>
    <w:p w14:paraId="2EBD1BCF" w14:textId="37435EF1" w:rsidR="00505D42" w:rsidRPr="00913998" w:rsidRDefault="00505D42" w:rsidP="00D76993">
      <w:pPr>
        <w:pStyle w:val="ListParagraph"/>
        <w:numPr>
          <w:ilvl w:val="1"/>
          <w:numId w:val="30"/>
        </w:numPr>
        <w:rPr>
          <w:rStyle w:val="Hyperlink"/>
          <w:rFonts w:ascii="Arial" w:hAnsi="Arial" w:cs="Arial"/>
          <w:color w:val="auto"/>
          <w:u w:val="none"/>
        </w:rPr>
      </w:pPr>
      <w:r w:rsidRPr="00913998">
        <w:rPr>
          <w:rStyle w:val="Hyperlink"/>
          <w:rFonts w:ascii="Arial" w:hAnsi="Arial" w:cs="Arial"/>
          <w:color w:val="auto"/>
          <w:u w:val="none"/>
        </w:rPr>
        <w:t>Commissioners (health and social care) and local authorities</w:t>
      </w:r>
    </w:p>
    <w:p w14:paraId="2E9E10CE" w14:textId="19B1918D" w:rsidR="00505D42" w:rsidRPr="00913998" w:rsidRDefault="00920B9E" w:rsidP="00D76993">
      <w:pPr>
        <w:pStyle w:val="ListParagraph"/>
        <w:numPr>
          <w:ilvl w:val="1"/>
          <w:numId w:val="30"/>
        </w:numPr>
        <w:rPr>
          <w:rStyle w:val="Hyperlink"/>
          <w:rFonts w:ascii="Arial" w:hAnsi="Arial" w:cs="Arial"/>
          <w:color w:val="auto"/>
          <w:u w:val="none"/>
        </w:rPr>
      </w:pPr>
      <w:r w:rsidRPr="00913998">
        <w:rPr>
          <w:rStyle w:val="Hyperlink"/>
          <w:rFonts w:ascii="Arial" w:hAnsi="Arial" w:cs="Arial"/>
          <w:color w:val="auto"/>
          <w:u w:val="none"/>
        </w:rPr>
        <w:t>Provider organisations</w:t>
      </w:r>
    </w:p>
    <w:p w14:paraId="4C298140" w14:textId="2FC59632" w:rsidR="00920B9E" w:rsidRPr="00913998" w:rsidRDefault="00920B9E" w:rsidP="00D76993">
      <w:pPr>
        <w:pStyle w:val="ListParagraph"/>
        <w:numPr>
          <w:ilvl w:val="1"/>
          <w:numId w:val="30"/>
        </w:numPr>
        <w:rPr>
          <w:rStyle w:val="Hyperlink"/>
          <w:rFonts w:ascii="Arial" w:hAnsi="Arial" w:cs="Arial"/>
          <w:color w:val="auto"/>
          <w:u w:val="none"/>
        </w:rPr>
      </w:pPr>
      <w:r w:rsidRPr="00913998">
        <w:rPr>
          <w:rStyle w:val="Hyperlink"/>
          <w:rFonts w:ascii="Arial" w:hAnsi="Arial" w:cs="Arial"/>
          <w:color w:val="auto"/>
          <w:u w:val="none"/>
        </w:rPr>
        <w:t>Frontline health and social care staff in community and care facilities</w:t>
      </w:r>
    </w:p>
    <w:p w14:paraId="4A1FC4B2" w14:textId="571BBFF4" w:rsidR="00920B9E" w:rsidRPr="00913998" w:rsidRDefault="00920B9E" w:rsidP="00D76993">
      <w:pPr>
        <w:pStyle w:val="ListParagraph"/>
        <w:numPr>
          <w:ilvl w:val="1"/>
          <w:numId w:val="30"/>
        </w:numPr>
        <w:rPr>
          <w:rStyle w:val="Hyperlink"/>
          <w:rFonts w:ascii="Arial" w:hAnsi="Arial" w:cs="Arial"/>
          <w:color w:val="auto"/>
          <w:u w:val="none"/>
        </w:rPr>
      </w:pPr>
      <w:r w:rsidRPr="00913998">
        <w:rPr>
          <w:rStyle w:val="Hyperlink"/>
          <w:rFonts w:ascii="Arial" w:hAnsi="Arial" w:cs="Arial"/>
          <w:color w:val="auto"/>
          <w:u w:val="none"/>
        </w:rPr>
        <w:t>GPs and practice staff</w:t>
      </w:r>
    </w:p>
    <w:p w14:paraId="5E9FE4C8" w14:textId="2EA6286B" w:rsidR="00FC2E35" w:rsidRPr="00913998" w:rsidRDefault="00FC2E35" w:rsidP="00D76993">
      <w:pPr>
        <w:pStyle w:val="ListParagraph"/>
        <w:numPr>
          <w:ilvl w:val="1"/>
          <w:numId w:val="30"/>
        </w:numPr>
        <w:rPr>
          <w:rStyle w:val="Hyperlink"/>
          <w:rFonts w:ascii="Arial" w:hAnsi="Arial" w:cs="Arial"/>
          <w:color w:val="auto"/>
          <w:u w:val="none"/>
        </w:rPr>
      </w:pPr>
      <w:r w:rsidRPr="00913998">
        <w:rPr>
          <w:rStyle w:val="Hyperlink"/>
          <w:rFonts w:ascii="Arial" w:hAnsi="Arial" w:cs="Arial"/>
          <w:color w:val="auto"/>
          <w:u w:val="none"/>
        </w:rPr>
        <w:t>Individuals</w:t>
      </w:r>
    </w:p>
    <w:p w14:paraId="2132FBC3" w14:textId="63F6863B" w:rsidR="00FC2E35" w:rsidRPr="00913998" w:rsidRDefault="00FC2E35" w:rsidP="00D76993">
      <w:pPr>
        <w:pStyle w:val="ListParagraph"/>
        <w:numPr>
          <w:ilvl w:val="1"/>
          <w:numId w:val="30"/>
        </w:numPr>
        <w:rPr>
          <w:rStyle w:val="Hyperlink"/>
          <w:rFonts w:ascii="Arial" w:hAnsi="Arial" w:cs="Arial"/>
          <w:color w:val="auto"/>
          <w:u w:val="none"/>
        </w:rPr>
      </w:pPr>
      <w:r w:rsidRPr="00913998">
        <w:rPr>
          <w:rStyle w:val="Hyperlink"/>
          <w:rFonts w:ascii="Arial" w:hAnsi="Arial" w:cs="Arial"/>
          <w:color w:val="auto"/>
          <w:u w:val="none"/>
        </w:rPr>
        <w:t>Voluntary and community sector</w:t>
      </w:r>
    </w:p>
    <w:p w14:paraId="038881BE" w14:textId="3C995D29" w:rsidR="00F17665" w:rsidRPr="00913998" w:rsidRDefault="00F17665"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lastRenderedPageBreak/>
        <w:t>Cold weather health risks and COVID-19: actions to prevent harm (slide set)</w:t>
      </w:r>
    </w:p>
    <w:p w14:paraId="6297BA05" w14:textId="2B0B1507" w:rsidR="008F3FC9" w:rsidRPr="00913998" w:rsidRDefault="008F3FC9"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‘Keep Warm Keep Well’ leaflet</w:t>
      </w:r>
    </w:p>
    <w:p w14:paraId="633272A0" w14:textId="7E0E5FD6" w:rsidR="00A44910" w:rsidRPr="00913998" w:rsidRDefault="00A44910"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Top tips for keeping warm and well</w:t>
      </w:r>
    </w:p>
    <w:p w14:paraId="087F8956" w14:textId="715FAD06" w:rsidR="00A44910" w:rsidRPr="00913998" w:rsidRDefault="00A44910"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NICE guideline NG6: Excess winter deaths and illness and the health risks associated with cold homes</w:t>
      </w:r>
    </w:p>
    <w:p w14:paraId="362AF81F" w14:textId="30D8F8E6" w:rsidR="00B01F19" w:rsidRPr="00913998" w:rsidRDefault="00B01F19"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A quick guide for home care managers: a NICE resource to aid the implementation of NICE guideline 6</w:t>
      </w:r>
    </w:p>
    <w:p w14:paraId="0ED165A7" w14:textId="6BCF76C0" w:rsidR="00B01F19" w:rsidRPr="00913998" w:rsidRDefault="00B01F19"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Quality standard QS 117: Preventing excess winter deaths and illnesses associated with cold homes</w:t>
      </w:r>
    </w:p>
    <w:p w14:paraId="61505D30" w14:textId="77777777" w:rsidR="00B72F65" w:rsidRPr="00913998" w:rsidRDefault="00B72F65"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Helping People Living in Cold Homes - a Health Education England and PHE e-module on cold homes and health for frontline practitioners</w:t>
      </w:r>
    </w:p>
    <w:p w14:paraId="110BA408" w14:textId="47C2BA11" w:rsidR="00B72F65" w:rsidRPr="00913998" w:rsidRDefault="00B72F65" w:rsidP="00D76993">
      <w:pPr>
        <w:pStyle w:val="ListParagraph"/>
        <w:numPr>
          <w:ilvl w:val="0"/>
          <w:numId w:val="30"/>
        </w:numPr>
        <w:rPr>
          <w:rStyle w:val="Hyperlink"/>
          <w:rFonts w:ascii="Arial" w:hAnsi="Arial" w:cs="Arial"/>
          <w:color w:val="auto"/>
          <w:u w:val="none"/>
        </w:rPr>
      </w:pPr>
      <w:r w:rsidRPr="00913998">
        <w:rPr>
          <w:rStyle w:val="Hyperlink"/>
          <w:rFonts w:ascii="Arial" w:hAnsi="Arial" w:cs="Arial"/>
          <w:color w:val="auto"/>
          <w:u w:val="none"/>
        </w:rPr>
        <w:t xml:space="preserve">Training </w:t>
      </w:r>
      <w:r w:rsidR="00EC7744" w:rsidRPr="00913998">
        <w:rPr>
          <w:rStyle w:val="Hyperlink"/>
          <w:rFonts w:ascii="Arial" w:hAnsi="Arial" w:cs="Arial"/>
          <w:color w:val="auto"/>
          <w:u w:val="none"/>
        </w:rPr>
        <w:t>slide sets</w:t>
      </w:r>
      <w:r w:rsidRPr="00913998">
        <w:rPr>
          <w:rStyle w:val="Hyperlink"/>
          <w:rFonts w:ascii="Arial" w:hAnsi="Arial" w:cs="Arial"/>
          <w:color w:val="auto"/>
          <w:u w:val="none"/>
        </w:rPr>
        <w:t xml:space="preserve"> on Excess Winter Deaths and the winter of 2017 to 2018 are available for free download: one tailored for NHS colleagues and one for Local authorities</w:t>
      </w:r>
    </w:p>
    <w:p w14:paraId="630EF050" w14:textId="1AD707BB" w:rsidR="00FD54D0" w:rsidRPr="00913998" w:rsidRDefault="00F66F57" w:rsidP="00D76993">
      <w:pPr>
        <w:pStyle w:val="ListParagraph"/>
        <w:numPr>
          <w:ilvl w:val="0"/>
          <w:numId w:val="30"/>
        </w:numPr>
        <w:rPr>
          <w:rFonts w:ascii="Arial" w:hAnsi="Arial" w:cs="Arial"/>
        </w:rPr>
      </w:pPr>
      <w:r w:rsidRPr="00913998">
        <w:rPr>
          <w:rStyle w:val="Hyperlink"/>
          <w:rFonts w:ascii="Arial" w:hAnsi="Arial" w:cs="Arial"/>
          <w:color w:val="auto"/>
          <w:u w:val="none"/>
        </w:rPr>
        <w:t>Cold weather plan for England: research and literature review</w:t>
      </w:r>
    </w:p>
    <w:p w14:paraId="1411D724" w14:textId="7AFA5617" w:rsidR="00F66F57" w:rsidRPr="00913998" w:rsidRDefault="00F66F57" w:rsidP="008A40C8">
      <w:pPr>
        <w:rPr>
          <w:rFonts w:ascii="Arial" w:hAnsi="Arial" w:cs="Arial"/>
          <w:color w:val="000000" w:themeColor="text1"/>
        </w:rPr>
      </w:pPr>
    </w:p>
    <w:p w14:paraId="2DD916B6" w14:textId="5696B80A" w:rsidR="008A40C8" w:rsidRPr="00913998" w:rsidRDefault="0000726B" w:rsidP="008A40C8">
      <w:pPr>
        <w:rPr>
          <w:rStyle w:val="Hyperlink"/>
          <w:rFonts w:ascii="Arial" w:hAnsi="Arial" w:cs="Arial"/>
          <w:color w:val="auto"/>
          <w:u w:val="none"/>
        </w:rPr>
      </w:pPr>
      <w:r w:rsidRPr="00913998">
        <w:rPr>
          <w:rFonts w:ascii="Arial" w:hAnsi="Arial" w:cs="Arial"/>
          <w:b/>
          <w:bCs/>
        </w:rPr>
        <w:t>PHE:</w:t>
      </w:r>
      <w:r w:rsidR="006B67B5">
        <w:rPr>
          <w:rFonts w:ascii="Arial" w:hAnsi="Arial" w:cs="Arial"/>
          <w:b/>
          <w:bCs/>
        </w:rPr>
        <w:t xml:space="preserve"> </w:t>
      </w:r>
      <w:r w:rsidR="008F26BB" w:rsidRPr="00913998">
        <w:rPr>
          <w:rStyle w:val="Hyperlink"/>
          <w:rFonts w:ascii="Arial" w:hAnsi="Arial" w:cs="Arial"/>
          <w:color w:val="auto"/>
          <w:u w:val="none"/>
        </w:rPr>
        <w:t xml:space="preserve">South East </w:t>
      </w:r>
      <w:r w:rsidR="00D4546A" w:rsidRPr="00913998">
        <w:rPr>
          <w:rStyle w:val="Hyperlink"/>
          <w:rFonts w:ascii="Arial" w:hAnsi="Arial" w:cs="Arial"/>
          <w:color w:val="auto"/>
          <w:u w:val="none"/>
        </w:rPr>
        <w:t>PHE</w:t>
      </w:r>
      <w:r w:rsidR="008F26BB" w:rsidRPr="00913998">
        <w:rPr>
          <w:rStyle w:val="Hyperlink"/>
          <w:rFonts w:ascii="Arial" w:hAnsi="Arial" w:cs="Arial"/>
          <w:color w:val="auto"/>
          <w:u w:val="none"/>
        </w:rPr>
        <w:t xml:space="preserve"> Centre </w:t>
      </w:r>
      <w:r w:rsidRPr="00913998">
        <w:rPr>
          <w:rStyle w:val="Hyperlink"/>
          <w:rFonts w:ascii="Arial" w:hAnsi="Arial" w:cs="Arial"/>
          <w:color w:val="auto"/>
          <w:u w:val="none"/>
        </w:rPr>
        <w:t>i</w:t>
      </w:r>
      <w:r w:rsidR="008F26BB" w:rsidRPr="00913998">
        <w:rPr>
          <w:rStyle w:val="Hyperlink"/>
          <w:rFonts w:ascii="Arial" w:hAnsi="Arial" w:cs="Arial"/>
          <w:color w:val="auto"/>
          <w:u w:val="none"/>
        </w:rPr>
        <w:t>ssues</w:t>
      </w:r>
      <w:r w:rsidR="00D4546A" w:rsidRPr="00913998">
        <w:rPr>
          <w:rStyle w:val="Hyperlink"/>
          <w:rFonts w:ascii="Arial" w:hAnsi="Arial" w:cs="Arial"/>
          <w:color w:val="auto"/>
          <w:u w:val="none"/>
        </w:rPr>
        <w:t xml:space="preserve"> Noro</w:t>
      </w:r>
      <w:r w:rsidR="008F26BB" w:rsidRPr="00913998">
        <w:rPr>
          <w:rStyle w:val="Hyperlink"/>
          <w:rFonts w:ascii="Arial" w:hAnsi="Arial" w:cs="Arial"/>
          <w:color w:val="auto"/>
          <w:u w:val="none"/>
        </w:rPr>
        <w:t>virus</w:t>
      </w:r>
      <w:r w:rsidR="00D4546A" w:rsidRPr="00913998">
        <w:rPr>
          <w:rStyle w:val="Hyperlink"/>
          <w:rFonts w:ascii="Arial" w:hAnsi="Arial" w:cs="Arial"/>
          <w:color w:val="auto"/>
          <w:u w:val="none"/>
        </w:rPr>
        <w:t xml:space="preserve"> and I</w:t>
      </w:r>
      <w:r w:rsidR="008F26BB" w:rsidRPr="00913998">
        <w:rPr>
          <w:rStyle w:val="Hyperlink"/>
          <w:rFonts w:ascii="Arial" w:hAnsi="Arial" w:cs="Arial"/>
          <w:color w:val="auto"/>
          <w:u w:val="none"/>
        </w:rPr>
        <w:t>nfluenza–like-illness</w:t>
      </w:r>
      <w:r w:rsidR="00D4546A" w:rsidRPr="00913998">
        <w:rPr>
          <w:rStyle w:val="Hyperlink"/>
          <w:rFonts w:ascii="Arial" w:hAnsi="Arial" w:cs="Arial"/>
          <w:color w:val="auto"/>
          <w:u w:val="none"/>
        </w:rPr>
        <w:t xml:space="preserve"> packs</w:t>
      </w:r>
      <w:r w:rsidR="008F26BB" w:rsidRPr="00913998">
        <w:rPr>
          <w:rStyle w:val="Hyperlink"/>
          <w:rFonts w:ascii="Arial" w:hAnsi="Arial" w:cs="Arial"/>
          <w:color w:val="auto"/>
          <w:u w:val="none"/>
        </w:rPr>
        <w:t xml:space="preserve"> annually</w:t>
      </w:r>
    </w:p>
    <w:p w14:paraId="769D0D3C" w14:textId="41B5C55D" w:rsidR="000F2152" w:rsidRDefault="000F2152" w:rsidP="008A40C8">
      <w:pPr>
        <w:rPr>
          <w:rStyle w:val="Hyperlink"/>
          <w:rFonts w:ascii="Arial" w:hAnsi="Arial" w:cs="Arial"/>
          <w:color w:val="auto"/>
          <w:u w:val="none"/>
        </w:rPr>
      </w:pPr>
    </w:p>
    <w:p w14:paraId="75615D05" w14:textId="2DF748B7" w:rsidR="00BC41AA" w:rsidRDefault="006B67B5" w:rsidP="008A40C8">
      <w:pPr>
        <w:rPr>
          <w:rStyle w:val="Hyperlink"/>
          <w:rFonts w:ascii="Arial" w:hAnsi="Arial" w:cs="Arial"/>
          <w:color w:val="auto"/>
          <w:u w:val="none"/>
        </w:rPr>
      </w:pPr>
      <w:r>
        <w:rPr>
          <w:rStyle w:val="Hyperlink"/>
          <w:rFonts w:ascii="Arial" w:hAnsi="Arial" w:cs="Arial"/>
          <w:color w:val="auto"/>
          <w:u w:val="none"/>
        </w:rPr>
        <w:t>For further links</w:t>
      </w:r>
      <w:r w:rsidR="00BC41AA" w:rsidRPr="00BC41AA">
        <w:rPr>
          <w:rStyle w:val="Hyperlink"/>
          <w:rFonts w:ascii="Arial" w:hAnsi="Arial" w:cs="Arial"/>
          <w:color w:val="auto"/>
          <w:u w:val="none"/>
        </w:rPr>
        <w:t>, see the “Berkshire cold weather preparedness and response during COVID-19: actions to prevent harm” slide set.</w:t>
      </w:r>
    </w:p>
    <w:p w14:paraId="655A1126" w14:textId="77777777" w:rsidR="00BC41AA" w:rsidRPr="00913998" w:rsidRDefault="00BC41AA" w:rsidP="008A40C8">
      <w:pPr>
        <w:rPr>
          <w:rStyle w:val="Hyperlink"/>
          <w:rFonts w:ascii="Arial" w:hAnsi="Arial" w:cs="Arial"/>
          <w:color w:val="auto"/>
          <w:u w:val="none"/>
        </w:rPr>
      </w:pPr>
    </w:p>
    <w:p w14:paraId="62589F1B" w14:textId="6E108B60" w:rsidR="000F2152" w:rsidRPr="00913998" w:rsidRDefault="000F2152" w:rsidP="0028410E">
      <w:pPr>
        <w:pStyle w:val="Heading2"/>
        <w:numPr>
          <w:ilvl w:val="1"/>
          <w:numId w:val="41"/>
        </w:numPr>
        <w:rPr>
          <w:rFonts w:ascii="Arial" w:hAnsi="Arial" w:cs="Arial"/>
          <w:b/>
          <w:color w:val="auto"/>
          <w:sz w:val="22"/>
          <w:szCs w:val="22"/>
        </w:rPr>
      </w:pPr>
      <w:bookmarkStart w:id="24" w:name="_Toc56621850"/>
      <w:r w:rsidRPr="00913998">
        <w:rPr>
          <w:rFonts w:ascii="Arial" w:hAnsi="Arial" w:cs="Arial"/>
          <w:b/>
          <w:color w:val="auto"/>
          <w:sz w:val="22"/>
          <w:szCs w:val="22"/>
        </w:rPr>
        <w:t>Related Plans</w:t>
      </w:r>
      <w:bookmarkEnd w:id="24"/>
    </w:p>
    <w:p w14:paraId="54CD245A" w14:textId="14E5DD68" w:rsidR="007A2A0A" w:rsidRPr="00913998" w:rsidRDefault="007A2A0A" w:rsidP="007A2A0A">
      <w:pPr>
        <w:rPr>
          <w:rFonts w:ascii="Arial" w:hAnsi="Arial" w:cs="Arial"/>
        </w:rPr>
      </w:pPr>
    </w:p>
    <w:p w14:paraId="516BA67D" w14:textId="36590E81" w:rsidR="00BA637D" w:rsidRPr="00913998" w:rsidRDefault="00BA637D" w:rsidP="007A2A0A">
      <w:pPr>
        <w:rPr>
          <w:rFonts w:ascii="Arial" w:hAnsi="Arial" w:cs="Arial"/>
        </w:rPr>
      </w:pPr>
      <w:r w:rsidRPr="00913998">
        <w:rPr>
          <w:rFonts w:ascii="Arial" w:hAnsi="Arial" w:cs="Arial"/>
        </w:rPr>
        <w:t xml:space="preserve">This plan </w:t>
      </w:r>
      <w:r w:rsidRPr="00913998">
        <w:rPr>
          <w:rFonts w:ascii="Arial" w:hAnsi="Arial" w:cs="Arial"/>
          <w:color w:val="000000" w:themeColor="text1"/>
        </w:rPr>
        <w:t>should be read and used in conjunction with:</w:t>
      </w:r>
    </w:p>
    <w:p w14:paraId="30E601BD" w14:textId="3A4DADE3" w:rsidR="000F2152" w:rsidRPr="00913998" w:rsidRDefault="000F2152" w:rsidP="00D76993">
      <w:pPr>
        <w:pStyle w:val="ListParagraph"/>
        <w:numPr>
          <w:ilvl w:val="0"/>
          <w:numId w:val="37"/>
        </w:numPr>
        <w:rPr>
          <w:rFonts w:ascii="Arial" w:hAnsi="Arial" w:cs="Arial"/>
        </w:rPr>
      </w:pPr>
      <w:r w:rsidRPr="00913998">
        <w:rPr>
          <w:rFonts w:ascii="Arial" w:hAnsi="Arial" w:cs="Arial"/>
        </w:rPr>
        <w:t>Thames Valley LRF Adverse Weather Plan</w:t>
      </w:r>
      <w:r w:rsidR="000A0238" w:rsidRPr="00913998">
        <w:rPr>
          <w:rFonts w:ascii="Arial" w:hAnsi="Arial" w:cs="Arial"/>
        </w:rPr>
        <w:t xml:space="preserve"> – stored on Resilience Direct</w:t>
      </w:r>
    </w:p>
    <w:p w14:paraId="287F5148" w14:textId="77777777" w:rsidR="00BA637D" w:rsidRPr="00913998" w:rsidRDefault="000F2152" w:rsidP="00D76993">
      <w:pPr>
        <w:pStyle w:val="ListParagraph"/>
        <w:numPr>
          <w:ilvl w:val="0"/>
          <w:numId w:val="37"/>
        </w:numPr>
        <w:rPr>
          <w:rFonts w:ascii="Arial" w:hAnsi="Arial" w:cs="Arial"/>
        </w:rPr>
      </w:pPr>
      <w:r w:rsidRPr="00913998">
        <w:rPr>
          <w:rFonts w:ascii="Arial" w:hAnsi="Arial" w:cs="Arial"/>
        </w:rPr>
        <w:t xml:space="preserve">Thames Valley </w:t>
      </w:r>
      <w:r w:rsidR="000A0238" w:rsidRPr="00913998">
        <w:rPr>
          <w:rFonts w:ascii="Arial" w:hAnsi="Arial" w:cs="Arial"/>
        </w:rPr>
        <w:t xml:space="preserve">LRF </w:t>
      </w:r>
      <w:r w:rsidRPr="00913998">
        <w:rPr>
          <w:rFonts w:ascii="Arial" w:hAnsi="Arial" w:cs="Arial"/>
        </w:rPr>
        <w:t xml:space="preserve">Strategic Roads </w:t>
      </w:r>
      <w:r w:rsidR="00F30946" w:rsidRPr="00913998">
        <w:rPr>
          <w:rFonts w:ascii="Arial" w:hAnsi="Arial" w:cs="Arial"/>
        </w:rPr>
        <w:t>Plan</w:t>
      </w:r>
      <w:r w:rsidRPr="00913998">
        <w:rPr>
          <w:rFonts w:ascii="Arial" w:hAnsi="Arial" w:cs="Arial"/>
        </w:rPr>
        <w:t xml:space="preserve"> (see </w:t>
      </w:r>
      <w:r w:rsidR="00F60C01" w:rsidRPr="00913998">
        <w:rPr>
          <w:rFonts w:ascii="Arial" w:hAnsi="Arial" w:cs="Arial"/>
        </w:rPr>
        <w:t>Section 11 ‘</w:t>
      </w:r>
      <w:r w:rsidRPr="00913998">
        <w:rPr>
          <w:rFonts w:ascii="Arial" w:hAnsi="Arial" w:cs="Arial"/>
        </w:rPr>
        <w:t>We</w:t>
      </w:r>
      <w:r w:rsidR="007A2A0A" w:rsidRPr="00913998">
        <w:rPr>
          <w:rFonts w:ascii="Arial" w:hAnsi="Arial" w:cs="Arial"/>
        </w:rPr>
        <w:t>lfare</w:t>
      </w:r>
      <w:r w:rsidR="00F60C01" w:rsidRPr="00913998">
        <w:rPr>
          <w:rFonts w:ascii="Arial" w:hAnsi="Arial" w:cs="Arial"/>
        </w:rPr>
        <w:t xml:space="preserve">’ and </w:t>
      </w:r>
      <w:r w:rsidR="007A2A0A" w:rsidRPr="00913998">
        <w:rPr>
          <w:rFonts w:ascii="Arial" w:hAnsi="Arial" w:cs="Arial"/>
        </w:rPr>
        <w:t xml:space="preserve">Annex 3, </w:t>
      </w:r>
      <w:r w:rsidR="00F60C01" w:rsidRPr="00913998">
        <w:rPr>
          <w:rFonts w:ascii="Arial" w:hAnsi="Arial" w:cs="Arial"/>
        </w:rPr>
        <w:t>‘</w:t>
      </w:r>
      <w:r w:rsidR="007A2A0A" w:rsidRPr="00913998">
        <w:rPr>
          <w:rFonts w:ascii="Arial" w:hAnsi="Arial" w:cs="Arial"/>
        </w:rPr>
        <w:t>Welfare Provision P</w:t>
      </w:r>
      <w:r w:rsidRPr="00913998">
        <w:rPr>
          <w:rFonts w:ascii="Arial" w:hAnsi="Arial" w:cs="Arial"/>
        </w:rPr>
        <w:t>rocess</w:t>
      </w:r>
      <w:r w:rsidR="00F60C01" w:rsidRPr="00913998">
        <w:rPr>
          <w:rFonts w:ascii="Arial" w:hAnsi="Arial" w:cs="Arial"/>
        </w:rPr>
        <w:t>’</w:t>
      </w:r>
      <w:r w:rsidRPr="00913998">
        <w:rPr>
          <w:rFonts w:ascii="Arial" w:hAnsi="Arial" w:cs="Arial"/>
        </w:rPr>
        <w:t>)</w:t>
      </w:r>
      <w:r w:rsidR="000A0238" w:rsidRPr="00913998">
        <w:rPr>
          <w:rFonts w:ascii="Arial" w:hAnsi="Arial" w:cs="Arial"/>
        </w:rPr>
        <w:t xml:space="preserve"> – stored on Resilience Direct</w:t>
      </w:r>
    </w:p>
    <w:p w14:paraId="36C687F9" w14:textId="77777777" w:rsidR="00A753B0" w:rsidRPr="00913998" w:rsidRDefault="00E2131C" w:rsidP="00D76993">
      <w:pPr>
        <w:pStyle w:val="ListParagraph"/>
        <w:numPr>
          <w:ilvl w:val="0"/>
          <w:numId w:val="37"/>
        </w:numPr>
        <w:rPr>
          <w:rFonts w:ascii="Arial" w:eastAsiaTheme="minorEastAsia" w:hAnsi="Arial" w:cs="Arial"/>
        </w:rPr>
      </w:pPr>
      <w:r w:rsidRPr="00913998">
        <w:rPr>
          <w:rFonts w:ascii="Arial" w:hAnsi="Arial" w:cs="Arial"/>
        </w:rPr>
        <w:t>L</w:t>
      </w:r>
      <w:r w:rsidR="008F6F3A" w:rsidRPr="00913998">
        <w:rPr>
          <w:rFonts w:ascii="Arial" w:hAnsi="Arial" w:cs="Arial"/>
        </w:rPr>
        <w:t>ocal authority Severe Weather / Adverse Weather plan</w:t>
      </w:r>
      <w:r w:rsidRPr="00913998">
        <w:rPr>
          <w:rFonts w:ascii="Arial" w:hAnsi="Arial" w:cs="Arial"/>
        </w:rPr>
        <w:t>s</w:t>
      </w:r>
    </w:p>
    <w:p w14:paraId="15278FFF" w14:textId="3E96B5BA" w:rsidR="008B4513" w:rsidRPr="00913998" w:rsidRDefault="00F415D5" w:rsidP="00D76993">
      <w:pPr>
        <w:pStyle w:val="ListParagraph"/>
        <w:numPr>
          <w:ilvl w:val="0"/>
          <w:numId w:val="37"/>
        </w:numPr>
        <w:rPr>
          <w:rFonts w:ascii="Arial" w:eastAsiaTheme="minorEastAsia" w:hAnsi="Arial" w:cs="Arial"/>
        </w:rPr>
      </w:pPr>
      <w:hyperlink r:id="rId18" w:history="1">
        <w:r w:rsidR="008B4513" w:rsidRPr="00913998">
          <w:rPr>
            <w:rStyle w:val="Hyperlink"/>
            <w:rFonts w:ascii="Arial" w:hAnsi="Arial" w:cs="Arial"/>
          </w:rPr>
          <w:t>Adult social care: coronavirus (COVID-19) winter plan 2020 to 2021</w:t>
        </w:r>
      </w:hyperlink>
      <w:r w:rsidR="008B4513" w:rsidRPr="00913998">
        <w:rPr>
          <w:rFonts w:ascii="Arial" w:hAnsi="Arial" w:cs="Arial"/>
        </w:rPr>
        <w:t xml:space="preserve"> </w:t>
      </w:r>
    </w:p>
    <w:p w14:paraId="141AE86C" w14:textId="47D29398" w:rsidR="012BC090" w:rsidRPr="00913998" w:rsidRDefault="012BC090" w:rsidP="00D76993">
      <w:pPr>
        <w:pStyle w:val="ListParagraph"/>
        <w:numPr>
          <w:ilvl w:val="0"/>
          <w:numId w:val="38"/>
        </w:numPr>
        <w:rPr>
          <w:rFonts w:ascii="Arial" w:eastAsiaTheme="minorEastAsia" w:hAnsi="Arial" w:cs="Arial"/>
        </w:rPr>
      </w:pPr>
      <w:r w:rsidRPr="00913998">
        <w:rPr>
          <w:rFonts w:ascii="Arial" w:hAnsi="Arial" w:cs="Arial"/>
        </w:rPr>
        <w:t>Describes the key elements of national support that will be available for the health and social care sector for the winter of 2020/21</w:t>
      </w:r>
      <w:r w:rsidR="00612427" w:rsidRPr="00913998">
        <w:rPr>
          <w:rFonts w:ascii="Arial" w:hAnsi="Arial" w:cs="Arial"/>
        </w:rPr>
        <w:t>.</w:t>
      </w:r>
    </w:p>
    <w:p w14:paraId="2E4580BD" w14:textId="5D629274" w:rsidR="00DD72F4" w:rsidRPr="00397C95" w:rsidRDefault="00397C95" w:rsidP="00397C95">
      <w:pPr>
        <w:pStyle w:val="ListParagraph"/>
        <w:numPr>
          <w:ilvl w:val="0"/>
          <w:numId w:val="38"/>
        </w:numPr>
        <w:rPr>
          <w:rFonts w:ascii="Arial" w:hAnsi="Arial" w:cs="Arial"/>
        </w:rPr>
      </w:pPr>
      <w:r w:rsidRPr="00913998">
        <w:rPr>
          <w:rFonts w:ascii="Arial" w:hAnsi="Arial" w:cs="Arial"/>
        </w:rPr>
        <w:t>M</w:t>
      </w:r>
      <w:r w:rsidR="00DD72F4" w:rsidRPr="00397C95">
        <w:rPr>
          <w:rFonts w:ascii="Arial" w:hAnsi="Arial" w:cs="Arial"/>
        </w:rPr>
        <w:t>ain actions to take for local authorities, NHS organisations, and social care providers, including in the voluntary and community sector.</w:t>
      </w:r>
    </w:p>
    <w:p w14:paraId="7C6023AF" w14:textId="090AE720" w:rsidR="0052304C" w:rsidRPr="00913998" w:rsidRDefault="65C28086" w:rsidP="00D76993">
      <w:pPr>
        <w:pStyle w:val="ListParagraph"/>
        <w:numPr>
          <w:ilvl w:val="0"/>
          <w:numId w:val="38"/>
        </w:numPr>
        <w:rPr>
          <w:rFonts w:ascii="Arial" w:eastAsiaTheme="majorEastAsia" w:hAnsi="Arial" w:cs="Arial"/>
        </w:rPr>
      </w:pPr>
      <w:r w:rsidRPr="00913998">
        <w:rPr>
          <w:rFonts w:ascii="Arial" w:hAnsi="Arial" w:cs="Arial"/>
        </w:rPr>
        <w:t xml:space="preserve">Aim is </w:t>
      </w:r>
      <w:r w:rsidR="0052304C" w:rsidRPr="00913998">
        <w:rPr>
          <w:rFonts w:ascii="Arial" w:hAnsi="Arial" w:cs="Arial"/>
        </w:rPr>
        <w:t xml:space="preserve">to </w:t>
      </w:r>
      <w:r w:rsidR="00612427" w:rsidRPr="00913998">
        <w:rPr>
          <w:rFonts w:ascii="Arial" w:hAnsi="Arial" w:cs="Arial"/>
        </w:rPr>
        <w:t>ensure that high-quality, safe and timely care is provided to everyone who needs it, whilst protecting people who need care, their carers</w:t>
      </w:r>
      <w:r w:rsidR="00132F0C">
        <w:rPr>
          <w:rFonts w:ascii="Arial" w:hAnsi="Arial" w:cs="Arial"/>
        </w:rPr>
        <w:t>’</w:t>
      </w:r>
      <w:r w:rsidR="00612427" w:rsidRPr="00913998">
        <w:rPr>
          <w:rFonts w:ascii="Arial" w:hAnsi="Arial" w:cs="Arial"/>
        </w:rPr>
        <w:t xml:space="preserve"> and the social care workforce from COVID-19.</w:t>
      </w:r>
    </w:p>
    <w:p w14:paraId="315061C9" w14:textId="095E33D7" w:rsidR="0052304C" w:rsidRPr="00913998" w:rsidRDefault="0052304C" w:rsidP="00D76993">
      <w:pPr>
        <w:pStyle w:val="ListParagraph"/>
        <w:numPr>
          <w:ilvl w:val="0"/>
          <w:numId w:val="38"/>
        </w:numPr>
        <w:rPr>
          <w:rFonts w:ascii="Arial" w:eastAsiaTheme="majorEastAsia" w:hAnsi="Arial" w:cs="Arial"/>
        </w:rPr>
      </w:pPr>
      <w:r w:rsidRPr="00913998">
        <w:rPr>
          <w:rFonts w:ascii="Arial" w:eastAsiaTheme="majorEastAsia" w:hAnsi="Arial" w:cs="Arial"/>
        </w:rPr>
        <w:t>The plan applies to all settings and contexts in which people receive adult social care. This includes people’s own homes, residential care homes and nursing homes, and other community settings.</w:t>
      </w:r>
    </w:p>
    <w:p w14:paraId="1231BE67" w14:textId="177EF3EA" w:rsidR="00C718C6" w:rsidRPr="00913998" w:rsidRDefault="00C718C6" w:rsidP="00AE2F33">
      <w:pPr>
        <w:pStyle w:val="ListParagraph"/>
        <w:numPr>
          <w:ilvl w:val="0"/>
          <w:numId w:val="1"/>
        </w:numPr>
        <w:rPr>
          <w:rFonts w:ascii="Arial" w:eastAsiaTheme="majorEastAsia" w:hAnsi="Arial" w:cs="Arial"/>
          <w:b/>
        </w:rPr>
      </w:pPr>
      <w:r w:rsidRPr="00913998">
        <w:rPr>
          <w:rFonts w:ascii="Arial" w:hAnsi="Arial" w:cs="Arial"/>
          <w:b/>
        </w:rPr>
        <w:br w:type="page"/>
      </w:r>
    </w:p>
    <w:p w14:paraId="539528E3" w14:textId="77777777" w:rsidR="000A4328" w:rsidRPr="00913998" w:rsidRDefault="00207B9A" w:rsidP="00207B9A">
      <w:pPr>
        <w:pStyle w:val="Heading1"/>
        <w:rPr>
          <w:rFonts w:ascii="Arial" w:hAnsi="Arial" w:cs="Arial"/>
          <w:b/>
          <w:color w:val="auto"/>
          <w:sz w:val="22"/>
          <w:szCs w:val="22"/>
        </w:rPr>
      </w:pPr>
      <w:bookmarkStart w:id="25" w:name="_Toc56621851"/>
      <w:r w:rsidRPr="00913998">
        <w:rPr>
          <w:rFonts w:ascii="Arial" w:hAnsi="Arial" w:cs="Arial"/>
          <w:b/>
          <w:color w:val="auto"/>
          <w:sz w:val="22"/>
          <w:szCs w:val="22"/>
        </w:rPr>
        <w:lastRenderedPageBreak/>
        <w:t>Part</w:t>
      </w:r>
      <w:r w:rsidR="000A4328" w:rsidRPr="00913998">
        <w:rPr>
          <w:rFonts w:ascii="Arial" w:hAnsi="Arial" w:cs="Arial"/>
          <w:b/>
          <w:color w:val="auto"/>
          <w:sz w:val="22"/>
          <w:szCs w:val="22"/>
        </w:rPr>
        <w:t xml:space="preserve"> 2</w:t>
      </w:r>
      <w:r w:rsidR="000A4328" w:rsidRPr="00913998">
        <w:rPr>
          <w:rFonts w:ascii="Arial" w:hAnsi="Arial" w:cs="Arial"/>
          <w:b/>
          <w:color w:val="auto"/>
          <w:sz w:val="22"/>
          <w:szCs w:val="22"/>
        </w:rPr>
        <w:tab/>
        <w:t xml:space="preserve"> </w:t>
      </w:r>
      <w:r w:rsidRPr="00913998">
        <w:rPr>
          <w:rFonts w:ascii="Arial" w:hAnsi="Arial" w:cs="Arial"/>
          <w:b/>
          <w:color w:val="auto"/>
          <w:sz w:val="22"/>
          <w:szCs w:val="22"/>
        </w:rPr>
        <w:t>Activation and Command and Control</w:t>
      </w:r>
      <w:bookmarkEnd w:id="25"/>
    </w:p>
    <w:p w14:paraId="30D7AA69" w14:textId="77777777" w:rsidR="00207B9A" w:rsidRPr="00913998" w:rsidRDefault="00207B9A" w:rsidP="00207B9A">
      <w:pPr>
        <w:rPr>
          <w:rFonts w:ascii="Arial" w:hAnsi="Arial" w:cs="Arial"/>
        </w:rPr>
      </w:pPr>
    </w:p>
    <w:p w14:paraId="0247E251" w14:textId="77777777" w:rsidR="005C35D9" w:rsidRPr="00913998" w:rsidRDefault="000A4328" w:rsidP="005C35D9">
      <w:pPr>
        <w:pStyle w:val="Heading2"/>
        <w:rPr>
          <w:rFonts w:ascii="Arial" w:hAnsi="Arial" w:cs="Arial"/>
          <w:b/>
          <w:color w:val="auto"/>
          <w:sz w:val="22"/>
          <w:szCs w:val="22"/>
        </w:rPr>
      </w:pPr>
      <w:bookmarkStart w:id="26" w:name="_Toc56621852"/>
      <w:r w:rsidRPr="00913998">
        <w:rPr>
          <w:rFonts w:ascii="Arial" w:hAnsi="Arial" w:cs="Arial"/>
          <w:b/>
          <w:color w:val="auto"/>
          <w:sz w:val="22"/>
          <w:szCs w:val="22"/>
        </w:rPr>
        <w:t>2.1</w:t>
      </w:r>
      <w:r w:rsidRPr="00913998">
        <w:rPr>
          <w:rFonts w:ascii="Arial" w:hAnsi="Arial" w:cs="Arial"/>
          <w:b/>
          <w:color w:val="auto"/>
          <w:sz w:val="22"/>
          <w:szCs w:val="22"/>
        </w:rPr>
        <w:tab/>
      </w:r>
      <w:r w:rsidR="004F2D04" w:rsidRPr="00913998">
        <w:rPr>
          <w:rFonts w:ascii="Arial" w:hAnsi="Arial" w:cs="Arial"/>
          <w:b/>
          <w:color w:val="auto"/>
          <w:sz w:val="22"/>
          <w:szCs w:val="22"/>
        </w:rPr>
        <w:t>Cold Weather</w:t>
      </w:r>
      <w:r w:rsidR="005C35D9" w:rsidRPr="00913998">
        <w:rPr>
          <w:rFonts w:ascii="Arial" w:hAnsi="Arial" w:cs="Arial"/>
          <w:b/>
          <w:color w:val="auto"/>
          <w:sz w:val="22"/>
          <w:szCs w:val="22"/>
        </w:rPr>
        <w:t xml:space="preserve"> Alert Mechanism</w:t>
      </w:r>
      <w:bookmarkEnd w:id="26"/>
      <w:r w:rsidR="005C35D9" w:rsidRPr="00913998">
        <w:rPr>
          <w:rFonts w:ascii="Arial" w:hAnsi="Arial" w:cs="Arial"/>
          <w:b/>
          <w:color w:val="auto"/>
          <w:sz w:val="22"/>
          <w:szCs w:val="22"/>
        </w:rPr>
        <w:t xml:space="preserve"> </w:t>
      </w:r>
    </w:p>
    <w:p w14:paraId="7196D064" w14:textId="77777777" w:rsidR="0071610F" w:rsidRPr="00913998" w:rsidRDefault="0071610F" w:rsidP="004F2D04">
      <w:pPr>
        <w:rPr>
          <w:rFonts w:ascii="Arial" w:hAnsi="Arial" w:cs="Arial"/>
        </w:rPr>
      </w:pPr>
    </w:p>
    <w:p w14:paraId="2763F595" w14:textId="322E302A" w:rsidR="004F2D04" w:rsidRPr="00913998" w:rsidRDefault="004F2D04" w:rsidP="004F2D04">
      <w:pPr>
        <w:rPr>
          <w:rFonts w:ascii="Arial" w:hAnsi="Arial" w:cs="Arial"/>
        </w:rPr>
      </w:pPr>
      <w:r w:rsidRPr="00913998">
        <w:rPr>
          <w:rFonts w:ascii="Arial" w:hAnsi="Arial" w:cs="Arial"/>
        </w:rPr>
        <w:t>Cold Weather Reports are circulated by the Met Office by email to subscribing agencies daily.</w:t>
      </w:r>
      <w:r w:rsidR="00A57D63" w:rsidRPr="00913998">
        <w:rPr>
          <w:rFonts w:ascii="Arial" w:hAnsi="Arial" w:cs="Arial"/>
        </w:rPr>
        <w:t xml:space="preserve"> </w:t>
      </w:r>
      <w:r w:rsidRPr="00913998">
        <w:rPr>
          <w:rFonts w:ascii="Arial" w:hAnsi="Arial" w:cs="Arial"/>
        </w:rPr>
        <w:t>These reports include a link to the Met Office and weather pattern map</w:t>
      </w:r>
      <w:r w:rsidR="007501BF" w:rsidRPr="00913998">
        <w:rPr>
          <w:rFonts w:ascii="Arial" w:hAnsi="Arial" w:cs="Arial"/>
        </w:rPr>
        <w:t>.</w:t>
      </w:r>
      <w:r w:rsidR="00A57D63" w:rsidRPr="00913998">
        <w:rPr>
          <w:rFonts w:ascii="Arial" w:hAnsi="Arial" w:cs="Arial"/>
        </w:rPr>
        <w:t xml:space="preserve"> </w:t>
      </w:r>
      <w:r w:rsidRPr="00913998">
        <w:rPr>
          <w:rFonts w:ascii="Arial" w:hAnsi="Arial" w:cs="Arial"/>
        </w:rPr>
        <w:t xml:space="preserve">While the Cold Weather watch is in operation, </w:t>
      </w:r>
      <w:r w:rsidR="00070A8A" w:rsidRPr="00913998">
        <w:rPr>
          <w:rFonts w:ascii="Arial" w:hAnsi="Arial" w:cs="Arial"/>
        </w:rPr>
        <w:t>Public Health England (</w:t>
      </w:r>
      <w:r w:rsidRPr="00913998">
        <w:rPr>
          <w:rFonts w:ascii="Arial" w:hAnsi="Arial" w:cs="Arial"/>
        </w:rPr>
        <w:t>PHE</w:t>
      </w:r>
      <w:r w:rsidR="00070A8A" w:rsidRPr="00913998">
        <w:rPr>
          <w:rFonts w:ascii="Arial" w:hAnsi="Arial" w:cs="Arial"/>
        </w:rPr>
        <w:t>)</w:t>
      </w:r>
      <w:r w:rsidRPr="00913998">
        <w:rPr>
          <w:rFonts w:ascii="Arial" w:hAnsi="Arial" w:cs="Arial"/>
        </w:rPr>
        <w:t xml:space="preserve"> will routinely monitor outputs from real-time syndromic surveillance systems</w:t>
      </w:r>
      <w:r w:rsidR="00070A8A" w:rsidRPr="00913998">
        <w:rPr>
          <w:rFonts w:ascii="Arial" w:hAnsi="Arial" w:cs="Arial"/>
        </w:rPr>
        <w:t>.</w:t>
      </w:r>
      <w:r w:rsidR="00A57D63" w:rsidRPr="00913998">
        <w:rPr>
          <w:rFonts w:ascii="Arial" w:hAnsi="Arial" w:cs="Arial"/>
        </w:rPr>
        <w:t xml:space="preserve"> </w:t>
      </w:r>
      <w:r w:rsidR="00070A8A" w:rsidRPr="00913998">
        <w:rPr>
          <w:rFonts w:ascii="Arial" w:hAnsi="Arial" w:cs="Arial"/>
        </w:rPr>
        <w:t>Information on cold weather-related illnesses and mortality will be included in weekly surveillance bulletins.</w:t>
      </w:r>
      <w:r w:rsidR="00A57D63" w:rsidRPr="00913998">
        <w:rPr>
          <w:rFonts w:ascii="Arial" w:hAnsi="Arial" w:cs="Arial"/>
        </w:rPr>
        <w:t xml:space="preserve"> </w:t>
      </w:r>
      <w:r w:rsidR="00070A8A" w:rsidRPr="00913998">
        <w:rPr>
          <w:rFonts w:ascii="Arial" w:hAnsi="Arial" w:cs="Arial"/>
        </w:rPr>
        <w:t>These will include:</w:t>
      </w:r>
    </w:p>
    <w:p w14:paraId="725A096C" w14:textId="7D999DD3" w:rsidR="00070A8A" w:rsidRPr="00913998" w:rsidRDefault="00070A8A" w:rsidP="00D76993">
      <w:pPr>
        <w:pStyle w:val="Default"/>
        <w:numPr>
          <w:ilvl w:val="0"/>
          <w:numId w:val="18"/>
        </w:numPr>
        <w:rPr>
          <w:sz w:val="22"/>
          <w:szCs w:val="22"/>
        </w:rPr>
      </w:pPr>
      <w:r w:rsidRPr="00913998">
        <w:rPr>
          <w:b/>
          <w:sz w:val="22"/>
          <w:szCs w:val="22"/>
        </w:rPr>
        <w:t>Outputs from real-time syndromic surveillance</w:t>
      </w:r>
      <w:r w:rsidRPr="00913998">
        <w:rPr>
          <w:sz w:val="22"/>
          <w:szCs w:val="22"/>
        </w:rPr>
        <w:t xml:space="preserve"> systems including calls to NHS 111, GP in hours and out of hours consultations, and sentinel emergency department attendances for the impact of seasonal infections and cold weather-related morbidity using a range of syndromic health indicators. </w:t>
      </w:r>
      <w:r w:rsidR="00C0384C" w:rsidRPr="00913998">
        <w:rPr>
          <w:sz w:val="22"/>
          <w:szCs w:val="22"/>
        </w:rPr>
        <w:t xml:space="preserve">A </w:t>
      </w:r>
      <w:hyperlink r:id="rId19" w:history="1">
        <w:r w:rsidR="00C0384C" w:rsidRPr="00913998">
          <w:rPr>
            <w:rStyle w:val="Hyperlink"/>
            <w:sz w:val="22"/>
            <w:szCs w:val="22"/>
          </w:rPr>
          <w:t>routine weekly syndromic surveillance bulletin</w:t>
        </w:r>
      </w:hyperlink>
      <w:r w:rsidR="00C0384C" w:rsidRPr="00913998">
        <w:rPr>
          <w:sz w:val="22"/>
          <w:szCs w:val="22"/>
        </w:rPr>
        <w:t xml:space="preserve"> and summary report is produced throughout the year.</w:t>
      </w:r>
    </w:p>
    <w:p w14:paraId="6620B6A6" w14:textId="1D39C50E" w:rsidR="00070A8A" w:rsidRPr="00913998" w:rsidRDefault="00070A8A" w:rsidP="00D76993">
      <w:pPr>
        <w:pStyle w:val="Default"/>
        <w:numPr>
          <w:ilvl w:val="0"/>
          <w:numId w:val="18"/>
        </w:numPr>
        <w:spacing w:after="76"/>
        <w:rPr>
          <w:sz w:val="22"/>
          <w:szCs w:val="22"/>
        </w:rPr>
      </w:pPr>
      <w:r w:rsidRPr="00913998">
        <w:rPr>
          <w:b/>
          <w:bCs/>
          <w:sz w:val="22"/>
          <w:szCs w:val="22"/>
        </w:rPr>
        <w:t>Seasonal influenza surveillance</w:t>
      </w:r>
      <w:r w:rsidRPr="00913998">
        <w:rPr>
          <w:sz w:val="22"/>
          <w:szCs w:val="22"/>
        </w:rPr>
        <w:t xml:space="preserve">: PHE routinely analyses and collates influenza data from a variety of sources producing a </w:t>
      </w:r>
      <w:hyperlink r:id="rId20" w:history="1">
        <w:r w:rsidRPr="00913998">
          <w:rPr>
            <w:rStyle w:val="Hyperlink"/>
            <w:sz w:val="22"/>
            <w:szCs w:val="22"/>
          </w:rPr>
          <w:t xml:space="preserve">national flu report once </w:t>
        </w:r>
        <w:r w:rsidR="00CE3581" w:rsidRPr="00913998">
          <w:rPr>
            <w:rStyle w:val="Hyperlink"/>
            <w:sz w:val="22"/>
            <w:szCs w:val="22"/>
          </w:rPr>
          <w:t>a week</w:t>
        </w:r>
      </w:hyperlink>
      <w:r w:rsidR="00CE3581" w:rsidRPr="00913998">
        <w:rPr>
          <w:sz w:val="22"/>
          <w:szCs w:val="22"/>
        </w:rPr>
        <w:t xml:space="preserve"> during the winter season.</w:t>
      </w:r>
      <w:r w:rsidR="008A1A29" w:rsidRPr="00913998">
        <w:rPr>
          <w:sz w:val="22"/>
          <w:szCs w:val="22"/>
        </w:rPr>
        <w:t xml:space="preserve"> For 2020, this report is combined with data on COVID-19.</w:t>
      </w:r>
    </w:p>
    <w:p w14:paraId="60306573" w14:textId="15225B29" w:rsidR="00070A8A" w:rsidRPr="00913998" w:rsidRDefault="00070A8A" w:rsidP="00D76993">
      <w:pPr>
        <w:pStyle w:val="Default"/>
        <w:numPr>
          <w:ilvl w:val="0"/>
          <w:numId w:val="18"/>
        </w:numPr>
        <w:spacing w:after="76"/>
        <w:rPr>
          <w:sz w:val="22"/>
          <w:szCs w:val="22"/>
        </w:rPr>
      </w:pPr>
      <w:r w:rsidRPr="00913998">
        <w:rPr>
          <w:b/>
          <w:bCs/>
          <w:sz w:val="22"/>
          <w:szCs w:val="22"/>
        </w:rPr>
        <w:t>Mortality surveillance</w:t>
      </w:r>
      <w:r w:rsidRPr="00913998">
        <w:rPr>
          <w:sz w:val="22"/>
          <w:szCs w:val="22"/>
        </w:rPr>
        <w:t xml:space="preserve">: PHE continues to carry out </w:t>
      </w:r>
      <w:hyperlink r:id="rId21" w:history="1">
        <w:r w:rsidRPr="00913998">
          <w:rPr>
            <w:rStyle w:val="Hyperlink"/>
            <w:sz w:val="22"/>
            <w:szCs w:val="22"/>
          </w:rPr>
          <w:t>weekly surveillance</w:t>
        </w:r>
      </w:hyperlink>
      <w:r w:rsidRPr="00913998">
        <w:rPr>
          <w:sz w:val="22"/>
          <w:szCs w:val="22"/>
        </w:rPr>
        <w:t xml:space="preserve"> to detect acute increases in mortality over and above what is expected for a given time of the year. </w:t>
      </w:r>
      <w:r w:rsidR="007501BF" w:rsidRPr="00913998">
        <w:rPr>
          <w:sz w:val="22"/>
          <w:szCs w:val="22"/>
        </w:rPr>
        <w:t>The</w:t>
      </w:r>
      <w:r w:rsidRPr="00913998">
        <w:rPr>
          <w:sz w:val="22"/>
          <w:szCs w:val="22"/>
        </w:rPr>
        <w:t xml:space="preserve"> death registration data </w:t>
      </w:r>
      <w:r w:rsidR="007501BF" w:rsidRPr="00913998">
        <w:rPr>
          <w:sz w:val="22"/>
          <w:szCs w:val="22"/>
        </w:rPr>
        <w:t xml:space="preserve">is </w:t>
      </w:r>
      <w:r w:rsidRPr="00913998">
        <w:rPr>
          <w:sz w:val="22"/>
          <w:szCs w:val="22"/>
        </w:rPr>
        <w:t>provided by the Office for National Statistics (ONS) and is available by age-group and region</w:t>
      </w:r>
      <w:r w:rsidR="00A0705E" w:rsidRPr="00913998">
        <w:rPr>
          <w:sz w:val="22"/>
          <w:szCs w:val="22"/>
        </w:rPr>
        <w:t>.</w:t>
      </w:r>
      <w:r w:rsidRPr="00913998">
        <w:rPr>
          <w:sz w:val="22"/>
          <w:szCs w:val="22"/>
        </w:rPr>
        <w:t xml:space="preserve"> </w:t>
      </w:r>
    </w:p>
    <w:p w14:paraId="24636D37" w14:textId="42CCE5BA" w:rsidR="00070A8A" w:rsidRPr="00913998" w:rsidRDefault="00070A8A" w:rsidP="00D76993">
      <w:pPr>
        <w:pStyle w:val="Default"/>
        <w:numPr>
          <w:ilvl w:val="0"/>
          <w:numId w:val="18"/>
        </w:numPr>
        <w:rPr>
          <w:color w:val="000000" w:themeColor="text1"/>
          <w:sz w:val="22"/>
          <w:szCs w:val="22"/>
        </w:rPr>
      </w:pPr>
      <w:r w:rsidRPr="00913998">
        <w:rPr>
          <w:b/>
          <w:bCs/>
          <w:sz w:val="22"/>
          <w:szCs w:val="22"/>
        </w:rPr>
        <w:t>Norovirus</w:t>
      </w:r>
      <w:r w:rsidR="6C7567E0" w:rsidRPr="00913998">
        <w:rPr>
          <w:b/>
          <w:bCs/>
          <w:sz w:val="22"/>
          <w:szCs w:val="22"/>
        </w:rPr>
        <w:t xml:space="preserve"> and rotavirus</w:t>
      </w:r>
      <w:r w:rsidRPr="00913998">
        <w:rPr>
          <w:b/>
          <w:bCs/>
          <w:sz w:val="22"/>
          <w:szCs w:val="22"/>
        </w:rPr>
        <w:t xml:space="preserve"> surveillance</w:t>
      </w:r>
      <w:r w:rsidRPr="00913998">
        <w:rPr>
          <w:sz w:val="22"/>
          <w:szCs w:val="22"/>
        </w:rPr>
        <w:t>: PHE will continue to monitor outbreak reports from hospitals and laboratory reports of cases of norovirus</w:t>
      </w:r>
      <w:r w:rsidR="00B23FE8" w:rsidRPr="00913998">
        <w:rPr>
          <w:sz w:val="22"/>
          <w:szCs w:val="22"/>
        </w:rPr>
        <w:t xml:space="preserve"> and rotavirus</w:t>
      </w:r>
      <w:r w:rsidRPr="00913998">
        <w:rPr>
          <w:sz w:val="22"/>
          <w:szCs w:val="22"/>
        </w:rPr>
        <w:t xml:space="preserve"> throughout the winter </w:t>
      </w:r>
      <w:r w:rsidRPr="00913998">
        <w:rPr>
          <w:color w:val="000000" w:themeColor="text1"/>
          <w:sz w:val="22"/>
          <w:szCs w:val="22"/>
        </w:rPr>
        <w:t xml:space="preserve">and will publish a </w:t>
      </w:r>
      <w:hyperlink r:id="rId22" w:history="1">
        <w:r w:rsidRPr="00913998">
          <w:rPr>
            <w:rStyle w:val="Hyperlink"/>
            <w:sz w:val="22"/>
            <w:szCs w:val="22"/>
          </w:rPr>
          <w:t>weekly norovirus bulletin</w:t>
        </w:r>
      </w:hyperlink>
      <w:r w:rsidR="00A0705E" w:rsidRPr="00913998">
        <w:rPr>
          <w:color w:val="000000" w:themeColor="text1"/>
          <w:sz w:val="22"/>
          <w:szCs w:val="22"/>
        </w:rPr>
        <w:t>.</w:t>
      </w:r>
      <w:r w:rsidRPr="00913998">
        <w:rPr>
          <w:color w:val="000000" w:themeColor="text1"/>
          <w:sz w:val="22"/>
          <w:szCs w:val="22"/>
        </w:rPr>
        <w:t xml:space="preserve"> </w:t>
      </w:r>
    </w:p>
    <w:p w14:paraId="34FF1C98" w14:textId="77777777" w:rsidR="00055647" w:rsidRPr="00913998" w:rsidRDefault="00055647" w:rsidP="00055647">
      <w:pPr>
        <w:pStyle w:val="Heading2"/>
        <w:rPr>
          <w:rFonts w:ascii="Arial" w:hAnsi="Arial" w:cs="Arial"/>
          <w:b/>
          <w:color w:val="000000" w:themeColor="text1"/>
          <w:sz w:val="22"/>
          <w:szCs w:val="22"/>
        </w:rPr>
      </w:pPr>
    </w:p>
    <w:p w14:paraId="6D072C0D" w14:textId="77777777" w:rsidR="000F2152" w:rsidRPr="00913998" w:rsidRDefault="000F2152" w:rsidP="000F2152">
      <w:pPr>
        <w:rPr>
          <w:rFonts w:ascii="Arial" w:hAnsi="Arial" w:cs="Arial"/>
        </w:rPr>
      </w:pPr>
    </w:p>
    <w:p w14:paraId="27061DC2" w14:textId="77777777" w:rsidR="00C63316" w:rsidRPr="00913998" w:rsidRDefault="00055647" w:rsidP="00055647">
      <w:pPr>
        <w:rPr>
          <w:rFonts w:ascii="Arial" w:hAnsi="Arial" w:cs="Arial"/>
          <w:color w:val="000000" w:themeColor="text1"/>
        </w:rPr>
      </w:pPr>
      <w:bookmarkStart w:id="27" w:name="_Toc56621853"/>
      <w:r w:rsidRPr="00913998">
        <w:rPr>
          <w:rStyle w:val="Heading2Char"/>
          <w:rFonts w:ascii="Arial" w:hAnsi="Arial" w:cs="Arial"/>
          <w:b/>
          <w:color w:val="000000" w:themeColor="text1"/>
          <w:sz w:val="22"/>
          <w:szCs w:val="22"/>
        </w:rPr>
        <w:t>2.2</w:t>
      </w:r>
      <w:r w:rsidRPr="00913998">
        <w:rPr>
          <w:rStyle w:val="Heading2Char"/>
          <w:rFonts w:ascii="Arial" w:hAnsi="Arial" w:cs="Arial"/>
          <w:b/>
          <w:color w:val="000000" w:themeColor="text1"/>
          <w:sz w:val="22"/>
          <w:szCs w:val="22"/>
        </w:rPr>
        <w:tab/>
      </w:r>
      <w:r w:rsidR="003F4137" w:rsidRPr="00913998">
        <w:rPr>
          <w:rStyle w:val="Heading2Char"/>
          <w:rFonts w:ascii="Arial" w:hAnsi="Arial" w:cs="Arial"/>
          <w:b/>
          <w:color w:val="000000" w:themeColor="text1"/>
          <w:sz w:val="22"/>
          <w:szCs w:val="22"/>
        </w:rPr>
        <w:t xml:space="preserve">Activation and </w:t>
      </w:r>
      <w:r w:rsidR="007501BF" w:rsidRPr="00913998">
        <w:rPr>
          <w:rStyle w:val="Heading2Char"/>
          <w:rFonts w:ascii="Arial" w:hAnsi="Arial" w:cs="Arial"/>
          <w:b/>
          <w:color w:val="000000" w:themeColor="text1"/>
          <w:sz w:val="22"/>
          <w:szCs w:val="22"/>
        </w:rPr>
        <w:t>Actions to be taken at Alert Levels</w:t>
      </w:r>
      <w:bookmarkEnd w:id="27"/>
      <w:r w:rsidR="007501BF" w:rsidRPr="00913998">
        <w:rPr>
          <w:rFonts w:ascii="Arial" w:hAnsi="Arial" w:cs="Arial"/>
          <w:color w:val="000000" w:themeColor="text1"/>
        </w:rPr>
        <w:br/>
      </w:r>
    </w:p>
    <w:p w14:paraId="5E916D8F" w14:textId="616967EA" w:rsidR="00996D08" w:rsidRPr="00913998" w:rsidRDefault="00C63316" w:rsidP="00996D08">
      <w:pPr>
        <w:rPr>
          <w:rFonts w:ascii="Arial" w:hAnsi="Arial" w:cs="Arial"/>
          <w:color w:val="000000" w:themeColor="text1"/>
        </w:rPr>
      </w:pPr>
      <w:r w:rsidRPr="00913998">
        <w:rPr>
          <w:rFonts w:ascii="Arial" w:hAnsi="Arial" w:cs="Arial"/>
          <w:color w:val="000000" w:themeColor="text1"/>
        </w:rPr>
        <w:t xml:space="preserve">The plan </w:t>
      </w:r>
      <w:r w:rsidR="00CF6860" w:rsidRPr="00913998">
        <w:rPr>
          <w:rFonts w:ascii="Arial" w:hAnsi="Arial" w:cs="Arial"/>
          <w:color w:val="000000" w:themeColor="text1"/>
        </w:rPr>
        <w:t>should</w:t>
      </w:r>
      <w:r w:rsidRPr="00913998">
        <w:rPr>
          <w:rFonts w:ascii="Arial" w:hAnsi="Arial" w:cs="Arial"/>
          <w:color w:val="000000" w:themeColor="text1"/>
        </w:rPr>
        <w:t xml:space="preserve"> be activated following a Met Office cold weather </w:t>
      </w:r>
      <w:r w:rsidR="00996D08" w:rsidRPr="00913998">
        <w:rPr>
          <w:rFonts w:ascii="Arial" w:hAnsi="Arial" w:cs="Arial"/>
          <w:color w:val="000000" w:themeColor="text1"/>
        </w:rPr>
        <w:t>alert;</w:t>
      </w:r>
      <w:r w:rsidRPr="00913998">
        <w:rPr>
          <w:rFonts w:ascii="Arial" w:hAnsi="Arial" w:cs="Arial"/>
          <w:color w:val="000000" w:themeColor="text1"/>
        </w:rPr>
        <w:t xml:space="preserve"> the cascade mechanism for the alerts is shown in</w:t>
      </w:r>
      <w:r w:rsidR="00937D23" w:rsidRPr="00913998">
        <w:rPr>
          <w:rFonts w:ascii="Arial" w:hAnsi="Arial" w:cs="Arial"/>
          <w:color w:val="000000" w:themeColor="text1"/>
        </w:rPr>
        <w:t xml:space="preserve"> </w:t>
      </w:r>
      <w:r w:rsidR="00937D23" w:rsidRPr="00913998">
        <w:rPr>
          <w:rFonts w:ascii="Arial" w:hAnsi="Arial" w:cs="Arial"/>
          <w:color w:val="000000" w:themeColor="text1"/>
        </w:rPr>
        <w:fldChar w:fldCharType="begin"/>
      </w:r>
      <w:r w:rsidR="00937D23" w:rsidRPr="00913998">
        <w:rPr>
          <w:rFonts w:ascii="Arial" w:hAnsi="Arial" w:cs="Arial"/>
          <w:color w:val="000000" w:themeColor="text1"/>
        </w:rPr>
        <w:instrText xml:space="preserve"> REF _Ref467742436 \h </w:instrText>
      </w:r>
      <w:r w:rsidR="00913998" w:rsidRPr="00913998">
        <w:rPr>
          <w:rFonts w:ascii="Arial" w:hAnsi="Arial" w:cs="Arial"/>
          <w:color w:val="000000" w:themeColor="text1"/>
        </w:rPr>
        <w:instrText xml:space="preserve"> \* MERGEFORMAT </w:instrText>
      </w:r>
      <w:r w:rsidR="00937D23" w:rsidRPr="00913998">
        <w:rPr>
          <w:rFonts w:ascii="Arial" w:hAnsi="Arial" w:cs="Arial"/>
          <w:color w:val="000000" w:themeColor="text1"/>
        </w:rPr>
      </w:r>
      <w:r w:rsidR="00937D23" w:rsidRPr="00913998">
        <w:rPr>
          <w:rFonts w:ascii="Arial" w:hAnsi="Arial" w:cs="Arial"/>
          <w:color w:val="000000" w:themeColor="text1"/>
        </w:rPr>
        <w:fldChar w:fldCharType="separate"/>
      </w:r>
      <w:r w:rsidR="00C214FD" w:rsidRPr="00913998">
        <w:rPr>
          <w:rFonts w:ascii="Arial" w:hAnsi="Arial" w:cs="Arial"/>
          <w:color w:val="000000" w:themeColor="text1"/>
        </w:rPr>
        <w:t xml:space="preserve">Figure </w:t>
      </w:r>
      <w:r w:rsidR="00C214FD" w:rsidRPr="00913998">
        <w:rPr>
          <w:rFonts w:ascii="Arial" w:hAnsi="Arial" w:cs="Arial"/>
          <w:noProof/>
          <w:color w:val="000000" w:themeColor="text1"/>
        </w:rPr>
        <w:t>1</w:t>
      </w:r>
      <w:r w:rsidR="00937D23" w:rsidRPr="00913998">
        <w:rPr>
          <w:rFonts w:ascii="Arial" w:hAnsi="Arial" w:cs="Arial"/>
          <w:color w:val="000000" w:themeColor="text1"/>
        </w:rPr>
        <w:fldChar w:fldCharType="end"/>
      </w:r>
      <w:r w:rsidRPr="00913998">
        <w:rPr>
          <w:rFonts w:ascii="Arial" w:hAnsi="Arial" w:cs="Arial"/>
          <w:color w:val="000000" w:themeColor="text1"/>
        </w:rPr>
        <w:t>.</w:t>
      </w:r>
      <w:r w:rsidR="00CF6860" w:rsidRPr="00913998">
        <w:rPr>
          <w:rFonts w:ascii="Arial" w:hAnsi="Arial" w:cs="Arial"/>
          <w:color w:val="000000" w:themeColor="text1"/>
        </w:rPr>
        <w:t xml:space="preserve"> Local Authority Chief Executive</w:t>
      </w:r>
      <w:r w:rsidR="00DF2D5A" w:rsidRPr="00913998">
        <w:rPr>
          <w:rFonts w:ascii="Arial" w:hAnsi="Arial" w:cs="Arial"/>
          <w:color w:val="000000" w:themeColor="text1"/>
        </w:rPr>
        <w:t>s</w:t>
      </w:r>
      <w:r w:rsidR="00CF6860" w:rsidRPr="00913998">
        <w:rPr>
          <w:rFonts w:ascii="Arial" w:hAnsi="Arial" w:cs="Arial"/>
          <w:color w:val="000000" w:themeColor="text1"/>
        </w:rPr>
        <w:t xml:space="preserve">, </w:t>
      </w:r>
      <w:r w:rsidR="464B61DD" w:rsidRPr="00913998">
        <w:rPr>
          <w:rFonts w:ascii="Arial" w:hAnsi="Arial" w:cs="Arial"/>
          <w:color w:val="000000" w:themeColor="text1"/>
        </w:rPr>
        <w:t>Director</w:t>
      </w:r>
      <w:r w:rsidR="00DF2D5A" w:rsidRPr="00913998">
        <w:rPr>
          <w:rFonts w:ascii="Arial" w:hAnsi="Arial" w:cs="Arial"/>
          <w:color w:val="000000" w:themeColor="text1"/>
        </w:rPr>
        <w:t>s</w:t>
      </w:r>
      <w:r w:rsidR="464B61DD" w:rsidRPr="00913998">
        <w:rPr>
          <w:rFonts w:ascii="Arial" w:hAnsi="Arial" w:cs="Arial"/>
          <w:color w:val="000000" w:themeColor="text1"/>
        </w:rPr>
        <w:t xml:space="preserve"> of Adult Social Services</w:t>
      </w:r>
      <w:r w:rsidR="1BD171F7" w:rsidRPr="00913998">
        <w:rPr>
          <w:rFonts w:ascii="Arial" w:hAnsi="Arial" w:cs="Arial"/>
          <w:color w:val="000000" w:themeColor="text1"/>
        </w:rPr>
        <w:t xml:space="preserve"> (DASS)</w:t>
      </w:r>
      <w:r w:rsidR="00CF6860" w:rsidRPr="00913998">
        <w:rPr>
          <w:rFonts w:ascii="Arial" w:hAnsi="Arial" w:cs="Arial"/>
          <w:color w:val="000000" w:themeColor="text1"/>
        </w:rPr>
        <w:t xml:space="preserve">, </w:t>
      </w:r>
      <w:r w:rsidR="24395BD0" w:rsidRPr="00913998">
        <w:rPr>
          <w:rFonts w:ascii="Arial" w:hAnsi="Arial" w:cs="Arial"/>
          <w:color w:val="000000" w:themeColor="text1"/>
        </w:rPr>
        <w:t>Director</w:t>
      </w:r>
      <w:r w:rsidR="00DF2D5A" w:rsidRPr="00913998">
        <w:rPr>
          <w:rFonts w:ascii="Arial" w:hAnsi="Arial" w:cs="Arial"/>
          <w:color w:val="000000" w:themeColor="text1"/>
        </w:rPr>
        <w:t>s</w:t>
      </w:r>
      <w:r w:rsidR="24395BD0" w:rsidRPr="00913998">
        <w:rPr>
          <w:rFonts w:ascii="Arial" w:hAnsi="Arial" w:cs="Arial"/>
          <w:color w:val="000000" w:themeColor="text1"/>
        </w:rPr>
        <w:t xml:space="preserve"> of C</w:t>
      </w:r>
      <w:r w:rsidR="3BCC0AF7" w:rsidRPr="00913998">
        <w:rPr>
          <w:rFonts w:ascii="Arial" w:hAnsi="Arial" w:cs="Arial"/>
          <w:color w:val="000000" w:themeColor="text1"/>
        </w:rPr>
        <w:t>h</w:t>
      </w:r>
      <w:r w:rsidR="24395BD0" w:rsidRPr="00913998">
        <w:rPr>
          <w:rFonts w:ascii="Arial" w:hAnsi="Arial" w:cs="Arial"/>
          <w:color w:val="000000" w:themeColor="text1"/>
        </w:rPr>
        <w:t>ildren’s Services</w:t>
      </w:r>
      <w:r w:rsidR="1EB3E365" w:rsidRPr="00913998">
        <w:rPr>
          <w:rFonts w:ascii="Arial" w:hAnsi="Arial" w:cs="Arial"/>
          <w:color w:val="000000" w:themeColor="text1"/>
        </w:rPr>
        <w:t xml:space="preserve"> (DCS)</w:t>
      </w:r>
      <w:r w:rsidR="00CF6860" w:rsidRPr="00913998">
        <w:rPr>
          <w:rFonts w:ascii="Arial" w:hAnsi="Arial" w:cs="Arial"/>
          <w:color w:val="000000" w:themeColor="text1"/>
        </w:rPr>
        <w:t xml:space="preserve">, the Strategic </w:t>
      </w:r>
      <w:r w:rsidR="20E98844" w:rsidRPr="00913998">
        <w:rPr>
          <w:rFonts w:ascii="Arial" w:hAnsi="Arial" w:cs="Arial"/>
          <w:color w:val="000000" w:themeColor="text1"/>
        </w:rPr>
        <w:t>Director of Public Health</w:t>
      </w:r>
      <w:r w:rsidR="2C3FD68D" w:rsidRPr="00913998">
        <w:rPr>
          <w:rFonts w:ascii="Arial" w:hAnsi="Arial" w:cs="Arial"/>
          <w:color w:val="000000" w:themeColor="text1"/>
        </w:rPr>
        <w:t xml:space="preserve"> (DPH)</w:t>
      </w:r>
      <w:r w:rsidR="00CF6860" w:rsidRPr="00913998">
        <w:rPr>
          <w:rFonts w:ascii="Arial" w:hAnsi="Arial" w:cs="Arial"/>
          <w:color w:val="000000" w:themeColor="text1"/>
        </w:rPr>
        <w:t xml:space="preserve"> for Berkshire, </w:t>
      </w:r>
      <w:r w:rsidR="00A66435" w:rsidRPr="00913998">
        <w:rPr>
          <w:rFonts w:ascii="Arial" w:hAnsi="Arial" w:cs="Arial"/>
          <w:color w:val="000000" w:themeColor="text1"/>
        </w:rPr>
        <w:t>Consultant responsible for Emergency Preparedness, Resilience and Response (EPRR)</w:t>
      </w:r>
      <w:r w:rsidR="009B3AAC" w:rsidRPr="00913998">
        <w:rPr>
          <w:rFonts w:ascii="Arial" w:hAnsi="Arial" w:cs="Arial"/>
          <w:color w:val="000000" w:themeColor="text1"/>
        </w:rPr>
        <w:t>,</w:t>
      </w:r>
      <w:r w:rsidR="00CF6860" w:rsidRPr="00913998">
        <w:rPr>
          <w:rFonts w:ascii="Arial" w:hAnsi="Arial" w:cs="Arial"/>
          <w:color w:val="000000" w:themeColor="text1"/>
        </w:rPr>
        <w:t xml:space="preserve"> </w:t>
      </w:r>
      <w:r w:rsidR="2835C500" w:rsidRPr="00913998">
        <w:rPr>
          <w:rFonts w:ascii="Arial" w:hAnsi="Arial" w:cs="Arial"/>
          <w:color w:val="000000" w:themeColor="text1"/>
        </w:rPr>
        <w:t>Local Authority Emergency Preparedness Officer</w:t>
      </w:r>
      <w:r w:rsidR="00DF2D5A" w:rsidRPr="00913998">
        <w:rPr>
          <w:rFonts w:ascii="Arial" w:hAnsi="Arial" w:cs="Arial"/>
          <w:color w:val="000000" w:themeColor="text1"/>
        </w:rPr>
        <w:t>s</w:t>
      </w:r>
      <w:r w:rsidR="34C3F41B" w:rsidRPr="00913998">
        <w:rPr>
          <w:rFonts w:ascii="Arial" w:hAnsi="Arial" w:cs="Arial"/>
          <w:color w:val="000000" w:themeColor="text1"/>
        </w:rPr>
        <w:t xml:space="preserve"> (LA EPO)</w:t>
      </w:r>
      <w:r w:rsidR="00CF6860" w:rsidRPr="00913998">
        <w:rPr>
          <w:rFonts w:ascii="Arial" w:hAnsi="Arial" w:cs="Arial"/>
          <w:color w:val="000000" w:themeColor="text1"/>
        </w:rPr>
        <w:t xml:space="preserve"> </w:t>
      </w:r>
      <w:r w:rsidR="009B3AAC" w:rsidRPr="00913998">
        <w:rPr>
          <w:rFonts w:ascii="Arial" w:hAnsi="Arial" w:cs="Arial"/>
          <w:color w:val="000000" w:themeColor="text1"/>
        </w:rPr>
        <w:t>and Local Authority Public Health</w:t>
      </w:r>
      <w:r w:rsidR="007B445C" w:rsidRPr="00913998">
        <w:rPr>
          <w:rFonts w:ascii="Arial" w:hAnsi="Arial" w:cs="Arial"/>
          <w:color w:val="000000" w:themeColor="text1"/>
        </w:rPr>
        <w:t xml:space="preserve"> EPRR</w:t>
      </w:r>
      <w:r w:rsidR="009B3AAC" w:rsidRPr="00913998">
        <w:rPr>
          <w:rFonts w:ascii="Arial" w:hAnsi="Arial" w:cs="Arial"/>
          <w:color w:val="000000" w:themeColor="text1"/>
        </w:rPr>
        <w:t xml:space="preserve"> representatives </w:t>
      </w:r>
      <w:r w:rsidR="00CF6860" w:rsidRPr="00913998">
        <w:rPr>
          <w:rFonts w:ascii="Arial" w:hAnsi="Arial" w:cs="Arial"/>
          <w:color w:val="000000" w:themeColor="text1"/>
        </w:rPr>
        <w:t>should be registered to receive Met Office alerts.</w:t>
      </w:r>
      <w:r w:rsidR="00996D08" w:rsidRPr="00913998">
        <w:rPr>
          <w:rFonts w:ascii="Arial" w:hAnsi="Arial" w:cs="Arial"/>
          <w:color w:val="000000" w:themeColor="text1"/>
        </w:rPr>
        <w:t xml:space="preserve"> </w:t>
      </w:r>
      <w:r w:rsidR="00996D08" w:rsidRPr="00913998">
        <w:rPr>
          <w:rFonts w:ascii="Arial" w:hAnsi="Arial" w:cs="Arial"/>
        </w:rPr>
        <w:t>Annex A</w:t>
      </w:r>
      <w:r w:rsidR="00996D08" w:rsidRPr="00913998">
        <w:rPr>
          <w:rFonts w:ascii="Arial" w:hAnsi="Arial" w:cs="Arial"/>
          <w:color w:val="000000" w:themeColor="text1"/>
        </w:rPr>
        <w:t xml:space="preserve"> details what actions need to be taken at each alert level.</w:t>
      </w:r>
    </w:p>
    <w:p w14:paraId="48A21919" w14:textId="77777777" w:rsidR="000F2152" w:rsidRPr="00913998" w:rsidRDefault="000F2152" w:rsidP="00996D08">
      <w:pPr>
        <w:rPr>
          <w:rFonts w:ascii="Arial" w:hAnsi="Arial" w:cs="Arial"/>
          <w:color w:val="000000" w:themeColor="text1"/>
        </w:rPr>
      </w:pPr>
    </w:p>
    <w:p w14:paraId="150F1CFD" w14:textId="77777777" w:rsidR="00774E4E" w:rsidRPr="00913998" w:rsidRDefault="000F2152" w:rsidP="00D76993">
      <w:pPr>
        <w:pStyle w:val="ListParagraph"/>
        <w:numPr>
          <w:ilvl w:val="1"/>
          <w:numId w:val="23"/>
        </w:numPr>
        <w:ind w:left="0" w:hanging="142"/>
        <w:rPr>
          <w:rStyle w:val="Heading2Char"/>
          <w:rFonts w:ascii="Arial" w:eastAsiaTheme="minorHAnsi" w:hAnsi="Arial" w:cs="Arial"/>
          <w:color w:val="auto"/>
          <w:sz w:val="22"/>
          <w:szCs w:val="22"/>
        </w:rPr>
      </w:pPr>
      <w:bookmarkStart w:id="28" w:name="_Toc56621854"/>
      <w:r w:rsidRPr="00913998">
        <w:rPr>
          <w:rStyle w:val="Heading2Char"/>
          <w:rFonts w:ascii="Arial" w:hAnsi="Arial" w:cs="Arial"/>
          <w:b/>
          <w:color w:val="auto"/>
          <w:sz w:val="22"/>
          <w:szCs w:val="22"/>
        </w:rPr>
        <w:t>Situation Reporting</w:t>
      </w:r>
      <w:bookmarkEnd w:id="28"/>
    </w:p>
    <w:p w14:paraId="666B07E7" w14:textId="21949C9A" w:rsidR="000F2152" w:rsidRPr="00913998" w:rsidRDefault="000F2152" w:rsidP="00774E4E">
      <w:pPr>
        <w:pStyle w:val="ListParagraph"/>
        <w:ind w:left="0"/>
        <w:rPr>
          <w:rFonts w:ascii="Arial" w:hAnsi="Arial" w:cs="Arial"/>
        </w:rPr>
      </w:pPr>
      <w:r w:rsidRPr="00913998">
        <w:rPr>
          <w:rFonts w:ascii="Arial" w:hAnsi="Arial" w:cs="Arial"/>
        </w:rPr>
        <w:br/>
        <w:t>If a Thames Valley SCG is sitting it will be necessary to establish a daily reporting schedule (battle rhythm) and methodology for situation reporting.</w:t>
      </w:r>
      <w:r w:rsidR="00A57D63" w:rsidRPr="00913998">
        <w:rPr>
          <w:rFonts w:ascii="Arial" w:hAnsi="Arial" w:cs="Arial"/>
        </w:rPr>
        <w:t xml:space="preserve"> </w:t>
      </w:r>
      <w:r w:rsidRPr="00913998">
        <w:rPr>
          <w:rFonts w:ascii="Arial" w:hAnsi="Arial" w:cs="Arial"/>
        </w:rPr>
        <w:t>This will be agreed by the SCG and collating of situation reports will be done at all levels of command and control.</w:t>
      </w:r>
      <w:r w:rsidR="00A57D63" w:rsidRPr="00913998">
        <w:rPr>
          <w:rFonts w:ascii="Arial" w:hAnsi="Arial" w:cs="Arial"/>
        </w:rPr>
        <w:t xml:space="preserve"> </w:t>
      </w:r>
      <w:r w:rsidRPr="00913998">
        <w:rPr>
          <w:rFonts w:ascii="Arial" w:hAnsi="Arial" w:cs="Arial"/>
        </w:rPr>
        <w:t>Berkshire Public Health Team</w:t>
      </w:r>
      <w:r w:rsidR="002A07E9" w:rsidRPr="00913998">
        <w:rPr>
          <w:rFonts w:ascii="Arial" w:hAnsi="Arial" w:cs="Arial"/>
        </w:rPr>
        <w:t>s</w:t>
      </w:r>
      <w:r w:rsidRPr="00913998">
        <w:rPr>
          <w:rFonts w:ascii="Arial" w:hAnsi="Arial" w:cs="Arial"/>
        </w:rPr>
        <w:t xml:space="preserve"> will need to ensure it provides situation reports to the respective Berkshire LA EOCs (if up and running) so information can be fed up to the SCG.</w:t>
      </w:r>
      <w:r w:rsidR="00A57D63" w:rsidRPr="00913998">
        <w:rPr>
          <w:rFonts w:ascii="Arial" w:hAnsi="Arial" w:cs="Arial"/>
        </w:rPr>
        <w:t xml:space="preserve"> </w:t>
      </w:r>
      <w:r w:rsidRPr="00913998">
        <w:rPr>
          <w:rFonts w:ascii="Arial" w:hAnsi="Arial" w:cs="Arial"/>
        </w:rPr>
        <w:t>The format and timings will be dictated by the SCG.</w:t>
      </w:r>
    </w:p>
    <w:p w14:paraId="6BD18F9B" w14:textId="77777777" w:rsidR="000F2152" w:rsidRPr="00913998" w:rsidRDefault="000F2152" w:rsidP="000F2152">
      <w:pPr>
        <w:pStyle w:val="ListParagraph"/>
        <w:ind w:left="360"/>
        <w:rPr>
          <w:rFonts w:ascii="Arial" w:hAnsi="Arial" w:cs="Arial"/>
        </w:rPr>
      </w:pPr>
    </w:p>
    <w:p w14:paraId="089406DF" w14:textId="62E18053" w:rsidR="000F2152" w:rsidRPr="00913998" w:rsidRDefault="000F2152" w:rsidP="00D76993">
      <w:pPr>
        <w:pStyle w:val="Heading2"/>
        <w:numPr>
          <w:ilvl w:val="1"/>
          <w:numId w:val="23"/>
        </w:numPr>
        <w:rPr>
          <w:rFonts w:ascii="Arial" w:hAnsi="Arial" w:cs="Arial"/>
          <w:b/>
          <w:color w:val="auto"/>
          <w:sz w:val="22"/>
          <w:szCs w:val="22"/>
        </w:rPr>
      </w:pPr>
      <w:bookmarkStart w:id="29" w:name="_Toc56621855"/>
      <w:r w:rsidRPr="00913998">
        <w:rPr>
          <w:rFonts w:ascii="Arial" w:hAnsi="Arial" w:cs="Arial"/>
          <w:b/>
          <w:color w:val="auto"/>
          <w:sz w:val="22"/>
          <w:szCs w:val="22"/>
        </w:rPr>
        <w:lastRenderedPageBreak/>
        <w:t>Communications Strategy</w:t>
      </w:r>
      <w:bookmarkEnd w:id="29"/>
    </w:p>
    <w:p w14:paraId="043D6EEC" w14:textId="77777777" w:rsidR="00774E4E" w:rsidRPr="00913998" w:rsidRDefault="00774E4E" w:rsidP="000F2152">
      <w:pPr>
        <w:autoSpaceDE w:val="0"/>
        <w:autoSpaceDN w:val="0"/>
        <w:adjustRightInd w:val="0"/>
        <w:spacing w:after="0" w:line="240" w:lineRule="auto"/>
        <w:rPr>
          <w:rFonts w:ascii="Arial" w:hAnsi="Arial" w:cs="Arial"/>
        </w:rPr>
      </w:pPr>
    </w:p>
    <w:p w14:paraId="3D16D4C2" w14:textId="3F546648" w:rsidR="000F2152" w:rsidRPr="00913998" w:rsidRDefault="000F2152" w:rsidP="000F2152">
      <w:pPr>
        <w:autoSpaceDE w:val="0"/>
        <w:autoSpaceDN w:val="0"/>
        <w:adjustRightInd w:val="0"/>
        <w:spacing w:after="0" w:line="240" w:lineRule="auto"/>
        <w:rPr>
          <w:rFonts w:ascii="Arial" w:hAnsi="Arial" w:cs="Arial"/>
        </w:rPr>
      </w:pPr>
      <w:r w:rsidRPr="00913998">
        <w:rPr>
          <w:rFonts w:ascii="Arial" w:hAnsi="Arial" w:cs="Arial"/>
        </w:rPr>
        <w:t xml:space="preserve">Annually in advance of the cold weather period, </w:t>
      </w:r>
      <w:r w:rsidRPr="00913998">
        <w:rPr>
          <w:rFonts w:ascii="Arial" w:hAnsi="Arial" w:cs="Arial"/>
          <w:color w:val="000000" w:themeColor="text1"/>
          <w:lang w:eastAsia="en-GB"/>
        </w:rPr>
        <w:t>PHE will implement a national communications strategy from 1</w:t>
      </w:r>
      <w:r w:rsidRPr="00913998">
        <w:rPr>
          <w:rFonts w:ascii="Arial" w:hAnsi="Arial" w:cs="Arial"/>
          <w:color w:val="000000" w:themeColor="text1"/>
          <w:vertAlign w:val="superscript"/>
          <w:lang w:eastAsia="en-GB"/>
        </w:rPr>
        <w:t>st</w:t>
      </w:r>
      <w:r w:rsidRPr="00913998">
        <w:rPr>
          <w:rFonts w:ascii="Arial" w:hAnsi="Arial" w:cs="Arial"/>
          <w:color w:val="000000" w:themeColor="text1"/>
          <w:lang w:eastAsia="en-GB"/>
        </w:rPr>
        <w:t xml:space="preserve"> November and these messages will form part of the Berkshire Communications Strategy. </w:t>
      </w:r>
      <w:r w:rsidRPr="00913998">
        <w:rPr>
          <w:rFonts w:ascii="Arial" w:hAnsi="Arial" w:cs="Arial"/>
        </w:rPr>
        <w:t xml:space="preserve">See </w:t>
      </w:r>
      <w:r w:rsidR="005B7485" w:rsidRPr="00913998">
        <w:rPr>
          <w:rFonts w:ascii="Arial" w:hAnsi="Arial" w:cs="Arial"/>
        </w:rPr>
        <w:t xml:space="preserve">the </w:t>
      </w:r>
      <w:hyperlink r:id="rId23" w:history="1">
        <w:r w:rsidRPr="00913998">
          <w:rPr>
            <w:rFonts w:ascii="Arial" w:hAnsi="Arial" w:cs="Arial"/>
          </w:rPr>
          <w:t>Cold Weather Plan for England</w:t>
        </w:r>
      </w:hyperlink>
      <w:r w:rsidRPr="00913998">
        <w:rPr>
          <w:rFonts w:ascii="Arial" w:hAnsi="Arial" w:cs="Arial"/>
        </w:rPr>
        <w:t>.</w:t>
      </w:r>
    </w:p>
    <w:p w14:paraId="238601FE" w14:textId="5DAEDCC5" w:rsidR="008D5F85" w:rsidRPr="00913998" w:rsidRDefault="008D5F85" w:rsidP="000F2152">
      <w:pPr>
        <w:autoSpaceDE w:val="0"/>
        <w:autoSpaceDN w:val="0"/>
        <w:adjustRightInd w:val="0"/>
        <w:spacing w:after="0" w:line="240" w:lineRule="auto"/>
        <w:rPr>
          <w:rFonts w:ascii="Arial" w:hAnsi="Arial" w:cs="Arial"/>
        </w:rPr>
      </w:pPr>
    </w:p>
    <w:p w14:paraId="18585CCB" w14:textId="26B9FBF0" w:rsidR="00D140EF" w:rsidRPr="00913998" w:rsidRDefault="002E3CCC" w:rsidP="000F2152">
      <w:pPr>
        <w:autoSpaceDE w:val="0"/>
        <w:autoSpaceDN w:val="0"/>
        <w:adjustRightInd w:val="0"/>
        <w:spacing w:after="0" w:line="240" w:lineRule="auto"/>
        <w:rPr>
          <w:rFonts w:ascii="Arial" w:hAnsi="Arial" w:cs="Arial"/>
        </w:rPr>
      </w:pPr>
      <w:r w:rsidRPr="00913998">
        <w:rPr>
          <w:rFonts w:ascii="Arial" w:hAnsi="Arial" w:cs="Arial"/>
        </w:rPr>
        <w:t xml:space="preserve">The </w:t>
      </w:r>
      <w:hyperlink r:id="rId24" w:history="1">
        <w:r w:rsidRPr="00913998">
          <w:rPr>
            <w:rStyle w:val="Hyperlink"/>
            <w:rFonts w:ascii="Arial" w:hAnsi="Arial" w:cs="Arial"/>
          </w:rPr>
          <w:t>PHE Campaign Resource Centre</w:t>
        </w:r>
      </w:hyperlink>
      <w:r w:rsidRPr="00913998">
        <w:rPr>
          <w:rFonts w:ascii="Arial" w:hAnsi="Arial" w:cs="Arial"/>
        </w:rPr>
        <w:t xml:space="preserve"> </w:t>
      </w:r>
      <w:r w:rsidR="00007733" w:rsidRPr="00913998">
        <w:rPr>
          <w:rFonts w:ascii="Arial" w:hAnsi="Arial" w:cs="Arial"/>
        </w:rPr>
        <w:t xml:space="preserve">has a range of resources </w:t>
      </w:r>
      <w:r w:rsidR="00B73D06" w:rsidRPr="00913998">
        <w:rPr>
          <w:rFonts w:ascii="Arial" w:hAnsi="Arial" w:cs="Arial"/>
        </w:rPr>
        <w:t>available</w:t>
      </w:r>
      <w:r w:rsidR="00007733" w:rsidRPr="00913998">
        <w:rPr>
          <w:rFonts w:ascii="Arial" w:hAnsi="Arial" w:cs="Arial"/>
        </w:rPr>
        <w:t xml:space="preserve"> to download for free </w:t>
      </w:r>
      <w:r w:rsidR="00B73D06" w:rsidRPr="00913998">
        <w:rPr>
          <w:rFonts w:ascii="Arial" w:hAnsi="Arial" w:cs="Arial"/>
        </w:rPr>
        <w:t>covering</w:t>
      </w:r>
      <w:r w:rsidR="00007733" w:rsidRPr="00913998">
        <w:rPr>
          <w:rFonts w:ascii="Arial" w:hAnsi="Arial" w:cs="Arial"/>
        </w:rPr>
        <w:t xml:space="preserve"> </w:t>
      </w:r>
      <w:r w:rsidR="00B73D06" w:rsidRPr="00913998">
        <w:rPr>
          <w:rFonts w:ascii="Arial" w:hAnsi="Arial" w:cs="Arial"/>
        </w:rPr>
        <w:t>winter health and flu.</w:t>
      </w:r>
    </w:p>
    <w:p w14:paraId="5B08B5D1" w14:textId="77777777" w:rsidR="008D5F85" w:rsidRPr="00913998" w:rsidRDefault="008D5F85" w:rsidP="008D5F85">
      <w:pPr>
        <w:pStyle w:val="PlainText"/>
        <w:rPr>
          <w:rFonts w:ascii="Arial" w:hAnsi="Arial" w:cs="Arial"/>
        </w:rPr>
      </w:pPr>
    </w:p>
    <w:p w14:paraId="7E4D1837" w14:textId="6C1DE107" w:rsidR="008D5F85" w:rsidRPr="00913998" w:rsidRDefault="008D5F85" w:rsidP="008D5F85">
      <w:pPr>
        <w:pStyle w:val="PlainText"/>
        <w:rPr>
          <w:rFonts w:ascii="Arial" w:hAnsi="Arial" w:cs="Arial"/>
        </w:rPr>
      </w:pPr>
      <w:r w:rsidRPr="00913998">
        <w:rPr>
          <w:rFonts w:ascii="Arial" w:hAnsi="Arial" w:cs="Arial"/>
        </w:rPr>
        <w:t xml:space="preserve">Local </w:t>
      </w:r>
      <w:r w:rsidR="00D46131" w:rsidRPr="00913998">
        <w:rPr>
          <w:rFonts w:ascii="Arial" w:hAnsi="Arial" w:cs="Arial"/>
        </w:rPr>
        <w:t xml:space="preserve">PH </w:t>
      </w:r>
      <w:r w:rsidRPr="00913998">
        <w:rPr>
          <w:rFonts w:ascii="Arial" w:hAnsi="Arial" w:cs="Arial"/>
        </w:rPr>
        <w:t xml:space="preserve">teams should ensure they are aware of the range of resources available and </w:t>
      </w:r>
      <w:r w:rsidR="00D46131" w:rsidRPr="00913998">
        <w:rPr>
          <w:rFonts w:ascii="Arial" w:hAnsi="Arial" w:cs="Arial"/>
        </w:rPr>
        <w:t>develop winter communications campaigns that use</w:t>
      </w:r>
      <w:r w:rsidR="009B3AAC" w:rsidRPr="00913998">
        <w:rPr>
          <w:rFonts w:ascii="Arial" w:hAnsi="Arial" w:cs="Arial"/>
        </w:rPr>
        <w:t xml:space="preserve"> n</w:t>
      </w:r>
      <w:r w:rsidR="00D46131" w:rsidRPr="00913998">
        <w:rPr>
          <w:rFonts w:ascii="Arial" w:hAnsi="Arial" w:cs="Arial"/>
        </w:rPr>
        <w:t>ational messaging and are coordinated across local partners e.g. CCGs and Integrated Care Systems.</w:t>
      </w:r>
    </w:p>
    <w:p w14:paraId="16DEB4AB" w14:textId="77777777" w:rsidR="00D46131" w:rsidRPr="00913998" w:rsidRDefault="00D46131" w:rsidP="008D5F85">
      <w:pPr>
        <w:pStyle w:val="PlainText"/>
        <w:rPr>
          <w:rFonts w:ascii="Arial" w:hAnsi="Arial" w:cs="Arial"/>
        </w:rPr>
      </w:pPr>
    </w:p>
    <w:p w14:paraId="574F7FF2" w14:textId="77777777" w:rsidR="00D46131" w:rsidRPr="00913998" w:rsidRDefault="00D46131" w:rsidP="008D5F85">
      <w:pPr>
        <w:pStyle w:val="PlainText"/>
        <w:rPr>
          <w:rFonts w:ascii="Arial" w:hAnsi="Arial" w:cs="Arial"/>
        </w:rPr>
      </w:pPr>
      <w:r w:rsidRPr="00913998">
        <w:rPr>
          <w:rFonts w:ascii="Arial" w:hAnsi="Arial" w:cs="Arial"/>
        </w:rPr>
        <w:t>The communications strategy should include information on how residents can access benefits related to cold homes and cold weather.</w:t>
      </w:r>
    </w:p>
    <w:p w14:paraId="0AD9C6F4" w14:textId="77777777" w:rsidR="00D46131" w:rsidRPr="00913998" w:rsidRDefault="00D46131" w:rsidP="008D5F85">
      <w:pPr>
        <w:pStyle w:val="PlainText"/>
        <w:rPr>
          <w:rFonts w:ascii="Arial" w:hAnsi="Arial" w:cs="Arial"/>
        </w:rPr>
      </w:pPr>
    </w:p>
    <w:p w14:paraId="17E63FFE" w14:textId="5BB95D27" w:rsidR="00D46131" w:rsidRPr="00913998" w:rsidRDefault="00F415D5" w:rsidP="00D46131">
      <w:pPr>
        <w:pStyle w:val="PlainText"/>
        <w:rPr>
          <w:rFonts w:ascii="Arial" w:hAnsi="Arial" w:cs="Arial"/>
          <w:b/>
          <w:bCs/>
        </w:rPr>
      </w:pPr>
      <w:hyperlink r:id="rId25" w:history="1">
        <w:r w:rsidR="00D46131" w:rsidRPr="00913998">
          <w:rPr>
            <w:rFonts w:ascii="Arial" w:hAnsi="Arial" w:cs="Arial"/>
            <w:b/>
            <w:bCs/>
          </w:rPr>
          <w:t>Cold weather payments</w:t>
        </w:r>
      </w:hyperlink>
    </w:p>
    <w:p w14:paraId="44FDE7FB" w14:textId="1CCAFC7E" w:rsidR="004E182A" w:rsidRPr="00913998" w:rsidRDefault="004E182A" w:rsidP="00D46131">
      <w:pPr>
        <w:pStyle w:val="PlainText"/>
        <w:rPr>
          <w:rFonts w:ascii="Arial" w:hAnsi="Arial" w:cs="Arial"/>
        </w:rPr>
      </w:pPr>
    </w:p>
    <w:p w14:paraId="1A3B48FF" w14:textId="77777777" w:rsidR="007A6DA1" w:rsidRPr="007A6DA1" w:rsidRDefault="007A6DA1" w:rsidP="007A6DA1">
      <w:pPr>
        <w:spacing w:after="0" w:line="240" w:lineRule="auto"/>
        <w:rPr>
          <w:rFonts w:ascii="Arial" w:hAnsi="Arial" w:cs="Arial"/>
        </w:rPr>
      </w:pPr>
      <w:r w:rsidRPr="007A6DA1">
        <w:rPr>
          <w:rFonts w:ascii="Arial" w:hAnsi="Arial" w:cs="Arial"/>
        </w:rPr>
        <w:t>Cold Weather Payment for those who receive:</w:t>
      </w:r>
    </w:p>
    <w:p w14:paraId="6F6C187B" w14:textId="77777777" w:rsidR="007A6DA1" w:rsidRPr="007A6DA1" w:rsidRDefault="007A6DA1" w:rsidP="007A6DA1">
      <w:pPr>
        <w:pStyle w:val="ListParagraph"/>
        <w:numPr>
          <w:ilvl w:val="0"/>
          <w:numId w:val="46"/>
        </w:numPr>
        <w:spacing w:after="0" w:line="240" w:lineRule="auto"/>
        <w:rPr>
          <w:rFonts w:ascii="Arial" w:hAnsi="Arial" w:cs="Arial"/>
        </w:rPr>
      </w:pPr>
      <w:r w:rsidRPr="007A6DA1">
        <w:rPr>
          <w:rFonts w:ascii="Arial" w:hAnsi="Arial" w:cs="Arial"/>
        </w:rPr>
        <w:t>Pension Credit</w:t>
      </w:r>
    </w:p>
    <w:p w14:paraId="20F40937" w14:textId="77777777" w:rsidR="007A6DA1" w:rsidRPr="007A6DA1" w:rsidRDefault="007A6DA1" w:rsidP="007A6DA1">
      <w:pPr>
        <w:pStyle w:val="ListParagraph"/>
        <w:numPr>
          <w:ilvl w:val="0"/>
          <w:numId w:val="46"/>
        </w:numPr>
        <w:spacing w:after="0" w:line="240" w:lineRule="auto"/>
        <w:rPr>
          <w:rFonts w:ascii="Arial" w:hAnsi="Arial" w:cs="Arial"/>
        </w:rPr>
      </w:pPr>
      <w:r w:rsidRPr="007A6DA1">
        <w:rPr>
          <w:rFonts w:ascii="Arial" w:hAnsi="Arial" w:cs="Arial"/>
        </w:rPr>
        <w:t>Income Support</w:t>
      </w:r>
    </w:p>
    <w:p w14:paraId="4D12576D" w14:textId="77777777" w:rsidR="007A6DA1" w:rsidRPr="007A6DA1" w:rsidRDefault="007A6DA1" w:rsidP="007A6DA1">
      <w:pPr>
        <w:pStyle w:val="ListParagraph"/>
        <w:numPr>
          <w:ilvl w:val="0"/>
          <w:numId w:val="46"/>
        </w:numPr>
        <w:spacing w:after="0" w:line="240" w:lineRule="auto"/>
        <w:rPr>
          <w:rFonts w:ascii="Arial" w:hAnsi="Arial" w:cs="Arial"/>
        </w:rPr>
      </w:pPr>
      <w:r w:rsidRPr="007A6DA1">
        <w:rPr>
          <w:rFonts w:ascii="Arial" w:hAnsi="Arial" w:cs="Arial"/>
        </w:rPr>
        <w:t>Income-based Jobseeker’s Allowance</w:t>
      </w:r>
    </w:p>
    <w:p w14:paraId="53B0BF46" w14:textId="77777777" w:rsidR="007A6DA1" w:rsidRPr="007A6DA1" w:rsidRDefault="007A6DA1" w:rsidP="007A6DA1">
      <w:pPr>
        <w:pStyle w:val="ListParagraph"/>
        <w:numPr>
          <w:ilvl w:val="0"/>
          <w:numId w:val="46"/>
        </w:numPr>
        <w:spacing w:after="0" w:line="240" w:lineRule="auto"/>
        <w:rPr>
          <w:rFonts w:ascii="Arial" w:hAnsi="Arial" w:cs="Arial"/>
        </w:rPr>
      </w:pPr>
      <w:r w:rsidRPr="007A6DA1">
        <w:rPr>
          <w:rFonts w:ascii="Arial" w:hAnsi="Arial" w:cs="Arial"/>
        </w:rPr>
        <w:t>Income-related Employment and Support Allowance</w:t>
      </w:r>
    </w:p>
    <w:p w14:paraId="3EA6AFA1" w14:textId="77777777" w:rsidR="007A6DA1" w:rsidRPr="007A6DA1" w:rsidRDefault="007A6DA1" w:rsidP="007A6DA1">
      <w:pPr>
        <w:pStyle w:val="ListParagraph"/>
        <w:numPr>
          <w:ilvl w:val="0"/>
          <w:numId w:val="46"/>
        </w:numPr>
        <w:spacing w:after="0" w:line="240" w:lineRule="auto"/>
        <w:rPr>
          <w:rFonts w:ascii="Arial" w:hAnsi="Arial" w:cs="Arial"/>
        </w:rPr>
      </w:pPr>
      <w:r w:rsidRPr="007A6DA1">
        <w:rPr>
          <w:rFonts w:ascii="Arial" w:hAnsi="Arial" w:cs="Arial"/>
        </w:rPr>
        <w:t>Universal Credit</w:t>
      </w:r>
    </w:p>
    <w:p w14:paraId="1BAC8D1B" w14:textId="77777777" w:rsidR="007A6DA1" w:rsidRPr="007A6DA1" w:rsidRDefault="007A6DA1" w:rsidP="007A6DA1">
      <w:pPr>
        <w:pStyle w:val="ListParagraph"/>
        <w:numPr>
          <w:ilvl w:val="0"/>
          <w:numId w:val="46"/>
        </w:numPr>
        <w:spacing w:after="0" w:line="240" w:lineRule="auto"/>
        <w:rPr>
          <w:rFonts w:ascii="Arial" w:hAnsi="Arial" w:cs="Arial"/>
        </w:rPr>
      </w:pPr>
      <w:r w:rsidRPr="007A6DA1">
        <w:rPr>
          <w:rFonts w:ascii="Arial" w:hAnsi="Arial" w:cs="Arial"/>
        </w:rPr>
        <w:t>Support for Mortgage Interest</w:t>
      </w:r>
    </w:p>
    <w:p w14:paraId="4B387995" w14:textId="77777777" w:rsidR="007A6DA1" w:rsidRDefault="007A6DA1" w:rsidP="007A6DA1">
      <w:pPr>
        <w:spacing w:after="0" w:line="240" w:lineRule="auto"/>
        <w:rPr>
          <w:rFonts w:ascii="Arial" w:hAnsi="Arial" w:cs="Arial"/>
        </w:rPr>
      </w:pPr>
    </w:p>
    <w:p w14:paraId="45AE0193" w14:textId="562B03AA" w:rsidR="007A6DA1" w:rsidRPr="007A6DA1" w:rsidRDefault="007A6DA1" w:rsidP="007A6DA1">
      <w:pPr>
        <w:spacing w:after="0" w:line="240" w:lineRule="auto"/>
        <w:rPr>
          <w:rFonts w:ascii="Arial" w:hAnsi="Arial" w:cs="Arial"/>
        </w:rPr>
      </w:pPr>
      <w:r w:rsidRPr="007A6DA1">
        <w:rPr>
          <w:rFonts w:ascii="Arial" w:hAnsi="Arial" w:cs="Arial"/>
        </w:rPr>
        <w:t>Winter Fuel Payment for those:</w:t>
      </w:r>
    </w:p>
    <w:p w14:paraId="3F7F4A28" w14:textId="77777777" w:rsidR="007A6DA1" w:rsidRPr="007A6DA1" w:rsidRDefault="007A6DA1" w:rsidP="007A6DA1">
      <w:pPr>
        <w:pStyle w:val="ListParagraph"/>
        <w:numPr>
          <w:ilvl w:val="0"/>
          <w:numId w:val="47"/>
        </w:numPr>
        <w:spacing w:after="0" w:line="240" w:lineRule="auto"/>
        <w:rPr>
          <w:rFonts w:ascii="Arial" w:hAnsi="Arial" w:cs="Arial"/>
        </w:rPr>
      </w:pPr>
      <w:r w:rsidRPr="007A6DA1">
        <w:rPr>
          <w:rFonts w:ascii="Arial" w:hAnsi="Arial" w:cs="Arial"/>
        </w:rPr>
        <w:t>Born on or before 5 October 1954</w:t>
      </w:r>
    </w:p>
    <w:p w14:paraId="114CADA3" w14:textId="77777777" w:rsidR="007A6DA1" w:rsidRPr="007A6DA1" w:rsidRDefault="007A6DA1" w:rsidP="007A6DA1">
      <w:pPr>
        <w:pStyle w:val="ListParagraph"/>
        <w:numPr>
          <w:ilvl w:val="0"/>
          <w:numId w:val="47"/>
        </w:numPr>
        <w:spacing w:after="0" w:line="240" w:lineRule="auto"/>
        <w:rPr>
          <w:rFonts w:ascii="Arial" w:hAnsi="Arial" w:cs="Arial"/>
        </w:rPr>
      </w:pPr>
      <w:r w:rsidRPr="007A6DA1">
        <w:rPr>
          <w:rFonts w:ascii="Arial" w:hAnsi="Arial" w:cs="Arial"/>
        </w:rPr>
        <w:t>AND lived in the UK for at least one day during the week of 21 to 27 September 2020 - this is called the ‘qualifying week’</w:t>
      </w:r>
    </w:p>
    <w:p w14:paraId="04B6CBE5" w14:textId="77777777" w:rsidR="007A6DA1" w:rsidRDefault="007A6DA1" w:rsidP="007A6DA1">
      <w:pPr>
        <w:spacing w:after="0" w:line="240" w:lineRule="auto"/>
        <w:rPr>
          <w:rFonts w:ascii="Arial" w:hAnsi="Arial" w:cs="Arial"/>
        </w:rPr>
      </w:pPr>
    </w:p>
    <w:p w14:paraId="45ADF62B" w14:textId="0AA8B1B9" w:rsidR="007A6DA1" w:rsidRPr="007A6DA1" w:rsidRDefault="007A6DA1" w:rsidP="007A6DA1">
      <w:pPr>
        <w:spacing w:after="0" w:line="240" w:lineRule="auto"/>
        <w:rPr>
          <w:rFonts w:ascii="Arial" w:hAnsi="Arial" w:cs="Arial"/>
        </w:rPr>
      </w:pPr>
      <w:r w:rsidRPr="007A6DA1">
        <w:rPr>
          <w:rFonts w:ascii="Arial" w:hAnsi="Arial" w:cs="Arial"/>
        </w:rPr>
        <w:t>Warm Home Discount Scheme for those:</w:t>
      </w:r>
    </w:p>
    <w:p w14:paraId="3DC9B30D" w14:textId="77777777" w:rsidR="007A6DA1" w:rsidRPr="007A6DA1" w:rsidRDefault="007A6DA1" w:rsidP="007A6DA1">
      <w:pPr>
        <w:pStyle w:val="ListParagraph"/>
        <w:numPr>
          <w:ilvl w:val="0"/>
          <w:numId w:val="48"/>
        </w:numPr>
        <w:spacing w:after="0" w:line="240" w:lineRule="auto"/>
        <w:rPr>
          <w:rFonts w:ascii="Arial" w:hAnsi="Arial" w:cs="Arial"/>
        </w:rPr>
      </w:pPr>
      <w:r w:rsidRPr="007A6DA1">
        <w:rPr>
          <w:rFonts w:ascii="Arial" w:hAnsi="Arial" w:cs="Arial"/>
        </w:rPr>
        <w:t>Who receive Guarantee Credit element of Pension Credit - known as the ‘core group’</w:t>
      </w:r>
    </w:p>
    <w:p w14:paraId="7DE6D4FB" w14:textId="77777777" w:rsidR="007A6DA1" w:rsidRPr="007A6DA1" w:rsidRDefault="007A6DA1" w:rsidP="007A6DA1">
      <w:pPr>
        <w:pStyle w:val="ListParagraph"/>
        <w:numPr>
          <w:ilvl w:val="0"/>
          <w:numId w:val="48"/>
        </w:numPr>
        <w:spacing w:after="0" w:line="240" w:lineRule="auto"/>
        <w:rPr>
          <w:rFonts w:ascii="Arial" w:hAnsi="Arial" w:cs="Arial"/>
        </w:rPr>
      </w:pPr>
      <w:r w:rsidRPr="007A6DA1">
        <w:rPr>
          <w:rFonts w:ascii="Arial" w:hAnsi="Arial" w:cs="Arial"/>
        </w:rPr>
        <w:t>On a low income and meet your energy supplier’s criteria for the scheme - known as the ‘broader group’</w:t>
      </w:r>
    </w:p>
    <w:p w14:paraId="5023141B" w14:textId="77777777" w:rsidR="000F2152" w:rsidRPr="00913998" w:rsidRDefault="000F2152">
      <w:pPr>
        <w:rPr>
          <w:rFonts w:ascii="Arial" w:hAnsi="Arial" w:cs="Arial"/>
          <w:color w:val="000000" w:themeColor="text1"/>
        </w:rPr>
      </w:pPr>
      <w:r w:rsidRPr="00913998">
        <w:rPr>
          <w:rFonts w:ascii="Arial" w:hAnsi="Arial" w:cs="Arial"/>
          <w:color w:val="000000" w:themeColor="text1"/>
        </w:rPr>
        <w:br w:type="page"/>
      </w:r>
    </w:p>
    <w:p w14:paraId="1E29AD9F" w14:textId="77777777" w:rsidR="00996D08" w:rsidRPr="00913998" w:rsidRDefault="00996D08" w:rsidP="00996D08">
      <w:pPr>
        <w:pStyle w:val="Caption"/>
        <w:rPr>
          <w:rFonts w:ascii="Arial" w:hAnsi="Arial" w:cs="Arial"/>
          <w:color w:val="000000" w:themeColor="text1"/>
          <w:sz w:val="22"/>
          <w:szCs w:val="22"/>
        </w:rPr>
      </w:pPr>
      <w:bookmarkStart w:id="30" w:name="_Ref467742436"/>
      <w:r w:rsidRPr="00913998">
        <w:rPr>
          <w:rFonts w:ascii="Arial" w:hAnsi="Arial" w:cs="Arial"/>
          <w:color w:val="000000" w:themeColor="text1"/>
          <w:sz w:val="22"/>
          <w:szCs w:val="22"/>
        </w:rPr>
        <w:lastRenderedPageBreak/>
        <w:t xml:space="preserve">Figure </w:t>
      </w:r>
      <w:r w:rsidRPr="00913998">
        <w:rPr>
          <w:rFonts w:ascii="Arial" w:hAnsi="Arial" w:cs="Arial"/>
          <w:color w:val="000000" w:themeColor="text1"/>
          <w:sz w:val="22"/>
          <w:szCs w:val="22"/>
        </w:rPr>
        <w:fldChar w:fldCharType="begin"/>
      </w:r>
      <w:r w:rsidRPr="00913998">
        <w:rPr>
          <w:rFonts w:ascii="Arial" w:hAnsi="Arial" w:cs="Arial"/>
          <w:color w:val="000000" w:themeColor="text1"/>
          <w:sz w:val="22"/>
          <w:szCs w:val="22"/>
        </w:rPr>
        <w:instrText xml:space="preserve"> SEQ Figure \* ARABIC </w:instrText>
      </w:r>
      <w:r w:rsidRPr="00913998">
        <w:rPr>
          <w:rFonts w:ascii="Arial" w:hAnsi="Arial" w:cs="Arial"/>
          <w:color w:val="000000" w:themeColor="text1"/>
          <w:sz w:val="22"/>
          <w:szCs w:val="22"/>
        </w:rPr>
        <w:fldChar w:fldCharType="separate"/>
      </w:r>
      <w:r w:rsidR="00C214FD" w:rsidRPr="00913998">
        <w:rPr>
          <w:rFonts w:ascii="Arial" w:hAnsi="Arial" w:cs="Arial"/>
          <w:noProof/>
          <w:color w:val="000000" w:themeColor="text1"/>
          <w:sz w:val="22"/>
          <w:szCs w:val="22"/>
        </w:rPr>
        <w:t>1</w:t>
      </w:r>
      <w:r w:rsidRPr="00913998">
        <w:rPr>
          <w:rFonts w:ascii="Arial" w:hAnsi="Arial" w:cs="Arial"/>
          <w:color w:val="000000" w:themeColor="text1"/>
          <w:sz w:val="22"/>
          <w:szCs w:val="22"/>
        </w:rPr>
        <w:fldChar w:fldCharType="end"/>
      </w:r>
      <w:bookmarkEnd w:id="30"/>
      <w:r w:rsidRPr="00913998">
        <w:rPr>
          <w:rFonts w:ascii="Arial" w:hAnsi="Arial" w:cs="Arial"/>
          <w:color w:val="000000" w:themeColor="text1"/>
          <w:sz w:val="22"/>
          <w:szCs w:val="22"/>
        </w:rPr>
        <w:t>: Cold Weather Alert Cascade</w:t>
      </w:r>
    </w:p>
    <w:p w14:paraId="03F3F2C1" w14:textId="77777777" w:rsidR="008B28BD" w:rsidRPr="00913998" w:rsidRDefault="00996D08" w:rsidP="00996D08">
      <w:pPr>
        <w:rPr>
          <w:rStyle w:val="Heading2Char"/>
          <w:rFonts w:ascii="Arial" w:hAnsi="Arial" w:cs="Arial"/>
          <w:b/>
          <w:color w:val="auto"/>
          <w:sz w:val="22"/>
          <w:szCs w:val="22"/>
        </w:rPr>
      </w:pPr>
      <w:r w:rsidRPr="00913998">
        <w:rPr>
          <w:rFonts w:ascii="Arial" w:hAnsi="Arial" w:cs="Arial"/>
          <w:noProof/>
          <w:lang w:eastAsia="en-GB"/>
        </w:rPr>
        <w:drawing>
          <wp:anchor distT="0" distB="0" distL="114300" distR="114300" simplePos="0" relativeHeight="251658240" behindDoc="1" locked="0" layoutInCell="1" allowOverlap="1" wp14:anchorId="36BFAD76" wp14:editId="726E4887">
            <wp:simplePos x="0" y="0"/>
            <wp:positionH relativeFrom="column">
              <wp:posOffset>0</wp:posOffset>
            </wp:positionH>
            <wp:positionV relativeFrom="paragraph">
              <wp:posOffset>-2540</wp:posOffset>
            </wp:positionV>
            <wp:extent cx="5731510" cy="6644005"/>
            <wp:effectExtent l="0" t="0" r="0" b="0"/>
            <wp:wrapTight wrapText="bothSides">
              <wp:wrapPolygon edited="0">
                <wp:start x="0" y="0"/>
                <wp:lineTo x="0" y="21553"/>
                <wp:lineTo x="21538" y="21553"/>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731510" cy="6644005"/>
                    </a:xfrm>
                    <a:prstGeom prst="rect">
                      <a:avLst/>
                    </a:prstGeom>
                  </pic:spPr>
                </pic:pic>
              </a:graphicData>
            </a:graphic>
            <wp14:sizeRelH relativeFrom="page">
              <wp14:pctWidth>0</wp14:pctWidth>
            </wp14:sizeRelH>
            <wp14:sizeRelV relativeFrom="page">
              <wp14:pctHeight>0</wp14:pctHeight>
            </wp14:sizeRelV>
          </wp:anchor>
        </w:drawing>
      </w:r>
      <w:bookmarkStart w:id="31" w:name="_Annex_A_–"/>
      <w:bookmarkEnd w:id="31"/>
    </w:p>
    <w:p w14:paraId="1F3B1409" w14:textId="77777777" w:rsidR="008B28BD" w:rsidRPr="00913998" w:rsidRDefault="008B28BD">
      <w:pPr>
        <w:rPr>
          <w:rStyle w:val="Heading2Char"/>
          <w:rFonts w:ascii="Arial" w:hAnsi="Arial" w:cs="Arial"/>
          <w:b/>
          <w:color w:val="auto"/>
          <w:sz w:val="22"/>
          <w:szCs w:val="22"/>
        </w:rPr>
      </w:pPr>
      <w:r w:rsidRPr="00913998">
        <w:rPr>
          <w:rStyle w:val="Heading2Char"/>
          <w:rFonts w:ascii="Arial" w:hAnsi="Arial" w:cs="Arial"/>
          <w:b/>
          <w:color w:val="auto"/>
          <w:sz w:val="22"/>
          <w:szCs w:val="22"/>
        </w:rPr>
        <w:br w:type="page"/>
      </w:r>
    </w:p>
    <w:p w14:paraId="562C75D1" w14:textId="77777777" w:rsidR="00996D08" w:rsidRPr="00913998" w:rsidRDefault="00996D08" w:rsidP="008D0108">
      <w:pPr>
        <w:pStyle w:val="Heading1"/>
        <w:rPr>
          <w:rFonts w:ascii="Arial" w:hAnsi="Arial" w:cs="Arial"/>
          <w:b/>
          <w:color w:val="auto"/>
          <w:sz w:val="22"/>
          <w:szCs w:val="22"/>
        </w:rPr>
        <w:sectPr w:rsidR="00996D08" w:rsidRPr="00913998" w:rsidSect="008B28BD">
          <w:headerReference w:type="default" r:id="rId27"/>
          <w:footerReference w:type="default" r:id="rId28"/>
          <w:pgSz w:w="11906" w:h="16838"/>
          <w:pgMar w:top="1440" w:right="1440" w:bottom="1440" w:left="1440" w:header="709" w:footer="709" w:gutter="0"/>
          <w:cols w:space="708"/>
          <w:docGrid w:linePitch="360"/>
        </w:sectPr>
      </w:pPr>
    </w:p>
    <w:p w14:paraId="7C577F34" w14:textId="77777777" w:rsidR="008D0108" w:rsidRPr="00913998" w:rsidRDefault="008D0108" w:rsidP="008D0108">
      <w:pPr>
        <w:pStyle w:val="Heading1"/>
        <w:rPr>
          <w:rFonts w:ascii="Arial" w:hAnsi="Arial" w:cs="Arial"/>
          <w:b/>
          <w:color w:val="auto"/>
          <w:sz w:val="22"/>
          <w:szCs w:val="22"/>
        </w:rPr>
      </w:pPr>
      <w:bookmarkStart w:id="32" w:name="_Toc56621856"/>
      <w:r w:rsidRPr="00913998">
        <w:rPr>
          <w:rFonts w:ascii="Arial" w:hAnsi="Arial" w:cs="Arial"/>
          <w:b/>
          <w:color w:val="auto"/>
          <w:sz w:val="22"/>
          <w:szCs w:val="22"/>
        </w:rPr>
        <w:lastRenderedPageBreak/>
        <w:t>Annex A – Specific Actions at Alert Levels</w:t>
      </w:r>
      <w:bookmarkEnd w:id="32"/>
    </w:p>
    <w:p w14:paraId="1FF53AFF" w14:textId="77777777" w:rsidR="008D0108" w:rsidRPr="00913998" w:rsidRDefault="008D0108" w:rsidP="008D0108">
      <w:pPr>
        <w:rPr>
          <w:rFonts w:ascii="Arial" w:hAnsi="Arial" w:cs="Arial"/>
        </w:rPr>
      </w:pPr>
      <w:r w:rsidRPr="00913998">
        <w:rPr>
          <w:rFonts w:ascii="Arial" w:hAnsi="Arial" w:cs="Arial"/>
        </w:rPr>
        <w:t>The following tables outline specific actions required at Cold Weather Alert levels</w:t>
      </w:r>
    </w:p>
    <w:p w14:paraId="40E7D061" w14:textId="6C5A921E" w:rsidR="00FA556C" w:rsidRPr="00913998" w:rsidRDefault="00FA556C" w:rsidP="00FA556C">
      <w:pPr>
        <w:pStyle w:val="Heading2"/>
        <w:rPr>
          <w:rFonts w:ascii="Arial" w:hAnsi="Arial" w:cs="Arial"/>
          <w:b/>
          <w:color w:val="auto"/>
          <w:sz w:val="22"/>
          <w:szCs w:val="22"/>
        </w:rPr>
      </w:pPr>
      <w:bookmarkStart w:id="33" w:name="_Toc56621857"/>
      <w:r w:rsidRPr="00913998">
        <w:rPr>
          <w:rFonts w:ascii="Arial" w:hAnsi="Arial" w:cs="Arial"/>
          <w:b/>
          <w:color w:val="auto"/>
          <w:sz w:val="22"/>
          <w:szCs w:val="22"/>
        </w:rPr>
        <w:t>Alert Level 0 All year round</w:t>
      </w:r>
      <w:bookmarkEnd w:id="33"/>
    </w:p>
    <w:p w14:paraId="69A482A8" w14:textId="77777777" w:rsidR="00BC66B0" w:rsidRPr="00913998" w:rsidRDefault="00BC66B0" w:rsidP="00BC66B0">
      <w:pPr>
        <w:rPr>
          <w:rFonts w:ascii="Arial" w:hAnsi="Arial" w:cs="Arial"/>
        </w:rPr>
      </w:pPr>
    </w:p>
    <w:tbl>
      <w:tblPr>
        <w:tblStyle w:val="TableGrid"/>
        <w:tblW w:w="0" w:type="auto"/>
        <w:tblLook w:val="04A0" w:firstRow="1" w:lastRow="0" w:firstColumn="1" w:lastColumn="0" w:noHBand="0" w:noVBand="1"/>
      </w:tblPr>
      <w:tblGrid>
        <w:gridCol w:w="7508"/>
        <w:gridCol w:w="3402"/>
        <w:gridCol w:w="3038"/>
      </w:tblGrid>
      <w:tr w:rsidR="008D0108" w:rsidRPr="00913998" w14:paraId="4374C1CE" w14:textId="77777777" w:rsidTr="366B3A84">
        <w:tc>
          <w:tcPr>
            <w:tcW w:w="13948" w:type="dxa"/>
            <w:gridSpan w:val="3"/>
            <w:shd w:val="clear" w:color="auto" w:fill="00B0F0"/>
          </w:tcPr>
          <w:p w14:paraId="1A965116" w14:textId="77777777" w:rsidR="008D0108" w:rsidRPr="00913998" w:rsidRDefault="008D0108" w:rsidP="008D0108">
            <w:pPr>
              <w:rPr>
                <w:rFonts w:ascii="Arial" w:hAnsi="Arial" w:cs="Arial"/>
                <w:sz w:val="22"/>
                <w:szCs w:val="22"/>
              </w:rPr>
            </w:pPr>
          </w:p>
          <w:p w14:paraId="57AA050E" w14:textId="77777777" w:rsidR="008D0108" w:rsidRPr="00913998" w:rsidRDefault="008D0108" w:rsidP="00FA556C">
            <w:pPr>
              <w:rPr>
                <w:rFonts w:ascii="Arial" w:hAnsi="Arial" w:cs="Arial"/>
                <w:b/>
                <w:sz w:val="22"/>
                <w:szCs w:val="22"/>
              </w:rPr>
            </w:pPr>
            <w:r w:rsidRPr="00913998">
              <w:rPr>
                <w:rFonts w:ascii="Arial" w:hAnsi="Arial" w:cs="Arial"/>
                <w:b/>
                <w:sz w:val="22"/>
                <w:szCs w:val="22"/>
              </w:rPr>
              <w:t>Level 0 All year round</w:t>
            </w:r>
          </w:p>
          <w:p w14:paraId="7DF4E37C" w14:textId="77777777" w:rsidR="008D0108" w:rsidRPr="00913998" w:rsidRDefault="008D0108" w:rsidP="008D0108">
            <w:pPr>
              <w:rPr>
                <w:rFonts w:ascii="Arial" w:hAnsi="Arial" w:cs="Arial"/>
                <w:sz w:val="22"/>
                <w:szCs w:val="22"/>
              </w:rPr>
            </w:pPr>
          </w:p>
        </w:tc>
      </w:tr>
      <w:tr w:rsidR="008D0108" w:rsidRPr="00913998" w14:paraId="7ADC9063" w14:textId="77777777" w:rsidTr="366B3A84">
        <w:tc>
          <w:tcPr>
            <w:tcW w:w="7508" w:type="dxa"/>
          </w:tcPr>
          <w:p w14:paraId="44FB30F8" w14:textId="77777777" w:rsidR="008D0108" w:rsidRPr="00913998" w:rsidRDefault="008D0108" w:rsidP="008D0108">
            <w:pPr>
              <w:rPr>
                <w:rFonts w:ascii="Arial" w:hAnsi="Arial" w:cs="Arial"/>
                <w:b/>
                <w:sz w:val="22"/>
                <w:szCs w:val="22"/>
              </w:rPr>
            </w:pPr>
          </w:p>
          <w:p w14:paraId="1C32FDC7" w14:textId="77777777" w:rsidR="008D0108" w:rsidRPr="00913998" w:rsidRDefault="008D0108" w:rsidP="008D0108">
            <w:pPr>
              <w:rPr>
                <w:rFonts w:ascii="Arial" w:hAnsi="Arial" w:cs="Arial"/>
                <w:b/>
                <w:sz w:val="22"/>
                <w:szCs w:val="22"/>
              </w:rPr>
            </w:pPr>
            <w:r w:rsidRPr="00913998">
              <w:rPr>
                <w:rFonts w:ascii="Arial" w:hAnsi="Arial" w:cs="Arial"/>
                <w:b/>
                <w:sz w:val="22"/>
                <w:szCs w:val="22"/>
              </w:rPr>
              <w:t>Action – Level 0 All year round</w:t>
            </w:r>
          </w:p>
          <w:p w14:paraId="1DA6542E" w14:textId="77777777" w:rsidR="008D0108" w:rsidRPr="00913998" w:rsidRDefault="008D0108" w:rsidP="008D0108">
            <w:pPr>
              <w:rPr>
                <w:rFonts w:ascii="Arial" w:hAnsi="Arial" w:cs="Arial"/>
                <w:b/>
                <w:sz w:val="22"/>
                <w:szCs w:val="22"/>
              </w:rPr>
            </w:pPr>
          </w:p>
        </w:tc>
        <w:tc>
          <w:tcPr>
            <w:tcW w:w="3402" w:type="dxa"/>
          </w:tcPr>
          <w:p w14:paraId="3041E394" w14:textId="77777777" w:rsidR="008D0108" w:rsidRPr="00913998" w:rsidRDefault="008D0108" w:rsidP="008D0108">
            <w:pPr>
              <w:rPr>
                <w:rFonts w:ascii="Arial" w:hAnsi="Arial" w:cs="Arial"/>
                <w:b/>
                <w:sz w:val="22"/>
                <w:szCs w:val="22"/>
              </w:rPr>
            </w:pPr>
          </w:p>
          <w:p w14:paraId="439F0BA4" w14:textId="77777777" w:rsidR="008D0108" w:rsidRPr="00913998" w:rsidRDefault="008D0108" w:rsidP="008D0108">
            <w:pPr>
              <w:rPr>
                <w:rFonts w:ascii="Arial" w:hAnsi="Arial" w:cs="Arial"/>
                <w:b/>
                <w:sz w:val="22"/>
                <w:szCs w:val="22"/>
              </w:rPr>
            </w:pPr>
            <w:r w:rsidRPr="00913998">
              <w:rPr>
                <w:rFonts w:ascii="Arial" w:hAnsi="Arial" w:cs="Arial"/>
                <w:b/>
                <w:sz w:val="22"/>
                <w:szCs w:val="22"/>
              </w:rPr>
              <w:t>Timing and or Criteria for Action</w:t>
            </w:r>
          </w:p>
        </w:tc>
        <w:tc>
          <w:tcPr>
            <w:tcW w:w="3038" w:type="dxa"/>
          </w:tcPr>
          <w:p w14:paraId="722B00AE" w14:textId="77777777" w:rsidR="00FA556C" w:rsidRPr="00913998" w:rsidRDefault="00FA556C" w:rsidP="008D0108">
            <w:pPr>
              <w:rPr>
                <w:rFonts w:ascii="Arial" w:hAnsi="Arial" w:cs="Arial"/>
                <w:b/>
                <w:sz w:val="22"/>
                <w:szCs w:val="22"/>
              </w:rPr>
            </w:pPr>
          </w:p>
          <w:p w14:paraId="01449956" w14:textId="77777777" w:rsidR="008D0108" w:rsidRPr="00913998" w:rsidRDefault="008D0108" w:rsidP="008D0108">
            <w:pPr>
              <w:rPr>
                <w:rFonts w:ascii="Arial" w:hAnsi="Arial" w:cs="Arial"/>
                <w:b/>
                <w:sz w:val="22"/>
                <w:szCs w:val="22"/>
              </w:rPr>
            </w:pPr>
            <w:r w:rsidRPr="00913998">
              <w:rPr>
                <w:rFonts w:ascii="Arial" w:hAnsi="Arial" w:cs="Arial"/>
                <w:b/>
                <w:sz w:val="22"/>
                <w:szCs w:val="22"/>
              </w:rPr>
              <w:t>Responsible Person</w:t>
            </w:r>
          </w:p>
        </w:tc>
      </w:tr>
      <w:tr w:rsidR="008D0108" w:rsidRPr="00913998" w14:paraId="1C65848B" w14:textId="77777777" w:rsidTr="366B3A84">
        <w:tc>
          <w:tcPr>
            <w:tcW w:w="7508" w:type="dxa"/>
          </w:tcPr>
          <w:p w14:paraId="42C6D796" w14:textId="77777777" w:rsidR="00FA556C" w:rsidRPr="00913998" w:rsidRDefault="00FA556C" w:rsidP="008D0108">
            <w:pPr>
              <w:rPr>
                <w:rFonts w:ascii="Arial" w:hAnsi="Arial" w:cs="Arial"/>
                <w:sz w:val="22"/>
                <w:szCs w:val="22"/>
              </w:rPr>
            </w:pPr>
          </w:p>
          <w:p w14:paraId="0D45F967" w14:textId="159DE488" w:rsidR="00506C57" w:rsidRPr="00913998" w:rsidRDefault="65BEB3C9" w:rsidP="00171D1F">
            <w:pPr>
              <w:rPr>
                <w:rFonts w:ascii="Arial" w:hAnsi="Arial" w:cs="Arial"/>
                <w:sz w:val="22"/>
                <w:szCs w:val="22"/>
              </w:rPr>
            </w:pPr>
            <w:r w:rsidRPr="00913998">
              <w:rPr>
                <w:rFonts w:ascii="Arial" w:hAnsi="Arial" w:cs="Arial"/>
                <w:sz w:val="22"/>
                <w:szCs w:val="22"/>
              </w:rPr>
              <w:t xml:space="preserve">The strategy for cold winter weather includes </w:t>
            </w:r>
            <w:r w:rsidR="00132F0C" w:rsidRPr="00913998">
              <w:rPr>
                <w:rFonts w:ascii="Arial" w:hAnsi="Arial" w:cs="Arial"/>
                <w:sz w:val="22"/>
                <w:szCs w:val="22"/>
              </w:rPr>
              <w:t>medium- and longer-term</w:t>
            </w:r>
            <w:r w:rsidRPr="00913998">
              <w:rPr>
                <w:rFonts w:ascii="Arial" w:hAnsi="Arial" w:cs="Arial"/>
                <w:sz w:val="22"/>
                <w:szCs w:val="22"/>
              </w:rPr>
              <w:t xml:space="preserve"> measures that </w:t>
            </w:r>
            <w:r w:rsidR="004D670C" w:rsidRPr="00913998">
              <w:rPr>
                <w:rFonts w:ascii="Arial" w:hAnsi="Arial" w:cs="Arial"/>
                <w:sz w:val="22"/>
                <w:szCs w:val="22"/>
              </w:rPr>
              <w:t xml:space="preserve">are </w:t>
            </w:r>
            <w:r w:rsidRPr="00913998">
              <w:rPr>
                <w:rFonts w:ascii="Arial" w:hAnsi="Arial" w:cs="Arial"/>
                <w:sz w:val="22"/>
                <w:szCs w:val="22"/>
              </w:rPr>
              <w:t>elsewhere within the overall</w:t>
            </w:r>
            <w:r w:rsidR="770FC67B" w:rsidRPr="00913998">
              <w:rPr>
                <w:rFonts w:ascii="Arial" w:hAnsi="Arial" w:cs="Arial"/>
                <w:sz w:val="22"/>
                <w:szCs w:val="22"/>
              </w:rPr>
              <w:t xml:space="preserve"> Cold Weather Plan</w:t>
            </w:r>
            <w:r w:rsidRPr="00913998">
              <w:rPr>
                <w:rFonts w:ascii="Arial" w:hAnsi="Arial" w:cs="Arial"/>
                <w:sz w:val="22"/>
                <w:szCs w:val="22"/>
              </w:rPr>
              <w:t xml:space="preserve"> for Berkshire</w:t>
            </w:r>
            <w:r w:rsidR="004D670C" w:rsidRPr="00913998">
              <w:rPr>
                <w:rFonts w:ascii="Arial" w:hAnsi="Arial" w:cs="Arial"/>
                <w:sz w:val="22"/>
                <w:szCs w:val="22"/>
              </w:rPr>
              <w:t xml:space="preserve"> (see Section </w:t>
            </w:r>
            <w:r w:rsidR="00506C57" w:rsidRPr="00913998">
              <w:rPr>
                <w:rFonts w:ascii="Arial" w:hAnsi="Arial" w:cs="Arial"/>
                <w:sz w:val="22"/>
                <w:szCs w:val="22"/>
              </w:rPr>
              <w:t>1.8.1)</w:t>
            </w:r>
            <w:r w:rsidRPr="00913998">
              <w:rPr>
                <w:rFonts w:ascii="Arial" w:hAnsi="Arial" w:cs="Arial"/>
                <w:sz w:val="22"/>
                <w:szCs w:val="22"/>
              </w:rPr>
              <w:t>.</w:t>
            </w:r>
            <w:r w:rsidR="00A57D63" w:rsidRPr="00913998">
              <w:rPr>
                <w:rFonts w:ascii="Arial" w:hAnsi="Arial" w:cs="Arial"/>
                <w:sz w:val="22"/>
                <w:szCs w:val="22"/>
              </w:rPr>
              <w:t xml:space="preserve"> </w:t>
            </w:r>
          </w:p>
          <w:p w14:paraId="7D2A9E82" w14:textId="77777777" w:rsidR="00506C57" w:rsidRPr="00913998" w:rsidRDefault="00506C57" w:rsidP="00171D1F">
            <w:pPr>
              <w:rPr>
                <w:rFonts w:ascii="Arial" w:hAnsi="Arial" w:cs="Arial"/>
                <w:sz w:val="22"/>
                <w:szCs w:val="22"/>
              </w:rPr>
            </w:pPr>
          </w:p>
          <w:p w14:paraId="24160306" w14:textId="507D9785" w:rsidR="00171D1F" w:rsidRPr="00913998" w:rsidRDefault="65BEB3C9" w:rsidP="00171D1F">
            <w:pPr>
              <w:rPr>
                <w:rFonts w:ascii="Arial" w:hAnsi="Arial" w:cs="Arial"/>
                <w:sz w:val="22"/>
                <w:szCs w:val="22"/>
              </w:rPr>
            </w:pPr>
            <w:r w:rsidRPr="00913998">
              <w:rPr>
                <w:rFonts w:ascii="Arial" w:hAnsi="Arial" w:cs="Arial"/>
                <w:sz w:val="22"/>
                <w:szCs w:val="22"/>
              </w:rPr>
              <w:t>During Level 0 a communications plan will be established to:</w:t>
            </w:r>
          </w:p>
          <w:p w14:paraId="6E1831B3" w14:textId="77777777" w:rsidR="00725744" w:rsidRPr="00913998" w:rsidRDefault="00725744" w:rsidP="00171D1F">
            <w:pPr>
              <w:rPr>
                <w:rFonts w:ascii="Arial" w:hAnsi="Arial" w:cs="Arial"/>
                <w:sz w:val="22"/>
                <w:szCs w:val="22"/>
              </w:rPr>
            </w:pPr>
          </w:p>
          <w:p w14:paraId="74B2E2F8" w14:textId="77777777" w:rsidR="00BC66B0" w:rsidRPr="00913998" w:rsidRDefault="00725744" w:rsidP="004B14E5">
            <w:pPr>
              <w:pStyle w:val="ListParagraph"/>
              <w:numPr>
                <w:ilvl w:val="0"/>
                <w:numId w:val="19"/>
              </w:numPr>
              <w:rPr>
                <w:rFonts w:ascii="Arial" w:hAnsi="Arial" w:cs="Arial"/>
                <w:sz w:val="22"/>
                <w:szCs w:val="22"/>
              </w:rPr>
            </w:pPr>
            <w:r w:rsidRPr="00913998">
              <w:rPr>
                <w:rFonts w:ascii="Arial" w:hAnsi="Arial" w:cs="Arial"/>
                <w:sz w:val="22"/>
                <w:szCs w:val="22"/>
              </w:rPr>
              <w:t>Provide advice to local authority services, partner agencies etc.</w:t>
            </w:r>
          </w:p>
          <w:p w14:paraId="1AD21A40" w14:textId="23268D09" w:rsidR="00BC66B0" w:rsidRPr="00913998" w:rsidRDefault="00BC66B0" w:rsidP="004B14E5">
            <w:pPr>
              <w:pStyle w:val="ListParagraph"/>
              <w:numPr>
                <w:ilvl w:val="0"/>
                <w:numId w:val="19"/>
              </w:numPr>
              <w:rPr>
                <w:rFonts w:ascii="Arial" w:hAnsi="Arial" w:cs="Arial"/>
                <w:sz w:val="22"/>
                <w:szCs w:val="22"/>
              </w:rPr>
            </w:pPr>
            <w:r w:rsidRPr="00913998">
              <w:rPr>
                <w:rFonts w:ascii="Arial" w:hAnsi="Arial" w:cs="Arial"/>
                <w:sz w:val="22"/>
                <w:szCs w:val="22"/>
              </w:rPr>
              <w:t>Support local NHS and Public Health colleagues to raise awareness within their respective organisations and networks of the rationale for the Cold Weather Plan for England and how it is implemented locally.</w:t>
            </w:r>
          </w:p>
          <w:p w14:paraId="48C7F435" w14:textId="77777777" w:rsidR="00BC66B0" w:rsidRPr="00913998" w:rsidRDefault="00BC66B0" w:rsidP="004B14E5">
            <w:pPr>
              <w:pStyle w:val="ListParagraph"/>
              <w:numPr>
                <w:ilvl w:val="1"/>
                <w:numId w:val="19"/>
              </w:numPr>
              <w:rPr>
                <w:rFonts w:ascii="Arial" w:hAnsi="Arial" w:cs="Arial"/>
                <w:sz w:val="22"/>
                <w:szCs w:val="22"/>
              </w:rPr>
            </w:pPr>
            <w:r w:rsidRPr="00913998">
              <w:rPr>
                <w:rFonts w:ascii="Arial" w:hAnsi="Arial" w:cs="Arial"/>
                <w:sz w:val="22"/>
                <w:szCs w:val="22"/>
              </w:rPr>
              <w:t>Cold weather plan for England: Making the case why long-term strategic planning for cold weather is essential to health and wellbeing</w:t>
            </w:r>
          </w:p>
          <w:p w14:paraId="29AF4CA4" w14:textId="4E6C1744" w:rsidR="00204DBD" w:rsidRPr="00913998" w:rsidRDefault="00204DBD" w:rsidP="004B14E5">
            <w:pPr>
              <w:pStyle w:val="ListParagraph"/>
              <w:numPr>
                <w:ilvl w:val="1"/>
                <w:numId w:val="19"/>
              </w:numPr>
              <w:rPr>
                <w:rFonts w:ascii="Arial" w:hAnsi="Arial" w:cs="Arial"/>
                <w:sz w:val="22"/>
                <w:szCs w:val="22"/>
              </w:rPr>
            </w:pPr>
            <w:r w:rsidRPr="00913998">
              <w:rPr>
                <w:rFonts w:ascii="Arial" w:hAnsi="Arial" w:cs="Arial"/>
                <w:sz w:val="22"/>
                <w:szCs w:val="22"/>
              </w:rPr>
              <w:t xml:space="preserve">Use and share </w:t>
            </w:r>
            <w:r w:rsidR="0061640E">
              <w:rPr>
                <w:rFonts w:ascii="Arial" w:hAnsi="Arial" w:cs="Arial"/>
                <w:sz w:val="22"/>
                <w:szCs w:val="22"/>
              </w:rPr>
              <w:t xml:space="preserve">relevant </w:t>
            </w:r>
            <w:r w:rsidR="001A5D7C">
              <w:rPr>
                <w:rFonts w:ascii="Arial" w:hAnsi="Arial" w:cs="Arial"/>
                <w:sz w:val="22"/>
                <w:szCs w:val="22"/>
              </w:rPr>
              <w:t>slides</w:t>
            </w:r>
            <w:r w:rsidR="0061640E">
              <w:rPr>
                <w:rFonts w:ascii="Arial" w:hAnsi="Arial" w:cs="Arial"/>
                <w:sz w:val="22"/>
                <w:szCs w:val="22"/>
              </w:rPr>
              <w:t xml:space="preserve"> (covering rationale)</w:t>
            </w:r>
            <w:r w:rsidR="001A5D7C">
              <w:rPr>
                <w:rFonts w:ascii="Arial" w:hAnsi="Arial" w:cs="Arial"/>
                <w:sz w:val="22"/>
                <w:szCs w:val="22"/>
              </w:rPr>
              <w:t xml:space="preserve"> </w:t>
            </w:r>
            <w:r w:rsidR="0061640E">
              <w:rPr>
                <w:rFonts w:ascii="Arial" w:hAnsi="Arial" w:cs="Arial"/>
                <w:sz w:val="22"/>
                <w:szCs w:val="22"/>
              </w:rPr>
              <w:t xml:space="preserve">from </w:t>
            </w:r>
            <w:r w:rsidR="00BC66B0" w:rsidRPr="00913998">
              <w:rPr>
                <w:rFonts w:ascii="Arial" w:hAnsi="Arial" w:cs="Arial"/>
                <w:sz w:val="22"/>
                <w:szCs w:val="22"/>
              </w:rPr>
              <w:t>“</w:t>
            </w:r>
            <w:r w:rsidR="0061640E" w:rsidRPr="0061640E">
              <w:rPr>
                <w:rFonts w:ascii="Arial" w:hAnsi="Arial" w:cs="Arial"/>
                <w:sz w:val="22"/>
                <w:szCs w:val="22"/>
              </w:rPr>
              <w:t>Berkshire cold weather preparedness and response during COVID-19: actions to prevent harm</w:t>
            </w:r>
            <w:r w:rsidR="00BC66B0" w:rsidRPr="00913998">
              <w:rPr>
                <w:rFonts w:ascii="Arial" w:hAnsi="Arial" w:cs="Arial"/>
                <w:sz w:val="22"/>
                <w:szCs w:val="22"/>
              </w:rPr>
              <w:t xml:space="preserve">” </w:t>
            </w:r>
            <w:r w:rsidR="00132F0C" w:rsidRPr="00913998">
              <w:rPr>
                <w:rFonts w:ascii="Arial" w:hAnsi="Arial" w:cs="Arial"/>
                <w:sz w:val="22"/>
                <w:szCs w:val="22"/>
              </w:rPr>
              <w:t>slide set</w:t>
            </w:r>
          </w:p>
          <w:p w14:paraId="5B35C684" w14:textId="1DBD0282" w:rsidR="00204DBD" w:rsidRPr="00913998" w:rsidRDefault="00204DBD" w:rsidP="00204DBD">
            <w:pPr>
              <w:pStyle w:val="ListParagraph"/>
              <w:rPr>
                <w:rFonts w:ascii="Arial" w:hAnsi="Arial" w:cs="Arial"/>
                <w:sz w:val="22"/>
                <w:szCs w:val="22"/>
              </w:rPr>
            </w:pPr>
          </w:p>
          <w:p w14:paraId="40EFF895" w14:textId="76EFB26E" w:rsidR="00725744" w:rsidRPr="004B14E5" w:rsidRDefault="00725744" w:rsidP="004B14E5">
            <w:pPr>
              <w:pStyle w:val="ListParagraph"/>
              <w:numPr>
                <w:ilvl w:val="0"/>
                <w:numId w:val="19"/>
              </w:numPr>
              <w:rPr>
                <w:rFonts w:ascii="Arial" w:hAnsi="Arial" w:cs="Arial"/>
                <w:sz w:val="22"/>
                <w:szCs w:val="22"/>
              </w:rPr>
            </w:pPr>
            <w:r w:rsidRPr="00913998">
              <w:rPr>
                <w:rFonts w:ascii="Arial" w:hAnsi="Arial" w:cs="Arial"/>
                <w:sz w:val="22"/>
                <w:szCs w:val="22"/>
              </w:rPr>
              <w:t xml:space="preserve">Encourage services, agencies and others to adopt the good practice </w:t>
            </w:r>
            <w:r w:rsidRPr="004B14E5">
              <w:rPr>
                <w:rFonts w:ascii="Arial" w:hAnsi="Arial" w:cs="Arial"/>
                <w:sz w:val="22"/>
                <w:szCs w:val="22"/>
              </w:rPr>
              <w:t xml:space="preserve">guidelines set out in the </w:t>
            </w:r>
            <w:r w:rsidR="1ADEFD90" w:rsidRPr="004B14E5">
              <w:rPr>
                <w:rFonts w:ascii="Arial" w:hAnsi="Arial" w:cs="Arial"/>
                <w:sz w:val="22"/>
                <w:szCs w:val="22"/>
              </w:rPr>
              <w:t>Cold Weather</w:t>
            </w:r>
            <w:r w:rsidRPr="004B14E5">
              <w:rPr>
                <w:rFonts w:ascii="Arial" w:hAnsi="Arial" w:cs="Arial"/>
                <w:sz w:val="22"/>
                <w:szCs w:val="22"/>
              </w:rPr>
              <w:t xml:space="preserve"> Plan for England.</w:t>
            </w:r>
            <w:r w:rsidR="004B14E5" w:rsidRPr="004B14E5">
              <w:rPr>
                <w:rFonts w:ascii="Arial" w:hAnsi="Arial" w:cs="Arial"/>
                <w:sz w:val="22"/>
                <w:szCs w:val="22"/>
              </w:rPr>
              <w:t xml:space="preserve"> An example might be to ask 3 key questions at contact assessment </w:t>
            </w:r>
            <w:r w:rsidR="004B14E5" w:rsidRPr="004B14E5">
              <w:rPr>
                <w:rFonts w:ascii="Arial" w:hAnsi="Arial" w:cs="Arial"/>
                <w:sz w:val="22"/>
                <w:szCs w:val="22"/>
              </w:rPr>
              <w:lastRenderedPageBreak/>
              <w:t>stages to identify those who are at risk of living in fuel poverty and in cold homes:</w:t>
            </w:r>
          </w:p>
          <w:p w14:paraId="7AA8B831" w14:textId="77777777" w:rsidR="004B14E5" w:rsidRPr="004B14E5" w:rsidRDefault="004B14E5" w:rsidP="004B14E5">
            <w:pPr>
              <w:pStyle w:val="ListParagraph"/>
              <w:numPr>
                <w:ilvl w:val="0"/>
                <w:numId w:val="44"/>
              </w:numPr>
              <w:rPr>
                <w:rFonts w:ascii="Arial" w:hAnsi="Arial" w:cs="Arial"/>
                <w:color w:val="000000"/>
                <w:sz w:val="22"/>
                <w:szCs w:val="22"/>
              </w:rPr>
            </w:pPr>
            <w:r w:rsidRPr="004B14E5">
              <w:rPr>
                <w:rFonts w:ascii="Arial" w:hAnsi="Arial" w:cs="Arial"/>
                <w:color w:val="000000"/>
                <w:sz w:val="22"/>
                <w:szCs w:val="22"/>
              </w:rPr>
              <w:t>Is your whole house warm in winter? (This question helps to identify how people are heating their home and whether they are limiting heating to certain rooms)</w:t>
            </w:r>
          </w:p>
          <w:p w14:paraId="35AF34E0" w14:textId="77777777" w:rsidR="004B14E5" w:rsidRPr="004B14E5" w:rsidRDefault="004B14E5" w:rsidP="004B14E5">
            <w:pPr>
              <w:pStyle w:val="ListParagraph"/>
              <w:numPr>
                <w:ilvl w:val="0"/>
                <w:numId w:val="44"/>
              </w:numPr>
              <w:rPr>
                <w:rFonts w:ascii="Arial" w:hAnsi="Arial" w:cs="Arial"/>
                <w:color w:val="000000"/>
                <w:sz w:val="22"/>
                <w:szCs w:val="22"/>
              </w:rPr>
            </w:pPr>
            <w:r w:rsidRPr="004B14E5">
              <w:rPr>
                <w:rFonts w:ascii="Arial" w:hAnsi="Arial" w:cs="Arial"/>
                <w:color w:val="000000"/>
                <w:sz w:val="22"/>
                <w:szCs w:val="22"/>
              </w:rPr>
              <w:t>Can you afford to heat your home to a comfortable level? (This question helps to identify whether occupants are meeting ‘minimum’ recommended temperatures all the time)</w:t>
            </w:r>
          </w:p>
          <w:p w14:paraId="649D1E85" w14:textId="0095B073" w:rsidR="004B14E5" w:rsidRPr="004B14E5" w:rsidRDefault="004B14E5" w:rsidP="004B14E5">
            <w:pPr>
              <w:pStyle w:val="ListParagraph"/>
              <w:numPr>
                <w:ilvl w:val="0"/>
                <w:numId w:val="44"/>
              </w:numPr>
              <w:rPr>
                <w:rFonts w:ascii="Arial" w:hAnsi="Arial" w:cs="Arial"/>
                <w:color w:val="000000"/>
                <w:sz w:val="22"/>
                <w:szCs w:val="22"/>
              </w:rPr>
            </w:pPr>
            <w:r w:rsidRPr="004B14E5">
              <w:rPr>
                <w:rFonts w:ascii="Arial" w:hAnsi="Arial" w:cs="Arial"/>
                <w:color w:val="000000"/>
                <w:sz w:val="22"/>
                <w:szCs w:val="22"/>
              </w:rPr>
              <w:t>Can you afford to pay your fuel bills? (This question will flag whether someone has sufficient income to spend on the fuel they need for warmth and comfort).</w:t>
            </w:r>
          </w:p>
          <w:p w14:paraId="14319B88" w14:textId="08B58066" w:rsidR="00725744" w:rsidRPr="004B14E5" w:rsidRDefault="00725744" w:rsidP="004B14E5">
            <w:pPr>
              <w:pStyle w:val="ListParagraph"/>
              <w:numPr>
                <w:ilvl w:val="0"/>
                <w:numId w:val="19"/>
              </w:numPr>
              <w:rPr>
                <w:rFonts w:ascii="Arial" w:hAnsi="Arial" w:cs="Arial"/>
                <w:sz w:val="22"/>
                <w:szCs w:val="22"/>
              </w:rPr>
            </w:pPr>
            <w:r w:rsidRPr="004B14E5">
              <w:rPr>
                <w:rFonts w:ascii="Arial" w:hAnsi="Arial" w:cs="Arial"/>
                <w:sz w:val="22"/>
                <w:szCs w:val="22"/>
              </w:rPr>
              <w:t>Utilise the wider local authority network to encourage the community and voluntary sector to also adopt the good practice guidelines.</w:t>
            </w:r>
          </w:p>
          <w:p w14:paraId="360B919E" w14:textId="60269683" w:rsidR="00450161" w:rsidRPr="004B14E5" w:rsidRDefault="00450161" w:rsidP="004B14E5">
            <w:pPr>
              <w:pStyle w:val="ListParagraph"/>
              <w:numPr>
                <w:ilvl w:val="0"/>
                <w:numId w:val="19"/>
              </w:numPr>
              <w:rPr>
                <w:rFonts w:ascii="Arial" w:hAnsi="Arial" w:cs="Arial"/>
                <w:sz w:val="22"/>
                <w:szCs w:val="22"/>
              </w:rPr>
            </w:pPr>
            <w:r w:rsidRPr="004B14E5">
              <w:rPr>
                <w:rFonts w:ascii="Arial" w:hAnsi="Arial" w:cs="Arial"/>
                <w:sz w:val="22"/>
                <w:szCs w:val="22"/>
              </w:rPr>
              <w:t>Information on how residents can access benefits related to cold homes and cold weather.</w:t>
            </w:r>
          </w:p>
          <w:p w14:paraId="6F6B7882" w14:textId="2ACB256F" w:rsidR="00BC66B0" w:rsidRPr="00913998" w:rsidRDefault="00BC66B0" w:rsidP="00BC66B0">
            <w:pPr>
              <w:rPr>
                <w:rFonts w:ascii="Arial" w:hAnsi="Arial" w:cs="Arial"/>
                <w:sz w:val="22"/>
                <w:szCs w:val="22"/>
              </w:rPr>
            </w:pPr>
          </w:p>
          <w:p w14:paraId="11AE966A" w14:textId="77777777" w:rsidR="00171D1F" w:rsidRPr="00913998" w:rsidRDefault="00171D1F" w:rsidP="00171D1F">
            <w:pPr>
              <w:rPr>
                <w:rFonts w:ascii="Arial" w:hAnsi="Arial" w:cs="Arial"/>
                <w:sz w:val="22"/>
                <w:szCs w:val="22"/>
              </w:rPr>
            </w:pPr>
            <w:r w:rsidRPr="00913998">
              <w:rPr>
                <w:rFonts w:ascii="Arial" w:hAnsi="Arial" w:cs="Arial"/>
                <w:sz w:val="22"/>
                <w:szCs w:val="22"/>
              </w:rPr>
              <w:t>These actions are all year round.</w:t>
            </w:r>
          </w:p>
          <w:p w14:paraId="31126E5D" w14:textId="77777777" w:rsidR="00FA556C" w:rsidRPr="00913998" w:rsidRDefault="00FA556C" w:rsidP="00171D1F">
            <w:pPr>
              <w:rPr>
                <w:rFonts w:ascii="Arial" w:hAnsi="Arial" w:cs="Arial"/>
                <w:sz w:val="22"/>
                <w:szCs w:val="22"/>
              </w:rPr>
            </w:pPr>
          </w:p>
        </w:tc>
        <w:tc>
          <w:tcPr>
            <w:tcW w:w="3402" w:type="dxa"/>
          </w:tcPr>
          <w:p w14:paraId="2DE403A5" w14:textId="77777777" w:rsidR="008D0108" w:rsidRPr="00913998" w:rsidRDefault="008D0108" w:rsidP="008D0108">
            <w:pPr>
              <w:rPr>
                <w:rFonts w:ascii="Arial" w:hAnsi="Arial" w:cs="Arial"/>
                <w:sz w:val="22"/>
                <w:szCs w:val="22"/>
              </w:rPr>
            </w:pPr>
          </w:p>
          <w:p w14:paraId="0D76B1F1" w14:textId="77777777" w:rsidR="008D32BA" w:rsidRPr="00913998" w:rsidRDefault="008D32BA" w:rsidP="008D0108">
            <w:pPr>
              <w:rPr>
                <w:rFonts w:ascii="Arial" w:hAnsi="Arial" w:cs="Arial"/>
                <w:sz w:val="22"/>
                <w:szCs w:val="22"/>
              </w:rPr>
            </w:pPr>
            <w:r w:rsidRPr="00913998">
              <w:rPr>
                <w:rFonts w:ascii="Arial" w:hAnsi="Arial" w:cs="Arial"/>
                <w:sz w:val="22"/>
                <w:szCs w:val="22"/>
              </w:rPr>
              <w:t>All year round</w:t>
            </w:r>
          </w:p>
        </w:tc>
        <w:tc>
          <w:tcPr>
            <w:tcW w:w="3038" w:type="dxa"/>
          </w:tcPr>
          <w:p w14:paraId="62431CDC" w14:textId="77777777" w:rsidR="008D0108" w:rsidRPr="00913998" w:rsidRDefault="008D0108" w:rsidP="008D0108">
            <w:pPr>
              <w:rPr>
                <w:rFonts w:ascii="Arial" w:hAnsi="Arial" w:cs="Arial"/>
                <w:sz w:val="22"/>
                <w:szCs w:val="22"/>
              </w:rPr>
            </w:pPr>
          </w:p>
          <w:p w14:paraId="6C54DA09" w14:textId="77777777" w:rsidR="00FA556C" w:rsidRPr="00913998" w:rsidRDefault="00FA556C" w:rsidP="008D0108">
            <w:pPr>
              <w:rPr>
                <w:rFonts w:ascii="Arial" w:hAnsi="Arial" w:cs="Arial"/>
                <w:sz w:val="22"/>
                <w:szCs w:val="22"/>
              </w:rPr>
            </w:pPr>
            <w:r w:rsidRPr="00913998">
              <w:rPr>
                <w:rFonts w:ascii="Arial" w:hAnsi="Arial" w:cs="Arial"/>
                <w:sz w:val="22"/>
                <w:szCs w:val="22"/>
              </w:rPr>
              <w:t>All agencies</w:t>
            </w:r>
          </w:p>
        </w:tc>
      </w:tr>
    </w:tbl>
    <w:p w14:paraId="019CAEBD" w14:textId="77777777" w:rsidR="00487B01" w:rsidRPr="00913998" w:rsidRDefault="00487B01" w:rsidP="00FA556C">
      <w:pPr>
        <w:pStyle w:val="Heading2"/>
        <w:rPr>
          <w:rFonts w:ascii="Arial" w:hAnsi="Arial" w:cs="Arial"/>
          <w:b/>
          <w:color w:val="auto"/>
          <w:sz w:val="22"/>
          <w:szCs w:val="22"/>
        </w:rPr>
      </w:pPr>
    </w:p>
    <w:p w14:paraId="53073480" w14:textId="77777777" w:rsidR="00487B01" w:rsidRPr="00913998" w:rsidRDefault="00487B01">
      <w:pPr>
        <w:rPr>
          <w:rFonts w:ascii="Arial" w:eastAsiaTheme="majorEastAsia" w:hAnsi="Arial" w:cs="Arial"/>
          <w:b/>
        </w:rPr>
      </w:pPr>
      <w:r w:rsidRPr="00913998">
        <w:rPr>
          <w:rFonts w:ascii="Arial" w:hAnsi="Arial" w:cs="Arial"/>
          <w:b/>
        </w:rPr>
        <w:br w:type="page"/>
      </w:r>
    </w:p>
    <w:p w14:paraId="4DBB945D" w14:textId="72E840B4" w:rsidR="00FA556C" w:rsidRPr="00913998" w:rsidRDefault="00FA556C" w:rsidP="00FA556C">
      <w:pPr>
        <w:pStyle w:val="Heading2"/>
        <w:rPr>
          <w:rFonts w:ascii="Arial" w:hAnsi="Arial" w:cs="Arial"/>
          <w:b/>
          <w:color w:val="auto"/>
          <w:sz w:val="22"/>
          <w:szCs w:val="22"/>
        </w:rPr>
      </w:pPr>
      <w:bookmarkStart w:id="34" w:name="_Toc56621858"/>
      <w:r w:rsidRPr="00913998">
        <w:rPr>
          <w:rFonts w:ascii="Arial" w:hAnsi="Arial" w:cs="Arial"/>
          <w:b/>
          <w:color w:val="auto"/>
          <w:sz w:val="22"/>
          <w:szCs w:val="22"/>
        </w:rPr>
        <w:lastRenderedPageBreak/>
        <w:t>Alert Level 1 Winter Preparedness and Action</w:t>
      </w:r>
      <w:bookmarkEnd w:id="34"/>
    </w:p>
    <w:p w14:paraId="5BE93A62" w14:textId="77777777" w:rsidR="00FA556C" w:rsidRPr="00913998" w:rsidRDefault="00FA556C" w:rsidP="00FA556C">
      <w:pPr>
        <w:rPr>
          <w:rFonts w:ascii="Arial" w:hAnsi="Arial" w:cs="Arial"/>
        </w:rPr>
      </w:pPr>
    </w:p>
    <w:tbl>
      <w:tblPr>
        <w:tblStyle w:val="TableGrid"/>
        <w:tblW w:w="0" w:type="auto"/>
        <w:tblLook w:val="04A0" w:firstRow="1" w:lastRow="0" w:firstColumn="1" w:lastColumn="0" w:noHBand="0" w:noVBand="1"/>
      </w:tblPr>
      <w:tblGrid>
        <w:gridCol w:w="7508"/>
        <w:gridCol w:w="3402"/>
        <w:gridCol w:w="3038"/>
      </w:tblGrid>
      <w:tr w:rsidR="00FA556C" w:rsidRPr="00913998" w14:paraId="5E665FA7" w14:textId="77777777" w:rsidTr="00FA556C">
        <w:tc>
          <w:tcPr>
            <w:tcW w:w="13948" w:type="dxa"/>
            <w:gridSpan w:val="3"/>
            <w:shd w:val="clear" w:color="auto" w:fill="66FF33"/>
          </w:tcPr>
          <w:p w14:paraId="384BA73E" w14:textId="77777777" w:rsidR="00FA556C" w:rsidRPr="00913998" w:rsidRDefault="00FA556C" w:rsidP="00FA556C">
            <w:pPr>
              <w:rPr>
                <w:rFonts w:ascii="Arial" w:hAnsi="Arial" w:cs="Arial"/>
                <w:sz w:val="22"/>
                <w:szCs w:val="22"/>
              </w:rPr>
            </w:pPr>
          </w:p>
          <w:p w14:paraId="610B45CD" w14:textId="77777777" w:rsidR="00FA556C" w:rsidRPr="00913998" w:rsidRDefault="00FA556C" w:rsidP="00FA556C">
            <w:pPr>
              <w:rPr>
                <w:rFonts w:ascii="Arial" w:hAnsi="Arial" w:cs="Arial"/>
                <w:b/>
                <w:sz w:val="22"/>
                <w:szCs w:val="22"/>
              </w:rPr>
            </w:pPr>
            <w:r w:rsidRPr="00913998">
              <w:rPr>
                <w:rFonts w:ascii="Arial" w:hAnsi="Arial" w:cs="Arial"/>
                <w:b/>
                <w:sz w:val="22"/>
                <w:szCs w:val="22"/>
              </w:rPr>
              <w:t>Level 1 Winter Preparedness and Action</w:t>
            </w:r>
          </w:p>
          <w:p w14:paraId="34B3F2EB" w14:textId="77777777" w:rsidR="00FA556C" w:rsidRPr="00913998" w:rsidRDefault="00FA556C" w:rsidP="00FA556C">
            <w:pPr>
              <w:rPr>
                <w:rFonts w:ascii="Arial" w:hAnsi="Arial" w:cs="Arial"/>
                <w:sz w:val="22"/>
                <w:szCs w:val="22"/>
              </w:rPr>
            </w:pPr>
          </w:p>
        </w:tc>
      </w:tr>
      <w:tr w:rsidR="00FA556C" w:rsidRPr="00913998" w14:paraId="6D42E850" w14:textId="77777777" w:rsidTr="00FA556C">
        <w:tc>
          <w:tcPr>
            <w:tcW w:w="7508" w:type="dxa"/>
          </w:tcPr>
          <w:p w14:paraId="7D34F5C7" w14:textId="77777777" w:rsidR="00FA556C" w:rsidRPr="00913998" w:rsidRDefault="00FA556C" w:rsidP="00FA556C">
            <w:pPr>
              <w:rPr>
                <w:rFonts w:ascii="Arial" w:hAnsi="Arial" w:cs="Arial"/>
                <w:b/>
                <w:sz w:val="22"/>
                <w:szCs w:val="22"/>
              </w:rPr>
            </w:pPr>
          </w:p>
          <w:p w14:paraId="6768EC35" w14:textId="77777777" w:rsidR="00FA556C" w:rsidRPr="00913998" w:rsidRDefault="00FA556C" w:rsidP="00FA556C">
            <w:pPr>
              <w:rPr>
                <w:rFonts w:ascii="Arial" w:hAnsi="Arial" w:cs="Arial"/>
                <w:b/>
                <w:sz w:val="22"/>
                <w:szCs w:val="22"/>
              </w:rPr>
            </w:pPr>
            <w:r w:rsidRPr="00913998">
              <w:rPr>
                <w:rFonts w:ascii="Arial" w:hAnsi="Arial" w:cs="Arial"/>
                <w:b/>
                <w:sz w:val="22"/>
                <w:szCs w:val="22"/>
              </w:rPr>
              <w:t>Action – Level 1 Winter Preparedness and Action</w:t>
            </w:r>
          </w:p>
          <w:p w14:paraId="0B4020A7" w14:textId="77777777" w:rsidR="00FA556C" w:rsidRPr="00913998" w:rsidRDefault="00FA556C" w:rsidP="00FA556C">
            <w:pPr>
              <w:rPr>
                <w:rFonts w:ascii="Arial" w:hAnsi="Arial" w:cs="Arial"/>
                <w:b/>
                <w:sz w:val="22"/>
                <w:szCs w:val="22"/>
              </w:rPr>
            </w:pPr>
          </w:p>
        </w:tc>
        <w:tc>
          <w:tcPr>
            <w:tcW w:w="3402" w:type="dxa"/>
          </w:tcPr>
          <w:p w14:paraId="1D7B270A" w14:textId="77777777" w:rsidR="00FA556C" w:rsidRPr="00913998" w:rsidRDefault="00FA556C" w:rsidP="00FA556C">
            <w:pPr>
              <w:rPr>
                <w:rFonts w:ascii="Arial" w:hAnsi="Arial" w:cs="Arial"/>
                <w:b/>
                <w:sz w:val="22"/>
                <w:szCs w:val="22"/>
              </w:rPr>
            </w:pPr>
          </w:p>
          <w:p w14:paraId="46CA4B0D" w14:textId="77777777" w:rsidR="00FA556C" w:rsidRPr="00913998" w:rsidRDefault="00FA556C" w:rsidP="00FA556C">
            <w:pPr>
              <w:rPr>
                <w:rFonts w:ascii="Arial" w:hAnsi="Arial" w:cs="Arial"/>
                <w:b/>
                <w:sz w:val="22"/>
                <w:szCs w:val="22"/>
              </w:rPr>
            </w:pPr>
            <w:r w:rsidRPr="00913998">
              <w:rPr>
                <w:rFonts w:ascii="Arial" w:hAnsi="Arial" w:cs="Arial"/>
                <w:b/>
                <w:sz w:val="22"/>
                <w:szCs w:val="22"/>
              </w:rPr>
              <w:t>Timing and or Criteria for Action</w:t>
            </w:r>
          </w:p>
        </w:tc>
        <w:tc>
          <w:tcPr>
            <w:tcW w:w="3038" w:type="dxa"/>
          </w:tcPr>
          <w:p w14:paraId="4F904CB7" w14:textId="77777777" w:rsidR="00FA556C" w:rsidRPr="00913998" w:rsidRDefault="00FA556C" w:rsidP="00FA556C">
            <w:pPr>
              <w:rPr>
                <w:rFonts w:ascii="Arial" w:hAnsi="Arial" w:cs="Arial"/>
                <w:b/>
                <w:sz w:val="22"/>
                <w:szCs w:val="22"/>
              </w:rPr>
            </w:pPr>
          </w:p>
          <w:p w14:paraId="43C7AA1C" w14:textId="77777777" w:rsidR="00FA556C" w:rsidRPr="00913998" w:rsidRDefault="00FA556C" w:rsidP="00FA556C">
            <w:pPr>
              <w:rPr>
                <w:rFonts w:ascii="Arial" w:hAnsi="Arial" w:cs="Arial"/>
                <w:b/>
                <w:sz w:val="22"/>
                <w:szCs w:val="22"/>
              </w:rPr>
            </w:pPr>
            <w:r w:rsidRPr="00913998">
              <w:rPr>
                <w:rFonts w:ascii="Arial" w:hAnsi="Arial" w:cs="Arial"/>
                <w:b/>
                <w:sz w:val="22"/>
                <w:szCs w:val="22"/>
              </w:rPr>
              <w:t>Responsible Person</w:t>
            </w:r>
          </w:p>
        </w:tc>
      </w:tr>
      <w:tr w:rsidR="00FA556C" w:rsidRPr="00913998" w14:paraId="26528FD0" w14:textId="77777777" w:rsidTr="00FA556C">
        <w:tc>
          <w:tcPr>
            <w:tcW w:w="7508" w:type="dxa"/>
          </w:tcPr>
          <w:p w14:paraId="06971CD3" w14:textId="77777777" w:rsidR="00FA556C" w:rsidRPr="00913998" w:rsidRDefault="00FA556C" w:rsidP="00FA556C">
            <w:pPr>
              <w:rPr>
                <w:rFonts w:ascii="Arial" w:hAnsi="Arial" w:cs="Arial"/>
                <w:sz w:val="22"/>
                <w:szCs w:val="22"/>
              </w:rPr>
            </w:pPr>
          </w:p>
          <w:p w14:paraId="037EA84D" w14:textId="04CC6B5A" w:rsidR="00725744" w:rsidRPr="00913998" w:rsidRDefault="00725744" w:rsidP="00725744">
            <w:pPr>
              <w:rPr>
                <w:rFonts w:ascii="Arial" w:hAnsi="Arial" w:cs="Arial"/>
                <w:sz w:val="22"/>
                <w:szCs w:val="22"/>
              </w:rPr>
            </w:pPr>
            <w:r w:rsidRPr="00913998">
              <w:rPr>
                <w:rFonts w:ascii="Arial" w:hAnsi="Arial" w:cs="Arial"/>
                <w:sz w:val="22"/>
                <w:szCs w:val="22"/>
              </w:rPr>
              <w:t>Level 1 is in force from 1</w:t>
            </w:r>
            <w:r w:rsidRPr="00913998">
              <w:rPr>
                <w:rFonts w:ascii="Arial" w:hAnsi="Arial" w:cs="Arial"/>
                <w:sz w:val="22"/>
                <w:szCs w:val="22"/>
                <w:vertAlign w:val="superscript"/>
              </w:rPr>
              <w:t>st</w:t>
            </w:r>
            <w:r w:rsidRPr="00913998">
              <w:rPr>
                <w:rFonts w:ascii="Arial" w:hAnsi="Arial" w:cs="Arial"/>
                <w:sz w:val="22"/>
                <w:szCs w:val="22"/>
              </w:rPr>
              <w:t xml:space="preserve"> November</w:t>
            </w:r>
            <w:r w:rsidR="00A93A96" w:rsidRPr="00913998">
              <w:rPr>
                <w:rFonts w:ascii="Arial" w:hAnsi="Arial" w:cs="Arial"/>
                <w:sz w:val="22"/>
                <w:szCs w:val="22"/>
              </w:rPr>
              <w:t xml:space="preserve"> to 31</w:t>
            </w:r>
            <w:r w:rsidR="00A93A96" w:rsidRPr="00913998">
              <w:rPr>
                <w:rFonts w:ascii="Arial" w:hAnsi="Arial" w:cs="Arial"/>
                <w:sz w:val="22"/>
                <w:szCs w:val="22"/>
                <w:vertAlign w:val="superscript"/>
              </w:rPr>
              <w:t>st</w:t>
            </w:r>
            <w:r w:rsidR="00A93A96" w:rsidRPr="00913998">
              <w:rPr>
                <w:rFonts w:ascii="Arial" w:hAnsi="Arial" w:cs="Arial"/>
                <w:sz w:val="22"/>
                <w:szCs w:val="22"/>
              </w:rPr>
              <w:t xml:space="preserve"> March</w:t>
            </w:r>
            <w:r w:rsidRPr="00913998">
              <w:rPr>
                <w:rFonts w:ascii="Arial" w:hAnsi="Arial" w:cs="Arial"/>
                <w:sz w:val="22"/>
                <w:szCs w:val="22"/>
              </w:rPr>
              <w:t>.</w:t>
            </w:r>
            <w:r w:rsidR="00A57D63" w:rsidRPr="00913998">
              <w:rPr>
                <w:rFonts w:ascii="Arial" w:hAnsi="Arial" w:cs="Arial"/>
                <w:sz w:val="22"/>
                <w:szCs w:val="22"/>
              </w:rPr>
              <w:t xml:space="preserve"> </w:t>
            </w:r>
          </w:p>
          <w:p w14:paraId="2A1F701D" w14:textId="77777777" w:rsidR="00725744" w:rsidRPr="00913998" w:rsidRDefault="00725744" w:rsidP="00FA556C">
            <w:pPr>
              <w:rPr>
                <w:rFonts w:ascii="Arial" w:hAnsi="Arial" w:cs="Arial"/>
                <w:sz w:val="22"/>
                <w:szCs w:val="22"/>
              </w:rPr>
            </w:pPr>
          </w:p>
          <w:p w14:paraId="2232B6CD" w14:textId="77777777" w:rsidR="00FA556C" w:rsidRPr="00913998" w:rsidRDefault="00FA556C" w:rsidP="00D76993">
            <w:pPr>
              <w:pStyle w:val="ListParagraph"/>
              <w:numPr>
                <w:ilvl w:val="0"/>
                <w:numId w:val="20"/>
              </w:numPr>
              <w:rPr>
                <w:rFonts w:ascii="Arial" w:hAnsi="Arial" w:cs="Arial"/>
                <w:sz w:val="22"/>
                <w:szCs w:val="22"/>
              </w:rPr>
            </w:pPr>
            <w:r w:rsidRPr="00913998">
              <w:rPr>
                <w:rFonts w:ascii="Arial" w:hAnsi="Arial" w:cs="Arial"/>
                <w:sz w:val="22"/>
                <w:szCs w:val="22"/>
              </w:rPr>
              <w:t>At Level 1, PHE will routinely monitor for the impact of cold winter weather related morbidity using a range of syndromic health indicators outputs from real-time syndromic surveillance systems in readiness for movement to Level 2.</w:t>
            </w:r>
          </w:p>
          <w:p w14:paraId="79740786" w14:textId="0CFD73E8" w:rsidR="00FA556C" w:rsidRPr="00913998" w:rsidRDefault="00FA556C" w:rsidP="00D76993">
            <w:pPr>
              <w:pStyle w:val="ListParagraph"/>
              <w:numPr>
                <w:ilvl w:val="0"/>
                <w:numId w:val="20"/>
              </w:numPr>
              <w:rPr>
                <w:rFonts w:ascii="Arial" w:hAnsi="Arial" w:cs="Arial"/>
                <w:sz w:val="22"/>
                <w:szCs w:val="22"/>
              </w:rPr>
            </w:pPr>
            <w:r w:rsidRPr="00913998">
              <w:rPr>
                <w:rFonts w:ascii="Arial" w:hAnsi="Arial" w:cs="Arial"/>
                <w:sz w:val="22"/>
                <w:szCs w:val="22"/>
              </w:rPr>
              <w:t xml:space="preserve">The </w:t>
            </w:r>
            <w:r w:rsidR="00A93A96" w:rsidRPr="00913998">
              <w:rPr>
                <w:rFonts w:ascii="Arial" w:hAnsi="Arial" w:cs="Arial"/>
                <w:sz w:val="22"/>
                <w:szCs w:val="22"/>
              </w:rPr>
              <w:t xml:space="preserve">Berkshire </w:t>
            </w:r>
            <w:r w:rsidRPr="00913998">
              <w:rPr>
                <w:rFonts w:ascii="Arial" w:hAnsi="Arial" w:cs="Arial"/>
                <w:sz w:val="22"/>
                <w:szCs w:val="22"/>
              </w:rPr>
              <w:t>Cold Weather Plan will be reviewed</w:t>
            </w:r>
            <w:r w:rsidR="00755DB2" w:rsidRPr="00913998">
              <w:rPr>
                <w:rFonts w:ascii="Arial" w:hAnsi="Arial" w:cs="Arial"/>
                <w:sz w:val="22"/>
                <w:szCs w:val="22"/>
              </w:rPr>
              <w:t xml:space="preserve"> then activated.</w:t>
            </w:r>
          </w:p>
          <w:p w14:paraId="7254559B" w14:textId="21F4989A" w:rsidR="00B80F54" w:rsidRDefault="00AB43A5" w:rsidP="00D76993">
            <w:pPr>
              <w:pStyle w:val="ListParagraph"/>
              <w:numPr>
                <w:ilvl w:val="0"/>
                <w:numId w:val="20"/>
              </w:numPr>
              <w:rPr>
                <w:rFonts w:ascii="Arial" w:hAnsi="Arial" w:cs="Arial"/>
                <w:sz w:val="22"/>
                <w:szCs w:val="22"/>
              </w:rPr>
            </w:pPr>
            <w:r w:rsidRPr="00913998">
              <w:rPr>
                <w:rFonts w:ascii="Arial" w:hAnsi="Arial" w:cs="Arial"/>
                <w:sz w:val="22"/>
                <w:szCs w:val="22"/>
              </w:rPr>
              <w:t xml:space="preserve">Arrange a check-in </w:t>
            </w:r>
            <w:r w:rsidR="00132F0C" w:rsidRPr="00913998">
              <w:rPr>
                <w:rFonts w:ascii="Arial" w:hAnsi="Arial" w:cs="Arial"/>
                <w:sz w:val="22"/>
                <w:szCs w:val="22"/>
              </w:rPr>
              <w:t>telecom</w:t>
            </w:r>
            <w:r w:rsidRPr="00913998">
              <w:rPr>
                <w:rFonts w:ascii="Arial" w:hAnsi="Arial" w:cs="Arial"/>
                <w:sz w:val="22"/>
                <w:szCs w:val="22"/>
              </w:rPr>
              <w:t xml:space="preserve"> </w:t>
            </w:r>
            <w:r w:rsidR="003E3B05" w:rsidRPr="00913998">
              <w:rPr>
                <w:rFonts w:ascii="Arial" w:hAnsi="Arial" w:cs="Arial"/>
                <w:sz w:val="22"/>
                <w:szCs w:val="22"/>
              </w:rPr>
              <w:t xml:space="preserve">with the </w:t>
            </w:r>
            <w:r w:rsidRPr="00913998">
              <w:rPr>
                <w:rFonts w:ascii="Arial" w:hAnsi="Arial" w:cs="Arial"/>
                <w:sz w:val="22"/>
                <w:szCs w:val="22"/>
              </w:rPr>
              <w:t>Berkshire wide Cold Weather Incident Coordination Group</w:t>
            </w:r>
            <w:r w:rsidR="00C15F77" w:rsidRPr="00913998">
              <w:rPr>
                <w:rFonts w:ascii="Arial" w:hAnsi="Arial" w:cs="Arial"/>
                <w:sz w:val="22"/>
                <w:szCs w:val="22"/>
              </w:rPr>
              <w:t xml:space="preserve"> (list of recommended people below)</w:t>
            </w:r>
          </w:p>
          <w:p w14:paraId="15C44B26" w14:textId="4EA04C8E" w:rsidR="000C470E" w:rsidRPr="00913998" w:rsidRDefault="000C470E" w:rsidP="00D76993">
            <w:pPr>
              <w:pStyle w:val="ListParagraph"/>
              <w:numPr>
                <w:ilvl w:val="0"/>
                <w:numId w:val="20"/>
              </w:numPr>
              <w:rPr>
                <w:rFonts w:ascii="Arial" w:hAnsi="Arial" w:cs="Arial"/>
                <w:sz w:val="22"/>
                <w:szCs w:val="22"/>
              </w:rPr>
            </w:pPr>
            <w:r>
              <w:rPr>
                <w:rFonts w:ascii="Arial" w:hAnsi="Arial" w:cs="Arial"/>
                <w:sz w:val="22"/>
                <w:szCs w:val="22"/>
              </w:rPr>
              <w:t>Make sure contact lists are up to date for email cascades</w:t>
            </w:r>
          </w:p>
          <w:p w14:paraId="23F652A6" w14:textId="5AA1B474" w:rsidR="00586FD0" w:rsidRPr="00913998" w:rsidRDefault="00586FD0" w:rsidP="00D76993">
            <w:pPr>
              <w:pStyle w:val="ListParagraph"/>
              <w:numPr>
                <w:ilvl w:val="0"/>
                <w:numId w:val="20"/>
              </w:numPr>
              <w:rPr>
                <w:rFonts w:ascii="Arial" w:hAnsi="Arial" w:cs="Arial"/>
                <w:sz w:val="22"/>
                <w:szCs w:val="22"/>
              </w:rPr>
            </w:pPr>
            <w:r w:rsidRPr="00913998">
              <w:rPr>
                <w:rFonts w:ascii="Arial" w:hAnsi="Arial" w:cs="Arial"/>
                <w:sz w:val="22"/>
                <w:szCs w:val="22"/>
              </w:rPr>
              <w:t>Inform local stakeholders of the start of the Cold Weather Reporting period and share appropriate resources to aid stakeholders</w:t>
            </w:r>
          </w:p>
          <w:p w14:paraId="70C037EE" w14:textId="77777777" w:rsidR="008E399A" w:rsidRPr="00913998" w:rsidRDefault="008E399A" w:rsidP="00D76993">
            <w:pPr>
              <w:pStyle w:val="ListParagraph"/>
              <w:numPr>
                <w:ilvl w:val="0"/>
                <w:numId w:val="20"/>
              </w:numPr>
              <w:rPr>
                <w:rFonts w:ascii="Arial" w:hAnsi="Arial" w:cs="Arial"/>
                <w:sz w:val="22"/>
                <w:szCs w:val="22"/>
              </w:rPr>
            </w:pPr>
            <w:r w:rsidRPr="00913998">
              <w:rPr>
                <w:rFonts w:ascii="Arial" w:hAnsi="Arial" w:cs="Arial"/>
                <w:sz w:val="22"/>
                <w:szCs w:val="22"/>
              </w:rPr>
              <w:t>Begin public communications on health impacts of cold weather in collaboration with LA communications colleagues drawing on national campaigns.</w:t>
            </w:r>
          </w:p>
          <w:p w14:paraId="4A4232C7" w14:textId="06CC07D3" w:rsidR="002F49A8" w:rsidRPr="00913998" w:rsidRDefault="002F49A8" w:rsidP="00D76993">
            <w:pPr>
              <w:pStyle w:val="ListParagraph"/>
              <w:numPr>
                <w:ilvl w:val="0"/>
                <w:numId w:val="20"/>
              </w:numPr>
              <w:rPr>
                <w:rFonts w:ascii="Arial" w:hAnsi="Arial" w:cs="Arial"/>
                <w:sz w:val="22"/>
                <w:szCs w:val="22"/>
              </w:rPr>
            </w:pPr>
            <w:r w:rsidRPr="00913998">
              <w:rPr>
                <w:rFonts w:ascii="Arial" w:hAnsi="Arial" w:cs="Arial"/>
                <w:sz w:val="22"/>
                <w:szCs w:val="22"/>
              </w:rPr>
              <w:t>Check</w:t>
            </w:r>
            <w:r w:rsidR="00BC46DE" w:rsidRPr="00913998">
              <w:rPr>
                <w:rFonts w:ascii="Arial" w:hAnsi="Arial" w:cs="Arial"/>
                <w:sz w:val="22"/>
                <w:szCs w:val="22"/>
              </w:rPr>
              <w:t xml:space="preserve"> that Local Authority Chief Executives, Directors of Adult Social Services (DASS), Directors of Children’s Services (DCS), the Strategic Director of Public Health (DPH) for Berkshire, Consultant responsible for Emergency Preparedness, Resilience and Response (EPRR), Local Authority Emergency Preparedness Officers (LA EPO)</w:t>
            </w:r>
            <w:r w:rsidR="00D05306" w:rsidRPr="00913998">
              <w:rPr>
                <w:rFonts w:ascii="Arial" w:hAnsi="Arial" w:cs="Arial"/>
                <w:sz w:val="22"/>
                <w:szCs w:val="22"/>
              </w:rPr>
              <w:t xml:space="preserve">, </w:t>
            </w:r>
            <w:r w:rsidR="00BC46DE" w:rsidRPr="00913998">
              <w:rPr>
                <w:rFonts w:ascii="Arial" w:hAnsi="Arial" w:cs="Arial"/>
                <w:sz w:val="22"/>
                <w:szCs w:val="22"/>
              </w:rPr>
              <w:t>Local Authority Public Health EPRR representatives</w:t>
            </w:r>
            <w:r w:rsidR="00D05306" w:rsidRPr="00913998">
              <w:rPr>
                <w:rFonts w:ascii="Arial" w:hAnsi="Arial" w:cs="Arial"/>
                <w:sz w:val="22"/>
                <w:szCs w:val="22"/>
              </w:rPr>
              <w:t xml:space="preserve"> and Local Authority comms</w:t>
            </w:r>
            <w:r w:rsidR="00BC46DE" w:rsidRPr="00913998">
              <w:rPr>
                <w:rFonts w:ascii="Arial" w:hAnsi="Arial" w:cs="Arial"/>
                <w:sz w:val="22"/>
                <w:szCs w:val="22"/>
              </w:rPr>
              <w:t xml:space="preserve"> are registered to receive Met Office </w:t>
            </w:r>
            <w:r w:rsidR="00F62728" w:rsidRPr="00913998">
              <w:rPr>
                <w:rFonts w:ascii="Arial" w:hAnsi="Arial" w:cs="Arial"/>
                <w:sz w:val="22"/>
                <w:szCs w:val="22"/>
              </w:rPr>
              <w:t xml:space="preserve">cold weather </w:t>
            </w:r>
            <w:r w:rsidR="00BC46DE" w:rsidRPr="00913998">
              <w:rPr>
                <w:rFonts w:ascii="Arial" w:hAnsi="Arial" w:cs="Arial"/>
                <w:sz w:val="22"/>
                <w:szCs w:val="22"/>
              </w:rPr>
              <w:t>alerts.</w:t>
            </w:r>
          </w:p>
          <w:p w14:paraId="72298794" w14:textId="77777777" w:rsidR="00C15F77" w:rsidRPr="00913998" w:rsidRDefault="00D5322B" w:rsidP="00D76993">
            <w:pPr>
              <w:pStyle w:val="ListParagraph"/>
              <w:numPr>
                <w:ilvl w:val="0"/>
                <w:numId w:val="20"/>
              </w:numPr>
              <w:rPr>
                <w:rFonts w:ascii="Arial" w:hAnsi="Arial" w:cs="Arial"/>
                <w:sz w:val="22"/>
                <w:szCs w:val="22"/>
              </w:rPr>
            </w:pPr>
            <w:r w:rsidRPr="00913998">
              <w:rPr>
                <w:rFonts w:ascii="Arial" w:hAnsi="Arial" w:cs="Arial"/>
                <w:sz w:val="22"/>
                <w:szCs w:val="22"/>
              </w:rPr>
              <w:lastRenderedPageBreak/>
              <w:t>Consider exercising the plan</w:t>
            </w:r>
            <w:r w:rsidR="00AA4B7A" w:rsidRPr="00913998">
              <w:rPr>
                <w:rFonts w:ascii="Arial" w:hAnsi="Arial" w:cs="Arial"/>
                <w:sz w:val="22"/>
                <w:szCs w:val="22"/>
              </w:rPr>
              <w:t>, such as using a PHE off the shelf exercise</w:t>
            </w:r>
            <w:r w:rsidR="00EC47D5" w:rsidRPr="00913998">
              <w:rPr>
                <w:rFonts w:ascii="Arial" w:hAnsi="Arial" w:cs="Arial"/>
                <w:sz w:val="22"/>
                <w:szCs w:val="22"/>
              </w:rPr>
              <w:t>.</w:t>
            </w:r>
          </w:p>
          <w:p w14:paraId="1C5F32B5" w14:textId="76621A4D" w:rsidR="00782FFB" w:rsidRPr="00913998" w:rsidRDefault="00782FFB" w:rsidP="00D76993">
            <w:pPr>
              <w:pStyle w:val="ListParagraph"/>
              <w:numPr>
                <w:ilvl w:val="0"/>
                <w:numId w:val="20"/>
              </w:numPr>
              <w:rPr>
                <w:rFonts w:ascii="Arial" w:hAnsi="Arial" w:cs="Arial"/>
                <w:sz w:val="22"/>
                <w:szCs w:val="22"/>
              </w:rPr>
            </w:pPr>
            <w:r w:rsidRPr="00913998">
              <w:rPr>
                <w:rFonts w:ascii="Arial" w:hAnsi="Arial" w:cs="Arial"/>
                <w:sz w:val="22"/>
                <w:szCs w:val="22"/>
              </w:rPr>
              <w:t>Monitor weather alerts for potential move to level 2</w:t>
            </w:r>
            <w:r w:rsidR="008E399A" w:rsidRPr="00913998">
              <w:rPr>
                <w:rFonts w:ascii="Arial" w:hAnsi="Arial" w:cs="Arial"/>
                <w:sz w:val="22"/>
                <w:szCs w:val="22"/>
              </w:rPr>
              <w:t>.</w:t>
            </w:r>
          </w:p>
          <w:p w14:paraId="1F87DBBC" w14:textId="2B0FEA4D" w:rsidR="00C15F77" w:rsidRPr="00913998" w:rsidRDefault="00C15F77" w:rsidP="00305AB0">
            <w:pPr>
              <w:rPr>
                <w:rFonts w:ascii="Arial" w:hAnsi="Arial" w:cs="Arial"/>
                <w:sz w:val="22"/>
                <w:szCs w:val="22"/>
              </w:rPr>
            </w:pPr>
          </w:p>
          <w:p w14:paraId="1C9C66F0" w14:textId="7F9B58C9" w:rsidR="00C15F77" w:rsidRPr="00913998" w:rsidRDefault="00C15F77" w:rsidP="00305AB0">
            <w:pPr>
              <w:rPr>
                <w:rFonts w:ascii="Arial" w:hAnsi="Arial" w:cs="Arial"/>
                <w:sz w:val="22"/>
                <w:szCs w:val="22"/>
              </w:rPr>
            </w:pPr>
            <w:r w:rsidRPr="00913998">
              <w:rPr>
                <w:rFonts w:ascii="Arial" w:hAnsi="Arial" w:cs="Arial"/>
                <w:sz w:val="22"/>
                <w:szCs w:val="22"/>
              </w:rPr>
              <w:t>Berkshire wide Cold Weather Incident Coordination Group – recommended people:</w:t>
            </w:r>
          </w:p>
          <w:p w14:paraId="47BB2195" w14:textId="59387C31"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PHE Consultants in Communicable Disease Control (PHE CCDC) for East and West Berkshire</w:t>
            </w:r>
          </w:p>
          <w:p w14:paraId="71042712" w14:textId="1911EA54"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Public Health representatives Consultants for each unitary authority and the Consultant responsible for Emergency Preparedness, Resilience and Response (EPRR)</w:t>
            </w:r>
          </w:p>
          <w:p w14:paraId="475BC47E" w14:textId="30E42891"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Local Authority Emergency Planning representative(s)</w:t>
            </w:r>
          </w:p>
          <w:p w14:paraId="268DDF6E" w14:textId="2EC556B6"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A media and communications adviser/s for the unitary authorities</w:t>
            </w:r>
          </w:p>
          <w:p w14:paraId="2BC147A5" w14:textId="35520D84"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The Clinical Commissioning Groups via their chosen lead</w:t>
            </w:r>
          </w:p>
          <w:p w14:paraId="30E63FC3" w14:textId="099AAF56"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Berkshire Healthcare NHS Foundation Trust</w:t>
            </w:r>
          </w:p>
          <w:p w14:paraId="0C28E5DF" w14:textId="0C4B917A"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 xml:space="preserve">Frimley Health (Heatherwood and Wexham Park) NHS Foundation Trust </w:t>
            </w:r>
          </w:p>
          <w:p w14:paraId="1807612C" w14:textId="7E2F292C"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Royal Berkshire NHS Foundation Trust</w:t>
            </w:r>
          </w:p>
          <w:p w14:paraId="7EF2E287" w14:textId="26FAD581" w:rsidR="00C15F77" w:rsidRPr="00913998" w:rsidRDefault="00C15F77" w:rsidP="00D76993">
            <w:pPr>
              <w:pStyle w:val="ListParagraph"/>
              <w:numPr>
                <w:ilvl w:val="0"/>
                <w:numId w:val="36"/>
              </w:numPr>
              <w:rPr>
                <w:rFonts w:ascii="Arial" w:hAnsi="Arial" w:cs="Arial"/>
                <w:sz w:val="22"/>
                <w:szCs w:val="22"/>
              </w:rPr>
            </w:pPr>
            <w:r w:rsidRPr="00913998">
              <w:rPr>
                <w:rFonts w:ascii="Arial" w:hAnsi="Arial" w:cs="Arial"/>
                <w:sz w:val="22"/>
                <w:szCs w:val="22"/>
              </w:rPr>
              <w:t>Local Authority nominated leads for social services, education and highways</w:t>
            </w:r>
          </w:p>
          <w:p w14:paraId="7FDD8B34" w14:textId="68FD4130" w:rsidR="00660B79" w:rsidRPr="00913998" w:rsidRDefault="00660B79" w:rsidP="00660B79">
            <w:pPr>
              <w:rPr>
                <w:rFonts w:ascii="Arial" w:hAnsi="Arial" w:cs="Arial"/>
                <w:sz w:val="22"/>
                <w:szCs w:val="22"/>
              </w:rPr>
            </w:pPr>
          </w:p>
          <w:p w14:paraId="7F57504B" w14:textId="799DE38A" w:rsidR="00660B79" w:rsidRPr="00913998" w:rsidRDefault="00660B79" w:rsidP="00660B79">
            <w:pPr>
              <w:rPr>
                <w:rFonts w:ascii="Arial" w:hAnsi="Arial" w:cs="Arial"/>
                <w:sz w:val="22"/>
                <w:szCs w:val="22"/>
              </w:rPr>
            </w:pPr>
            <w:r w:rsidRPr="00913998">
              <w:rPr>
                <w:rFonts w:ascii="Arial" w:hAnsi="Arial" w:cs="Arial"/>
                <w:sz w:val="22"/>
                <w:szCs w:val="22"/>
              </w:rPr>
              <w:t>This coordination group will remain in place for the remainder of the cold winter weather period to support:</w:t>
            </w:r>
          </w:p>
          <w:p w14:paraId="53B04AC0" w14:textId="77777777" w:rsidR="00660B79" w:rsidRPr="00913998" w:rsidRDefault="00660B79" w:rsidP="00D76993">
            <w:pPr>
              <w:pStyle w:val="Bullet1"/>
              <w:numPr>
                <w:ilvl w:val="0"/>
                <w:numId w:val="21"/>
              </w:numPr>
              <w:rPr>
                <w:rFonts w:cs="Arial"/>
                <w:sz w:val="22"/>
                <w:szCs w:val="22"/>
              </w:rPr>
            </w:pPr>
            <w:r w:rsidRPr="00913998">
              <w:rPr>
                <w:rFonts w:cs="Arial"/>
                <w:sz w:val="22"/>
                <w:szCs w:val="22"/>
              </w:rPr>
              <w:t>The exchange of risk information and advice</w:t>
            </w:r>
          </w:p>
          <w:p w14:paraId="2D308B2E" w14:textId="77777777" w:rsidR="00660B79" w:rsidRPr="00913998" w:rsidRDefault="00660B79" w:rsidP="00D76993">
            <w:pPr>
              <w:pStyle w:val="Bullet1"/>
              <w:numPr>
                <w:ilvl w:val="0"/>
                <w:numId w:val="21"/>
              </w:numPr>
              <w:rPr>
                <w:rFonts w:cs="Arial"/>
                <w:sz w:val="22"/>
                <w:szCs w:val="22"/>
              </w:rPr>
            </w:pPr>
            <w:r w:rsidRPr="00913998">
              <w:rPr>
                <w:rFonts w:cs="Arial"/>
                <w:sz w:val="22"/>
                <w:szCs w:val="22"/>
              </w:rPr>
              <w:t>An understanding of actions taken, or required, to achieve the aims of this plan</w:t>
            </w:r>
          </w:p>
          <w:p w14:paraId="03EFCA41" w14:textId="30B9E755" w:rsidR="00FA556C" w:rsidRPr="00913998" w:rsidRDefault="00660B79" w:rsidP="00D76993">
            <w:pPr>
              <w:pStyle w:val="Bullet1"/>
              <w:numPr>
                <w:ilvl w:val="0"/>
                <w:numId w:val="21"/>
              </w:numPr>
              <w:rPr>
                <w:rFonts w:cs="Arial"/>
                <w:sz w:val="22"/>
                <w:szCs w:val="22"/>
              </w:rPr>
            </w:pPr>
            <w:r w:rsidRPr="00913998">
              <w:rPr>
                <w:rFonts w:cs="Arial"/>
                <w:sz w:val="22"/>
                <w:szCs w:val="22"/>
              </w:rPr>
              <w:t>The coordination and dissemination of advice to the wider community</w:t>
            </w:r>
          </w:p>
        </w:tc>
        <w:tc>
          <w:tcPr>
            <w:tcW w:w="3402" w:type="dxa"/>
          </w:tcPr>
          <w:p w14:paraId="5F96A722" w14:textId="77777777" w:rsidR="00FA556C" w:rsidRPr="00913998" w:rsidRDefault="00FA556C" w:rsidP="00FA556C">
            <w:pPr>
              <w:rPr>
                <w:rFonts w:ascii="Arial" w:hAnsi="Arial" w:cs="Arial"/>
                <w:sz w:val="22"/>
                <w:szCs w:val="22"/>
              </w:rPr>
            </w:pPr>
          </w:p>
          <w:p w14:paraId="04E57845" w14:textId="77777777" w:rsidR="00FA556C" w:rsidRPr="00913998" w:rsidRDefault="00FA556C" w:rsidP="00FA556C">
            <w:pPr>
              <w:rPr>
                <w:rFonts w:ascii="Arial" w:hAnsi="Arial" w:cs="Arial"/>
                <w:sz w:val="22"/>
                <w:szCs w:val="22"/>
              </w:rPr>
            </w:pPr>
            <w:r w:rsidRPr="00913998">
              <w:rPr>
                <w:rFonts w:ascii="Arial" w:hAnsi="Arial" w:cs="Arial"/>
                <w:sz w:val="22"/>
                <w:szCs w:val="22"/>
              </w:rPr>
              <w:t>1</w:t>
            </w:r>
            <w:r w:rsidRPr="00913998">
              <w:rPr>
                <w:rFonts w:ascii="Arial" w:hAnsi="Arial" w:cs="Arial"/>
                <w:sz w:val="22"/>
                <w:szCs w:val="22"/>
                <w:vertAlign w:val="superscript"/>
              </w:rPr>
              <w:t>st</w:t>
            </w:r>
            <w:r w:rsidRPr="00913998">
              <w:rPr>
                <w:rFonts w:ascii="Arial" w:hAnsi="Arial" w:cs="Arial"/>
                <w:sz w:val="22"/>
                <w:szCs w:val="22"/>
              </w:rPr>
              <w:t xml:space="preserve"> November</w:t>
            </w:r>
          </w:p>
        </w:tc>
        <w:tc>
          <w:tcPr>
            <w:tcW w:w="3038" w:type="dxa"/>
          </w:tcPr>
          <w:p w14:paraId="5B95CD12" w14:textId="77777777" w:rsidR="00FA556C" w:rsidRPr="00913998" w:rsidRDefault="00FA556C" w:rsidP="00FA556C">
            <w:pPr>
              <w:rPr>
                <w:rFonts w:ascii="Arial" w:hAnsi="Arial" w:cs="Arial"/>
                <w:sz w:val="22"/>
                <w:szCs w:val="22"/>
              </w:rPr>
            </w:pPr>
          </w:p>
          <w:p w14:paraId="6E7BCED2" w14:textId="77777777" w:rsidR="00FA556C" w:rsidRPr="00913998" w:rsidRDefault="00FA556C" w:rsidP="00FA556C">
            <w:pPr>
              <w:rPr>
                <w:rFonts w:ascii="Arial" w:hAnsi="Arial" w:cs="Arial"/>
                <w:sz w:val="22"/>
                <w:szCs w:val="22"/>
              </w:rPr>
            </w:pPr>
            <w:r w:rsidRPr="00913998">
              <w:rPr>
                <w:rFonts w:ascii="Arial" w:hAnsi="Arial" w:cs="Arial"/>
                <w:sz w:val="22"/>
                <w:szCs w:val="22"/>
              </w:rPr>
              <w:t>PHE</w:t>
            </w:r>
          </w:p>
          <w:p w14:paraId="64198B33" w14:textId="77777777" w:rsidR="00987A33" w:rsidRPr="00913998" w:rsidRDefault="00987A33" w:rsidP="00987A33">
            <w:pPr>
              <w:rPr>
                <w:rFonts w:ascii="Arial" w:hAnsi="Arial" w:cs="Arial"/>
                <w:sz w:val="22"/>
                <w:szCs w:val="22"/>
              </w:rPr>
            </w:pPr>
            <w:r w:rsidRPr="00913998">
              <w:rPr>
                <w:rFonts w:ascii="Arial" w:hAnsi="Arial" w:cs="Arial"/>
                <w:sz w:val="22"/>
                <w:szCs w:val="22"/>
              </w:rPr>
              <w:t>Public Health</w:t>
            </w:r>
          </w:p>
          <w:p w14:paraId="55EB4AEB" w14:textId="4412CCAF" w:rsidR="00FA556C" w:rsidRPr="00913998" w:rsidRDefault="00987A33" w:rsidP="00FA556C">
            <w:pPr>
              <w:rPr>
                <w:rFonts w:ascii="Arial" w:hAnsi="Arial" w:cs="Arial"/>
                <w:sz w:val="22"/>
                <w:szCs w:val="22"/>
              </w:rPr>
            </w:pPr>
            <w:r w:rsidRPr="00913998">
              <w:rPr>
                <w:rFonts w:ascii="Arial" w:hAnsi="Arial" w:cs="Arial"/>
                <w:sz w:val="22"/>
                <w:szCs w:val="22"/>
              </w:rPr>
              <w:t>Supported by all agencies</w:t>
            </w:r>
          </w:p>
        </w:tc>
      </w:tr>
    </w:tbl>
    <w:p w14:paraId="5220BBB2" w14:textId="77777777" w:rsidR="00FA556C" w:rsidRPr="00913998" w:rsidRDefault="00FA556C" w:rsidP="00FA556C">
      <w:pPr>
        <w:pStyle w:val="Heading2"/>
        <w:rPr>
          <w:rFonts w:ascii="Arial" w:hAnsi="Arial" w:cs="Arial"/>
          <w:b/>
          <w:color w:val="auto"/>
          <w:sz w:val="22"/>
          <w:szCs w:val="22"/>
        </w:rPr>
      </w:pPr>
    </w:p>
    <w:p w14:paraId="13CB595B" w14:textId="77777777" w:rsidR="0075751A" w:rsidRPr="00913998" w:rsidRDefault="0075751A">
      <w:pPr>
        <w:rPr>
          <w:rFonts w:ascii="Arial" w:eastAsiaTheme="majorEastAsia" w:hAnsi="Arial" w:cs="Arial"/>
          <w:b/>
        </w:rPr>
      </w:pPr>
      <w:r w:rsidRPr="00913998">
        <w:rPr>
          <w:rFonts w:ascii="Arial" w:hAnsi="Arial" w:cs="Arial"/>
          <w:b/>
        </w:rPr>
        <w:br w:type="page"/>
      </w:r>
    </w:p>
    <w:p w14:paraId="32D9C218" w14:textId="77777777" w:rsidR="00FA556C" w:rsidRPr="00913998" w:rsidRDefault="00FA556C" w:rsidP="00FA556C">
      <w:pPr>
        <w:pStyle w:val="Heading2"/>
        <w:rPr>
          <w:rFonts w:ascii="Arial" w:hAnsi="Arial" w:cs="Arial"/>
          <w:b/>
          <w:color w:val="auto"/>
          <w:sz w:val="22"/>
          <w:szCs w:val="22"/>
        </w:rPr>
      </w:pPr>
      <w:bookmarkStart w:id="35" w:name="_Toc56621859"/>
      <w:r w:rsidRPr="00913998">
        <w:rPr>
          <w:rFonts w:ascii="Arial" w:hAnsi="Arial" w:cs="Arial"/>
          <w:b/>
          <w:color w:val="auto"/>
          <w:sz w:val="22"/>
          <w:szCs w:val="22"/>
        </w:rPr>
        <w:lastRenderedPageBreak/>
        <w:t>Alert Level 2 Severe Winter Weather is forecast – alert and readiness</w:t>
      </w:r>
      <w:bookmarkEnd w:id="35"/>
    </w:p>
    <w:p w14:paraId="6D9C8D39" w14:textId="77777777" w:rsidR="00FA556C" w:rsidRPr="00913998" w:rsidRDefault="00FA556C" w:rsidP="00FA556C">
      <w:pPr>
        <w:rPr>
          <w:rFonts w:ascii="Arial" w:hAnsi="Arial" w:cs="Arial"/>
        </w:rPr>
      </w:pPr>
    </w:p>
    <w:tbl>
      <w:tblPr>
        <w:tblStyle w:val="TableGrid"/>
        <w:tblW w:w="0" w:type="auto"/>
        <w:tblLook w:val="04A0" w:firstRow="1" w:lastRow="0" w:firstColumn="1" w:lastColumn="0" w:noHBand="0" w:noVBand="1"/>
      </w:tblPr>
      <w:tblGrid>
        <w:gridCol w:w="7933"/>
        <w:gridCol w:w="2977"/>
        <w:gridCol w:w="3038"/>
      </w:tblGrid>
      <w:tr w:rsidR="00FA556C" w:rsidRPr="00913998" w14:paraId="19EC19F2" w14:textId="77777777" w:rsidTr="366B3A84">
        <w:tc>
          <w:tcPr>
            <w:tcW w:w="13948" w:type="dxa"/>
            <w:gridSpan w:val="3"/>
            <w:shd w:val="clear" w:color="auto" w:fill="FFFF00"/>
          </w:tcPr>
          <w:p w14:paraId="675E05EE" w14:textId="77777777" w:rsidR="00FA556C" w:rsidRPr="00913998" w:rsidRDefault="00FA556C" w:rsidP="00FA556C">
            <w:pPr>
              <w:rPr>
                <w:rFonts w:ascii="Arial" w:hAnsi="Arial" w:cs="Arial"/>
                <w:sz w:val="22"/>
                <w:szCs w:val="22"/>
              </w:rPr>
            </w:pPr>
          </w:p>
          <w:p w14:paraId="04423F11" w14:textId="77777777" w:rsidR="00FA556C" w:rsidRPr="00913998" w:rsidRDefault="00FA556C" w:rsidP="00FA556C">
            <w:pPr>
              <w:shd w:val="clear" w:color="auto" w:fill="FFFF00"/>
              <w:rPr>
                <w:rFonts w:ascii="Arial" w:hAnsi="Arial" w:cs="Arial"/>
                <w:b/>
                <w:sz w:val="22"/>
                <w:szCs w:val="22"/>
              </w:rPr>
            </w:pPr>
            <w:r w:rsidRPr="00913998">
              <w:rPr>
                <w:rFonts w:ascii="Arial" w:hAnsi="Arial" w:cs="Arial"/>
                <w:b/>
                <w:sz w:val="22"/>
                <w:szCs w:val="22"/>
              </w:rPr>
              <w:t>Level 2 Severe Winter Weather is forecast – alert and readiness</w:t>
            </w:r>
          </w:p>
          <w:p w14:paraId="2FC17F8B" w14:textId="77777777" w:rsidR="00FA556C" w:rsidRPr="00913998" w:rsidRDefault="00FA556C" w:rsidP="00FA556C">
            <w:pPr>
              <w:rPr>
                <w:rFonts w:ascii="Arial" w:hAnsi="Arial" w:cs="Arial"/>
                <w:sz w:val="22"/>
                <w:szCs w:val="22"/>
              </w:rPr>
            </w:pPr>
          </w:p>
        </w:tc>
      </w:tr>
      <w:tr w:rsidR="00FA556C" w:rsidRPr="00913998" w14:paraId="476BEB3C" w14:textId="77777777" w:rsidTr="366B3A84">
        <w:tc>
          <w:tcPr>
            <w:tcW w:w="7933" w:type="dxa"/>
          </w:tcPr>
          <w:p w14:paraId="0A4F7224" w14:textId="77777777" w:rsidR="00FA556C" w:rsidRPr="00913998" w:rsidRDefault="00FA556C" w:rsidP="00FA556C">
            <w:pPr>
              <w:rPr>
                <w:rFonts w:ascii="Arial" w:hAnsi="Arial" w:cs="Arial"/>
                <w:b/>
                <w:sz w:val="22"/>
                <w:szCs w:val="22"/>
              </w:rPr>
            </w:pPr>
          </w:p>
          <w:p w14:paraId="4AFCE0F7" w14:textId="77777777" w:rsidR="00FA556C" w:rsidRPr="00913998" w:rsidRDefault="00FA556C" w:rsidP="00FA556C">
            <w:pPr>
              <w:rPr>
                <w:rFonts w:ascii="Arial" w:hAnsi="Arial" w:cs="Arial"/>
                <w:b/>
                <w:sz w:val="22"/>
                <w:szCs w:val="22"/>
              </w:rPr>
            </w:pPr>
            <w:r w:rsidRPr="00913998">
              <w:rPr>
                <w:rFonts w:ascii="Arial" w:hAnsi="Arial" w:cs="Arial"/>
                <w:b/>
                <w:sz w:val="22"/>
                <w:szCs w:val="22"/>
              </w:rPr>
              <w:t>Action – Level 2 Severe Winter Weather is forecast – alert and readiness</w:t>
            </w:r>
          </w:p>
          <w:p w14:paraId="5AE48A43" w14:textId="77777777" w:rsidR="00FA556C" w:rsidRPr="00913998" w:rsidRDefault="00FA556C" w:rsidP="00FA556C">
            <w:pPr>
              <w:rPr>
                <w:rFonts w:ascii="Arial" w:hAnsi="Arial" w:cs="Arial"/>
                <w:b/>
                <w:sz w:val="22"/>
                <w:szCs w:val="22"/>
              </w:rPr>
            </w:pPr>
          </w:p>
        </w:tc>
        <w:tc>
          <w:tcPr>
            <w:tcW w:w="2977" w:type="dxa"/>
          </w:tcPr>
          <w:p w14:paraId="50F40DEB" w14:textId="77777777" w:rsidR="00FA556C" w:rsidRPr="00913998" w:rsidRDefault="00FA556C" w:rsidP="00FA556C">
            <w:pPr>
              <w:rPr>
                <w:rFonts w:ascii="Arial" w:hAnsi="Arial" w:cs="Arial"/>
                <w:b/>
                <w:sz w:val="22"/>
                <w:szCs w:val="22"/>
              </w:rPr>
            </w:pPr>
          </w:p>
          <w:p w14:paraId="436FCEAB" w14:textId="77777777" w:rsidR="00FA556C" w:rsidRPr="00913998" w:rsidRDefault="00FA556C" w:rsidP="00FA556C">
            <w:pPr>
              <w:rPr>
                <w:rFonts w:ascii="Arial" w:hAnsi="Arial" w:cs="Arial"/>
                <w:b/>
                <w:sz w:val="22"/>
                <w:szCs w:val="22"/>
              </w:rPr>
            </w:pPr>
            <w:r w:rsidRPr="00913998">
              <w:rPr>
                <w:rFonts w:ascii="Arial" w:hAnsi="Arial" w:cs="Arial"/>
                <w:b/>
                <w:sz w:val="22"/>
                <w:szCs w:val="22"/>
              </w:rPr>
              <w:t>Timing and or Criteria for Action</w:t>
            </w:r>
          </w:p>
        </w:tc>
        <w:tc>
          <w:tcPr>
            <w:tcW w:w="3038" w:type="dxa"/>
          </w:tcPr>
          <w:p w14:paraId="77A52294" w14:textId="77777777" w:rsidR="00FA556C" w:rsidRPr="00913998" w:rsidRDefault="00FA556C" w:rsidP="00FA556C">
            <w:pPr>
              <w:rPr>
                <w:rFonts w:ascii="Arial" w:hAnsi="Arial" w:cs="Arial"/>
                <w:b/>
                <w:sz w:val="22"/>
                <w:szCs w:val="22"/>
              </w:rPr>
            </w:pPr>
          </w:p>
          <w:p w14:paraId="5A631E94" w14:textId="77777777" w:rsidR="00FA556C" w:rsidRPr="00913998" w:rsidRDefault="00FA556C" w:rsidP="00FA556C">
            <w:pPr>
              <w:rPr>
                <w:rFonts w:ascii="Arial" w:hAnsi="Arial" w:cs="Arial"/>
                <w:b/>
                <w:sz w:val="22"/>
                <w:szCs w:val="22"/>
              </w:rPr>
            </w:pPr>
            <w:r w:rsidRPr="00913998">
              <w:rPr>
                <w:rFonts w:ascii="Arial" w:hAnsi="Arial" w:cs="Arial"/>
                <w:b/>
                <w:sz w:val="22"/>
                <w:szCs w:val="22"/>
              </w:rPr>
              <w:t>Responsible Person</w:t>
            </w:r>
          </w:p>
        </w:tc>
      </w:tr>
      <w:tr w:rsidR="00FA556C" w:rsidRPr="00913998" w14:paraId="77D1D3ED" w14:textId="77777777" w:rsidTr="366B3A84">
        <w:tc>
          <w:tcPr>
            <w:tcW w:w="7933" w:type="dxa"/>
          </w:tcPr>
          <w:p w14:paraId="083A94F9" w14:textId="1964DB54" w:rsidR="0075751A" w:rsidRPr="00913998" w:rsidRDefault="00616602" w:rsidP="0075751A">
            <w:pPr>
              <w:pStyle w:val="Bullet1"/>
              <w:rPr>
                <w:rFonts w:cs="Arial"/>
                <w:color w:val="000000" w:themeColor="text1"/>
                <w:sz w:val="22"/>
                <w:szCs w:val="22"/>
              </w:rPr>
            </w:pPr>
            <w:r w:rsidRPr="00913998">
              <w:rPr>
                <w:rFonts w:cs="Arial"/>
                <w:color w:val="000000" w:themeColor="text1"/>
                <w:sz w:val="22"/>
                <w:szCs w:val="22"/>
              </w:rPr>
              <w:t>Actions</w:t>
            </w:r>
            <w:r w:rsidR="0075751A" w:rsidRPr="00913998">
              <w:rPr>
                <w:rFonts w:cs="Arial"/>
                <w:color w:val="000000" w:themeColor="text1"/>
                <w:sz w:val="22"/>
                <w:szCs w:val="22"/>
              </w:rPr>
              <w:t>:</w:t>
            </w:r>
          </w:p>
          <w:p w14:paraId="51260CC3" w14:textId="103D9249" w:rsidR="006C42A8" w:rsidRPr="00913998" w:rsidRDefault="006C42A8" w:rsidP="00D76993">
            <w:pPr>
              <w:pStyle w:val="ListParagraph"/>
              <w:numPr>
                <w:ilvl w:val="0"/>
                <w:numId w:val="33"/>
              </w:numPr>
              <w:rPr>
                <w:rFonts w:ascii="Arial" w:hAnsi="Arial" w:cs="Arial"/>
                <w:color w:val="000000" w:themeColor="text1"/>
                <w:sz w:val="22"/>
                <w:szCs w:val="22"/>
              </w:rPr>
            </w:pPr>
            <w:r w:rsidRPr="00913998">
              <w:rPr>
                <w:rFonts w:ascii="Arial" w:hAnsi="Arial" w:cs="Arial"/>
                <w:color w:val="000000" w:themeColor="text1"/>
                <w:sz w:val="22"/>
                <w:szCs w:val="22"/>
              </w:rPr>
              <w:t xml:space="preserve">Start cold weather alert level cascade for relevant personnel within the local authority. See email templates in Annex </w:t>
            </w:r>
            <w:r w:rsidR="00435358">
              <w:rPr>
                <w:rFonts w:ascii="Arial" w:hAnsi="Arial" w:cs="Arial"/>
                <w:color w:val="000000" w:themeColor="text1"/>
                <w:sz w:val="22"/>
                <w:szCs w:val="22"/>
              </w:rPr>
              <w:t>F</w:t>
            </w:r>
            <w:r w:rsidRPr="00913998">
              <w:rPr>
                <w:rFonts w:ascii="Arial" w:hAnsi="Arial" w:cs="Arial"/>
                <w:color w:val="000000" w:themeColor="text1"/>
                <w:sz w:val="22"/>
                <w:szCs w:val="22"/>
              </w:rPr>
              <w:t>.</w:t>
            </w:r>
          </w:p>
          <w:p w14:paraId="0417BFB3" w14:textId="68B578F8" w:rsidR="007E6ABD" w:rsidRPr="00913998" w:rsidRDefault="007E6ABD" w:rsidP="00D76993">
            <w:pPr>
              <w:pStyle w:val="ListParagraph"/>
              <w:numPr>
                <w:ilvl w:val="0"/>
                <w:numId w:val="33"/>
              </w:numPr>
              <w:rPr>
                <w:rFonts w:ascii="Arial" w:hAnsi="Arial" w:cs="Arial"/>
                <w:noProof/>
                <w:color w:val="000000" w:themeColor="text1"/>
                <w:sz w:val="22"/>
                <w:szCs w:val="22"/>
                <w:lang w:val="en-US"/>
              </w:rPr>
            </w:pPr>
            <w:r w:rsidRPr="00913998">
              <w:rPr>
                <w:rFonts w:ascii="Arial" w:hAnsi="Arial" w:cs="Arial"/>
                <w:color w:val="000000" w:themeColor="text1"/>
                <w:sz w:val="22"/>
                <w:szCs w:val="22"/>
              </w:rPr>
              <w:t xml:space="preserve">Convene </w:t>
            </w:r>
            <w:r w:rsidR="003E3B05" w:rsidRPr="00913998">
              <w:rPr>
                <w:rFonts w:ascii="Arial" w:hAnsi="Arial" w:cs="Arial"/>
                <w:color w:val="000000" w:themeColor="text1"/>
                <w:sz w:val="22"/>
                <w:szCs w:val="22"/>
              </w:rPr>
              <w:t>the</w:t>
            </w:r>
            <w:r w:rsidRPr="00913998">
              <w:rPr>
                <w:rFonts w:ascii="Arial" w:hAnsi="Arial" w:cs="Arial"/>
                <w:color w:val="000000" w:themeColor="text1"/>
                <w:sz w:val="22"/>
                <w:szCs w:val="22"/>
              </w:rPr>
              <w:t xml:space="preserve"> Berkshire Health Cold Weather Incident Coordination Team via teleconference or email as appropriate to assess the current situation within the NHS and Social Care to ensure all agencies are monitoring the cold weather alerts and taking relevant action. </w:t>
            </w:r>
          </w:p>
          <w:p w14:paraId="17217EDD" w14:textId="2B8C66EF" w:rsidR="007E6ABD" w:rsidRPr="00913998" w:rsidRDefault="0092004B" w:rsidP="00D76993">
            <w:pPr>
              <w:pStyle w:val="ListParagraph"/>
              <w:numPr>
                <w:ilvl w:val="1"/>
                <w:numId w:val="33"/>
              </w:numPr>
              <w:rPr>
                <w:rFonts w:ascii="Arial" w:hAnsi="Arial" w:cs="Arial"/>
                <w:noProof/>
                <w:color w:val="000000" w:themeColor="text1"/>
                <w:sz w:val="22"/>
                <w:szCs w:val="22"/>
                <w:lang w:val="en-US"/>
              </w:rPr>
            </w:pPr>
            <w:r w:rsidRPr="00913998">
              <w:rPr>
                <w:rFonts w:ascii="Arial" w:hAnsi="Arial" w:cs="Arial"/>
                <w:color w:val="000000" w:themeColor="text1"/>
                <w:sz w:val="22"/>
                <w:szCs w:val="22"/>
              </w:rPr>
              <w:t xml:space="preserve">A suggested agenda is provided in Annex </w:t>
            </w:r>
            <w:r w:rsidR="00277ED2" w:rsidRPr="00913998">
              <w:rPr>
                <w:rFonts w:ascii="Arial" w:hAnsi="Arial" w:cs="Arial"/>
                <w:color w:val="000000" w:themeColor="text1"/>
                <w:sz w:val="22"/>
                <w:szCs w:val="22"/>
              </w:rPr>
              <w:t>B</w:t>
            </w:r>
          </w:p>
          <w:p w14:paraId="0304F568" w14:textId="2FCD46FE" w:rsidR="0092004B" w:rsidRPr="00913998" w:rsidRDefault="006C42A8" w:rsidP="00D76993">
            <w:pPr>
              <w:pStyle w:val="ListParagraph"/>
              <w:numPr>
                <w:ilvl w:val="1"/>
                <w:numId w:val="33"/>
              </w:numPr>
              <w:rPr>
                <w:rFonts w:ascii="Arial" w:hAnsi="Arial" w:cs="Arial"/>
                <w:noProof/>
                <w:color w:val="000000" w:themeColor="text1"/>
                <w:sz w:val="22"/>
                <w:szCs w:val="22"/>
                <w:lang w:val="en-US"/>
              </w:rPr>
            </w:pPr>
            <w:r w:rsidRPr="00913998">
              <w:rPr>
                <w:rFonts w:ascii="Arial" w:hAnsi="Arial" w:cs="Arial"/>
                <w:noProof/>
                <w:color w:val="000000" w:themeColor="text1"/>
                <w:sz w:val="22"/>
                <w:szCs w:val="22"/>
                <w:lang w:val="en-US"/>
              </w:rPr>
              <w:t>Start a log of actions and decisions made</w:t>
            </w:r>
          </w:p>
          <w:p w14:paraId="20DEA1A2" w14:textId="27166028" w:rsidR="003D5D63" w:rsidRPr="00913998" w:rsidRDefault="003D5D63" w:rsidP="00D76993">
            <w:pPr>
              <w:pStyle w:val="Bull2"/>
              <w:numPr>
                <w:ilvl w:val="0"/>
                <w:numId w:val="33"/>
              </w:numPr>
              <w:rPr>
                <w:rFonts w:cs="Arial"/>
                <w:color w:val="000000" w:themeColor="text1"/>
                <w:sz w:val="22"/>
                <w:szCs w:val="22"/>
              </w:rPr>
            </w:pPr>
            <w:bookmarkStart w:id="36" w:name="_Hlk55211800"/>
            <w:r w:rsidRPr="00913998">
              <w:rPr>
                <w:rFonts w:cs="Arial"/>
                <w:color w:val="000000" w:themeColor="text1"/>
                <w:sz w:val="22"/>
                <w:szCs w:val="22"/>
              </w:rPr>
              <w:t xml:space="preserve">Contact </w:t>
            </w:r>
            <w:r w:rsidR="00BD3B0B">
              <w:rPr>
                <w:rFonts w:cs="Arial"/>
                <w:color w:val="000000" w:themeColor="text1"/>
                <w:sz w:val="22"/>
                <w:szCs w:val="22"/>
              </w:rPr>
              <w:t>NHS</w:t>
            </w:r>
            <w:r w:rsidRPr="00913998">
              <w:rPr>
                <w:rFonts w:cs="Arial"/>
                <w:color w:val="000000" w:themeColor="text1"/>
                <w:sz w:val="22"/>
                <w:szCs w:val="22"/>
              </w:rPr>
              <w:t xml:space="preserve"> lead (CCG Emergency Planning lead) for capacity issues and disseminate relevant public health advice as required</w:t>
            </w:r>
          </w:p>
          <w:bookmarkEnd w:id="36"/>
          <w:p w14:paraId="2BA4889D" w14:textId="496266DB" w:rsidR="00171D1F" w:rsidRPr="00913998" w:rsidRDefault="00171D1F" w:rsidP="00D76993">
            <w:pPr>
              <w:pStyle w:val="Bull2"/>
              <w:numPr>
                <w:ilvl w:val="0"/>
                <w:numId w:val="33"/>
              </w:numPr>
              <w:rPr>
                <w:rFonts w:cs="Arial"/>
                <w:color w:val="000000" w:themeColor="text1"/>
                <w:sz w:val="22"/>
                <w:szCs w:val="22"/>
              </w:rPr>
            </w:pPr>
            <w:r w:rsidRPr="00913998">
              <w:rPr>
                <w:rFonts w:cs="Arial"/>
                <w:color w:val="000000" w:themeColor="text1"/>
                <w:sz w:val="22"/>
                <w:szCs w:val="22"/>
              </w:rPr>
              <w:t xml:space="preserve">Activate the </w:t>
            </w:r>
            <w:bookmarkStart w:id="37" w:name="_Hlk55211305"/>
            <w:r w:rsidRPr="00913998">
              <w:rPr>
                <w:rFonts w:cs="Arial"/>
                <w:color w:val="000000" w:themeColor="text1"/>
                <w:sz w:val="22"/>
                <w:szCs w:val="22"/>
              </w:rPr>
              <w:t xml:space="preserve">Berkshire Health Protection Communication Plan </w:t>
            </w:r>
          </w:p>
          <w:bookmarkEnd w:id="37"/>
          <w:p w14:paraId="2EF6DB38" w14:textId="61723290" w:rsidR="0075751A" w:rsidRPr="00913998" w:rsidRDefault="0075751A" w:rsidP="00D76993">
            <w:pPr>
              <w:pStyle w:val="Bull2"/>
              <w:numPr>
                <w:ilvl w:val="0"/>
                <w:numId w:val="33"/>
              </w:numPr>
              <w:rPr>
                <w:rFonts w:cs="Arial"/>
                <w:color w:val="000000" w:themeColor="text1"/>
                <w:sz w:val="22"/>
                <w:szCs w:val="22"/>
              </w:rPr>
            </w:pPr>
            <w:r w:rsidRPr="00913998">
              <w:rPr>
                <w:rFonts w:cs="Arial"/>
                <w:color w:val="000000" w:themeColor="text1"/>
                <w:sz w:val="22"/>
                <w:szCs w:val="22"/>
              </w:rPr>
              <w:t>Encourage partner agencies, providers and businesses to coordinate cold weather plans, ensuring vulnerable and marginalised groups are appropriately supported</w:t>
            </w:r>
          </w:p>
          <w:p w14:paraId="7D611F47" w14:textId="77777777" w:rsidR="0075751A" w:rsidRPr="00913998" w:rsidRDefault="0075751A" w:rsidP="00D76993">
            <w:pPr>
              <w:pStyle w:val="Bull2"/>
              <w:numPr>
                <w:ilvl w:val="0"/>
                <w:numId w:val="33"/>
              </w:numPr>
              <w:rPr>
                <w:rFonts w:cs="Arial"/>
                <w:color w:val="000000" w:themeColor="text1"/>
                <w:sz w:val="22"/>
                <w:szCs w:val="22"/>
              </w:rPr>
            </w:pPr>
            <w:r w:rsidRPr="00913998">
              <w:rPr>
                <w:rFonts w:cs="Arial"/>
                <w:color w:val="000000" w:themeColor="text1"/>
                <w:sz w:val="22"/>
                <w:szCs w:val="22"/>
              </w:rPr>
              <w:t xml:space="preserve">Advise partners and staff regarding risk reduction (key public health messages) </w:t>
            </w:r>
          </w:p>
          <w:p w14:paraId="51E09D8F" w14:textId="750ABBD1" w:rsidR="0075751A" w:rsidRPr="00913998" w:rsidRDefault="0075751A" w:rsidP="00D76993">
            <w:pPr>
              <w:pStyle w:val="Bull2"/>
              <w:numPr>
                <w:ilvl w:val="0"/>
                <w:numId w:val="33"/>
              </w:numPr>
              <w:rPr>
                <w:rFonts w:cs="Arial"/>
                <w:sz w:val="22"/>
                <w:szCs w:val="22"/>
              </w:rPr>
            </w:pPr>
            <w:r w:rsidRPr="00913998">
              <w:rPr>
                <w:rFonts w:cs="Arial"/>
                <w:color w:val="000000" w:themeColor="text1"/>
                <w:sz w:val="22"/>
                <w:szCs w:val="22"/>
              </w:rPr>
              <w:t xml:space="preserve">Ensure care homes and hospitals are aware of the cold weather plan and are engaged </w:t>
            </w:r>
            <w:r w:rsidRPr="00913998">
              <w:rPr>
                <w:rFonts w:cs="Arial"/>
                <w:sz w:val="22"/>
                <w:szCs w:val="22"/>
              </w:rPr>
              <w:t xml:space="preserve">in preparing for cold winter weather </w:t>
            </w:r>
          </w:p>
          <w:p w14:paraId="5099A730" w14:textId="77777777" w:rsidR="0075751A" w:rsidRPr="00913998" w:rsidRDefault="0075751A" w:rsidP="00D76993">
            <w:pPr>
              <w:pStyle w:val="Bull2"/>
              <w:numPr>
                <w:ilvl w:val="0"/>
                <w:numId w:val="33"/>
              </w:numPr>
              <w:rPr>
                <w:rFonts w:cs="Arial"/>
                <w:sz w:val="22"/>
                <w:szCs w:val="22"/>
              </w:rPr>
            </w:pPr>
            <w:r w:rsidRPr="00913998">
              <w:rPr>
                <w:rFonts w:cs="Arial"/>
                <w:sz w:val="22"/>
                <w:szCs w:val="22"/>
              </w:rPr>
              <w:t>Engage the Community and Voluntary Sector to support communities</w:t>
            </w:r>
          </w:p>
          <w:p w14:paraId="3215A7E9" w14:textId="3A4925B8" w:rsidR="0075751A" w:rsidRPr="00913998" w:rsidRDefault="0075751A" w:rsidP="00D76993">
            <w:pPr>
              <w:pStyle w:val="Bull2"/>
              <w:numPr>
                <w:ilvl w:val="0"/>
                <w:numId w:val="33"/>
              </w:numPr>
              <w:rPr>
                <w:rFonts w:cs="Arial"/>
                <w:sz w:val="22"/>
                <w:szCs w:val="22"/>
              </w:rPr>
            </w:pPr>
            <w:r w:rsidRPr="00913998">
              <w:rPr>
                <w:rFonts w:cs="Arial"/>
                <w:sz w:val="22"/>
                <w:szCs w:val="22"/>
              </w:rPr>
              <w:t>Ensure other institutional establishments (e.g.schools</w:t>
            </w:r>
            <w:r w:rsidR="00CF6860" w:rsidRPr="00913998">
              <w:rPr>
                <w:rFonts w:cs="Arial"/>
                <w:sz w:val="22"/>
                <w:szCs w:val="22"/>
              </w:rPr>
              <w:t xml:space="preserve"> and nurseries</w:t>
            </w:r>
            <w:r w:rsidRPr="00913998">
              <w:rPr>
                <w:rFonts w:cs="Arial"/>
                <w:sz w:val="22"/>
                <w:szCs w:val="22"/>
              </w:rPr>
              <w:t xml:space="preserve">) are aware of </w:t>
            </w:r>
            <w:r w:rsidR="001C4E71" w:rsidRPr="00913998">
              <w:rPr>
                <w:rFonts w:cs="Arial"/>
                <w:sz w:val="22"/>
                <w:szCs w:val="22"/>
              </w:rPr>
              <w:t>cold weather</w:t>
            </w:r>
            <w:r w:rsidRPr="00913998">
              <w:rPr>
                <w:rFonts w:cs="Arial"/>
                <w:sz w:val="22"/>
                <w:szCs w:val="22"/>
              </w:rPr>
              <w:t xml:space="preserve"> guidance</w:t>
            </w:r>
          </w:p>
          <w:p w14:paraId="4758FCB6" w14:textId="77777777" w:rsidR="008944B0" w:rsidRPr="00913998" w:rsidRDefault="0075751A" w:rsidP="00D76993">
            <w:pPr>
              <w:pStyle w:val="Bull2"/>
              <w:numPr>
                <w:ilvl w:val="0"/>
                <w:numId w:val="33"/>
              </w:numPr>
              <w:rPr>
                <w:rFonts w:cs="Arial"/>
                <w:sz w:val="22"/>
                <w:szCs w:val="22"/>
              </w:rPr>
            </w:pPr>
            <w:r w:rsidRPr="00913998">
              <w:rPr>
                <w:rFonts w:cs="Arial"/>
                <w:sz w:val="22"/>
                <w:szCs w:val="22"/>
              </w:rPr>
              <w:t>Ensure organisers of large events take account of possible cold weather risks</w:t>
            </w:r>
          </w:p>
          <w:p w14:paraId="02A57643" w14:textId="14A11D49" w:rsidR="008944B0" w:rsidRPr="00913998" w:rsidRDefault="008944B0" w:rsidP="00D76993">
            <w:pPr>
              <w:pStyle w:val="Bull2"/>
              <w:numPr>
                <w:ilvl w:val="0"/>
                <w:numId w:val="33"/>
              </w:numPr>
              <w:rPr>
                <w:rFonts w:cs="Arial"/>
                <w:sz w:val="22"/>
                <w:szCs w:val="22"/>
              </w:rPr>
            </w:pPr>
            <w:r w:rsidRPr="00913998">
              <w:rPr>
                <w:rFonts w:cs="Arial"/>
                <w:sz w:val="22"/>
                <w:szCs w:val="22"/>
              </w:rPr>
              <w:lastRenderedPageBreak/>
              <w:t xml:space="preserve">Readiness for a </w:t>
            </w:r>
            <w:r w:rsidR="009419A3" w:rsidRPr="00913998">
              <w:rPr>
                <w:rFonts w:cs="Arial"/>
                <w:sz w:val="22"/>
                <w:szCs w:val="22"/>
              </w:rPr>
              <w:t>l</w:t>
            </w:r>
            <w:r w:rsidRPr="00913998">
              <w:rPr>
                <w:rFonts w:cs="Arial"/>
                <w:sz w:val="22"/>
                <w:szCs w:val="22"/>
              </w:rPr>
              <w:t>evel 3 event by providing a core response team in readiness</w:t>
            </w:r>
          </w:p>
          <w:p w14:paraId="7E21C52A" w14:textId="498AAFB8" w:rsidR="00FA63F6" w:rsidRPr="00913998" w:rsidRDefault="00FA63F6" w:rsidP="00D76993">
            <w:pPr>
              <w:pStyle w:val="ListParagraph"/>
              <w:numPr>
                <w:ilvl w:val="0"/>
                <w:numId w:val="33"/>
              </w:numPr>
              <w:rPr>
                <w:rFonts w:ascii="Arial" w:hAnsi="Arial" w:cs="Arial"/>
                <w:noProof/>
                <w:sz w:val="22"/>
                <w:szCs w:val="22"/>
                <w:lang w:val="en-US"/>
              </w:rPr>
            </w:pPr>
            <w:r w:rsidRPr="00913998">
              <w:rPr>
                <w:rFonts w:ascii="Arial" w:hAnsi="Arial" w:cs="Arial"/>
                <w:noProof/>
                <w:sz w:val="22"/>
                <w:szCs w:val="22"/>
                <w:lang w:val="en-US"/>
              </w:rPr>
              <w:t>For LA Public Health teams in particu</w:t>
            </w:r>
            <w:r w:rsidR="00B30EAE" w:rsidRPr="00913998">
              <w:rPr>
                <w:rFonts w:ascii="Arial" w:hAnsi="Arial" w:cs="Arial"/>
                <w:noProof/>
                <w:sz w:val="22"/>
                <w:szCs w:val="22"/>
                <w:lang w:val="en-US"/>
              </w:rPr>
              <w:t>lar</w:t>
            </w:r>
            <w:r w:rsidRPr="00913998">
              <w:rPr>
                <w:rFonts w:ascii="Arial" w:hAnsi="Arial" w:cs="Arial"/>
                <w:noProof/>
                <w:sz w:val="22"/>
                <w:szCs w:val="22"/>
                <w:lang w:val="en-US"/>
              </w:rPr>
              <w:t xml:space="preserve">: contact the LA Emergency Planning Officer – discuss whether a group should be pulled together with key leads from across the LA to assess the likely impact of the alert and anticipate next actions should level 3 be activated. </w:t>
            </w:r>
            <w:r w:rsidR="00AB4043" w:rsidRPr="00913998">
              <w:rPr>
                <w:rFonts w:ascii="Arial" w:hAnsi="Arial" w:cs="Arial"/>
                <w:noProof/>
                <w:sz w:val="22"/>
                <w:szCs w:val="22"/>
                <w:lang w:val="en-US"/>
              </w:rPr>
              <w:t>Use this Annex as a reminder of</w:t>
            </w:r>
            <w:r w:rsidRPr="00913998">
              <w:rPr>
                <w:rFonts w:ascii="Arial" w:hAnsi="Arial" w:cs="Arial"/>
                <w:noProof/>
                <w:sz w:val="22"/>
                <w:szCs w:val="22"/>
                <w:lang w:val="en-US"/>
              </w:rPr>
              <w:t xml:space="preserve"> actions that are required. Identify whether any other LA Adverse Weather groups are being activated</w:t>
            </w:r>
            <w:r w:rsidR="0028054F" w:rsidRPr="00913998">
              <w:rPr>
                <w:rFonts w:ascii="Arial" w:hAnsi="Arial" w:cs="Arial"/>
                <w:noProof/>
                <w:sz w:val="22"/>
                <w:szCs w:val="22"/>
                <w:lang w:val="en-US"/>
              </w:rPr>
              <w:t>.</w:t>
            </w:r>
          </w:p>
          <w:p w14:paraId="3C23A38D" w14:textId="77777777" w:rsidR="008944B0" w:rsidRPr="00913998" w:rsidRDefault="007E6ABD" w:rsidP="00D76993">
            <w:pPr>
              <w:pStyle w:val="ListParagraph"/>
              <w:numPr>
                <w:ilvl w:val="0"/>
                <w:numId w:val="33"/>
              </w:numPr>
              <w:rPr>
                <w:rFonts w:ascii="Arial" w:hAnsi="Arial" w:cs="Arial"/>
                <w:noProof/>
                <w:sz w:val="22"/>
                <w:szCs w:val="22"/>
                <w:lang w:val="en-US"/>
              </w:rPr>
            </w:pPr>
            <w:r w:rsidRPr="00913998">
              <w:rPr>
                <w:rFonts w:ascii="Arial" w:hAnsi="Arial" w:cs="Arial"/>
                <w:noProof/>
                <w:sz w:val="22"/>
                <w:szCs w:val="22"/>
                <w:lang w:val="en-US"/>
              </w:rPr>
              <w:t>Monitor weather alerts for potential move to level 3</w:t>
            </w:r>
          </w:p>
          <w:p w14:paraId="717AAFBA" w14:textId="52E5275B" w:rsidR="009419A3" w:rsidRPr="00913998" w:rsidRDefault="009419A3" w:rsidP="009419A3">
            <w:pPr>
              <w:pStyle w:val="ListParagraph"/>
              <w:ind w:left="749"/>
              <w:rPr>
                <w:rFonts w:ascii="Arial" w:hAnsi="Arial" w:cs="Arial"/>
                <w:noProof/>
                <w:sz w:val="22"/>
                <w:szCs w:val="22"/>
                <w:lang w:val="en-US"/>
              </w:rPr>
            </w:pPr>
          </w:p>
        </w:tc>
        <w:tc>
          <w:tcPr>
            <w:tcW w:w="2977" w:type="dxa"/>
          </w:tcPr>
          <w:p w14:paraId="56EE48EE" w14:textId="77777777" w:rsidR="00FA556C" w:rsidRPr="00913998" w:rsidRDefault="00FA556C" w:rsidP="00FA556C">
            <w:pPr>
              <w:rPr>
                <w:rFonts w:ascii="Arial" w:hAnsi="Arial" w:cs="Arial"/>
                <w:sz w:val="22"/>
                <w:szCs w:val="22"/>
              </w:rPr>
            </w:pPr>
          </w:p>
          <w:p w14:paraId="6150235C" w14:textId="77777777" w:rsidR="00FA556C" w:rsidRPr="00913998" w:rsidRDefault="008D32BA" w:rsidP="00FA556C">
            <w:pPr>
              <w:rPr>
                <w:rFonts w:ascii="Arial" w:hAnsi="Arial" w:cs="Arial"/>
                <w:sz w:val="22"/>
                <w:szCs w:val="22"/>
              </w:rPr>
            </w:pPr>
            <w:r w:rsidRPr="00913998">
              <w:rPr>
                <w:rFonts w:ascii="Arial" w:hAnsi="Arial" w:cs="Arial"/>
                <w:sz w:val="22"/>
                <w:szCs w:val="22"/>
              </w:rPr>
              <w:t>Once the alert level is activated</w:t>
            </w:r>
          </w:p>
        </w:tc>
        <w:tc>
          <w:tcPr>
            <w:tcW w:w="3038" w:type="dxa"/>
          </w:tcPr>
          <w:p w14:paraId="2908EB2C" w14:textId="77777777" w:rsidR="00FA556C" w:rsidRPr="00913998" w:rsidRDefault="00FA556C" w:rsidP="00FA556C">
            <w:pPr>
              <w:rPr>
                <w:rFonts w:ascii="Arial" w:hAnsi="Arial" w:cs="Arial"/>
                <w:sz w:val="22"/>
                <w:szCs w:val="22"/>
              </w:rPr>
            </w:pPr>
          </w:p>
          <w:p w14:paraId="254E4E51" w14:textId="32A6309C" w:rsidR="00FA556C" w:rsidRPr="00913998" w:rsidRDefault="00DC082D" w:rsidP="00FA556C">
            <w:pPr>
              <w:rPr>
                <w:rFonts w:ascii="Arial" w:hAnsi="Arial" w:cs="Arial"/>
                <w:sz w:val="22"/>
                <w:szCs w:val="22"/>
              </w:rPr>
            </w:pPr>
            <w:r w:rsidRPr="00913998">
              <w:rPr>
                <w:rFonts w:ascii="Arial" w:hAnsi="Arial" w:cs="Arial"/>
                <w:sz w:val="22"/>
                <w:szCs w:val="22"/>
              </w:rPr>
              <w:t>Public Health</w:t>
            </w:r>
          </w:p>
          <w:p w14:paraId="195CB911" w14:textId="77777777" w:rsidR="00FA556C" w:rsidRPr="00913998" w:rsidRDefault="00725744" w:rsidP="00725744">
            <w:pPr>
              <w:rPr>
                <w:rFonts w:ascii="Arial" w:hAnsi="Arial" w:cs="Arial"/>
                <w:sz w:val="22"/>
                <w:szCs w:val="22"/>
              </w:rPr>
            </w:pPr>
            <w:r w:rsidRPr="00913998">
              <w:rPr>
                <w:rFonts w:ascii="Arial" w:hAnsi="Arial" w:cs="Arial"/>
                <w:sz w:val="22"/>
                <w:szCs w:val="22"/>
              </w:rPr>
              <w:t>Supported by a</w:t>
            </w:r>
            <w:r w:rsidR="00FA556C" w:rsidRPr="00913998">
              <w:rPr>
                <w:rFonts w:ascii="Arial" w:hAnsi="Arial" w:cs="Arial"/>
                <w:sz w:val="22"/>
                <w:szCs w:val="22"/>
              </w:rPr>
              <w:t>ll agencies</w:t>
            </w:r>
          </w:p>
          <w:p w14:paraId="121FD38A" w14:textId="77777777" w:rsidR="00725744" w:rsidRPr="00913998" w:rsidRDefault="00725744" w:rsidP="00725744">
            <w:pPr>
              <w:rPr>
                <w:rFonts w:ascii="Arial" w:hAnsi="Arial" w:cs="Arial"/>
                <w:sz w:val="22"/>
                <w:szCs w:val="22"/>
              </w:rPr>
            </w:pPr>
          </w:p>
          <w:p w14:paraId="1FE2DD96" w14:textId="77777777" w:rsidR="00725744" w:rsidRPr="00913998" w:rsidRDefault="00725744" w:rsidP="00725744">
            <w:pPr>
              <w:rPr>
                <w:rFonts w:ascii="Arial" w:hAnsi="Arial" w:cs="Arial"/>
                <w:sz w:val="22"/>
                <w:szCs w:val="22"/>
              </w:rPr>
            </w:pPr>
          </w:p>
          <w:p w14:paraId="1C076216" w14:textId="590468DA" w:rsidR="00896B14" w:rsidRPr="00913998" w:rsidRDefault="00896B14" w:rsidP="00896B14">
            <w:pPr>
              <w:tabs>
                <w:tab w:val="left" w:pos="430"/>
              </w:tabs>
              <w:rPr>
                <w:rFonts w:ascii="Arial" w:hAnsi="Arial" w:cs="Arial"/>
                <w:sz w:val="22"/>
                <w:szCs w:val="22"/>
              </w:rPr>
            </w:pPr>
            <w:r w:rsidRPr="00913998">
              <w:rPr>
                <w:rFonts w:ascii="Arial" w:hAnsi="Arial" w:cs="Arial"/>
                <w:sz w:val="22"/>
                <w:szCs w:val="22"/>
              </w:rPr>
              <w:t xml:space="preserve">For action </w:t>
            </w:r>
            <w:r w:rsidR="002660F7" w:rsidRPr="00913998">
              <w:rPr>
                <w:rFonts w:ascii="Arial" w:hAnsi="Arial" w:cs="Arial"/>
                <w:sz w:val="22"/>
                <w:szCs w:val="22"/>
              </w:rPr>
              <w:t>k</w:t>
            </w:r>
            <w:r w:rsidRPr="00913998">
              <w:rPr>
                <w:rFonts w:ascii="Arial" w:hAnsi="Arial" w:cs="Arial"/>
                <w:sz w:val="22"/>
                <w:szCs w:val="22"/>
              </w:rPr>
              <w:t xml:space="preserve">) </w:t>
            </w:r>
          </w:p>
          <w:p w14:paraId="6453C3B4" w14:textId="04932537" w:rsidR="00725744" w:rsidRPr="00913998" w:rsidRDefault="00725744" w:rsidP="00896B14">
            <w:pPr>
              <w:tabs>
                <w:tab w:val="left" w:pos="430"/>
              </w:tabs>
              <w:rPr>
                <w:rFonts w:ascii="Arial" w:hAnsi="Arial" w:cs="Arial"/>
                <w:sz w:val="22"/>
                <w:szCs w:val="22"/>
              </w:rPr>
            </w:pPr>
            <w:r w:rsidRPr="00913998">
              <w:rPr>
                <w:rFonts w:ascii="Arial" w:hAnsi="Arial" w:cs="Arial"/>
                <w:sz w:val="22"/>
                <w:szCs w:val="22"/>
              </w:rPr>
              <w:t>SAG Chairs via LA EPO</w:t>
            </w:r>
          </w:p>
          <w:p w14:paraId="0DA123B1" w14:textId="77777777" w:rsidR="00725744" w:rsidRPr="00913998" w:rsidRDefault="00725744" w:rsidP="00725744">
            <w:pPr>
              <w:rPr>
                <w:rFonts w:ascii="Arial" w:hAnsi="Arial" w:cs="Arial"/>
                <w:sz w:val="22"/>
                <w:szCs w:val="22"/>
              </w:rPr>
            </w:pPr>
          </w:p>
        </w:tc>
      </w:tr>
    </w:tbl>
    <w:p w14:paraId="4C4CEA3D" w14:textId="77777777" w:rsidR="0075751A" w:rsidRPr="00913998" w:rsidRDefault="0075751A" w:rsidP="008D0108">
      <w:pPr>
        <w:rPr>
          <w:rFonts w:ascii="Arial" w:hAnsi="Arial" w:cs="Arial"/>
        </w:rPr>
      </w:pPr>
    </w:p>
    <w:p w14:paraId="50895670" w14:textId="77777777" w:rsidR="0075751A" w:rsidRPr="00913998" w:rsidRDefault="0075751A">
      <w:pPr>
        <w:rPr>
          <w:rFonts w:ascii="Arial" w:hAnsi="Arial" w:cs="Arial"/>
        </w:rPr>
      </w:pPr>
      <w:r w:rsidRPr="00913998">
        <w:rPr>
          <w:rFonts w:ascii="Arial" w:hAnsi="Arial" w:cs="Arial"/>
        </w:rPr>
        <w:br w:type="page"/>
      </w:r>
    </w:p>
    <w:p w14:paraId="058F7E50" w14:textId="77777777" w:rsidR="0075751A" w:rsidRPr="00913998" w:rsidRDefault="0075751A" w:rsidP="0075751A">
      <w:pPr>
        <w:pStyle w:val="Heading2"/>
        <w:rPr>
          <w:rFonts w:ascii="Arial" w:hAnsi="Arial" w:cs="Arial"/>
          <w:b/>
          <w:color w:val="auto"/>
          <w:sz w:val="22"/>
          <w:szCs w:val="22"/>
        </w:rPr>
      </w:pPr>
      <w:bookmarkStart w:id="38" w:name="_Toc56621860"/>
      <w:r w:rsidRPr="00913998">
        <w:rPr>
          <w:rFonts w:ascii="Arial" w:hAnsi="Arial" w:cs="Arial"/>
          <w:b/>
          <w:color w:val="auto"/>
          <w:sz w:val="22"/>
          <w:szCs w:val="22"/>
        </w:rPr>
        <w:lastRenderedPageBreak/>
        <w:t>Alert Level 3 Severe Weather Action</w:t>
      </w:r>
      <w:bookmarkEnd w:id="38"/>
    </w:p>
    <w:p w14:paraId="38C1F859" w14:textId="77777777" w:rsidR="0075751A" w:rsidRPr="00913998" w:rsidRDefault="0075751A" w:rsidP="0075751A">
      <w:pPr>
        <w:rPr>
          <w:rFonts w:ascii="Arial" w:hAnsi="Arial" w:cs="Arial"/>
        </w:rPr>
      </w:pPr>
    </w:p>
    <w:tbl>
      <w:tblPr>
        <w:tblStyle w:val="TableGrid"/>
        <w:tblW w:w="0" w:type="auto"/>
        <w:tblLook w:val="04A0" w:firstRow="1" w:lastRow="0" w:firstColumn="1" w:lastColumn="0" w:noHBand="0" w:noVBand="1"/>
      </w:tblPr>
      <w:tblGrid>
        <w:gridCol w:w="7508"/>
        <w:gridCol w:w="3402"/>
        <w:gridCol w:w="3038"/>
      </w:tblGrid>
      <w:tr w:rsidR="0075751A" w:rsidRPr="00913998" w14:paraId="5A8EF61C" w14:textId="77777777" w:rsidTr="0075751A">
        <w:tc>
          <w:tcPr>
            <w:tcW w:w="13948" w:type="dxa"/>
            <w:gridSpan w:val="3"/>
            <w:shd w:val="clear" w:color="auto" w:fill="FF9900"/>
          </w:tcPr>
          <w:p w14:paraId="0C8FE7CE" w14:textId="77777777" w:rsidR="0075751A" w:rsidRPr="00913998" w:rsidRDefault="0075751A" w:rsidP="00013476">
            <w:pPr>
              <w:rPr>
                <w:rFonts w:ascii="Arial" w:hAnsi="Arial" w:cs="Arial"/>
                <w:sz w:val="22"/>
                <w:szCs w:val="22"/>
              </w:rPr>
            </w:pPr>
          </w:p>
          <w:p w14:paraId="56694B63" w14:textId="77777777" w:rsidR="0075751A" w:rsidRPr="00913998" w:rsidRDefault="0075751A" w:rsidP="0075751A">
            <w:pPr>
              <w:shd w:val="clear" w:color="auto" w:fill="FF9900"/>
              <w:rPr>
                <w:rFonts w:ascii="Arial" w:hAnsi="Arial" w:cs="Arial"/>
                <w:b/>
                <w:sz w:val="22"/>
                <w:szCs w:val="22"/>
              </w:rPr>
            </w:pPr>
            <w:r w:rsidRPr="00913998">
              <w:rPr>
                <w:rFonts w:ascii="Arial" w:hAnsi="Arial" w:cs="Arial"/>
                <w:b/>
                <w:sz w:val="22"/>
                <w:szCs w:val="22"/>
              </w:rPr>
              <w:t>Level 3 Severe Weather Action</w:t>
            </w:r>
          </w:p>
          <w:p w14:paraId="41004F19" w14:textId="77777777" w:rsidR="0075751A" w:rsidRPr="00913998" w:rsidRDefault="0075751A" w:rsidP="00013476">
            <w:pPr>
              <w:rPr>
                <w:rFonts w:ascii="Arial" w:hAnsi="Arial" w:cs="Arial"/>
                <w:sz w:val="22"/>
                <w:szCs w:val="22"/>
              </w:rPr>
            </w:pPr>
          </w:p>
        </w:tc>
      </w:tr>
      <w:tr w:rsidR="0075751A" w:rsidRPr="00913998" w14:paraId="40CB92BA" w14:textId="77777777" w:rsidTr="00013476">
        <w:tc>
          <w:tcPr>
            <w:tcW w:w="7508" w:type="dxa"/>
          </w:tcPr>
          <w:p w14:paraId="67C0C651" w14:textId="77777777" w:rsidR="0075751A" w:rsidRPr="00913998" w:rsidRDefault="0075751A" w:rsidP="00013476">
            <w:pPr>
              <w:rPr>
                <w:rFonts w:ascii="Arial" w:hAnsi="Arial" w:cs="Arial"/>
                <w:b/>
                <w:sz w:val="22"/>
                <w:szCs w:val="22"/>
              </w:rPr>
            </w:pPr>
          </w:p>
          <w:p w14:paraId="1B9DE954" w14:textId="77777777" w:rsidR="0075751A" w:rsidRPr="00913998" w:rsidRDefault="0075751A" w:rsidP="0075751A">
            <w:pPr>
              <w:rPr>
                <w:rFonts w:ascii="Arial" w:hAnsi="Arial" w:cs="Arial"/>
                <w:b/>
                <w:sz w:val="22"/>
                <w:szCs w:val="22"/>
              </w:rPr>
            </w:pPr>
            <w:r w:rsidRPr="00913998">
              <w:rPr>
                <w:rFonts w:ascii="Arial" w:hAnsi="Arial" w:cs="Arial"/>
                <w:b/>
                <w:sz w:val="22"/>
                <w:szCs w:val="22"/>
              </w:rPr>
              <w:t xml:space="preserve">Action – Level 3 Severe Weather Action </w:t>
            </w:r>
          </w:p>
        </w:tc>
        <w:tc>
          <w:tcPr>
            <w:tcW w:w="3402" w:type="dxa"/>
          </w:tcPr>
          <w:p w14:paraId="308D56CC" w14:textId="77777777" w:rsidR="0075751A" w:rsidRPr="00913998" w:rsidRDefault="0075751A" w:rsidP="00013476">
            <w:pPr>
              <w:rPr>
                <w:rFonts w:ascii="Arial" w:hAnsi="Arial" w:cs="Arial"/>
                <w:b/>
                <w:sz w:val="22"/>
                <w:szCs w:val="22"/>
              </w:rPr>
            </w:pPr>
          </w:p>
          <w:p w14:paraId="76BF2C77" w14:textId="77777777" w:rsidR="0075751A" w:rsidRPr="00913998" w:rsidRDefault="0075751A" w:rsidP="00013476">
            <w:pPr>
              <w:rPr>
                <w:rFonts w:ascii="Arial" w:hAnsi="Arial" w:cs="Arial"/>
                <w:b/>
                <w:sz w:val="22"/>
                <w:szCs w:val="22"/>
              </w:rPr>
            </w:pPr>
            <w:r w:rsidRPr="00913998">
              <w:rPr>
                <w:rFonts w:ascii="Arial" w:hAnsi="Arial" w:cs="Arial"/>
                <w:b/>
                <w:sz w:val="22"/>
                <w:szCs w:val="22"/>
              </w:rPr>
              <w:t>Timing and or Criteria for Action</w:t>
            </w:r>
          </w:p>
          <w:p w14:paraId="797E50C6" w14:textId="77777777" w:rsidR="0075751A" w:rsidRPr="00913998" w:rsidRDefault="0075751A" w:rsidP="00013476">
            <w:pPr>
              <w:rPr>
                <w:rFonts w:ascii="Arial" w:hAnsi="Arial" w:cs="Arial"/>
                <w:b/>
                <w:sz w:val="22"/>
                <w:szCs w:val="22"/>
              </w:rPr>
            </w:pPr>
          </w:p>
        </w:tc>
        <w:tc>
          <w:tcPr>
            <w:tcW w:w="3038" w:type="dxa"/>
          </w:tcPr>
          <w:p w14:paraId="7B04FA47" w14:textId="77777777" w:rsidR="0075751A" w:rsidRPr="00913998" w:rsidRDefault="0075751A" w:rsidP="00013476">
            <w:pPr>
              <w:rPr>
                <w:rFonts w:ascii="Arial" w:hAnsi="Arial" w:cs="Arial"/>
                <w:b/>
                <w:sz w:val="22"/>
                <w:szCs w:val="22"/>
              </w:rPr>
            </w:pPr>
          </w:p>
          <w:p w14:paraId="777F6710" w14:textId="77777777" w:rsidR="0075751A" w:rsidRPr="00913998" w:rsidRDefault="0075751A" w:rsidP="00013476">
            <w:pPr>
              <w:rPr>
                <w:rFonts w:ascii="Arial" w:hAnsi="Arial" w:cs="Arial"/>
                <w:b/>
                <w:sz w:val="22"/>
                <w:szCs w:val="22"/>
              </w:rPr>
            </w:pPr>
            <w:r w:rsidRPr="00913998">
              <w:rPr>
                <w:rFonts w:ascii="Arial" w:hAnsi="Arial" w:cs="Arial"/>
                <w:b/>
                <w:sz w:val="22"/>
                <w:szCs w:val="22"/>
              </w:rPr>
              <w:t>Responsible Person</w:t>
            </w:r>
          </w:p>
        </w:tc>
      </w:tr>
      <w:tr w:rsidR="0075751A" w:rsidRPr="00913998" w14:paraId="5748FA70" w14:textId="77777777" w:rsidTr="00013476">
        <w:tc>
          <w:tcPr>
            <w:tcW w:w="7508" w:type="dxa"/>
          </w:tcPr>
          <w:p w14:paraId="568C698B" w14:textId="77777777" w:rsidR="0075751A" w:rsidRPr="00913998" w:rsidRDefault="0075751A" w:rsidP="00013476">
            <w:pPr>
              <w:rPr>
                <w:rFonts w:ascii="Arial" w:hAnsi="Arial" w:cs="Arial"/>
                <w:b/>
                <w:sz w:val="22"/>
                <w:szCs w:val="22"/>
              </w:rPr>
            </w:pPr>
          </w:p>
          <w:p w14:paraId="4737CD9A" w14:textId="5ED31451" w:rsidR="00F9522E" w:rsidRPr="00913998" w:rsidRDefault="00F9522E" w:rsidP="00D76993">
            <w:pPr>
              <w:pStyle w:val="ListParagraph"/>
              <w:numPr>
                <w:ilvl w:val="0"/>
                <w:numId w:val="34"/>
              </w:numPr>
              <w:rPr>
                <w:rFonts w:ascii="Arial" w:hAnsi="Arial" w:cs="Arial"/>
                <w:color w:val="000000" w:themeColor="text1"/>
                <w:sz w:val="22"/>
                <w:szCs w:val="22"/>
              </w:rPr>
            </w:pPr>
            <w:r w:rsidRPr="00913998">
              <w:rPr>
                <w:rFonts w:ascii="Arial" w:hAnsi="Arial" w:cs="Arial"/>
                <w:color w:val="000000" w:themeColor="text1"/>
                <w:sz w:val="22"/>
                <w:szCs w:val="22"/>
              </w:rPr>
              <w:t xml:space="preserve">Start cold weather alert level cascade for relevant personnel within the local authority. See email templates in Annex </w:t>
            </w:r>
            <w:r w:rsidR="00D76993">
              <w:rPr>
                <w:rFonts w:ascii="Arial" w:hAnsi="Arial" w:cs="Arial"/>
                <w:color w:val="000000" w:themeColor="text1"/>
                <w:sz w:val="22"/>
                <w:szCs w:val="22"/>
              </w:rPr>
              <w:t>F</w:t>
            </w:r>
            <w:r w:rsidRPr="00913998">
              <w:rPr>
                <w:rFonts w:ascii="Arial" w:hAnsi="Arial" w:cs="Arial"/>
                <w:color w:val="000000" w:themeColor="text1"/>
                <w:sz w:val="22"/>
                <w:szCs w:val="22"/>
              </w:rPr>
              <w:t>.</w:t>
            </w:r>
          </w:p>
          <w:p w14:paraId="42D7788B" w14:textId="2B2CB6DB" w:rsidR="00F9522E" w:rsidRPr="00913998" w:rsidRDefault="0052033B" w:rsidP="00D76993">
            <w:pPr>
              <w:pStyle w:val="ListParagraph"/>
              <w:numPr>
                <w:ilvl w:val="0"/>
                <w:numId w:val="34"/>
              </w:numPr>
              <w:rPr>
                <w:rFonts w:ascii="Arial" w:hAnsi="Arial" w:cs="Arial"/>
                <w:noProof/>
                <w:color w:val="000000" w:themeColor="text1"/>
                <w:sz w:val="22"/>
                <w:szCs w:val="22"/>
                <w:lang w:val="en-US"/>
              </w:rPr>
            </w:pPr>
            <w:r w:rsidRPr="00913998">
              <w:rPr>
                <w:rFonts w:ascii="Arial" w:hAnsi="Arial" w:cs="Arial"/>
                <w:color w:val="000000" w:themeColor="text1"/>
                <w:sz w:val="22"/>
                <w:szCs w:val="22"/>
              </w:rPr>
              <w:t>Re-c</w:t>
            </w:r>
            <w:r w:rsidR="00F9522E" w:rsidRPr="00913998">
              <w:rPr>
                <w:rFonts w:ascii="Arial" w:hAnsi="Arial" w:cs="Arial"/>
                <w:color w:val="000000" w:themeColor="text1"/>
                <w:sz w:val="22"/>
                <w:szCs w:val="22"/>
              </w:rPr>
              <w:t xml:space="preserve">onvene </w:t>
            </w:r>
            <w:r w:rsidRPr="00913998">
              <w:rPr>
                <w:rFonts w:ascii="Arial" w:hAnsi="Arial" w:cs="Arial"/>
                <w:color w:val="000000" w:themeColor="text1"/>
                <w:sz w:val="22"/>
                <w:szCs w:val="22"/>
              </w:rPr>
              <w:t xml:space="preserve">the </w:t>
            </w:r>
            <w:r w:rsidR="00F9522E" w:rsidRPr="00913998">
              <w:rPr>
                <w:rFonts w:ascii="Arial" w:hAnsi="Arial" w:cs="Arial"/>
                <w:color w:val="000000" w:themeColor="text1"/>
                <w:sz w:val="22"/>
                <w:szCs w:val="22"/>
              </w:rPr>
              <w:t xml:space="preserve">Berkshire Health Cold Weather Incident Coordination Team via teleconference or email as appropriate to assess the current situation within the NHS and Social Care to ensure all agencies are monitoring the cold weather alerts and taking relevant action. </w:t>
            </w:r>
          </w:p>
          <w:p w14:paraId="5F38400A" w14:textId="56DEADA7" w:rsidR="00F9522E" w:rsidRPr="00913998" w:rsidRDefault="00F9522E" w:rsidP="00D76993">
            <w:pPr>
              <w:pStyle w:val="ListParagraph"/>
              <w:numPr>
                <w:ilvl w:val="1"/>
                <w:numId w:val="34"/>
              </w:numPr>
              <w:rPr>
                <w:rFonts w:ascii="Arial" w:hAnsi="Arial" w:cs="Arial"/>
                <w:noProof/>
                <w:color w:val="000000" w:themeColor="text1"/>
                <w:sz w:val="22"/>
                <w:szCs w:val="22"/>
                <w:lang w:val="en-US"/>
              </w:rPr>
            </w:pPr>
            <w:r w:rsidRPr="00913998">
              <w:rPr>
                <w:rFonts w:ascii="Arial" w:hAnsi="Arial" w:cs="Arial"/>
                <w:color w:val="000000" w:themeColor="text1"/>
                <w:sz w:val="22"/>
                <w:szCs w:val="22"/>
              </w:rPr>
              <w:t xml:space="preserve">A suggested agenda is provided in Annex </w:t>
            </w:r>
            <w:r w:rsidR="00277ED2" w:rsidRPr="00913998">
              <w:rPr>
                <w:rFonts w:ascii="Arial" w:hAnsi="Arial" w:cs="Arial"/>
                <w:color w:val="000000" w:themeColor="text1"/>
                <w:sz w:val="22"/>
                <w:szCs w:val="22"/>
              </w:rPr>
              <w:t>B</w:t>
            </w:r>
            <w:r w:rsidRPr="00913998">
              <w:rPr>
                <w:rFonts w:ascii="Arial" w:hAnsi="Arial" w:cs="Arial"/>
                <w:color w:val="000000" w:themeColor="text1"/>
                <w:sz w:val="22"/>
                <w:szCs w:val="22"/>
              </w:rPr>
              <w:t xml:space="preserve"> </w:t>
            </w:r>
          </w:p>
          <w:p w14:paraId="0BFDADC8" w14:textId="77777777" w:rsidR="00F9522E" w:rsidRPr="00913998" w:rsidRDefault="00F9522E" w:rsidP="00D76993">
            <w:pPr>
              <w:pStyle w:val="ListParagraph"/>
              <w:numPr>
                <w:ilvl w:val="1"/>
                <w:numId w:val="34"/>
              </w:numPr>
              <w:rPr>
                <w:rFonts w:ascii="Arial" w:hAnsi="Arial" w:cs="Arial"/>
                <w:noProof/>
                <w:color w:val="000000" w:themeColor="text1"/>
                <w:sz w:val="22"/>
                <w:szCs w:val="22"/>
                <w:lang w:val="en-US"/>
              </w:rPr>
            </w:pPr>
            <w:r w:rsidRPr="00913998">
              <w:rPr>
                <w:rFonts w:ascii="Arial" w:hAnsi="Arial" w:cs="Arial"/>
                <w:noProof/>
                <w:color w:val="000000" w:themeColor="text1"/>
                <w:sz w:val="22"/>
                <w:szCs w:val="22"/>
                <w:lang w:val="en-US"/>
              </w:rPr>
              <w:t>Start a log of actions and decisions made</w:t>
            </w:r>
          </w:p>
          <w:p w14:paraId="27CAA41F" w14:textId="11A46938" w:rsidR="00AB2240" w:rsidRPr="00913998" w:rsidRDefault="00AB2240" w:rsidP="00D76993">
            <w:pPr>
              <w:pStyle w:val="ListParagraph"/>
              <w:numPr>
                <w:ilvl w:val="1"/>
                <w:numId w:val="34"/>
              </w:numPr>
              <w:rPr>
                <w:rFonts w:ascii="Arial" w:hAnsi="Arial" w:cs="Arial"/>
                <w:noProof/>
                <w:color w:val="000000" w:themeColor="text1"/>
                <w:sz w:val="22"/>
                <w:szCs w:val="22"/>
                <w:lang w:val="en-US"/>
              </w:rPr>
            </w:pPr>
            <w:r w:rsidRPr="00913998">
              <w:rPr>
                <w:rFonts w:ascii="Arial" w:hAnsi="Arial" w:cs="Arial"/>
                <w:noProof/>
                <w:color w:val="000000" w:themeColor="text1"/>
                <w:sz w:val="22"/>
                <w:szCs w:val="22"/>
                <w:lang w:val="en-US"/>
              </w:rPr>
              <w:t xml:space="preserve">The Berkshire Health Cold Weather Incident Coordination Team should </w:t>
            </w:r>
            <w:r w:rsidR="0088233F" w:rsidRPr="00913998">
              <w:rPr>
                <w:rFonts w:ascii="Arial" w:hAnsi="Arial" w:cs="Arial"/>
                <w:noProof/>
                <w:color w:val="000000" w:themeColor="text1"/>
                <w:sz w:val="22"/>
                <w:szCs w:val="22"/>
                <w:lang w:val="en-US"/>
              </w:rPr>
              <w:t xml:space="preserve">help </w:t>
            </w:r>
            <w:r w:rsidRPr="00913998">
              <w:rPr>
                <w:rFonts w:ascii="Arial" w:hAnsi="Arial" w:cs="Arial"/>
                <w:noProof/>
                <w:color w:val="000000" w:themeColor="text1"/>
                <w:sz w:val="22"/>
                <w:szCs w:val="22"/>
                <w:lang w:val="en-US"/>
              </w:rPr>
              <w:t>prioritise and triage health and public health service delivery with the aim to maintain essential services.</w:t>
            </w:r>
          </w:p>
          <w:p w14:paraId="1CEB0AF1" w14:textId="36227C7F" w:rsidR="008A6918" w:rsidRPr="00913998" w:rsidRDefault="008A6918" w:rsidP="00D76993">
            <w:pPr>
              <w:pStyle w:val="ListParagraph"/>
              <w:numPr>
                <w:ilvl w:val="0"/>
                <w:numId w:val="34"/>
              </w:numPr>
              <w:rPr>
                <w:rFonts w:ascii="Arial" w:hAnsi="Arial" w:cs="Arial"/>
                <w:noProof/>
                <w:color w:val="000000" w:themeColor="text1"/>
                <w:sz w:val="22"/>
                <w:szCs w:val="22"/>
                <w:lang w:val="en-US"/>
              </w:rPr>
            </w:pPr>
            <w:r w:rsidRPr="00913998">
              <w:rPr>
                <w:rFonts w:ascii="Arial" w:hAnsi="Arial" w:cs="Arial"/>
                <w:noProof/>
                <w:color w:val="000000" w:themeColor="text1"/>
                <w:sz w:val="22"/>
                <w:szCs w:val="22"/>
                <w:lang w:val="en-US"/>
              </w:rPr>
              <w:t>Confirm whether an Adverse Weather SCG has been established or likely to be – also confirm the battle rhythm (timings of teleconferences and completion of situation reports) and method for completion of situation reports.</w:t>
            </w:r>
          </w:p>
          <w:p w14:paraId="67EF7945" w14:textId="73298A12" w:rsidR="00AB2240" w:rsidRPr="00913998" w:rsidRDefault="00AB2240" w:rsidP="00D76993">
            <w:pPr>
              <w:pStyle w:val="ListParagraph"/>
              <w:numPr>
                <w:ilvl w:val="0"/>
                <w:numId w:val="34"/>
              </w:numPr>
              <w:rPr>
                <w:rFonts w:ascii="Arial" w:hAnsi="Arial" w:cs="Arial"/>
                <w:sz w:val="22"/>
                <w:szCs w:val="22"/>
              </w:rPr>
            </w:pPr>
            <w:r w:rsidRPr="00913998">
              <w:rPr>
                <w:rFonts w:ascii="Arial" w:hAnsi="Arial" w:cs="Arial"/>
                <w:sz w:val="22"/>
                <w:szCs w:val="22"/>
              </w:rPr>
              <w:t xml:space="preserve">Contact Berkshire Emergency Planning Group to determine whether a TCG is likely to be activated. </w:t>
            </w:r>
            <w:r w:rsidR="00700969" w:rsidRPr="00913998">
              <w:rPr>
                <w:rFonts w:ascii="Arial" w:hAnsi="Arial" w:cs="Arial"/>
                <w:sz w:val="22"/>
                <w:szCs w:val="22"/>
              </w:rPr>
              <w:t>C</w:t>
            </w:r>
            <w:r w:rsidRPr="00913998">
              <w:rPr>
                <w:rFonts w:ascii="Arial" w:hAnsi="Arial" w:cs="Arial"/>
                <w:sz w:val="22"/>
                <w:szCs w:val="22"/>
              </w:rPr>
              <w:t xml:space="preserve">onsider the Berkshire Health Cold Weather Incident Coordination Team as a conduit for TCG activity rather than have </w:t>
            </w:r>
            <w:r w:rsidR="00700969" w:rsidRPr="00913998">
              <w:rPr>
                <w:rFonts w:ascii="Arial" w:hAnsi="Arial" w:cs="Arial"/>
                <w:sz w:val="22"/>
                <w:szCs w:val="22"/>
              </w:rPr>
              <w:t>two</w:t>
            </w:r>
            <w:r w:rsidRPr="00913998">
              <w:rPr>
                <w:rFonts w:ascii="Arial" w:hAnsi="Arial" w:cs="Arial"/>
                <w:sz w:val="22"/>
                <w:szCs w:val="22"/>
              </w:rPr>
              <w:t xml:space="preserve"> coordination groups running.</w:t>
            </w:r>
          </w:p>
          <w:p w14:paraId="505EA7B0" w14:textId="2012337C" w:rsidR="00B83173" w:rsidRPr="00913998" w:rsidRDefault="00501840" w:rsidP="00D76993">
            <w:pPr>
              <w:pStyle w:val="Bull2"/>
              <w:numPr>
                <w:ilvl w:val="0"/>
                <w:numId w:val="34"/>
              </w:numPr>
              <w:rPr>
                <w:rFonts w:cs="Arial"/>
                <w:color w:val="000000" w:themeColor="text1"/>
                <w:sz w:val="22"/>
                <w:szCs w:val="22"/>
              </w:rPr>
            </w:pPr>
            <w:r w:rsidRPr="00913998">
              <w:rPr>
                <w:rFonts w:cs="Arial"/>
                <w:color w:val="000000" w:themeColor="text1"/>
                <w:sz w:val="22"/>
                <w:szCs w:val="22"/>
              </w:rPr>
              <w:t xml:space="preserve">Contact </w:t>
            </w:r>
            <w:r w:rsidR="00BD3B0B">
              <w:rPr>
                <w:rFonts w:cs="Arial"/>
                <w:color w:val="000000" w:themeColor="text1"/>
                <w:sz w:val="22"/>
                <w:szCs w:val="22"/>
              </w:rPr>
              <w:t>NHS</w:t>
            </w:r>
            <w:r w:rsidRPr="00913998">
              <w:rPr>
                <w:rFonts w:cs="Arial"/>
                <w:color w:val="000000" w:themeColor="text1"/>
                <w:sz w:val="22"/>
                <w:szCs w:val="22"/>
              </w:rPr>
              <w:t xml:space="preserve"> lead (CCG Emergency Planning lead) for capacity issues and disseminate relevant public health advice as required</w:t>
            </w:r>
          </w:p>
          <w:p w14:paraId="7C7AD772" w14:textId="199F734C" w:rsidR="00727D7B" w:rsidRPr="00913998" w:rsidRDefault="00951E7F" w:rsidP="00D76993">
            <w:pPr>
              <w:pStyle w:val="Bull2"/>
              <w:numPr>
                <w:ilvl w:val="0"/>
                <w:numId w:val="34"/>
              </w:numPr>
              <w:rPr>
                <w:rFonts w:cs="Arial"/>
                <w:color w:val="000000" w:themeColor="text1"/>
                <w:sz w:val="22"/>
                <w:szCs w:val="22"/>
              </w:rPr>
            </w:pPr>
            <w:r w:rsidRPr="00913998">
              <w:rPr>
                <w:rFonts w:cs="Arial"/>
                <w:sz w:val="22"/>
                <w:szCs w:val="22"/>
              </w:rPr>
              <w:lastRenderedPageBreak/>
              <w:t>Provide effective monitoring and communications systems and dialogue to ensure a timely exchange of essential information needed for the management of the incident and local messaging to the public</w:t>
            </w:r>
            <w:r w:rsidR="00E841B4" w:rsidRPr="00913998">
              <w:rPr>
                <w:rFonts w:cs="Arial"/>
                <w:sz w:val="22"/>
                <w:szCs w:val="22"/>
              </w:rPr>
              <w:t>,</w:t>
            </w:r>
            <w:r w:rsidRPr="00913998">
              <w:rPr>
                <w:rFonts w:cs="Arial"/>
                <w:sz w:val="22"/>
                <w:szCs w:val="22"/>
              </w:rPr>
              <w:t xml:space="preserve"> staff</w:t>
            </w:r>
            <w:r w:rsidR="00E841B4" w:rsidRPr="00913998">
              <w:rPr>
                <w:rFonts w:cs="Arial"/>
                <w:sz w:val="22"/>
                <w:szCs w:val="22"/>
              </w:rPr>
              <w:t xml:space="preserve"> and external agencies</w:t>
            </w:r>
            <w:r w:rsidRPr="00913998">
              <w:rPr>
                <w:rFonts w:cs="Arial"/>
                <w:sz w:val="22"/>
                <w:szCs w:val="22"/>
              </w:rPr>
              <w:t>.</w:t>
            </w:r>
            <w:r w:rsidR="00727D7B" w:rsidRPr="00913998">
              <w:rPr>
                <w:rFonts w:cs="Arial"/>
                <w:sz w:val="22"/>
                <w:szCs w:val="22"/>
              </w:rPr>
              <w:t xml:space="preserve"> </w:t>
            </w:r>
            <w:r w:rsidR="00E841B4" w:rsidRPr="00913998">
              <w:rPr>
                <w:rFonts w:cs="Arial"/>
                <w:sz w:val="22"/>
                <w:szCs w:val="22"/>
              </w:rPr>
              <w:t xml:space="preserve">See </w:t>
            </w:r>
            <w:hyperlink r:id="rId29" w:history="1">
              <w:r w:rsidR="00E841B4" w:rsidRPr="00913998">
                <w:rPr>
                  <w:rStyle w:val="Hyperlink"/>
                  <w:rFonts w:cs="Arial"/>
                  <w:sz w:val="22"/>
                  <w:szCs w:val="22"/>
                </w:rPr>
                <w:t>Cold Weather Plan for England</w:t>
              </w:r>
            </w:hyperlink>
            <w:r w:rsidR="00E841B4" w:rsidRPr="00913998">
              <w:rPr>
                <w:rFonts w:cs="Arial"/>
                <w:sz w:val="22"/>
                <w:szCs w:val="22"/>
              </w:rPr>
              <w:t xml:space="preserve"> </w:t>
            </w:r>
            <w:r w:rsidR="00727D7B" w:rsidRPr="00913998">
              <w:rPr>
                <w:rFonts w:cs="Arial"/>
                <w:sz w:val="22"/>
                <w:szCs w:val="22"/>
              </w:rPr>
              <w:t>Comms will include:</w:t>
            </w:r>
          </w:p>
          <w:p w14:paraId="6E4E3169" w14:textId="6A3B355B" w:rsidR="0075751A" w:rsidRPr="00913998" w:rsidRDefault="0075751A" w:rsidP="00D76993">
            <w:pPr>
              <w:pStyle w:val="Bull2"/>
              <w:numPr>
                <w:ilvl w:val="0"/>
                <w:numId w:val="35"/>
              </w:numPr>
              <w:rPr>
                <w:rFonts w:cs="Arial"/>
                <w:color w:val="000000" w:themeColor="text1"/>
                <w:sz w:val="22"/>
                <w:szCs w:val="22"/>
              </w:rPr>
            </w:pPr>
            <w:r w:rsidRPr="00913998">
              <w:rPr>
                <w:rFonts w:cs="Arial"/>
                <w:color w:val="000000" w:themeColor="text1"/>
                <w:sz w:val="22"/>
                <w:szCs w:val="22"/>
              </w:rPr>
              <w:t xml:space="preserve">Media alerts about the need to keep warm </w:t>
            </w:r>
          </w:p>
          <w:p w14:paraId="4223E0CB" w14:textId="77777777" w:rsidR="0075751A" w:rsidRPr="00913998" w:rsidRDefault="0075751A" w:rsidP="00D76993">
            <w:pPr>
              <w:pStyle w:val="Bullet1"/>
              <w:numPr>
                <w:ilvl w:val="0"/>
                <w:numId w:val="35"/>
              </w:numPr>
              <w:rPr>
                <w:rFonts w:cs="Arial"/>
                <w:color w:val="000000" w:themeColor="text1"/>
                <w:sz w:val="22"/>
                <w:szCs w:val="22"/>
              </w:rPr>
            </w:pPr>
            <w:r w:rsidRPr="00913998">
              <w:rPr>
                <w:rFonts w:cs="Arial"/>
                <w:color w:val="000000" w:themeColor="text1"/>
                <w:sz w:val="22"/>
                <w:szCs w:val="22"/>
              </w:rPr>
              <w:t xml:space="preserve">Advice to reduce unnecessary travel </w:t>
            </w:r>
          </w:p>
          <w:p w14:paraId="3E173F82" w14:textId="77777777" w:rsidR="0075751A" w:rsidRPr="00913998" w:rsidRDefault="0075751A" w:rsidP="00D76993">
            <w:pPr>
              <w:pStyle w:val="Bullet1"/>
              <w:numPr>
                <w:ilvl w:val="0"/>
                <w:numId w:val="35"/>
              </w:numPr>
              <w:rPr>
                <w:rFonts w:cs="Arial"/>
                <w:color w:val="000000" w:themeColor="text1"/>
                <w:sz w:val="22"/>
                <w:szCs w:val="22"/>
              </w:rPr>
            </w:pPr>
            <w:r w:rsidRPr="00913998">
              <w:rPr>
                <w:rFonts w:cs="Arial"/>
                <w:color w:val="000000" w:themeColor="text1"/>
                <w:sz w:val="22"/>
                <w:szCs w:val="22"/>
              </w:rPr>
              <w:t>A review of safety of public events in the county</w:t>
            </w:r>
          </w:p>
          <w:p w14:paraId="7F8EB253" w14:textId="36C9FE21" w:rsidR="0075751A" w:rsidRPr="00913998" w:rsidRDefault="0075751A" w:rsidP="00D76993">
            <w:pPr>
              <w:pStyle w:val="Bullet1"/>
              <w:numPr>
                <w:ilvl w:val="0"/>
                <w:numId w:val="35"/>
              </w:numPr>
              <w:rPr>
                <w:rFonts w:cs="Arial"/>
                <w:sz w:val="22"/>
                <w:szCs w:val="22"/>
              </w:rPr>
            </w:pPr>
            <w:r w:rsidRPr="00913998">
              <w:rPr>
                <w:rFonts w:cs="Arial"/>
                <w:color w:val="000000" w:themeColor="text1"/>
                <w:sz w:val="22"/>
                <w:szCs w:val="22"/>
              </w:rPr>
              <w:t xml:space="preserve">Mobilising community and voluntary </w:t>
            </w:r>
            <w:r w:rsidRPr="00913998">
              <w:rPr>
                <w:rFonts w:cs="Arial"/>
                <w:sz w:val="22"/>
                <w:szCs w:val="22"/>
              </w:rPr>
              <w:t xml:space="preserve">support </w:t>
            </w:r>
          </w:p>
          <w:p w14:paraId="2CAF7E9B" w14:textId="14A96E73" w:rsidR="00E84BDD" w:rsidRPr="00913998" w:rsidRDefault="005A7836" w:rsidP="00D76993">
            <w:pPr>
              <w:pStyle w:val="ListParagraph"/>
              <w:numPr>
                <w:ilvl w:val="0"/>
                <w:numId w:val="34"/>
              </w:numPr>
              <w:rPr>
                <w:rFonts w:ascii="Arial" w:hAnsi="Arial" w:cs="Arial"/>
                <w:noProof/>
                <w:sz w:val="22"/>
                <w:szCs w:val="22"/>
                <w:lang w:val="en-US"/>
              </w:rPr>
            </w:pPr>
            <w:r w:rsidRPr="00913998">
              <w:rPr>
                <w:rFonts w:ascii="Arial" w:hAnsi="Arial" w:cs="Arial"/>
                <w:noProof/>
                <w:sz w:val="22"/>
                <w:szCs w:val="22"/>
                <w:lang w:val="en-US"/>
              </w:rPr>
              <w:t xml:space="preserve">For LA Public Health teams in particular: </w:t>
            </w:r>
            <w:r w:rsidR="00E84BDD" w:rsidRPr="00913998">
              <w:rPr>
                <w:rFonts w:ascii="Arial" w:hAnsi="Arial" w:cs="Arial"/>
                <w:noProof/>
                <w:sz w:val="22"/>
                <w:szCs w:val="22"/>
                <w:lang w:val="en-US"/>
              </w:rPr>
              <w:t xml:space="preserve">Represent Berkshire Public Health Team at any LA Adverse Weather Group, Adverse Weather briefings or EOC meetings or identify LA PH representative from appropriate LA. Use </w:t>
            </w:r>
            <w:r w:rsidR="0028054F" w:rsidRPr="00913998">
              <w:rPr>
                <w:rFonts w:ascii="Arial" w:hAnsi="Arial" w:cs="Arial"/>
                <w:noProof/>
                <w:sz w:val="22"/>
                <w:szCs w:val="22"/>
                <w:lang w:val="en-US"/>
              </w:rPr>
              <w:t>this annex</w:t>
            </w:r>
            <w:r w:rsidR="00E84BDD" w:rsidRPr="00913998">
              <w:rPr>
                <w:rFonts w:ascii="Arial" w:hAnsi="Arial" w:cs="Arial"/>
                <w:noProof/>
                <w:sz w:val="22"/>
                <w:szCs w:val="22"/>
                <w:lang w:val="en-US"/>
              </w:rPr>
              <w:t xml:space="preserve"> as a reminder of actions that are required. </w:t>
            </w:r>
          </w:p>
          <w:p w14:paraId="5073A7A4" w14:textId="5FB43257" w:rsidR="00AA51E4" w:rsidRPr="00913998" w:rsidRDefault="00AA51E4" w:rsidP="00D76993">
            <w:pPr>
              <w:pStyle w:val="ListParagraph"/>
              <w:numPr>
                <w:ilvl w:val="0"/>
                <w:numId w:val="34"/>
              </w:numPr>
              <w:spacing w:after="53"/>
              <w:rPr>
                <w:rFonts w:ascii="Arial" w:hAnsi="Arial" w:cs="Arial"/>
                <w:sz w:val="22"/>
                <w:szCs w:val="22"/>
              </w:rPr>
            </w:pPr>
            <w:r w:rsidRPr="00913998">
              <w:rPr>
                <w:rFonts w:ascii="Arial" w:hAnsi="Arial" w:cs="Arial"/>
                <w:sz w:val="22"/>
                <w:szCs w:val="22"/>
              </w:rPr>
              <w:t>Prepare for the restoration of business as usual services – including catching up with activity that will have been scaled down as part of the response.</w:t>
            </w:r>
          </w:p>
          <w:p w14:paraId="20BFD74E" w14:textId="77777777" w:rsidR="00AA51E4" w:rsidRPr="00913998" w:rsidRDefault="00AA51E4" w:rsidP="00D76993">
            <w:pPr>
              <w:pStyle w:val="ListParagraph"/>
              <w:numPr>
                <w:ilvl w:val="0"/>
                <w:numId w:val="34"/>
              </w:numPr>
              <w:spacing w:after="160" w:line="259" w:lineRule="auto"/>
              <w:rPr>
                <w:rFonts w:ascii="Arial" w:hAnsi="Arial" w:cs="Arial"/>
                <w:sz w:val="22"/>
                <w:szCs w:val="22"/>
              </w:rPr>
            </w:pPr>
            <w:r w:rsidRPr="00913998">
              <w:rPr>
                <w:rFonts w:ascii="Arial" w:hAnsi="Arial" w:cs="Arial"/>
                <w:sz w:val="22"/>
                <w:szCs w:val="22"/>
              </w:rPr>
              <w:t>Monitor staff exhaustion and any human aspects that have arisen as part of the response.</w:t>
            </w:r>
          </w:p>
          <w:p w14:paraId="7AB37DD6" w14:textId="77777777" w:rsidR="00AA51E4" w:rsidRPr="00913998" w:rsidRDefault="00AA51E4" w:rsidP="00D76993">
            <w:pPr>
              <w:pStyle w:val="ListParagraph"/>
              <w:numPr>
                <w:ilvl w:val="0"/>
                <w:numId w:val="34"/>
              </w:numPr>
              <w:spacing w:after="160" w:line="259" w:lineRule="auto"/>
              <w:rPr>
                <w:rFonts w:ascii="Arial" w:hAnsi="Arial" w:cs="Arial"/>
                <w:sz w:val="22"/>
                <w:szCs w:val="22"/>
              </w:rPr>
            </w:pPr>
            <w:r w:rsidRPr="00913998">
              <w:rPr>
                <w:rFonts w:ascii="Arial" w:hAnsi="Arial" w:cs="Arial"/>
                <w:sz w:val="22"/>
                <w:szCs w:val="22"/>
              </w:rPr>
              <w:t>Carry out a post incident review, sharing of information lessons identified and plan review.</w:t>
            </w:r>
          </w:p>
          <w:p w14:paraId="0247AD0C" w14:textId="77777777" w:rsidR="0075751A" w:rsidRPr="00913998" w:rsidRDefault="0075751A" w:rsidP="0075751A">
            <w:pPr>
              <w:rPr>
                <w:rFonts w:ascii="Arial" w:hAnsi="Arial" w:cs="Arial"/>
                <w:sz w:val="22"/>
                <w:szCs w:val="22"/>
              </w:rPr>
            </w:pPr>
            <w:r w:rsidRPr="00913998">
              <w:rPr>
                <w:rFonts w:ascii="Arial" w:hAnsi="Arial" w:cs="Arial"/>
                <w:sz w:val="22"/>
                <w:szCs w:val="22"/>
              </w:rPr>
              <w:t>Each Berkshire local authority may establish a Local Authority Cold Weather Incident Coordination Team to carry out actions locally and feed into the Berkshire Cold Weather Incident Coordination Team.</w:t>
            </w:r>
          </w:p>
          <w:p w14:paraId="6FFBD3EC" w14:textId="2056D04E" w:rsidR="00951E7F" w:rsidRPr="00913998" w:rsidRDefault="00951E7F" w:rsidP="00013476">
            <w:pPr>
              <w:rPr>
                <w:rFonts w:ascii="Arial" w:hAnsi="Arial" w:cs="Arial"/>
                <w:b/>
                <w:sz w:val="22"/>
                <w:szCs w:val="22"/>
              </w:rPr>
            </w:pPr>
          </w:p>
        </w:tc>
        <w:tc>
          <w:tcPr>
            <w:tcW w:w="3402" w:type="dxa"/>
          </w:tcPr>
          <w:p w14:paraId="30DCCCAD" w14:textId="77777777" w:rsidR="0075751A" w:rsidRPr="00913998" w:rsidRDefault="0075751A" w:rsidP="00013476">
            <w:pPr>
              <w:rPr>
                <w:rFonts w:ascii="Arial" w:hAnsi="Arial" w:cs="Arial"/>
                <w:b/>
                <w:sz w:val="22"/>
                <w:szCs w:val="22"/>
              </w:rPr>
            </w:pPr>
          </w:p>
          <w:p w14:paraId="7381A944" w14:textId="77777777" w:rsidR="0075751A" w:rsidRPr="00913998" w:rsidRDefault="0075751A" w:rsidP="00013476">
            <w:pPr>
              <w:rPr>
                <w:rFonts w:ascii="Arial" w:hAnsi="Arial" w:cs="Arial"/>
                <w:sz w:val="22"/>
                <w:szCs w:val="22"/>
              </w:rPr>
            </w:pPr>
            <w:r w:rsidRPr="00913998">
              <w:rPr>
                <w:rFonts w:ascii="Arial" w:hAnsi="Arial" w:cs="Arial"/>
                <w:sz w:val="22"/>
                <w:szCs w:val="22"/>
              </w:rPr>
              <w:t>Once the alert level is activated</w:t>
            </w:r>
          </w:p>
          <w:p w14:paraId="36AF6883" w14:textId="77777777" w:rsidR="0075751A" w:rsidRPr="00913998" w:rsidRDefault="0075751A" w:rsidP="00013476">
            <w:pPr>
              <w:rPr>
                <w:rFonts w:ascii="Arial" w:hAnsi="Arial" w:cs="Arial"/>
                <w:sz w:val="22"/>
                <w:szCs w:val="22"/>
              </w:rPr>
            </w:pPr>
          </w:p>
        </w:tc>
        <w:tc>
          <w:tcPr>
            <w:tcW w:w="3038" w:type="dxa"/>
          </w:tcPr>
          <w:p w14:paraId="54C529ED" w14:textId="77777777" w:rsidR="0075751A" w:rsidRPr="00913998" w:rsidRDefault="0075751A" w:rsidP="00013476">
            <w:pPr>
              <w:rPr>
                <w:rFonts w:ascii="Arial" w:hAnsi="Arial" w:cs="Arial"/>
                <w:b/>
                <w:sz w:val="22"/>
                <w:szCs w:val="22"/>
              </w:rPr>
            </w:pPr>
          </w:p>
          <w:p w14:paraId="380794E4" w14:textId="77777777" w:rsidR="00DC082D" w:rsidRPr="00913998" w:rsidRDefault="00DC082D" w:rsidP="00DC082D">
            <w:pPr>
              <w:rPr>
                <w:rFonts w:ascii="Arial" w:hAnsi="Arial" w:cs="Arial"/>
                <w:sz w:val="22"/>
                <w:szCs w:val="22"/>
              </w:rPr>
            </w:pPr>
            <w:r w:rsidRPr="00913998">
              <w:rPr>
                <w:rFonts w:ascii="Arial" w:hAnsi="Arial" w:cs="Arial"/>
                <w:sz w:val="22"/>
                <w:szCs w:val="22"/>
              </w:rPr>
              <w:t>Public Health</w:t>
            </w:r>
          </w:p>
          <w:p w14:paraId="08C95B39" w14:textId="24875DC3" w:rsidR="0075751A" w:rsidRPr="00913998" w:rsidRDefault="00DC082D" w:rsidP="00725744">
            <w:pPr>
              <w:rPr>
                <w:rFonts w:ascii="Arial" w:hAnsi="Arial" w:cs="Arial"/>
                <w:sz w:val="22"/>
                <w:szCs w:val="22"/>
              </w:rPr>
            </w:pPr>
            <w:r w:rsidRPr="00913998">
              <w:rPr>
                <w:rFonts w:ascii="Arial" w:hAnsi="Arial" w:cs="Arial"/>
                <w:sz w:val="22"/>
                <w:szCs w:val="22"/>
              </w:rPr>
              <w:t>Supported by all agencies</w:t>
            </w:r>
          </w:p>
        </w:tc>
      </w:tr>
    </w:tbl>
    <w:p w14:paraId="1C0157D6" w14:textId="77777777" w:rsidR="0075751A" w:rsidRPr="00913998" w:rsidRDefault="0075751A">
      <w:pPr>
        <w:rPr>
          <w:rFonts w:ascii="Arial" w:hAnsi="Arial" w:cs="Arial"/>
        </w:rPr>
      </w:pPr>
      <w:r w:rsidRPr="00913998">
        <w:rPr>
          <w:rFonts w:ascii="Arial" w:hAnsi="Arial" w:cs="Arial"/>
        </w:rPr>
        <w:br w:type="page"/>
      </w:r>
    </w:p>
    <w:p w14:paraId="4B212C71" w14:textId="77777777" w:rsidR="0075751A" w:rsidRPr="00913998" w:rsidRDefault="0075751A" w:rsidP="0075751A">
      <w:pPr>
        <w:pStyle w:val="Heading2"/>
        <w:rPr>
          <w:rFonts w:ascii="Arial" w:hAnsi="Arial" w:cs="Arial"/>
          <w:b/>
          <w:color w:val="auto"/>
          <w:sz w:val="22"/>
          <w:szCs w:val="22"/>
        </w:rPr>
      </w:pPr>
      <w:bookmarkStart w:id="39" w:name="_Toc56621861"/>
      <w:r w:rsidRPr="00913998">
        <w:rPr>
          <w:rFonts w:ascii="Arial" w:hAnsi="Arial" w:cs="Arial"/>
          <w:b/>
          <w:color w:val="auto"/>
          <w:sz w:val="22"/>
          <w:szCs w:val="22"/>
        </w:rPr>
        <w:lastRenderedPageBreak/>
        <w:t>Alert Level 4 Major Incident</w:t>
      </w:r>
      <w:bookmarkEnd w:id="39"/>
    </w:p>
    <w:p w14:paraId="3691E7B2" w14:textId="77777777" w:rsidR="0075751A" w:rsidRPr="00913998" w:rsidRDefault="0075751A" w:rsidP="0075751A">
      <w:pPr>
        <w:rPr>
          <w:rFonts w:ascii="Arial" w:hAnsi="Arial" w:cs="Arial"/>
        </w:rPr>
      </w:pPr>
    </w:p>
    <w:tbl>
      <w:tblPr>
        <w:tblStyle w:val="TableGrid"/>
        <w:tblW w:w="0" w:type="auto"/>
        <w:tblLook w:val="04A0" w:firstRow="1" w:lastRow="0" w:firstColumn="1" w:lastColumn="0" w:noHBand="0" w:noVBand="1"/>
      </w:tblPr>
      <w:tblGrid>
        <w:gridCol w:w="7508"/>
        <w:gridCol w:w="3402"/>
        <w:gridCol w:w="3038"/>
      </w:tblGrid>
      <w:tr w:rsidR="0075751A" w:rsidRPr="00913998" w14:paraId="0B2A7C5A" w14:textId="77777777" w:rsidTr="0075751A">
        <w:tc>
          <w:tcPr>
            <w:tcW w:w="13948" w:type="dxa"/>
            <w:gridSpan w:val="3"/>
            <w:shd w:val="clear" w:color="auto" w:fill="FF0000"/>
          </w:tcPr>
          <w:p w14:paraId="526770CE" w14:textId="77777777" w:rsidR="0075751A" w:rsidRPr="00913998" w:rsidRDefault="0075751A" w:rsidP="00013476">
            <w:pPr>
              <w:rPr>
                <w:rFonts w:ascii="Arial" w:hAnsi="Arial" w:cs="Arial"/>
                <w:sz w:val="22"/>
                <w:szCs w:val="22"/>
              </w:rPr>
            </w:pPr>
          </w:p>
          <w:p w14:paraId="10F5B86E" w14:textId="77777777" w:rsidR="0075751A" w:rsidRPr="00913998" w:rsidRDefault="0075751A" w:rsidP="0075751A">
            <w:pPr>
              <w:shd w:val="clear" w:color="auto" w:fill="FF0000"/>
              <w:rPr>
                <w:rFonts w:ascii="Arial" w:hAnsi="Arial" w:cs="Arial"/>
                <w:b/>
                <w:sz w:val="22"/>
                <w:szCs w:val="22"/>
              </w:rPr>
            </w:pPr>
            <w:r w:rsidRPr="00913998">
              <w:rPr>
                <w:rFonts w:ascii="Arial" w:hAnsi="Arial" w:cs="Arial"/>
                <w:b/>
                <w:sz w:val="22"/>
                <w:szCs w:val="22"/>
              </w:rPr>
              <w:t xml:space="preserve">Level </w:t>
            </w:r>
            <w:r w:rsidR="00BC6708" w:rsidRPr="00913998">
              <w:rPr>
                <w:rFonts w:ascii="Arial" w:hAnsi="Arial" w:cs="Arial"/>
                <w:b/>
                <w:sz w:val="22"/>
                <w:szCs w:val="22"/>
              </w:rPr>
              <w:t>4 Major Incident</w:t>
            </w:r>
          </w:p>
          <w:p w14:paraId="7CBEED82" w14:textId="77777777" w:rsidR="0075751A" w:rsidRPr="00913998" w:rsidRDefault="0075751A" w:rsidP="00013476">
            <w:pPr>
              <w:rPr>
                <w:rFonts w:ascii="Arial" w:hAnsi="Arial" w:cs="Arial"/>
                <w:sz w:val="22"/>
                <w:szCs w:val="22"/>
              </w:rPr>
            </w:pPr>
          </w:p>
        </w:tc>
      </w:tr>
      <w:tr w:rsidR="0075751A" w:rsidRPr="00913998" w14:paraId="3C91D3DB" w14:textId="77777777" w:rsidTr="00013476">
        <w:tc>
          <w:tcPr>
            <w:tcW w:w="7508" w:type="dxa"/>
          </w:tcPr>
          <w:p w14:paraId="6E36661F" w14:textId="77777777" w:rsidR="0075751A" w:rsidRPr="00913998" w:rsidRDefault="0075751A" w:rsidP="00013476">
            <w:pPr>
              <w:rPr>
                <w:rFonts w:ascii="Arial" w:hAnsi="Arial" w:cs="Arial"/>
                <w:b/>
                <w:sz w:val="22"/>
                <w:szCs w:val="22"/>
              </w:rPr>
            </w:pPr>
          </w:p>
          <w:p w14:paraId="6D2A426D" w14:textId="77777777" w:rsidR="0075751A" w:rsidRPr="00913998" w:rsidRDefault="0075751A" w:rsidP="00BC6708">
            <w:pPr>
              <w:rPr>
                <w:rFonts w:ascii="Arial" w:hAnsi="Arial" w:cs="Arial"/>
                <w:b/>
                <w:sz w:val="22"/>
                <w:szCs w:val="22"/>
              </w:rPr>
            </w:pPr>
            <w:r w:rsidRPr="00913998">
              <w:rPr>
                <w:rFonts w:ascii="Arial" w:hAnsi="Arial" w:cs="Arial"/>
                <w:b/>
                <w:sz w:val="22"/>
                <w:szCs w:val="22"/>
              </w:rPr>
              <w:t xml:space="preserve">Action – Level </w:t>
            </w:r>
            <w:r w:rsidR="00BC6708" w:rsidRPr="00913998">
              <w:rPr>
                <w:rFonts w:ascii="Arial" w:hAnsi="Arial" w:cs="Arial"/>
                <w:b/>
                <w:sz w:val="22"/>
                <w:szCs w:val="22"/>
              </w:rPr>
              <w:t>4 Major Incident</w:t>
            </w:r>
            <w:r w:rsidRPr="00913998">
              <w:rPr>
                <w:rFonts w:ascii="Arial" w:hAnsi="Arial" w:cs="Arial"/>
                <w:b/>
                <w:sz w:val="22"/>
                <w:szCs w:val="22"/>
              </w:rPr>
              <w:t xml:space="preserve"> </w:t>
            </w:r>
          </w:p>
        </w:tc>
        <w:tc>
          <w:tcPr>
            <w:tcW w:w="3402" w:type="dxa"/>
          </w:tcPr>
          <w:p w14:paraId="38645DC7" w14:textId="77777777" w:rsidR="0075751A" w:rsidRPr="00913998" w:rsidRDefault="0075751A" w:rsidP="00013476">
            <w:pPr>
              <w:rPr>
                <w:rFonts w:ascii="Arial" w:hAnsi="Arial" w:cs="Arial"/>
                <w:b/>
                <w:sz w:val="22"/>
                <w:szCs w:val="22"/>
              </w:rPr>
            </w:pPr>
          </w:p>
          <w:p w14:paraId="1EB14BBB" w14:textId="77777777" w:rsidR="0075751A" w:rsidRPr="00913998" w:rsidRDefault="0075751A" w:rsidP="00013476">
            <w:pPr>
              <w:rPr>
                <w:rFonts w:ascii="Arial" w:hAnsi="Arial" w:cs="Arial"/>
                <w:b/>
                <w:sz w:val="22"/>
                <w:szCs w:val="22"/>
              </w:rPr>
            </w:pPr>
            <w:r w:rsidRPr="00913998">
              <w:rPr>
                <w:rFonts w:ascii="Arial" w:hAnsi="Arial" w:cs="Arial"/>
                <w:b/>
                <w:sz w:val="22"/>
                <w:szCs w:val="22"/>
              </w:rPr>
              <w:t>Timing and or Criteria for Action</w:t>
            </w:r>
          </w:p>
          <w:p w14:paraId="135E58C4" w14:textId="77777777" w:rsidR="0075751A" w:rsidRPr="00913998" w:rsidRDefault="0075751A" w:rsidP="00013476">
            <w:pPr>
              <w:rPr>
                <w:rFonts w:ascii="Arial" w:hAnsi="Arial" w:cs="Arial"/>
                <w:b/>
                <w:sz w:val="22"/>
                <w:szCs w:val="22"/>
              </w:rPr>
            </w:pPr>
          </w:p>
        </w:tc>
        <w:tc>
          <w:tcPr>
            <w:tcW w:w="3038" w:type="dxa"/>
          </w:tcPr>
          <w:p w14:paraId="62EBF9A1" w14:textId="77777777" w:rsidR="0075751A" w:rsidRPr="00913998" w:rsidRDefault="0075751A" w:rsidP="00013476">
            <w:pPr>
              <w:rPr>
                <w:rFonts w:ascii="Arial" w:hAnsi="Arial" w:cs="Arial"/>
                <w:b/>
                <w:sz w:val="22"/>
                <w:szCs w:val="22"/>
              </w:rPr>
            </w:pPr>
          </w:p>
          <w:p w14:paraId="48539C5F" w14:textId="77777777" w:rsidR="0075751A" w:rsidRPr="00913998" w:rsidRDefault="0075751A" w:rsidP="00013476">
            <w:pPr>
              <w:rPr>
                <w:rFonts w:ascii="Arial" w:hAnsi="Arial" w:cs="Arial"/>
                <w:b/>
                <w:sz w:val="22"/>
                <w:szCs w:val="22"/>
              </w:rPr>
            </w:pPr>
            <w:r w:rsidRPr="00913998">
              <w:rPr>
                <w:rFonts w:ascii="Arial" w:hAnsi="Arial" w:cs="Arial"/>
                <w:b/>
                <w:sz w:val="22"/>
                <w:szCs w:val="22"/>
              </w:rPr>
              <w:t>Responsible Person</w:t>
            </w:r>
          </w:p>
        </w:tc>
      </w:tr>
      <w:tr w:rsidR="00BC6708" w:rsidRPr="00913998" w14:paraId="1F0ABD9F" w14:textId="77777777" w:rsidTr="00013476">
        <w:tc>
          <w:tcPr>
            <w:tcW w:w="7508" w:type="dxa"/>
          </w:tcPr>
          <w:p w14:paraId="0C6C2CD5" w14:textId="77777777" w:rsidR="00BC6708" w:rsidRPr="00913998" w:rsidRDefault="00BC6708" w:rsidP="00013476">
            <w:pPr>
              <w:rPr>
                <w:rFonts w:ascii="Arial" w:hAnsi="Arial" w:cs="Arial"/>
                <w:sz w:val="22"/>
                <w:szCs w:val="22"/>
              </w:rPr>
            </w:pPr>
          </w:p>
          <w:p w14:paraId="7AECF841" w14:textId="77777777" w:rsidR="004A7F48" w:rsidRPr="00913998" w:rsidRDefault="00BC6708" w:rsidP="00BC6708">
            <w:pPr>
              <w:rPr>
                <w:rFonts w:ascii="Arial" w:hAnsi="Arial" w:cs="Arial"/>
                <w:color w:val="000000" w:themeColor="text1"/>
                <w:sz w:val="22"/>
                <w:szCs w:val="22"/>
              </w:rPr>
            </w:pPr>
            <w:r w:rsidRPr="00913998">
              <w:rPr>
                <w:rFonts w:ascii="Arial" w:hAnsi="Arial" w:cs="Arial"/>
                <w:sz w:val="22"/>
                <w:szCs w:val="22"/>
              </w:rPr>
              <w:t xml:space="preserve">Central government will declare a Level 4 alert in the event of severe or prolonged cold winter weather affecting sectors other than health and </w:t>
            </w:r>
            <w:r w:rsidRPr="00913998">
              <w:rPr>
                <w:rFonts w:ascii="Arial" w:hAnsi="Arial" w:cs="Arial"/>
                <w:color w:val="000000" w:themeColor="text1"/>
                <w:sz w:val="22"/>
                <w:szCs w:val="22"/>
              </w:rPr>
              <w:t>if requiring a coordinated multi-agency response.</w:t>
            </w:r>
            <w:r w:rsidR="00A57D63" w:rsidRPr="00913998">
              <w:rPr>
                <w:rFonts w:ascii="Arial" w:hAnsi="Arial" w:cs="Arial"/>
                <w:color w:val="000000" w:themeColor="text1"/>
                <w:sz w:val="22"/>
                <w:szCs w:val="22"/>
              </w:rPr>
              <w:t xml:space="preserve"> </w:t>
            </w:r>
          </w:p>
          <w:p w14:paraId="4FC37A32" w14:textId="77777777" w:rsidR="004A7F48" w:rsidRPr="00913998" w:rsidRDefault="004A7F48" w:rsidP="00BC6708">
            <w:pPr>
              <w:rPr>
                <w:rFonts w:ascii="Arial" w:hAnsi="Arial" w:cs="Arial"/>
                <w:color w:val="000000" w:themeColor="text1"/>
                <w:sz w:val="22"/>
                <w:szCs w:val="22"/>
              </w:rPr>
            </w:pPr>
          </w:p>
          <w:p w14:paraId="68FB83D8" w14:textId="722F1555" w:rsidR="00BC6708" w:rsidRPr="00913998" w:rsidRDefault="00DB6AC1" w:rsidP="00BC6708">
            <w:pPr>
              <w:rPr>
                <w:rFonts w:ascii="Arial" w:hAnsi="Arial" w:cs="Arial"/>
                <w:sz w:val="22"/>
                <w:szCs w:val="22"/>
              </w:rPr>
            </w:pPr>
            <w:r w:rsidRPr="00913998">
              <w:rPr>
                <w:rFonts w:ascii="Arial" w:hAnsi="Arial" w:cs="Arial"/>
                <w:color w:val="000000" w:themeColor="text1"/>
                <w:sz w:val="22"/>
                <w:szCs w:val="22"/>
              </w:rPr>
              <w:t xml:space="preserve">Actions for Level 3 should be followed. These </w:t>
            </w:r>
            <w:r w:rsidR="00BC6708" w:rsidRPr="00913998">
              <w:rPr>
                <w:rFonts w:ascii="Arial" w:hAnsi="Arial" w:cs="Arial"/>
                <w:color w:val="000000" w:themeColor="text1"/>
                <w:sz w:val="22"/>
                <w:szCs w:val="22"/>
              </w:rPr>
              <w:t>will be augmented by any further measures recommended by Government</w:t>
            </w:r>
            <w:r w:rsidR="008B28BD" w:rsidRPr="00913998">
              <w:rPr>
                <w:rFonts w:ascii="Arial" w:hAnsi="Arial" w:cs="Arial"/>
                <w:color w:val="000000" w:themeColor="text1"/>
                <w:sz w:val="22"/>
                <w:szCs w:val="22"/>
              </w:rPr>
              <w:t xml:space="preserve"> </w:t>
            </w:r>
            <w:r w:rsidR="008F26BB" w:rsidRPr="00913998">
              <w:rPr>
                <w:rFonts w:ascii="Arial" w:hAnsi="Arial" w:cs="Arial"/>
                <w:color w:val="000000" w:themeColor="text1"/>
                <w:sz w:val="22"/>
                <w:szCs w:val="22"/>
              </w:rPr>
              <w:t>and</w:t>
            </w:r>
            <w:r w:rsidR="008B28BD" w:rsidRPr="00913998">
              <w:rPr>
                <w:rFonts w:ascii="Arial" w:hAnsi="Arial" w:cs="Arial"/>
                <w:color w:val="000000" w:themeColor="text1"/>
                <w:sz w:val="22"/>
                <w:szCs w:val="22"/>
              </w:rPr>
              <w:t xml:space="preserve"> / or the Thames Valley LRF Multi</w:t>
            </w:r>
            <w:r w:rsidR="00A80B95" w:rsidRPr="00913998">
              <w:rPr>
                <w:rFonts w:ascii="Arial" w:hAnsi="Arial" w:cs="Arial"/>
                <w:color w:val="000000" w:themeColor="text1"/>
                <w:sz w:val="22"/>
                <w:szCs w:val="22"/>
              </w:rPr>
              <w:t xml:space="preserve"> </w:t>
            </w:r>
            <w:r w:rsidR="008B28BD" w:rsidRPr="00913998">
              <w:rPr>
                <w:rFonts w:ascii="Arial" w:hAnsi="Arial" w:cs="Arial"/>
                <w:color w:val="000000" w:themeColor="text1"/>
                <w:sz w:val="22"/>
                <w:szCs w:val="22"/>
              </w:rPr>
              <w:t>Agency Plan.</w:t>
            </w:r>
          </w:p>
          <w:p w14:paraId="709E88E4" w14:textId="77777777" w:rsidR="00BC6708" w:rsidRPr="00913998" w:rsidRDefault="00BC6708" w:rsidP="00013476">
            <w:pPr>
              <w:rPr>
                <w:rFonts w:ascii="Arial" w:hAnsi="Arial" w:cs="Arial"/>
                <w:sz w:val="22"/>
                <w:szCs w:val="22"/>
              </w:rPr>
            </w:pPr>
          </w:p>
        </w:tc>
        <w:tc>
          <w:tcPr>
            <w:tcW w:w="3402" w:type="dxa"/>
          </w:tcPr>
          <w:p w14:paraId="508C98E9" w14:textId="77777777" w:rsidR="00BC6708" w:rsidRPr="00913998" w:rsidRDefault="00BC6708" w:rsidP="00013476">
            <w:pPr>
              <w:rPr>
                <w:rFonts w:ascii="Arial" w:hAnsi="Arial" w:cs="Arial"/>
                <w:sz w:val="22"/>
                <w:szCs w:val="22"/>
              </w:rPr>
            </w:pPr>
          </w:p>
          <w:p w14:paraId="31370511" w14:textId="77777777" w:rsidR="00BC6708" w:rsidRPr="00913998" w:rsidRDefault="00BC6708" w:rsidP="00013476">
            <w:pPr>
              <w:rPr>
                <w:rFonts w:ascii="Arial" w:hAnsi="Arial" w:cs="Arial"/>
                <w:sz w:val="22"/>
                <w:szCs w:val="22"/>
              </w:rPr>
            </w:pPr>
            <w:r w:rsidRPr="00913998">
              <w:rPr>
                <w:rFonts w:ascii="Arial" w:hAnsi="Arial" w:cs="Arial"/>
                <w:sz w:val="22"/>
                <w:szCs w:val="22"/>
              </w:rPr>
              <w:t xml:space="preserve">Declared by Central Government </w:t>
            </w:r>
          </w:p>
        </w:tc>
        <w:tc>
          <w:tcPr>
            <w:tcW w:w="3038" w:type="dxa"/>
          </w:tcPr>
          <w:p w14:paraId="779F8E76" w14:textId="77777777" w:rsidR="00BC6708" w:rsidRPr="00913998" w:rsidRDefault="00BC6708" w:rsidP="00013476">
            <w:pPr>
              <w:rPr>
                <w:rFonts w:ascii="Arial" w:hAnsi="Arial" w:cs="Arial"/>
                <w:sz w:val="22"/>
                <w:szCs w:val="22"/>
              </w:rPr>
            </w:pPr>
          </w:p>
          <w:p w14:paraId="7CBC7667" w14:textId="77777777" w:rsidR="00BC6708" w:rsidRPr="00913998" w:rsidRDefault="00BC6708" w:rsidP="00013476">
            <w:pPr>
              <w:rPr>
                <w:rFonts w:ascii="Arial" w:hAnsi="Arial" w:cs="Arial"/>
                <w:sz w:val="22"/>
                <w:szCs w:val="22"/>
              </w:rPr>
            </w:pPr>
            <w:r w:rsidRPr="00913998">
              <w:rPr>
                <w:rFonts w:ascii="Arial" w:hAnsi="Arial" w:cs="Arial"/>
                <w:sz w:val="22"/>
                <w:szCs w:val="22"/>
              </w:rPr>
              <w:t>All agencies</w:t>
            </w:r>
          </w:p>
        </w:tc>
      </w:tr>
    </w:tbl>
    <w:p w14:paraId="7818863E" w14:textId="77777777" w:rsidR="00FA556C" w:rsidRPr="00913998" w:rsidRDefault="00FA556C" w:rsidP="008D0108">
      <w:pPr>
        <w:rPr>
          <w:rFonts w:ascii="Arial" w:hAnsi="Arial" w:cs="Arial"/>
        </w:rPr>
        <w:sectPr w:rsidR="00FA556C" w:rsidRPr="00913998" w:rsidSect="008D0108">
          <w:headerReference w:type="default" r:id="rId30"/>
          <w:footerReference w:type="default" r:id="rId31"/>
          <w:pgSz w:w="16838" w:h="11906" w:orient="landscape"/>
          <w:pgMar w:top="1440" w:right="1440" w:bottom="1440" w:left="1440" w:header="709" w:footer="709" w:gutter="0"/>
          <w:cols w:space="708"/>
          <w:docGrid w:linePitch="360"/>
        </w:sectPr>
      </w:pPr>
    </w:p>
    <w:p w14:paraId="65D9475F" w14:textId="525F843F" w:rsidR="00D41293" w:rsidRPr="00913998" w:rsidRDefault="00AF09F0" w:rsidP="00D41293">
      <w:pPr>
        <w:pStyle w:val="Heading1"/>
        <w:rPr>
          <w:rFonts w:ascii="Arial" w:hAnsi="Arial" w:cs="Arial"/>
          <w:b/>
          <w:color w:val="auto"/>
          <w:sz w:val="22"/>
          <w:szCs w:val="22"/>
        </w:rPr>
      </w:pPr>
      <w:bookmarkStart w:id="40" w:name="_Toc56621862"/>
      <w:r w:rsidRPr="00913998">
        <w:rPr>
          <w:rFonts w:ascii="Arial" w:hAnsi="Arial" w:cs="Arial"/>
          <w:b/>
          <w:color w:val="auto"/>
          <w:sz w:val="22"/>
          <w:szCs w:val="22"/>
        </w:rPr>
        <w:lastRenderedPageBreak/>
        <w:t xml:space="preserve">Annex </w:t>
      </w:r>
      <w:r w:rsidR="00277ED2" w:rsidRPr="00913998">
        <w:rPr>
          <w:rFonts w:ascii="Arial" w:hAnsi="Arial" w:cs="Arial"/>
          <w:b/>
          <w:color w:val="auto"/>
          <w:sz w:val="22"/>
          <w:szCs w:val="22"/>
        </w:rPr>
        <w:t>B</w:t>
      </w:r>
      <w:r w:rsidRPr="00913998">
        <w:rPr>
          <w:rFonts w:ascii="Arial" w:hAnsi="Arial" w:cs="Arial"/>
          <w:b/>
          <w:color w:val="auto"/>
          <w:sz w:val="22"/>
          <w:szCs w:val="22"/>
        </w:rPr>
        <w:t xml:space="preserve"> </w:t>
      </w:r>
      <w:r w:rsidR="00AA5002" w:rsidRPr="00913998">
        <w:rPr>
          <w:rFonts w:ascii="Arial" w:hAnsi="Arial" w:cs="Arial"/>
          <w:b/>
          <w:color w:val="auto"/>
          <w:sz w:val="22"/>
          <w:szCs w:val="22"/>
        </w:rPr>
        <w:t xml:space="preserve">– </w:t>
      </w:r>
      <w:r w:rsidR="00D41293" w:rsidRPr="00913998">
        <w:rPr>
          <w:rFonts w:ascii="Arial" w:hAnsi="Arial" w:cs="Arial"/>
          <w:b/>
          <w:color w:val="auto"/>
          <w:sz w:val="22"/>
          <w:szCs w:val="22"/>
        </w:rPr>
        <w:t xml:space="preserve">Berkshire </w:t>
      </w:r>
      <w:r w:rsidR="00430D28" w:rsidRPr="00913998">
        <w:rPr>
          <w:rFonts w:ascii="Arial" w:hAnsi="Arial" w:cs="Arial"/>
          <w:b/>
          <w:color w:val="auto"/>
          <w:sz w:val="22"/>
          <w:szCs w:val="22"/>
        </w:rPr>
        <w:t>Health</w:t>
      </w:r>
      <w:r w:rsidR="00D41293" w:rsidRPr="00913998">
        <w:rPr>
          <w:rFonts w:ascii="Arial" w:hAnsi="Arial" w:cs="Arial"/>
          <w:b/>
          <w:color w:val="auto"/>
          <w:sz w:val="22"/>
          <w:szCs w:val="22"/>
        </w:rPr>
        <w:t xml:space="preserve"> </w:t>
      </w:r>
      <w:r w:rsidR="001978CD" w:rsidRPr="00913998">
        <w:rPr>
          <w:rFonts w:ascii="Arial" w:hAnsi="Arial" w:cs="Arial"/>
          <w:b/>
          <w:color w:val="auto"/>
          <w:sz w:val="22"/>
          <w:szCs w:val="22"/>
        </w:rPr>
        <w:t xml:space="preserve">Cold Weather </w:t>
      </w:r>
      <w:r w:rsidR="00584583" w:rsidRPr="00913998">
        <w:rPr>
          <w:rFonts w:ascii="Arial" w:hAnsi="Arial" w:cs="Arial"/>
          <w:b/>
          <w:color w:val="auto"/>
          <w:sz w:val="22"/>
          <w:szCs w:val="22"/>
        </w:rPr>
        <w:t xml:space="preserve">Incident Coordination </w:t>
      </w:r>
      <w:r w:rsidR="008A28FB" w:rsidRPr="00913998">
        <w:rPr>
          <w:rFonts w:ascii="Arial" w:hAnsi="Arial" w:cs="Arial"/>
          <w:b/>
          <w:color w:val="auto"/>
          <w:sz w:val="22"/>
          <w:szCs w:val="22"/>
        </w:rPr>
        <w:t>Team</w:t>
      </w:r>
      <w:r w:rsidR="00F7227D" w:rsidRPr="00913998">
        <w:rPr>
          <w:rFonts w:ascii="Arial" w:hAnsi="Arial" w:cs="Arial"/>
          <w:b/>
          <w:color w:val="auto"/>
          <w:sz w:val="22"/>
          <w:szCs w:val="22"/>
        </w:rPr>
        <w:t>: initial actions, draft terms of reference and draft agenda</w:t>
      </w:r>
      <w:bookmarkEnd w:id="40"/>
    </w:p>
    <w:p w14:paraId="7B37605A" w14:textId="77777777" w:rsidR="00A0447A" w:rsidRPr="00913998" w:rsidRDefault="00A0447A" w:rsidP="00A0447A">
      <w:pPr>
        <w:rPr>
          <w:rFonts w:ascii="Arial" w:hAnsi="Arial" w:cs="Arial"/>
        </w:rPr>
      </w:pPr>
    </w:p>
    <w:tbl>
      <w:tblPr>
        <w:tblStyle w:val="TableGrid"/>
        <w:tblW w:w="9016" w:type="dxa"/>
        <w:tblLook w:val="01E0" w:firstRow="1" w:lastRow="1" w:firstColumn="1" w:lastColumn="1" w:noHBand="0" w:noVBand="0"/>
      </w:tblPr>
      <w:tblGrid>
        <w:gridCol w:w="5807"/>
        <w:gridCol w:w="3209"/>
      </w:tblGrid>
      <w:tr w:rsidR="00F70E04" w:rsidRPr="00913998" w14:paraId="7FBF04EF" w14:textId="77777777" w:rsidTr="007F1334">
        <w:tc>
          <w:tcPr>
            <w:tcW w:w="5807" w:type="dxa"/>
            <w:shd w:val="clear" w:color="auto" w:fill="5B9BD5" w:themeFill="accent1"/>
          </w:tcPr>
          <w:p w14:paraId="394798F2" w14:textId="77777777" w:rsidR="00F70E04" w:rsidRPr="00913998" w:rsidRDefault="00F70E04" w:rsidP="00AD4AF4">
            <w:pPr>
              <w:pStyle w:val="ListParagraph"/>
              <w:ind w:left="29"/>
              <w:rPr>
                <w:rFonts w:ascii="Arial" w:hAnsi="Arial" w:cs="Arial"/>
                <w:b/>
                <w:color w:val="FFFFFF" w:themeColor="background1"/>
                <w:sz w:val="22"/>
                <w:szCs w:val="22"/>
              </w:rPr>
            </w:pPr>
          </w:p>
          <w:p w14:paraId="5E868792" w14:textId="77777777" w:rsidR="00F70E04" w:rsidRPr="00913998" w:rsidRDefault="00F70E04" w:rsidP="00AD4AF4">
            <w:pPr>
              <w:pStyle w:val="ListParagraph"/>
              <w:ind w:left="29"/>
              <w:rPr>
                <w:rFonts w:ascii="Arial" w:hAnsi="Arial" w:cs="Arial"/>
                <w:b/>
                <w:color w:val="FFFFFF" w:themeColor="background1"/>
                <w:sz w:val="22"/>
                <w:szCs w:val="22"/>
              </w:rPr>
            </w:pPr>
            <w:r w:rsidRPr="00913998">
              <w:rPr>
                <w:rFonts w:ascii="Arial" w:hAnsi="Arial" w:cs="Arial"/>
                <w:b/>
                <w:color w:val="FFFFFF" w:themeColor="background1"/>
                <w:sz w:val="22"/>
                <w:szCs w:val="22"/>
              </w:rPr>
              <w:t>Initial Actions of the Berkshire Health Cold Weather Incident Coordination Team</w:t>
            </w:r>
          </w:p>
          <w:p w14:paraId="3889A505" w14:textId="77777777" w:rsidR="00F70E04" w:rsidRPr="00913998" w:rsidRDefault="00F70E04" w:rsidP="00AD4AF4">
            <w:pPr>
              <w:pStyle w:val="ListParagraph"/>
              <w:ind w:left="29"/>
              <w:rPr>
                <w:rFonts w:ascii="Arial" w:hAnsi="Arial" w:cs="Arial"/>
                <w:sz w:val="22"/>
                <w:szCs w:val="22"/>
              </w:rPr>
            </w:pPr>
          </w:p>
        </w:tc>
        <w:tc>
          <w:tcPr>
            <w:tcW w:w="3209" w:type="dxa"/>
            <w:shd w:val="clear" w:color="auto" w:fill="5B9BD5" w:themeFill="accent1"/>
          </w:tcPr>
          <w:p w14:paraId="29079D35" w14:textId="77777777" w:rsidR="00F70E04" w:rsidRPr="00913998" w:rsidRDefault="00F70E04" w:rsidP="00AD4AF4">
            <w:pPr>
              <w:pStyle w:val="ListParagraph"/>
              <w:ind w:left="29"/>
              <w:rPr>
                <w:rFonts w:ascii="Arial" w:hAnsi="Arial" w:cs="Arial"/>
                <w:b/>
                <w:color w:val="FFFFFF" w:themeColor="background1"/>
                <w:sz w:val="22"/>
                <w:szCs w:val="22"/>
              </w:rPr>
            </w:pPr>
          </w:p>
          <w:p w14:paraId="65F62B5C" w14:textId="77777777" w:rsidR="00F70E04" w:rsidRPr="00913998" w:rsidRDefault="00F70E04" w:rsidP="00AD4AF4">
            <w:pPr>
              <w:pStyle w:val="ListParagraph"/>
              <w:ind w:left="29"/>
              <w:rPr>
                <w:rFonts w:ascii="Arial" w:hAnsi="Arial" w:cs="Arial"/>
                <w:b/>
                <w:color w:val="FFFFFF" w:themeColor="background1"/>
                <w:sz w:val="22"/>
                <w:szCs w:val="22"/>
              </w:rPr>
            </w:pPr>
            <w:r w:rsidRPr="00913998">
              <w:rPr>
                <w:rFonts w:ascii="Arial" w:hAnsi="Arial" w:cs="Arial"/>
                <w:b/>
                <w:color w:val="FFFFFF" w:themeColor="background1"/>
                <w:sz w:val="22"/>
                <w:szCs w:val="22"/>
              </w:rPr>
              <w:t>Completed / date / sign</w:t>
            </w:r>
          </w:p>
        </w:tc>
      </w:tr>
      <w:tr w:rsidR="007F1334" w:rsidRPr="00913998" w14:paraId="7199BAB9" w14:textId="77777777" w:rsidTr="007F1334">
        <w:tc>
          <w:tcPr>
            <w:tcW w:w="5807" w:type="dxa"/>
            <w:tcBorders>
              <w:bottom w:val="single" w:sz="4" w:space="0" w:color="auto"/>
            </w:tcBorders>
            <w:shd w:val="clear" w:color="auto" w:fill="auto"/>
          </w:tcPr>
          <w:p w14:paraId="17686DC7" w14:textId="77777777" w:rsidR="007F1334" w:rsidRPr="00913998" w:rsidRDefault="007F1334" w:rsidP="007F1334">
            <w:pPr>
              <w:autoSpaceDE w:val="0"/>
              <w:autoSpaceDN w:val="0"/>
              <w:adjustRightInd w:val="0"/>
              <w:ind w:left="360"/>
              <w:rPr>
                <w:rFonts w:ascii="Arial" w:hAnsi="Arial" w:cs="Arial"/>
                <w:sz w:val="22"/>
                <w:szCs w:val="22"/>
              </w:rPr>
            </w:pPr>
          </w:p>
          <w:p w14:paraId="5075A5CA" w14:textId="77777777" w:rsidR="007F1334" w:rsidRPr="00913998" w:rsidRDefault="007F1334" w:rsidP="00D76993">
            <w:pPr>
              <w:pStyle w:val="ListParagraph"/>
              <w:numPr>
                <w:ilvl w:val="0"/>
                <w:numId w:val="5"/>
              </w:numPr>
              <w:autoSpaceDE w:val="0"/>
              <w:autoSpaceDN w:val="0"/>
              <w:adjustRightInd w:val="0"/>
              <w:rPr>
                <w:rFonts w:ascii="Arial" w:hAnsi="Arial" w:cs="Arial"/>
                <w:sz w:val="22"/>
                <w:szCs w:val="22"/>
              </w:rPr>
            </w:pPr>
            <w:r w:rsidRPr="00913998">
              <w:rPr>
                <w:rFonts w:ascii="Arial" w:hAnsi="Arial" w:cs="Arial"/>
                <w:sz w:val="22"/>
                <w:szCs w:val="22"/>
              </w:rPr>
              <w:t>Agree a meeting schedule (teleconference).</w:t>
            </w:r>
          </w:p>
          <w:p w14:paraId="53BD644D" w14:textId="77777777" w:rsidR="007F1334" w:rsidRPr="00913998" w:rsidRDefault="007F1334" w:rsidP="002B5F8D">
            <w:pPr>
              <w:autoSpaceDE w:val="0"/>
              <w:autoSpaceDN w:val="0"/>
              <w:adjustRightInd w:val="0"/>
              <w:rPr>
                <w:rFonts w:ascii="Arial" w:hAnsi="Arial" w:cs="Arial"/>
                <w:sz w:val="22"/>
                <w:szCs w:val="22"/>
              </w:rPr>
            </w:pPr>
          </w:p>
        </w:tc>
        <w:tc>
          <w:tcPr>
            <w:tcW w:w="3209" w:type="dxa"/>
            <w:tcBorders>
              <w:bottom w:val="single" w:sz="4" w:space="0" w:color="auto"/>
            </w:tcBorders>
          </w:tcPr>
          <w:p w14:paraId="1A3FAC43" w14:textId="77777777" w:rsidR="007F1334" w:rsidRPr="00913998" w:rsidRDefault="007F1334" w:rsidP="002B5F8D">
            <w:pPr>
              <w:autoSpaceDE w:val="0"/>
              <w:autoSpaceDN w:val="0"/>
              <w:adjustRightInd w:val="0"/>
              <w:rPr>
                <w:rFonts w:ascii="Arial" w:hAnsi="Arial" w:cs="Arial"/>
                <w:sz w:val="22"/>
                <w:szCs w:val="22"/>
              </w:rPr>
            </w:pPr>
          </w:p>
        </w:tc>
      </w:tr>
      <w:tr w:rsidR="007F1334" w:rsidRPr="00913998" w14:paraId="1501E01E" w14:textId="77777777" w:rsidTr="007F1334">
        <w:tc>
          <w:tcPr>
            <w:tcW w:w="5807" w:type="dxa"/>
            <w:tcBorders>
              <w:bottom w:val="single" w:sz="4" w:space="0" w:color="auto"/>
            </w:tcBorders>
            <w:shd w:val="clear" w:color="auto" w:fill="auto"/>
          </w:tcPr>
          <w:p w14:paraId="2BBD94B2" w14:textId="77777777" w:rsidR="007F1334" w:rsidRPr="00913998" w:rsidRDefault="007F1334" w:rsidP="007F1334">
            <w:pPr>
              <w:autoSpaceDE w:val="0"/>
              <w:autoSpaceDN w:val="0"/>
              <w:adjustRightInd w:val="0"/>
              <w:ind w:left="360"/>
              <w:rPr>
                <w:rFonts w:ascii="Arial" w:hAnsi="Arial" w:cs="Arial"/>
                <w:sz w:val="22"/>
                <w:szCs w:val="22"/>
              </w:rPr>
            </w:pPr>
          </w:p>
          <w:p w14:paraId="5010E870" w14:textId="350259BE" w:rsidR="007F1334" w:rsidRPr="00913998" w:rsidRDefault="007F1334" w:rsidP="00D76993">
            <w:pPr>
              <w:pStyle w:val="ListParagraph"/>
              <w:numPr>
                <w:ilvl w:val="0"/>
                <w:numId w:val="5"/>
              </w:numPr>
              <w:autoSpaceDE w:val="0"/>
              <w:autoSpaceDN w:val="0"/>
              <w:adjustRightInd w:val="0"/>
              <w:rPr>
                <w:rFonts w:ascii="Arial" w:hAnsi="Arial" w:cs="Arial"/>
                <w:sz w:val="22"/>
                <w:szCs w:val="22"/>
              </w:rPr>
            </w:pPr>
            <w:r w:rsidRPr="00913998">
              <w:rPr>
                <w:rFonts w:ascii="Arial" w:hAnsi="Arial" w:cs="Arial"/>
                <w:sz w:val="22"/>
                <w:szCs w:val="22"/>
              </w:rPr>
              <w:t>At the first meeting agree a Chair, Deputy and membership.</w:t>
            </w:r>
            <w:r w:rsidR="00A57D63" w:rsidRPr="00913998">
              <w:rPr>
                <w:rFonts w:ascii="Arial" w:hAnsi="Arial" w:cs="Arial"/>
                <w:sz w:val="22"/>
                <w:szCs w:val="22"/>
              </w:rPr>
              <w:t xml:space="preserve"> </w:t>
            </w:r>
          </w:p>
          <w:p w14:paraId="5854DE7F" w14:textId="77777777" w:rsidR="007F1334" w:rsidRPr="00913998" w:rsidRDefault="007F1334" w:rsidP="002B5F8D">
            <w:pPr>
              <w:autoSpaceDE w:val="0"/>
              <w:autoSpaceDN w:val="0"/>
              <w:adjustRightInd w:val="0"/>
              <w:rPr>
                <w:rFonts w:ascii="Arial" w:hAnsi="Arial" w:cs="Arial"/>
                <w:sz w:val="22"/>
                <w:szCs w:val="22"/>
              </w:rPr>
            </w:pPr>
          </w:p>
        </w:tc>
        <w:tc>
          <w:tcPr>
            <w:tcW w:w="3209" w:type="dxa"/>
            <w:tcBorders>
              <w:bottom w:val="single" w:sz="4" w:space="0" w:color="auto"/>
            </w:tcBorders>
          </w:tcPr>
          <w:p w14:paraId="2CA7ADD4" w14:textId="77777777" w:rsidR="007F1334" w:rsidRPr="00913998" w:rsidRDefault="007F1334" w:rsidP="002B5F8D">
            <w:pPr>
              <w:autoSpaceDE w:val="0"/>
              <w:autoSpaceDN w:val="0"/>
              <w:adjustRightInd w:val="0"/>
              <w:rPr>
                <w:rFonts w:ascii="Arial" w:hAnsi="Arial" w:cs="Arial"/>
                <w:sz w:val="22"/>
                <w:szCs w:val="22"/>
              </w:rPr>
            </w:pPr>
          </w:p>
        </w:tc>
      </w:tr>
      <w:tr w:rsidR="007F1334" w:rsidRPr="00913998" w14:paraId="4611ABF1" w14:textId="77777777" w:rsidTr="007F1334">
        <w:tc>
          <w:tcPr>
            <w:tcW w:w="5807" w:type="dxa"/>
            <w:tcBorders>
              <w:bottom w:val="single" w:sz="4" w:space="0" w:color="auto"/>
            </w:tcBorders>
            <w:shd w:val="clear" w:color="auto" w:fill="auto"/>
          </w:tcPr>
          <w:p w14:paraId="314EE24A" w14:textId="77777777" w:rsidR="007F1334" w:rsidRPr="00913998" w:rsidRDefault="007F1334" w:rsidP="007F1334">
            <w:pPr>
              <w:autoSpaceDE w:val="0"/>
              <w:autoSpaceDN w:val="0"/>
              <w:adjustRightInd w:val="0"/>
              <w:ind w:left="360"/>
              <w:rPr>
                <w:rFonts w:ascii="Arial" w:hAnsi="Arial" w:cs="Arial"/>
                <w:i/>
                <w:sz w:val="22"/>
                <w:szCs w:val="22"/>
              </w:rPr>
            </w:pPr>
          </w:p>
          <w:p w14:paraId="66DA7027" w14:textId="1B3F71F4" w:rsidR="007F1334" w:rsidRPr="00913998" w:rsidRDefault="007F1334" w:rsidP="00D76993">
            <w:pPr>
              <w:pStyle w:val="ListParagraph"/>
              <w:numPr>
                <w:ilvl w:val="0"/>
                <w:numId w:val="5"/>
              </w:numPr>
              <w:autoSpaceDE w:val="0"/>
              <w:autoSpaceDN w:val="0"/>
              <w:adjustRightInd w:val="0"/>
              <w:rPr>
                <w:rFonts w:ascii="Arial" w:hAnsi="Arial" w:cs="Arial"/>
                <w:i/>
                <w:sz w:val="22"/>
                <w:szCs w:val="22"/>
              </w:rPr>
            </w:pPr>
            <w:r w:rsidRPr="00913998">
              <w:rPr>
                <w:rFonts w:ascii="Arial" w:hAnsi="Arial" w:cs="Arial"/>
                <w:i/>
                <w:sz w:val="22"/>
                <w:szCs w:val="22"/>
              </w:rPr>
              <w:t>S</w:t>
            </w:r>
            <w:r w:rsidRPr="00913998">
              <w:rPr>
                <w:rFonts w:ascii="Arial" w:hAnsi="Arial" w:cs="Arial"/>
                <w:sz w:val="22"/>
                <w:szCs w:val="22"/>
              </w:rPr>
              <w:t xml:space="preserve">ecretarial support will be provided from the Berkshire Public Health </w:t>
            </w:r>
            <w:r w:rsidR="005252A6" w:rsidRPr="00913998">
              <w:rPr>
                <w:rFonts w:ascii="Arial" w:hAnsi="Arial" w:cs="Arial"/>
                <w:sz w:val="22"/>
                <w:szCs w:val="22"/>
              </w:rPr>
              <w:t xml:space="preserve">Shared </w:t>
            </w:r>
            <w:r w:rsidRPr="00913998">
              <w:rPr>
                <w:rFonts w:ascii="Arial" w:hAnsi="Arial" w:cs="Arial"/>
                <w:sz w:val="22"/>
                <w:szCs w:val="22"/>
              </w:rPr>
              <w:t>Team.</w:t>
            </w:r>
          </w:p>
          <w:p w14:paraId="76614669" w14:textId="77777777" w:rsidR="007F1334" w:rsidRPr="00913998" w:rsidRDefault="007F1334" w:rsidP="002B5F8D">
            <w:pPr>
              <w:autoSpaceDE w:val="0"/>
              <w:autoSpaceDN w:val="0"/>
              <w:adjustRightInd w:val="0"/>
              <w:rPr>
                <w:rFonts w:ascii="Arial" w:hAnsi="Arial" w:cs="Arial"/>
                <w:sz w:val="22"/>
                <w:szCs w:val="22"/>
              </w:rPr>
            </w:pPr>
          </w:p>
        </w:tc>
        <w:tc>
          <w:tcPr>
            <w:tcW w:w="3209" w:type="dxa"/>
            <w:tcBorders>
              <w:bottom w:val="single" w:sz="4" w:space="0" w:color="auto"/>
            </w:tcBorders>
          </w:tcPr>
          <w:p w14:paraId="57590049" w14:textId="77777777" w:rsidR="007F1334" w:rsidRPr="00913998" w:rsidRDefault="007F1334" w:rsidP="002B5F8D">
            <w:pPr>
              <w:autoSpaceDE w:val="0"/>
              <w:autoSpaceDN w:val="0"/>
              <w:adjustRightInd w:val="0"/>
              <w:rPr>
                <w:rFonts w:ascii="Arial" w:hAnsi="Arial" w:cs="Arial"/>
                <w:sz w:val="22"/>
                <w:szCs w:val="22"/>
              </w:rPr>
            </w:pPr>
          </w:p>
        </w:tc>
      </w:tr>
      <w:tr w:rsidR="007F1334" w:rsidRPr="00913998" w14:paraId="10E108A3" w14:textId="77777777" w:rsidTr="007F1334">
        <w:tc>
          <w:tcPr>
            <w:tcW w:w="5807" w:type="dxa"/>
            <w:tcBorders>
              <w:bottom w:val="single" w:sz="4" w:space="0" w:color="auto"/>
            </w:tcBorders>
            <w:shd w:val="clear" w:color="auto" w:fill="auto"/>
          </w:tcPr>
          <w:p w14:paraId="0C5B615A" w14:textId="77777777" w:rsidR="007F1334" w:rsidRPr="00913998" w:rsidRDefault="007F1334" w:rsidP="007F1334">
            <w:pPr>
              <w:autoSpaceDE w:val="0"/>
              <w:autoSpaceDN w:val="0"/>
              <w:adjustRightInd w:val="0"/>
              <w:ind w:left="360"/>
              <w:rPr>
                <w:rFonts w:ascii="Arial" w:hAnsi="Arial" w:cs="Arial"/>
                <w:color w:val="000000" w:themeColor="text1"/>
                <w:sz w:val="22"/>
                <w:szCs w:val="22"/>
              </w:rPr>
            </w:pPr>
          </w:p>
          <w:p w14:paraId="26423AB8" w14:textId="77777777" w:rsidR="007F1334" w:rsidRPr="00913998" w:rsidRDefault="007F1334" w:rsidP="00D76993">
            <w:pPr>
              <w:pStyle w:val="ListParagraph"/>
              <w:numPr>
                <w:ilvl w:val="0"/>
                <w:numId w:val="5"/>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Agree terms of reference - draft terms of reference / draft agenda can be found below.</w:t>
            </w:r>
          </w:p>
          <w:p w14:paraId="792F1AA2" w14:textId="77777777" w:rsidR="007F1334" w:rsidRPr="00913998" w:rsidRDefault="007F1334" w:rsidP="002B5F8D">
            <w:pPr>
              <w:autoSpaceDE w:val="0"/>
              <w:autoSpaceDN w:val="0"/>
              <w:adjustRightInd w:val="0"/>
              <w:rPr>
                <w:rFonts w:ascii="Arial" w:hAnsi="Arial" w:cs="Arial"/>
                <w:color w:val="000000" w:themeColor="text1"/>
                <w:sz w:val="22"/>
                <w:szCs w:val="22"/>
              </w:rPr>
            </w:pPr>
          </w:p>
        </w:tc>
        <w:tc>
          <w:tcPr>
            <w:tcW w:w="3209" w:type="dxa"/>
            <w:tcBorders>
              <w:bottom w:val="single" w:sz="4" w:space="0" w:color="auto"/>
            </w:tcBorders>
          </w:tcPr>
          <w:p w14:paraId="1A499DFC" w14:textId="77777777" w:rsidR="007F1334" w:rsidRPr="00913998" w:rsidRDefault="007F1334" w:rsidP="002B5F8D">
            <w:pPr>
              <w:autoSpaceDE w:val="0"/>
              <w:autoSpaceDN w:val="0"/>
              <w:adjustRightInd w:val="0"/>
              <w:rPr>
                <w:rFonts w:ascii="Arial" w:hAnsi="Arial" w:cs="Arial"/>
                <w:sz w:val="22"/>
                <w:szCs w:val="22"/>
              </w:rPr>
            </w:pPr>
          </w:p>
        </w:tc>
      </w:tr>
      <w:tr w:rsidR="008B28BD" w:rsidRPr="00913998" w14:paraId="16A4CCF4" w14:textId="77777777" w:rsidTr="007F1334">
        <w:tc>
          <w:tcPr>
            <w:tcW w:w="5807" w:type="dxa"/>
            <w:tcBorders>
              <w:bottom w:val="single" w:sz="4" w:space="0" w:color="auto"/>
            </w:tcBorders>
            <w:shd w:val="clear" w:color="auto" w:fill="auto"/>
          </w:tcPr>
          <w:p w14:paraId="4E0912C0" w14:textId="77777777" w:rsidR="005252A6" w:rsidRPr="00913998" w:rsidRDefault="005252A6" w:rsidP="005252A6">
            <w:pPr>
              <w:pStyle w:val="ListParagraph"/>
              <w:autoSpaceDE w:val="0"/>
              <w:autoSpaceDN w:val="0"/>
              <w:adjustRightInd w:val="0"/>
              <w:rPr>
                <w:rFonts w:ascii="Arial" w:hAnsi="Arial" w:cs="Arial"/>
                <w:color w:val="000000" w:themeColor="text1"/>
                <w:sz w:val="22"/>
                <w:szCs w:val="22"/>
              </w:rPr>
            </w:pPr>
          </w:p>
          <w:p w14:paraId="5B0E86BC" w14:textId="7C010426" w:rsidR="008B28BD" w:rsidRPr="00913998" w:rsidRDefault="008B28BD" w:rsidP="00D76993">
            <w:pPr>
              <w:pStyle w:val="ListParagraph"/>
              <w:numPr>
                <w:ilvl w:val="0"/>
                <w:numId w:val="5"/>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Establish reporting mechanism into any other TCG or SCG established</w:t>
            </w:r>
          </w:p>
          <w:p w14:paraId="3067BE0C" w14:textId="6C0370E2" w:rsidR="005252A6" w:rsidRPr="00913998" w:rsidRDefault="005252A6" w:rsidP="005252A6">
            <w:pPr>
              <w:autoSpaceDE w:val="0"/>
              <w:autoSpaceDN w:val="0"/>
              <w:adjustRightInd w:val="0"/>
              <w:rPr>
                <w:rFonts w:ascii="Arial" w:hAnsi="Arial" w:cs="Arial"/>
                <w:color w:val="000000" w:themeColor="text1"/>
                <w:sz w:val="22"/>
                <w:szCs w:val="22"/>
              </w:rPr>
            </w:pPr>
          </w:p>
        </w:tc>
        <w:tc>
          <w:tcPr>
            <w:tcW w:w="3209" w:type="dxa"/>
            <w:tcBorders>
              <w:bottom w:val="single" w:sz="4" w:space="0" w:color="auto"/>
            </w:tcBorders>
          </w:tcPr>
          <w:p w14:paraId="5E7E3C41" w14:textId="77777777" w:rsidR="008B28BD" w:rsidRPr="00913998" w:rsidRDefault="008B28BD" w:rsidP="002B5F8D">
            <w:pPr>
              <w:autoSpaceDE w:val="0"/>
              <w:autoSpaceDN w:val="0"/>
              <w:adjustRightInd w:val="0"/>
              <w:rPr>
                <w:rFonts w:ascii="Arial" w:hAnsi="Arial" w:cs="Arial"/>
                <w:sz w:val="22"/>
                <w:szCs w:val="22"/>
              </w:rPr>
            </w:pPr>
          </w:p>
        </w:tc>
      </w:tr>
    </w:tbl>
    <w:p w14:paraId="6C57C439" w14:textId="77777777" w:rsidR="000B462E" w:rsidRPr="00913998" w:rsidRDefault="000B462E" w:rsidP="006C30C5">
      <w:pPr>
        <w:autoSpaceDE w:val="0"/>
        <w:autoSpaceDN w:val="0"/>
        <w:adjustRightInd w:val="0"/>
        <w:spacing w:after="0" w:line="240" w:lineRule="auto"/>
        <w:rPr>
          <w:rFonts w:ascii="Arial" w:hAnsi="Arial" w:cs="Arial"/>
          <w:b/>
          <w:bCs/>
          <w:color w:val="000000"/>
        </w:rPr>
      </w:pPr>
    </w:p>
    <w:tbl>
      <w:tblPr>
        <w:tblStyle w:val="TableGrid"/>
        <w:tblW w:w="0" w:type="auto"/>
        <w:tblLook w:val="04A0" w:firstRow="1" w:lastRow="0" w:firstColumn="1" w:lastColumn="0" w:noHBand="0" w:noVBand="1"/>
      </w:tblPr>
      <w:tblGrid>
        <w:gridCol w:w="9016"/>
      </w:tblGrid>
      <w:tr w:rsidR="00A00D65" w:rsidRPr="00913998" w14:paraId="545F820D" w14:textId="77777777" w:rsidTr="00A00D65">
        <w:tc>
          <w:tcPr>
            <w:tcW w:w="9016" w:type="dxa"/>
            <w:shd w:val="clear" w:color="auto" w:fill="5B9BD5" w:themeFill="accent1"/>
          </w:tcPr>
          <w:p w14:paraId="3D404BC9" w14:textId="77777777" w:rsidR="00674255" w:rsidRPr="00913998" w:rsidRDefault="00674255" w:rsidP="008A28FB">
            <w:pPr>
              <w:rPr>
                <w:rFonts w:ascii="Arial" w:hAnsi="Arial" w:cs="Arial"/>
                <w:b/>
                <w:color w:val="FFFFFF" w:themeColor="background1"/>
                <w:sz w:val="22"/>
                <w:szCs w:val="22"/>
              </w:rPr>
            </w:pPr>
          </w:p>
          <w:p w14:paraId="53574F3A" w14:textId="77777777" w:rsidR="00A00D65" w:rsidRPr="00913998" w:rsidRDefault="00A00D65" w:rsidP="008A28FB">
            <w:pPr>
              <w:rPr>
                <w:rFonts w:ascii="Arial" w:hAnsi="Arial" w:cs="Arial"/>
                <w:b/>
                <w:color w:val="FFFFFF" w:themeColor="background1"/>
                <w:sz w:val="22"/>
                <w:szCs w:val="22"/>
              </w:rPr>
            </w:pPr>
            <w:r w:rsidRPr="00913998">
              <w:rPr>
                <w:rFonts w:ascii="Arial" w:hAnsi="Arial" w:cs="Arial"/>
                <w:b/>
                <w:color w:val="FFFFFF" w:themeColor="background1"/>
                <w:sz w:val="22"/>
                <w:szCs w:val="22"/>
              </w:rPr>
              <w:t>Berkshire Health</w:t>
            </w:r>
            <w:r w:rsidR="00674255" w:rsidRPr="00913998">
              <w:rPr>
                <w:rFonts w:ascii="Arial" w:hAnsi="Arial" w:cs="Arial"/>
                <w:b/>
                <w:color w:val="FFFFFF" w:themeColor="background1"/>
                <w:sz w:val="22"/>
                <w:szCs w:val="22"/>
              </w:rPr>
              <w:t xml:space="preserve"> Cold Weather</w:t>
            </w:r>
            <w:r w:rsidRPr="00913998">
              <w:rPr>
                <w:rFonts w:ascii="Arial" w:hAnsi="Arial" w:cs="Arial"/>
                <w:b/>
                <w:color w:val="FFFFFF" w:themeColor="background1"/>
                <w:sz w:val="22"/>
                <w:szCs w:val="22"/>
              </w:rPr>
              <w:t xml:space="preserve"> Incident Coordination </w:t>
            </w:r>
            <w:r w:rsidR="008A28FB" w:rsidRPr="00913998">
              <w:rPr>
                <w:rFonts w:ascii="Arial" w:hAnsi="Arial" w:cs="Arial"/>
                <w:b/>
                <w:color w:val="FFFFFF" w:themeColor="background1"/>
                <w:sz w:val="22"/>
                <w:szCs w:val="22"/>
              </w:rPr>
              <w:t xml:space="preserve">Team </w:t>
            </w:r>
            <w:r w:rsidRPr="00913998">
              <w:rPr>
                <w:rFonts w:ascii="Arial" w:hAnsi="Arial" w:cs="Arial"/>
                <w:b/>
                <w:color w:val="FFFFFF" w:themeColor="background1"/>
                <w:sz w:val="22"/>
                <w:szCs w:val="22"/>
              </w:rPr>
              <w:t>- Draft terms of reference</w:t>
            </w:r>
          </w:p>
          <w:p w14:paraId="61319B8A" w14:textId="77777777" w:rsidR="008A28FB" w:rsidRPr="00913998" w:rsidRDefault="008A28FB" w:rsidP="008A28FB">
            <w:pPr>
              <w:rPr>
                <w:rFonts w:ascii="Arial" w:hAnsi="Arial" w:cs="Arial"/>
                <w:color w:val="FFFFFF" w:themeColor="background1"/>
                <w:sz w:val="22"/>
                <w:szCs w:val="22"/>
              </w:rPr>
            </w:pPr>
          </w:p>
        </w:tc>
      </w:tr>
      <w:tr w:rsidR="009D6FD9" w:rsidRPr="00913998" w14:paraId="1C0E4B82" w14:textId="77777777" w:rsidTr="009D6FD9">
        <w:tc>
          <w:tcPr>
            <w:tcW w:w="9016" w:type="dxa"/>
          </w:tcPr>
          <w:p w14:paraId="31A560F4" w14:textId="77777777" w:rsidR="009D6FD9" w:rsidRPr="00913998" w:rsidRDefault="009D6FD9" w:rsidP="009D6FD9">
            <w:pPr>
              <w:autoSpaceDE w:val="0"/>
              <w:autoSpaceDN w:val="0"/>
              <w:adjustRightInd w:val="0"/>
              <w:rPr>
                <w:rFonts w:ascii="Arial" w:hAnsi="Arial" w:cs="Arial"/>
                <w:color w:val="000000"/>
                <w:sz w:val="22"/>
                <w:szCs w:val="22"/>
              </w:rPr>
            </w:pPr>
          </w:p>
          <w:p w14:paraId="76F84AEE" w14:textId="77777777" w:rsidR="009D6FD9" w:rsidRPr="00913998" w:rsidRDefault="009D6FD9" w:rsidP="00D76993">
            <w:pPr>
              <w:pStyle w:val="ListParagraph"/>
              <w:numPr>
                <w:ilvl w:val="0"/>
                <w:numId w:val="22"/>
              </w:numPr>
              <w:rPr>
                <w:rFonts w:ascii="Arial" w:hAnsi="Arial" w:cs="Arial"/>
                <w:sz w:val="22"/>
                <w:szCs w:val="22"/>
              </w:rPr>
            </w:pPr>
            <w:r w:rsidRPr="00913998">
              <w:rPr>
                <w:rFonts w:ascii="Arial" w:hAnsi="Arial" w:cs="Arial"/>
                <w:sz w:val="22"/>
                <w:szCs w:val="22"/>
              </w:rPr>
              <w:t>To develop a strategy to respond and recover from the incident.</w:t>
            </w:r>
          </w:p>
          <w:p w14:paraId="4CA15F24" w14:textId="77777777" w:rsidR="009D6FD9" w:rsidRPr="00913998" w:rsidRDefault="009D6FD9" w:rsidP="00D76993">
            <w:pPr>
              <w:pStyle w:val="ListParagraph"/>
              <w:numPr>
                <w:ilvl w:val="0"/>
                <w:numId w:val="22"/>
              </w:numPr>
              <w:rPr>
                <w:rFonts w:ascii="Arial" w:hAnsi="Arial" w:cs="Arial"/>
                <w:sz w:val="22"/>
                <w:szCs w:val="22"/>
              </w:rPr>
            </w:pPr>
            <w:r w:rsidRPr="00913998">
              <w:rPr>
                <w:rFonts w:ascii="Arial" w:hAnsi="Arial" w:cs="Arial"/>
                <w:sz w:val="22"/>
                <w:szCs w:val="22"/>
              </w:rPr>
              <w:t>To monitor human health impact of the incident within the community, local authority and NHS.</w:t>
            </w:r>
          </w:p>
          <w:p w14:paraId="4D91A961" w14:textId="77777777" w:rsidR="009D6FD9" w:rsidRPr="00913998" w:rsidRDefault="009D6FD9" w:rsidP="00D76993">
            <w:pPr>
              <w:pStyle w:val="ListParagraph"/>
              <w:numPr>
                <w:ilvl w:val="0"/>
                <w:numId w:val="22"/>
              </w:numPr>
              <w:rPr>
                <w:rFonts w:ascii="Arial" w:hAnsi="Arial" w:cs="Arial"/>
                <w:sz w:val="22"/>
                <w:szCs w:val="22"/>
              </w:rPr>
            </w:pPr>
            <w:r w:rsidRPr="00913998">
              <w:rPr>
                <w:rFonts w:ascii="Arial" w:hAnsi="Arial" w:cs="Arial"/>
                <w:sz w:val="22"/>
                <w:szCs w:val="22"/>
              </w:rPr>
              <w:t>To provide public health support to the TCG and Local Authority EOCs.</w:t>
            </w:r>
          </w:p>
          <w:p w14:paraId="1E0549B2" w14:textId="77777777" w:rsidR="009D6FD9" w:rsidRPr="00913998" w:rsidRDefault="009D6FD9" w:rsidP="00D76993">
            <w:pPr>
              <w:pStyle w:val="ListParagraph"/>
              <w:numPr>
                <w:ilvl w:val="0"/>
                <w:numId w:val="22"/>
              </w:numPr>
              <w:rPr>
                <w:rFonts w:ascii="Arial" w:hAnsi="Arial" w:cs="Arial"/>
                <w:sz w:val="22"/>
                <w:szCs w:val="22"/>
              </w:rPr>
            </w:pPr>
            <w:r w:rsidRPr="00913998">
              <w:rPr>
                <w:rFonts w:ascii="Arial" w:hAnsi="Arial" w:cs="Arial"/>
                <w:sz w:val="22"/>
                <w:szCs w:val="22"/>
              </w:rPr>
              <w:t>To collate local situation reports and provide a mechanism for reporting to the TCG and the DPH at SCG.</w:t>
            </w:r>
          </w:p>
          <w:p w14:paraId="2C1E42F6" w14:textId="3E19E8DA" w:rsidR="009D6FD9" w:rsidRPr="00913998" w:rsidRDefault="009D6FD9" w:rsidP="00D76993">
            <w:pPr>
              <w:pStyle w:val="ListParagraph"/>
              <w:numPr>
                <w:ilvl w:val="0"/>
                <w:numId w:val="22"/>
              </w:numPr>
              <w:rPr>
                <w:rFonts w:ascii="Arial" w:hAnsi="Arial" w:cs="Arial"/>
                <w:sz w:val="22"/>
                <w:szCs w:val="22"/>
              </w:rPr>
            </w:pPr>
            <w:r w:rsidRPr="00913998">
              <w:rPr>
                <w:rFonts w:ascii="Arial" w:hAnsi="Arial" w:cs="Arial"/>
                <w:sz w:val="22"/>
                <w:szCs w:val="22"/>
              </w:rPr>
              <w:t>To develop an effective communications strategy to advise the local community on the human health impacts of the incident.</w:t>
            </w:r>
          </w:p>
          <w:p w14:paraId="3916CB5F" w14:textId="2A5726B5" w:rsidR="00074520" w:rsidRPr="00913998" w:rsidRDefault="00074520" w:rsidP="00D76993">
            <w:pPr>
              <w:pStyle w:val="ListParagraph"/>
              <w:numPr>
                <w:ilvl w:val="0"/>
                <w:numId w:val="22"/>
              </w:numPr>
              <w:autoSpaceDE w:val="0"/>
              <w:autoSpaceDN w:val="0"/>
              <w:adjustRightInd w:val="0"/>
              <w:rPr>
                <w:rFonts w:ascii="Arial" w:hAnsi="Arial" w:cs="Arial"/>
                <w:sz w:val="22"/>
                <w:szCs w:val="22"/>
              </w:rPr>
            </w:pPr>
            <w:r w:rsidRPr="00913998">
              <w:rPr>
                <w:rFonts w:ascii="Arial" w:hAnsi="Arial" w:cs="Arial"/>
                <w:sz w:val="22"/>
                <w:szCs w:val="22"/>
              </w:rPr>
              <w:t>C</w:t>
            </w:r>
            <w:r w:rsidR="00FB6DE0" w:rsidRPr="00913998">
              <w:rPr>
                <w:rFonts w:ascii="Arial" w:hAnsi="Arial" w:cs="Arial"/>
                <w:sz w:val="22"/>
                <w:szCs w:val="22"/>
              </w:rPr>
              <w:t>arry out a</w:t>
            </w:r>
            <w:r w:rsidRPr="00913998">
              <w:rPr>
                <w:rFonts w:ascii="Arial" w:hAnsi="Arial" w:cs="Arial"/>
                <w:sz w:val="22"/>
                <w:szCs w:val="22"/>
              </w:rPr>
              <w:t xml:space="preserve"> post incident review, sharing of information lessons identified and plan review.</w:t>
            </w:r>
          </w:p>
          <w:p w14:paraId="70DF735C" w14:textId="77777777" w:rsidR="009D6FD9" w:rsidRPr="00913998" w:rsidRDefault="009D6FD9" w:rsidP="006C30C5">
            <w:pPr>
              <w:autoSpaceDE w:val="0"/>
              <w:autoSpaceDN w:val="0"/>
              <w:adjustRightInd w:val="0"/>
              <w:rPr>
                <w:rFonts w:ascii="Arial" w:hAnsi="Arial" w:cs="Arial"/>
                <w:b/>
                <w:bCs/>
                <w:color w:val="000000"/>
                <w:sz w:val="22"/>
                <w:szCs w:val="22"/>
              </w:rPr>
            </w:pPr>
          </w:p>
        </w:tc>
      </w:tr>
    </w:tbl>
    <w:p w14:paraId="3A413BF6" w14:textId="77777777" w:rsidR="00674255" w:rsidRPr="00913998" w:rsidRDefault="00674255">
      <w:pPr>
        <w:rPr>
          <w:rFonts w:ascii="Arial" w:hAnsi="Arial" w:cs="Arial"/>
          <w:b/>
          <w:bCs/>
          <w:color w:val="000000"/>
        </w:rPr>
      </w:pPr>
      <w:r w:rsidRPr="00913998">
        <w:rPr>
          <w:rFonts w:ascii="Arial" w:hAnsi="Arial" w:cs="Arial"/>
          <w:b/>
          <w:bCs/>
          <w:color w:val="000000"/>
        </w:rPr>
        <w:br w:type="page"/>
      </w:r>
    </w:p>
    <w:p w14:paraId="33D28B4B" w14:textId="77777777" w:rsidR="009D6FD9" w:rsidRPr="00913998" w:rsidRDefault="009D6FD9" w:rsidP="006C30C5">
      <w:pPr>
        <w:autoSpaceDE w:val="0"/>
        <w:autoSpaceDN w:val="0"/>
        <w:adjustRightInd w:val="0"/>
        <w:spacing w:after="0" w:line="240" w:lineRule="auto"/>
        <w:rPr>
          <w:rFonts w:ascii="Arial" w:hAnsi="Arial" w:cs="Arial"/>
          <w:b/>
          <w:bCs/>
          <w:color w:val="000000"/>
        </w:rPr>
      </w:pPr>
    </w:p>
    <w:tbl>
      <w:tblPr>
        <w:tblStyle w:val="TableGrid"/>
        <w:tblW w:w="0" w:type="auto"/>
        <w:tblLook w:val="04A0" w:firstRow="1" w:lastRow="0" w:firstColumn="1" w:lastColumn="0" w:noHBand="0" w:noVBand="1"/>
      </w:tblPr>
      <w:tblGrid>
        <w:gridCol w:w="9016"/>
      </w:tblGrid>
      <w:tr w:rsidR="00A00D65" w:rsidRPr="00913998" w14:paraId="64D44015" w14:textId="77777777" w:rsidTr="00A00D65">
        <w:tc>
          <w:tcPr>
            <w:tcW w:w="9016" w:type="dxa"/>
            <w:shd w:val="clear" w:color="auto" w:fill="5B9BD5" w:themeFill="accent1"/>
          </w:tcPr>
          <w:p w14:paraId="37EFA3E3" w14:textId="77777777" w:rsidR="00674255" w:rsidRPr="00913998" w:rsidRDefault="00674255" w:rsidP="00A00D65">
            <w:pPr>
              <w:rPr>
                <w:rFonts w:ascii="Arial" w:hAnsi="Arial" w:cs="Arial"/>
                <w:b/>
                <w:color w:val="FFFFFF" w:themeColor="background1"/>
                <w:sz w:val="22"/>
                <w:szCs w:val="22"/>
              </w:rPr>
            </w:pPr>
          </w:p>
          <w:p w14:paraId="76D809BE" w14:textId="77777777" w:rsidR="00A00D65" w:rsidRPr="00913998" w:rsidRDefault="00A00D65" w:rsidP="00A00D65">
            <w:pPr>
              <w:rPr>
                <w:rFonts w:ascii="Arial" w:hAnsi="Arial" w:cs="Arial"/>
                <w:b/>
                <w:color w:val="FFFFFF" w:themeColor="background1"/>
                <w:sz w:val="22"/>
                <w:szCs w:val="22"/>
              </w:rPr>
            </w:pPr>
            <w:r w:rsidRPr="00913998">
              <w:rPr>
                <w:rFonts w:ascii="Arial" w:hAnsi="Arial" w:cs="Arial"/>
                <w:b/>
                <w:color w:val="FFFFFF" w:themeColor="background1"/>
                <w:sz w:val="22"/>
                <w:szCs w:val="22"/>
              </w:rPr>
              <w:t xml:space="preserve">Berkshire Health </w:t>
            </w:r>
            <w:r w:rsidR="00297030" w:rsidRPr="00913998">
              <w:rPr>
                <w:rFonts w:ascii="Arial" w:hAnsi="Arial" w:cs="Arial"/>
                <w:b/>
                <w:color w:val="FFFFFF" w:themeColor="background1"/>
                <w:sz w:val="22"/>
                <w:szCs w:val="22"/>
              </w:rPr>
              <w:t xml:space="preserve">Cold Weather </w:t>
            </w:r>
            <w:r w:rsidRPr="00913998">
              <w:rPr>
                <w:rFonts w:ascii="Arial" w:hAnsi="Arial" w:cs="Arial"/>
                <w:b/>
                <w:color w:val="FFFFFF" w:themeColor="background1"/>
                <w:sz w:val="22"/>
                <w:szCs w:val="22"/>
              </w:rPr>
              <w:t xml:space="preserve">Incident Coordination </w:t>
            </w:r>
            <w:r w:rsidR="00943638" w:rsidRPr="00913998">
              <w:rPr>
                <w:rFonts w:ascii="Arial" w:hAnsi="Arial" w:cs="Arial"/>
                <w:b/>
                <w:color w:val="FFFFFF" w:themeColor="background1"/>
                <w:sz w:val="22"/>
                <w:szCs w:val="22"/>
              </w:rPr>
              <w:t>Team</w:t>
            </w:r>
            <w:r w:rsidRPr="00913998">
              <w:rPr>
                <w:rFonts w:ascii="Arial" w:hAnsi="Arial" w:cs="Arial"/>
                <w:b/>
                <w:color w:val="FFFFFF" w:themeColor="background1"/>
                <w:sz w:val="22"/>
                <w:szCs w:val="22"/>
              </w:rPr>
              <w:t xml:space="preserve"> Draft Agenda</w:t>
            </w:r>
          </w:p>
          <w:p w14:paraId="41C6AC2A" w14:textId="77777777" w:rsidR="00943638" w:rsidRPr="00913998" w:rsidRDefault="00943638" w:rsidP="00A00D65">
            <w:pPr>
              <w:rPr>
                <w:rFonts w:ascii="Arial" w:hAnsi="Arial" w:cs="Arial"/>
                <w:color w:val="FFFFFF" w:themeColor="background1"/>
                <w:sz w:val="22"/>
                <w:szCs w:val="22"/>
              </w:rPr>
            </w:pPr>
          </w:p>
        </w:tc>
      </w:tr>
      <w:tr w:rsidR="009D6FD9" w:rsidRPr="00913998" w14:paraId="51B394E3" w14:textId="77777777" w:rsidTr="009D6FD9">
        <w:tc>
          <w:tcPr>
            <w:tcW w:w="9016" w:type="dxa"/>
          </w:tcPr>
          <w:p w14:paraId="2DC44586" w14:textId="77777777" w:rsidR="00297030" w:rsidRPr="00913998" w:rsidRDefault="00297030" w:rsidP="009D6FD9">
            <w:pPr>
              <w:autoSpaceDE w:val="0"/>
              <w:autoSpaceDN w:val="0"/>
              <w:adjustRightInd w:val="0"/>
              <w:jc w:val="center"/>
              <w:rPr>
                <w:rFonts w:ascii="Arial" w:hAnsi="Arial" w:cs="Arial"/>
                <w:b/>
                <w:bCs/>
                <w:color w:val="000000"/>
                <w:sz w:val="22"/>
                <w:szCs w:val="22"/>
              </w:rPr>
            </w:pPr>
          </w:p>
          <w:p w14:paraId="26CF235A" w14:textId="77777777" w:rsidR="009D6FD9" w:rsidRPr="00913998" w:rsidRDefault="009D6FD9" w:rsidP="009D6FD9">
            <w:pPr>
              <w:autoSpaceDE w:val="0"/>
              <w:autoSpaceDN w:val="0"/>
              <w:adjustRightInd w:val="0"/>
              <w:jc w:val="center"/>
              <w:rPr>
                <w:rFonts w:ascii="Arial" w:hAnsi="Arial" w:cs="Arial"/>
                <w:b/>
                <w:bCs/>
                <w:color w:val="000000"/>
                <w:sz w:val="22"/>
                <w:szCs w:val="22"/>
              </w:rPr>
            </w:pPr>
            <w:r w:rsidRPr="00913998">
              <w:rPr>
                <w:rFonts w:ascii="Arial" w:hAnsi="Arial" w:cs="Arial"/>
                <w:b/>
                <w:bCs/>
                <w:color w:val="000000"/>
                <w:sz w:val="22"/>
                <w:szCs w:val="22"/>
              </w:rPr>
              <w:t>Date, time and venue</w:t>
            </w:r>
          </w:p>
          <w:p w14:paraId="4FFCBC07" w14:textId="77777777" w:rsidR="00297030" w:rsidRPr="00913998" w:rsidRDefault="00297030" w:rsidP="009D6FD9">
            <w:pPr>
              <w:autoSpaceDE w:val="0"/>
              <w:autoSpaceDN w:val="0"/>
              <w:adjustRightInd w:val="0"/>
              <w:jc w:val="center"/>
              <w:rPr>
                <w:rFonts w:ascii="Arial" w:hAnsi="Arial" w:cs="Arial"/>
                <w:color w:val="000000"/>
                <w:sz w:val="22"/>
                <w:szCs w:val="22"/>
              </w:rPr>
            </w:pPr>
          </w:p>
          <w:p w14:paraId="62B99A89" w14:textId="77777777" w:rsidR="009D6FD9" w:rsidRPr="00913998" w:rsidRDefault="009D6FD9" w:rsidP="00D76993">
            <w:pPr>
              <w:pStyle w:val="ListParagraph"/>
              <w:numPr>
                <w:ilvl w:val="0"/>
                <w:numId w:val="4"/>
              </w:numPr>
              <w:autoSpaceDE w:val="0"/>
              <w:autoSpaceDN w:val="0"/>
              <w:adjustRightInd w:val="0"/>
              <w:spacing w:after="77"/>
              <w:rPr>
                <w:rFonts w:ascii="Arial" w:hAnsi="Arial" w:cs="Arial"/>
                <w:color w:val="000000"/>
                <w:sz w:val="22"/>
                <w:szCs w:val="22"/>
              </w:rPr>
            </w:pPr>
            <w:r w:rsidRPr="00913998">
              <w:rPr>
                <w:rFonts w:ascii="Arial" w:hAnsi="Arial" w:cs="Arial"/>
                <w:color w:val="000000"/>
                <w:sz w:val="22"/>
                <w:szCs w:val="22"/>
              </w:rPr>
              <w:t>Introductions</w:t>
            </w:r>
          </w:p>
          <w:p w14:paraId="20EBBBBF" w14:textId="17660311" w:rsidR="009D6FD9" w:rsidRPr="00913998" w:rsidRDefault="009D6FD9" w:rsidP="00D76993">
            <w:pPr>
              <w:pStyle w:val="ListParagraph"/>
              <w:numPr>
                <w:ilvl w:val="0"/>
                <w:numId w:val="4"/>
              </w:numPr>
              <w:autoSpaceDE w:val="0"/>
              <w:autoSpaceDN w:val="0"/>
              <w:adjustRightInd w:val="0"/>
              <w:spacing w:after="77"/>
              <w:rPr>
                <w:rFonts w:ascii="Arial" w:hAnsi="Arial" w:cs="Arial"/>
                <w:color w:val="000000"/>
                <w:sz w:val="22"/>
                <w:szCs w:val="22"/>
              </w:rPr>
            </w:pPr>
            <w:r w:rsidRPr="00913998">
              <w:rPr>
                <w:rFonts w:ascii="Arial" w:hAnsi="Arial" w:cs="Arial"/>
                <w:color w:val="000000"/>
                <w:sz w:val="22"/>
                <w:szCs w:val="22"/>
              </w:rPr>
              <w:t>Apologies</w:t>
            </w:r>
          </w:p>
          <w:p w14:paraId="1E28640D" w14:textId="77777777" w:rsidR="00CB792D" w:rsidRPr="00913998" w:rsidRDefault="00CB792D" w:rsidP="00D76993">
            <w:pPr>
              <w:pStyle w:val="ListParagraph"/>
              <w:numPr>
                <w:ilvl w:val="0"/>
                <w:numId w:val="4"/>
              </w:numPr>
              <w:autoSpaceDE w:val="0"/>
              <w:autoSpaceDN w:val="0"/>
              <w:adjustRightInd w:val="0"/>
              <w:spacing w:after="77"/>
              <w:rPr>
                <w:rFonts w:ascii="Arial" w:hAnsi="Arial" w:cs="Arial"/>
                <w:color w:val="000000"/>
                <w:sz w:val="22"/>
                <w:szCs w:val="22"/>
              </w:rPr>
            </w:pPr>
            <w:r w:rsidRPr="00913998">
              <w:rPr>
                <w:rFonts w:ascii="Arial" w:hAnsi="Arial" w:cs="Arial"/>
                <w:color w:val="000000"/>
                <w:sz w:val="22"/>
                <w:szCs w:val="22"/>
              </w:rPr>
              <w:t>Declaration and decisions of items for urgent attention</w:t>
            </w:r>
          </w:p>
          <w:p w14:paraId="6AB52DAD" w14:textId="77777777" w:rsidR="009D6FD9" w:rsidRPr="00913998" w:rsidRDefault="009D6FD9" w:rsidP="00D76993">
            <w:pPr>
              <w:pStyle w:val="ListParagraph"/>
              <w:numPr>
                <w:ilvl w:val="0"/>
                <w:numId w:val="4"/>
              </w:numPr>
              <w:autoSpaceDE w:val="0"/>
              <w:autoSpaceDN w:val="0"/>
              <w:adjustRightInd w:val="0"/>
              <w:spacing w:after="77"/>
              <w:rPr>
                <w:rFonts w:ascii="Arial" w:hAnsi="Arial" w:cs="Arial"/>
                <w:color w:val="000000"/>
                <w:sz w:val="22"/>
                <w:szCs w:val="22"/>
              </w:rPr>
            </w:pPr>
            <w:r w:rsidRPr="00913998">
              <w:rPr>
                <w:rFonts w:ascii="Arial" w:hAnsi="Arial" w:cs="Arial"/>
                <w:color w:val="000000"/>
                <w:sz w:val="22"/>
                <w:szCs w:val="22"/>
              </w:rPr>
              <w:t>Minutes of previous meeting (for subsequent meetings)</w:t>
            </w:r>
          </w:p>
          <w:p w14:paraId="50258DC1" w14:textId="77777777" w:rsidR="009D6FD9" w:rsidRPr="00913998" w:rsidRDefault="009D6FD9" w:rsidP="00D76993">
            <w:pPr>
              <w:pStyle w:val="ListParagraph"/>
              <w:numPr>
                <w:ilvl w:val="1"/>
                <w:numId w:val="4"/>
              </w:numPr>
              <w:autoSpaceDE w:val="0"/>
              <w:autoSpaceDN w:val="0"/>
              <w:adjustRightInd w:val="0"/>
              <w:rPr>
                <w:rFonts w:ascii="Arial" w:hAnsi="Arial" w:cs="Arial"/>
                <w:i/>
                <w:color w:val="000000"/>
                <w:sz w:val="22"/>
                <w:szCs w:val="22"/>
              </w:rPr>
            </w:pPr>
            <w:r w:rsidRPr="00913998">
              <w:rPr>
                <w:rFonts w:ascii="Arial" w:hAnsi="Arial" w:cs="Arial"/>
                <w:i/>
                <w:color w:val="000000"/>
                <w:sz w:val="22"/>
                <w:szCs w:val="22"/>
              </w:rPr>
              <w:t>Purpose of meeting</w:t>
            </w:r>
          </w:p>
          <w:p w14:paraId="393D7686" w14:textId="77777777" w:rsidR="009D6FD9" w:rsidRPr="00913998" w:rsidRDefault="009D6FD9" w:rsidP="00D76993">
            <w:pPr>
              <w:pStyle w:val="ListParagraph"/>
              <w:numPr>
                <w:ilvl w:val="1"/>
                <w:numId w:val="4"/>
              </w:numPr>
              <w:autoSpaceDE w:val="0"/>
              <w:autoSpaceDN w:val="0"/>
              <w:adjustRightInd w:val="0"/>
              <w:spacing w:after="87"/>
              <w:rPr>
                <w:rFonts w:ascii="Arial" w:hAnsi="Arial" w:cs="Arial"/>
                <w:i/>
                <w:color w:val="000000"/>
                <w:sz w:val="22"/>
                <w:szCs w:val="22"/>
              </w:rPr>
            </w:pPr>
            <w:r w:rsidRPr="00913998">
              <w:rPr>
                <w:rFonts w:ascii="Arial" w:hAnsi="Arial" w:cs="Arial"/>
                <w:i/>
                <w:color w:val="000000"/>
                <w:sz w:val="22"/>
                <w:szCs w:val="22"/>
              </w:rPr>
              <w:t>At first meeting agree chair</w:t>
            </w:r>
            <w:r w:rsidR="009F0DC7" w:rsidRPr="00913998">
              <w:rPr>
                <w:rFonts w:ascii="Arial" w:hAnsi="Arial" w:cs="Arial"/>
                <w:i/>
                <w:color w:val="000000"/>
                <w:sz w:val="22"/>
                <w:szCs w:val="22"/>
              </w:rPr>
              <w:t>, deputy and membership of the group</w:t>
            </w:r>
          </w:p>
          <w:p w14:paraId="35590C44" w14:textId="77777777" w:rsidR="009D6FD9" w:rsidRPr="00913998" w:rsidRDefault="009D6FD9" w:rsidP="00D76993">
            <w:pPr>
              <w:pStyle w:val="ListParagraph"/>
              <w:numPr>
                <w:ilvl w:val="0"/>
                <w:numId w:val="4"/>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Terms of Reference</w:t>
            </w:r>
          </w:p>
          <w:p w14:paraId="6505BB6D" w14:textId="497E9E2E" w:rsidR="009D6FD9" w:rsidRPr="00913998" w:rsidRDefault="009D6FD9" w:rsidP="00D76993">
            <w:pPr>
              <w:pStyle w:val="ListParagraph"/>
              <w:numPr>
                <w:ilvl w:val="0"/>
                <w:numId w:val="4"/>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Confirm Battle Rhythm and timings for situation reports – including SCG/</w:t>
            </w:r>
            <w:r w:rsidR="00943638" w:rsidRPr="00913998">
              <w:rPr>
                <w:rFonts w:ascii="Arial" w:hAnsi="Arial" w:cs="Arial"/>
                <w:color w:val="000000"/>
                <w:sz w:val="22"/>
                <w:szCs w:val="22"/>
              </w:rPr>
              <w:t>STAC/</w:t>
            </w:r>
            <w:r w:rsidRPr="00913998">
              <w:rPr>
                <w:rFonts w:ascii="Arial" w:hAnsi="Arial" w:cs="Arial"/>
                <w:color w:val="000000"/>
                <w:sz w:val="22"/>
                <w:szCs w:val="22"/>
              </w:rPr>
              <w:t>TCG and local</w:t>
            </w:r>
          </w:p>
          <w:p w14:paraId="738604E1" w14:textId="77777777" w:rsidR="00CB792D" w:rsidRPr="00913998" w:rsidRDefault="00CB792D"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Critical information or decision points coming up</w:t>
            </w:r>
          </w:p>
          <w:p w14:paraId="609FE81C" w14:textId="77777777" w:rsidR="009D6FD9"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Current Risk Assessment</w:t>
            </w:r>
          </w:p>
          <w:p w14:paraId="2FFACF54" w14:textId="29E63194" w:rsidR="00EA54D5" w:rsidRPr="00913998" w:rsidRDefault="00EA54D5"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Assess actions required (</w:t>
            </w:r>
            <w:r w:rsidRPr="00913998">
              <w:rPr>
                <w:rFonts w:ascii="Arial" w:hAnsi="Arial" w:cs="Arial"/>
                <w:i/>
                <w:color w:val="000000"/>
                <w:sz w:val="22"/>
                <w:szCs w:val="22"/>
              </w:rPr>
              <w:t>see Annex A)</w:t>
            </w:r>
          </w:p>
          <w:p w14:paraId="457F0CD3" w14:textId="77777777" w:rsidR="009D6FD9"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Community Impact</w:t>
            </w:r>
          </w:p>
          <w:p w14:paraId="26E00F76" w14:textId="77777777" w:rsidR="009D6FD9"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Local Authority Impact</w:t>
            </w:r>
            <w:r w:rsidR="00297030" w:rsidRPr="00913998">
              <w:rPr>
                <w:rFonts w:ascii="Arial" w:hAnsi="Arial" w:cs="Arial"/>
                <w:color w:val="000000"/>
                <w:sz w:val="22"/>
                <w:szCs w:val="22"/>
              </w:rPr>
              <w:t xml:space="preserve"> </w:t>
            </w:r>
          </w:p>
          <w:p w14:paraId="6321CDB8" w14:textId="77777777" w:rsidR="00297030" w:rsidRPr="00913998" w:rsidRDefault="00297030" w:rsidP="00297030">
            <w:pPr>
              <w:autoSpaceDE w:val="0"/>
              <w:autoSpaceDN w:val="0"/>
              <w:adjustRightInd w:val="0"/>
              <w:spacing w:after="89"/>
              <w:ind w:left="720"/>
              <w:rPr>
                <w:rFonts w:ascii="Arial" w:hAnsi="Arial" w:cs="Arial"/>
                <w:i/>
                <w:color w:val="000000"/>
                <w:sz w:val="22"/>
                <w:szCs w:val="22"/>
              </w:rPr>
            </w:pPr>
            <w:r w:rsidRPr="00913998">
              <w:rPr>
                <w:rFonts w:ascii="Arial" w:hAnsi="Arial" w:cs="Arial"/>
                <w:i/>
                <w:color w:val="000000"/>
                <w:sz w:val="22"/>
                <w:szCs w:val="22"/>
              </w:rPr>
              <w:t>Are business continuity arrangements in place?</w:t>
            </w:r>
          </w:p>
          <w:p w14:paraId="6921D23B" w14:textId="77777777" w:rsidR="00207888"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NHS impact</w:t>
            </w:r>
            <w:r w:rsidR="00207888" w:rsidRPr="00913998">
              <w:rPr>
                <w:rFonts w:ascii="Arial" w:hAnsi="Arial" w:cs="Arial"/>
                <w:color w:val="000000"/>
                <w:sz w:val="22"/>
                <w:szCs w:val="22"/>
              </w:rPr>
              <w:t xml:space="preserve"> including update from System Resilience Groups</w:t>
            </w:r>
          </w:p>
          <w:p w14:paraId="0A4CC604" w14:textId="77777777" w:rsidR="009D6FD9"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Control Measures e.g. public health advice</w:t>
            </w:r>
          </w:p>
          <w:p w14:paraId="6EC1EF42" w14:textId="77777777" w:rsidR="009D6FD9"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Communications</w:t>
            </w:r>
          </w:p>
          <w:p w14:paraId="12E836B6" w14:textId="77777777" w:rsidR="009D6FD9" w:rsidRPr="00913998" w:rsidRDefault="009D6FD9" w:rsidP="00D76993">
            <w:pPr>
              <w:pStyle w:val="ListParagraph"/>
              <w:numPr>
                <w:ilvl w:val="1"/>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Public</w:t>
            </w:r>
          </w:p>
          <w:p w14:paraId="56AB1CB6" w14:textId="2A0CB7BF" w:rsidR="009D6FD9" w:rsidRPr="00913998" w:rsidRDefault="009D6FD9" w:rsidP="00D76993">
            <w:pPr>
              <w:pStyle w:val="ListParagraph"/>
              <w:numPr>
                <w:ilvl w:val="1"/>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Media</w:t>
            </w:r>
          </w:p>
          <w:p w14:paraId="44F1D881" w14:textId="12A33052" w:rsidR="00CB792D" w:rsidRPr="00913998" w:rsidRDefault="00CB792D" w:rsidP="00D76993">
            <w:pPr>
              <w:pStyle w:val="ListParagraph"/>
              <w:numPr>
                <w:ilvl w:val="1"/>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Staff</w:t>
            </w:r>
          </w:p>
          <w:p w14:paraId="0C6AEB7A" w14:textId="77777777" w:rsidR="009D6FD9" w:rsidRPr="00913998" w:rsidRDefault="009D6FD9" w:rsidP="00D76993">
            <w:pPr>
              <w:pStyle w:val="ListParagraph"/>
              <w:numPr>
                <w:ilvl w:val="1"/>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Healthcare providers (e.g. GPs, Emergency Departments, etc.)</w:t>
            </w:r>
          </w:p>
          <w:p w14:paraId="2560F906" w14:textId="47519191" w:rsidR="009D6FD9" w:rsidRPr="00913998" w:rsidRDefault="00CB792D" w:rsidP="00D76993">
            <w:pPr>
              <w:pStyle w:val="ListParagraph"/>
              <w:numPr>
                <w:ilvl w:val="1"/>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O</w:t>
            </w:r>
            <w:r w:rsidR="009D6FD9" w:rsidRPr="00913998">
              <w:rPr>
                <w:rFonts w:ascii="Arial" w:hAnsi="Arial" w:cs="Arial"/>
                <w:color w:val="000000"/>
                <w:sz w:val="22"/>
                <w:szCs w:val="22"/>
              </w:rPr>
              <w:t>thers</w:t>
            </w:r>
          </w:p>
          <w:p w14:paraId="0F1C5CAD" w14:textId="77777777" w:rsidR="00CB792D" w:rsidRPr="00913998" w:rsidRDefault="00CB792D"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Identification of other agencies who should be represented</w:t>
            </w:r>
          </w:p>
          <w:p w14:paraId="20FE3557" w14:textId="20C72B27" w:rsidR="009D6FD9"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Agreed Actions</w:t>
            </w:r>
          </w:p>
          <w:p w14:paraId="28C70BB1" w14:textId="77777777" w:rsidR="009D6FD9" w:rsidRPr="00913998" w:rsidRDefault="009D6FD9" w:rsidP="00D76993">
            <w:pPr>
              <w:pStyle w:val="ListParagraph"/>
              <w:numPr>
                <w:ilvl w:val="0"/>
                <w:numId w:val="4"/>
              </w:numPr>
              <w:autoSpaceDE w:val="0"/>
              <w:autoSpaceDN w:val="0"/>
              <w:adjustRightInd w:val="0"/>
              <w:spacing w:after="89"/>
              <w:rPr>
                <w:rFonts w:ascii="Arial" w:hAnsi="Arial" w:cs="Arial"/>
                <w:color w:val="000000"/>
                <w:sz w:val="22"/>
                <w:szCs w:val="22"/>
              </w:rPr>
            </w:pPr>
            <w:r w:rsidRPr="00913998">
              <w:rPr>
                <w:rFonts w:ascii="Arial" w:hAnsi="Arial" w:cs="Arial"/>
                <w:color w:val="000000"/>
                <w:sz w:val="22"/>
                <w:szCs w:val="22"/>
              </w:rPr>
              <w:t>Any other business</w:t>
            </w:r>
          </w:p>
          <w:p w14:paraId="25E800D6" w14:textId="77777777" w:rsidR="009D6FD9" w:rsidRPr="00913998" w:rsidRDefault="009D6FD9" w:rsidP="00D76993">
            <w:pPr>
              <w:pStyle w:val="ListParagraph"/>
              <w:numPr>
                <w:ilvl w:val="0"/>
                <w:numId w:val="4"/>
              </w:numPr>
              <w:autoSpaceDE w:val="0"/>
              <w:autoSpaceDN w:val="0"/>
              <w:adjustRightInd w:val="0"/>
              <w:rPr>
                <w:rFonts w:ascii="Arial" w:hAnsi="Arial" w:cs="Arial"/>
                <w:bCs/>
                <w:color w:val="000000"/>
                <w:sz w:val="22"/>
                <w:szCs w:val="22"/>
              </w:rPr>
            </w:pPr>
            <w:r w:rsidRPr="00913998">
              <w:rPr>
                <w:rFonts w:ascii="Arial" w:hAnsi="Arial" w:cs="Arial"/>
                <w:color w:val="000000"/>
                <w:sz w:val="22"/>
                <w:szCs w:val="22"/>
              </w:rPr>
              <w:t>Next Meeting</w:t>
            </w:r>
          </w:p>
          <w:p w14:paraId="1728B4D0" w14:textId="77777777" w:rsidR="00297030" w:rsidRPr="00913998" w:rsidRDefault="00297030" w:rsidP="00297030">
            <w:pPr>
              <w:autoSpaceDE w:val="0"/>
              <w:autoSpaceDN w:val="0"/>
              <w:adjustRightInd w:val="0"/>
              <w:ind w:left="360"/>
              <w:rPr>
                <w:rFonts w:ascii="Arial" w:hAnsi="Arial" w:cs="Arial"/>
                <w:b/>
                <w:bCs/>
                <w:color w:val="000000"/>
                <w:sz w:val="22"/>
                <w:szCs w:val="22"/>
              </w:rPr>
            </w:pPr>
          </w:p>
        </w:tc>
      </w:tr>
    </w:tbl>
    <w:p w14:paraId="34959D4B" w14:textId="6CFF3D40" w:rsidR="009D6FD9" w:rsidRPr="00913998" w:rsidRDefault="00E84BDD" w:rsidP="00E84BDD">
      <w:pPr>
        <w:pStyle w:val="Heading1"/>
        <w:rPr>
          <w:rFonts w:ascii="Arial" w:hAnsi="Arial" w:cs="Arial"/>
          <w:sz w:val="22"/>
          <w:szCs w:val="22"/>
        </w:rPr>
      </w:pPr>
      <w:r w:rsidRPr="00913998">
        <w:rPr>
          <w:rFonts w:ascii="Arial" w:hAnsi="Arial" w:cs="Arial"/>
          <w:sz w:val="22"/>
          <w:szCs w:val="22"/>
        </w:rPr>
        <w:t xml:space="preserve"> </w:t>
      </w:r>
    </w:p>
    <w:p w14:paraId="379CA55B" w14:textId="77777777" w:rsidR="00F70E04" w:rsidRPr="00913998" w:rsidRDefault="00F70E04" w:rsidP="009D6FD9">
      <w:pPr>
        <w:rPr>
          <w:rFonts w:ascii="Arial" w:hAnsi="Arial" w:cs="Arial"/>
        </w:rPr>
      </w:pPr>
    </w:p>
    <w:p w14:paraId="5ABF93C4" w14:textId="77777777" w:rsidR="00F94815" w:rsidRPr="00913998" w:rsidRDefault="00F94815">
      <w:pPr>
        <w:rPr>
          <w:rFonts w:ascii="Arial" w:hAnsi="Arial" w:cs="Arial"/>
          <w:color w:val="000000"/>
        </w:rPr>
      </w:pPr>
      <w:r w:rsidRPr="00913998">
        <w:rPr>
          <w:rFonts w:ascii="Arial" w:hAnsi="Arial" w:cs="Arial"/>
          <w:color w:val="000000"/>
        </w:rPr>
        <w:br w:type="page"/>
      </w:r>
    </w:p>
    <w:p w14:paraId="53591D1C" w14:textId="55EF478F" w:rsidR="005808BE" w:rsidRPr="00913998" w:rsidRDefault="005808BE" w:rsidP="005808BE">
      <w:pPr>
        <w:pStyle w:val="Heading1"/>
        <w:rPr>
          <w:rFonts w:ascii="Arial" w:hAnsi="Arial" w:cs="Arial"/>
          <w:b/>
          <w:color w:val="auto"/>
          <w:sz w:val="22"/>
          <w:szCs w:val="22"/>
        </w:rPr>
      </w:pPr>
      <w:bookmarkStart w:id="41" w:name="_Toc56621863"/>
      <w:r w:rsidRPr="00913998">
        <w:rPr>
          <w:rFonts w:ascii="Arial" w:hAnsi="Arial" w:cs="Arial"/>
          <w:b/>
          <w:color w:val="auto"/>
          <w:sz w:val="22"/>
          <w:szCs w:val="22"/>
        </w:rPr>
        <w:lastRenderedPageBreak/>
        <w:t xml:space="preserve">Annex </w:t>
      </w:r>
      <w:r w:rsidR="003F1F2A" w:rsidRPr="00913998">
        <w:rPr>
          <w:rFonts w:ascii="Arial" w:hAnsi="Arial" w:cs="Arial"/>
          <w:b/>
          <w:color w:val="auto"/>
          <w:sz w:val="22"/>
          <w:szCs w:val="22"/>
        </w:rPr>
        <w:t>C</w:t>
      </w:r>
      <w:r w:rsidRPr="00913998">
        <w:rPr>
          <w:rFonts w:ascii="Arial" w:hAnsi="Arial" w:cs="Arial"/>
          <w:b/>
          <w:color w:val="auto"/>
          <w:sz w:val="22"/>
          <w:szCs w:val="22"/>
        </w:rPr>
        <w:t xml:space="preserve"> – Recommended Minimum Indoor Temperatures for Homes in winter</w:t>
      </w:r>
      <w:bookmarkEnd w:id="41"/>
    </w:p>
    <w:p w14:paraId="3BBB8815" w14:textId="77777777" w:rsidR="005808BE" w:rsidRPr="00913998" w:rsidRDefault="005808BE" w:rsidP="005808BE">
      <w:pPr>
        <w:rPr>
          <w:rFonts w:ascii="Arial" w:hAnsi="Arial" w:cs="Arial"/>
        </w:rPr>
      </w:pPr>
    </w:p>
    <w:p w14:paraId="7A26BED0" w14:textId="77777777" w:rsidR="00F94815" w:rsidRPr="00913998" w:rsidRDefault="00F94815" w:rsidP="00F94815">
      <w:pPr>
        <w:autoSpaceDE w:val="0"/>
        <w:autoSpaceDN w:val="0"/>
        <w:adjustRightInd w:val="0"/>
        <w:spacing w:after="0" w:line="240" w:lineRule="auto"/>
        <w:rPr>
          <w:rFonts w:ascii="Arial" w:hAnsi="Arial" w:cs="Arial"/>
          <w:color w:val="000000"/>
        </w:rPr>
      </w:pPr>
      <w:r w:rsidRPr="00913998">
        <w:rPr>
          <w:rFonts w:ascii="Arial" w:hAnsi="Arial" w:cs="Arial"/>
          <w:bCs/>
          <w:color w:val="000000"/>
        </w:rPr>
        <w:t>Heating homes to at least 18</w:t>
      </w:r>
      <w:r w:rsidRPr="00913998">
        <w:rPr>
          <w:rFonts w:ascii="Arial" w:hAnsi="Arial" w:cs="Arial"/>
          <w:color w:val="000000"/>
        </w:rPr>
        <w:t>°</w:t>
      </w:r>
      <w:r w:rsidRPr="00913998">
        <w:rPr>
          <w:rFonts w:ascii="Arial" w:hAnsi="Arial" w:cs="Arial"/>
          <w:bCs/>
          <w:color w:val="000000"/>
        </w:rPr>
        <w:t xml:space="preserve">C (65F) in winter poses minimal risk to the health of a sedentary person, wearing suitable clothing. </w:t>
      </w:r>
    </w:p>
    <w:p w14:paraId="55B91B0D" w14:textId="77777777" w:rsidR="00C2740E" w:rsidRPr="00913998" w:rsidRDefault="00C2740E" w:rsidP="00F94815">
      <w:pPr>
        <w:autoSpaceDE w:val="0"/>
        <w:autoSpaceDN w:val="0"/>
        <w:adjustRightInd w:val="0"/>
        <w:spacing w:after="0" w:line="240" w:lineRule="auto"/>
        <w:rPr>
          <w:rFonts w:ascii="Arial" w:hAnsi="Arial" w:cs="Arial"/>
          <w:bCs/>
          <w:color w:val="000000"/>
        </w:rPr>
      </w:pPr>
    </w:p>
    <w:p w14:paraId="070766F8" w14:textId="77777777" w:rsidR="00F94815" w:rsidRPr="00913998" w:rsidRDefault="00F94815" w:rsidP="00F94815">
      <w:pPr>
        <w:autoSpaceDE w:val="0"/>
        <w:autoSpaceDN w:val="0"/>
        <w:adjustRightInd w:val="0"/>
        <w:spacing w:after="0" w:line="240" w:lineRule="auto"/>
        <w:rPr>
          <w:rFonts w:ascii="Arial" w:hAnsi="Arial" w:cs="Arial"/>
          <w:bCs/>
          <w:color w:val="000000"/>
        </w:rPr>
      </w:pPr>
      <w:r w:rsidRPr="00913998">
        <w:rPr>
          <w:rFonts w:ascii="Arial" w:hAnsi="Arial" w:cs="Arial"/>
          <w:bCs/>
          <w:color w:val="000000"/>
        </w:rPr>
        <w:t xml:space="preserve">Daytime recommendations: </w:t>
      </w:r>
    </w:p>
    <w:p w14:paraId="6810F0D1" w14:textId="77777777" w:rsidR="00C2740E" w:rsidRPr="00913998" w:rsidRDefault="00C2740E" w:rsidP="00F94815">
      <w:pPr>
        <w:autoSpaceDE w:val="0"/>
        <w:autoSpaceDN w:val="0"/>
        <w:adjustRightInd w:val="0"/>
        <w:spacing w:after="0" w:line="240" w:lineRule="auto"/>
        <w:rPr>
          <w:rFonts w:ascii="Arial" w:hAnsi="Arial" w:cs="Arial"/>
          <w:color w:val="000000"/>
        </w:rPr>
      </w:pPr>
    </w:p>
    <w:p w14:paraId="3DCB61BE" w14:textId="77777777" w:rsidR="00F94815" w:rsidRPr="00913998" w:rsidRDefault="00F94815" w:rsidP="00D76993">
      <w:pPr>
        <w:pStyle w:val="ListParagraph"/>
        <w:numPr>
          <w:ilvl w:val="0"/>
          <w:numId w:val="11"/>
        </w:numPr>
        <w:autoSpaceDE w:val="0"/>
        <w:autoSpaceDN w:val="0"/>
        <w:adjustRightInd w:val="0"/>
        <w:spacing w:after="234" w:line="240" w:lineRule="auto"/>
        <w:rPr>
          <w:rFonts w:ascii="Arial" w:hAnsi="Arial" w:cs="Arial"/>
          <w:color w:val="000000"/>
        </w:rPr>
      </w:pPr>
      <w:r w:rsidRPr="00913998">
        <w:rPr>
          <w:rFonts w:ascii="Arial" w:hAnsi="Arial" w:cs="Arial"/>
          <w:color w:val="000000"/>
        </w:rPr>
        <w:t xml:space="preserve">the 18°C (65F) threshold is particularly important for people </w:t>
      </w:r>
      <w:r w:rsidRPr="00913998">
        <w:rPr>
          <w:rFonts w:ascii="Arial" w:hAnsi="Arial" w:cs="Arial"/>
          <w:bCs/>
          <w:color w:val="000000"/>
        </w:rPr>
        <w:t>65 years and over or with pre-existing medical conditions</w:t>
      </w:r>
      <w:r w:rsidRPr="00913998">
        <w:rPr>
          <w:rFonts w:ascii="Arial" w:hAnsi="Arial" w:cs="Arial"/>
          <w:color w:val="000000"/>
        </w:rPr>
        <w:t xml:space="preserve">; having temperatures slightly above this threshold may be beneficial for health </w:t>
      </w:r>
    </w:p>
    <w:p w14:paraId="4BAB9C1A" w14:textId="50949281" w:rsidR="00F94815" w:rsidRPr="00913998" w:rsidRDefault="00F94815" w:rsidP="00D76993">
      <w:pPr>
        <w:pStyle w:val="ListParagraph"/>
        <w:numPr>
          <w:ilvl w:val="0"/>
          <w:numId w:val="11"/>
        </w:num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the 18°C (65F) threshold also applies to </w:t>
      </w:r>
      <w:r w:rsidRPr="00913998">
        <w:rPr>
          <w:rFonts w:ascii="Arial" w:hAnsi="Arial" w:cs="Arial"/>
          <w:bCs/>
          <w:color w:val="000000"/>
        </w:rPr>
        <w:t>healthy people (1 to 64 years)</w:t>
      </w:r>
      <w:r w:rsidRPr="00913998">
        <w:rPr>
          <w:rFonts w:ascii="Arial" w:hAnsi="Arial" w:cs="Arial"/>
          <w:b/>
          <w:color w:val="000000"/>
        </w:rPr>
        <w:t>*</w:t>
      </w:r>
      <w:r w:rsidRPr="00913998">
        <w:rPr>
          <w:rFonts w:ascii="Arial" w:hAnsi="Arial" w:cs="Arial"/>
          <w:color w:val="000000"/>
        </w:rPr>
        <w:t xml:space="preserve">; if they are wearing appropriate clothing and are active, they may wish to heat their homes to slightly less than 18°C (65F) </w:t>
      </w:r>
    </w:p>
    <w:p w14:paraId="74E797DC" w14:textId="77777777" w:rsidR="00F94815" w:rsidRPr="00913998" w:rsidRDefault="00F94815" w:rsidP="00F94815">
      <w:pPr>
        <w:autoSpaceDE w:val="0"/>
        <w:autoSpaceDN w:val="0"/>
        <w:adjustRightInd w:val="0"/>
        <w:spacing w:after="0" w:line="240" w:lineRule="auto"/>
        <w:rPr>
          <w:rFonts w:ascii="Arial" w:hAnsi="Arial" w:cs="Arial"/>
          <w:color w:val="000000"/>
        </w:rPr>
      </w:pPr>
    </w:p>
    <w:p w14:paraId="55139BA7" w14:textId="77777777" w:rsidR="00F94815" w:rsidRPr="00913998" w:rsidRDefault="00C2740E" w:rsidP="00F94815">
      <w:pPr>
        <w:autoSpaceDE w:val="0"/>
        <w:autoSpaceDN w:val="0"/>
        <w:adjustRightInd w:val="0"/>
        <w:spacing w:after="0" w:line="240" w:lineRule="auto"/>
        <w:rPr>
          <w:rFonts w:ascii="Arial" w:hAnsi="Arial" w:cs="Arial"/>
          <w:bCs/>
          <w:color w:val="000000"/>
        </w:rPr>
      </w:pPr>
      <w:r w:rsidRPr="00913998">
        <w:rPr>
          <w:rFonts w:ascii="Arial" w:hAnsi="Arial" w:cs="Arial"/>
          <w:bCs/>
          <w:color w:val="000000"/>
        </w:rPr>
        <w:t>Overnight recommendations:</w:t>
      </w:r>
    </w:p>
    <w:p w14:paraId="25AF7EAE" w14:textId="77777777" w:rsidR="00C2740E" w:rsidRPr="00913998" w:rsidRDefault="00C2740E" w:rsidP="00F94815">
      <w:pPr>
        <w:autoSpaceDE w:val="0"/>
        <w:autoSpaceDN w:val="0"/>
        <w:adjustRightInd w:val="0"/>
        <w:spacing w:after="0" w:line="240" w:lineRule="auto"/>
        <w:rPr>
          <w:rFonts w:ascii="Arial" w:hAnsi="Arial" w:cs="Arial"/>
          <w:color w:val="000000"/>
        </w:rPr>
      </w:pPr>
    </w:p>
    <w:p w14:paraId="6DF831D9" w14:textId="77777777" w:rsidR="00F94815" w:rsidRPr="00913998" w:rsidRDefault="00F94815" w:rsidP="00D76993">
      <w:pPr>
        <w:pStyle w:val="ListParagraph"/>
        <w:numPr>
          <w:ilvl w:val="0"/>
          <w:numId w:val="12"/>
        </w:numPr>
        <w:autoSpaceDE w:val="0"/>
        <w:autoSpaceDN w:val="0"/>
        <w:adjustRightInd w:val="0"/>
        <w:spacing w:after="237" w:line="240" w:lineRule="auto"/>
        <w:rPr>
          <w:rFonts w:ascii="Arial" w:hAnsi="Arial" w:cs="Arial"/>
          <w:color w:val="000000"/>
        </w:rPr>
      </w:pPr>
      <w:r w:rsidRPr="00913998">
        <w:rPr>
          <w:rFonts w:ascii="Arial" w:hAnsi="Arial" w:cs="Arial"/>
          <w:color w:val="000000"/>
        </w:rPr>
        <w:t xml:space="preserve">maintaining the 18°C (65F) threshold overnight may be beneficial to protect the health of those </w:t>
      </w:r>
      <w:r w:rsidRPr="00913998">
        <w:rPr>
          <w:rFonts w:ascii="Arial" w:hAnsi="Arial" w:cs="Arial"/>
          <w:bCs/>
          <w:color w:val="000000"/>
        </w:rPr>
        <w:t>65 years and over or with pre-</w:t>
      </w:r>
      <w:r w:rsidR="00C2740E" w:rsidRPr="00913998">
        <w:rPr>
          <w:rFonts w:ascii="Arial" w:hAnsi="Arial" w:cs="Arial"/>
          <w:bCs/>
          <w:color w:val="000000"/>
        </w:rPr>
        <w:t>existing</w:t>
      </w:r>
      <w:r w:rsidRPr="00913998">
        <w:rPr>
          <w:rFonts w:ascii="Arial" w:hAnsi="Arial" w:cs="Arial"/>
          <w:bCs/>
          <w:color w:val="000000"/>
        </w:rPr>
        <w:t xml:space="preserve"> medical conditions</w:t>
      </w:r>
      <w:r w:rsidRPr="00913998">
        <w:rPr>
          <w:rFonts w:ascii="Arial" w:hAnsi="Arial" w:cs="Arial"/>
          <w:color w:val="000000"/>
        </w:rPr>
        <w:t xml:space="preserve">; they should continue to use sufficient bedding, clothing and thermal blankets, or heating aids as appropriate </w:t>
      </w:r>
    </w:p>
    <w:p w14:paraId="264D43A7" w14:textId="77777777" w:rsidR="00F94815" w:rsidRPr="00913998" w:rsidRDefault="00F94815" w:rsidP="00D76993">
      <w:pPr>
        <w:pStyle w:val="ListParagraph"/>
        <w:numPr>
          <w:ilvl w:val="0"/>
          <w:numId w:val="12"/>
        </w:num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overnight, the 18°C (65F) threshold may be less important for </w:t>
      </w:r>
      <w:r w:rsidRPr="00913998">
        <w:rPr>
          <w:rFonts w:ascii="Arial" w:hAnsi="Arial" w:cs="Arial"/>
          <w:bCs/>
          <w:color w:val="000000"/>
        </w:rPr>
        <w:t xml:space="preserve">healthy people (1 to 64)* </w:t>
      </w:r>
      <w:r w:rsidRPr="00913998">
        <w:rPr>
          <w:rFonts w:ascii="Arial" w:hAnsi="Arial" w:cs="Arial"/>
          <w:color w:val="000000"/>
        </w:rPr>
        <w:t xml:space="preserve">if they have sufficient bedding, clothing and use thermal blankets or heating aids as appropriate </w:t>
      </w:r>
    </w:p>
    <w:p w14:paraId="534C34C1" w14:textId="77777777" w:rsidR="00913998" w:rsidRPr="00913998" w:rsidRDefault="00913998">
      <w:pPr>
        <w:rPr>
          <w:rFonts w:ascii="Arial" w:hAnsi="Arial" w:cs="Arial"/>
          <w:b/>
          <w:bCs/>
          <w:color w:val="000000"/>
        </w:rPr>
      </w:pPr>
    </w:p>
    <w:p w14:paraId="414DAE31" w14:textId="41902E47" w:rsidR="00F94815" w:rsidRPr="00913998" w:rsidRDefault="00F94815">
      <w:pPr>
        <w:rPr>
          <w:rFonts w:ascii="Arial" w:hAnsi="Arial" w:cs="Arial"/>
          <w:b/>
          <w:bCs/>
          <w:color w:val="000000"/>
        </w:rPr>
      </w:pPr>
      <w:r w:rsidRPr="00913998">
        <w:rPr>
          <w:rFonts w:ascii="Arial" w:hAnsi="Arial" w:cs="Arial"/>
          <w:b/>
          <w:bCs/>
          <w:color w:val="000000"/>
        </w:rPr>
        <w:t>*There is an existing recommendation to reduce sudden infant death syndrome (SIDS). Advice is that rooms in which infants sleep should be heated to betw</w:t>
      </w:r>
      <w:r w:rsidR="00BF4AD1" w:rsidRPr="00913998">
        <w:rPr>
          <w:rFonts w:ascii="Arial" w:hAnsi="Arial" w:cs="Arial"/>
          <w:b/>
          <w:bCs/>
          <w:color w:val="000000"/>
        </w:rPr>
        <w:t>een 16 to 20°C (61 to 68F).</w:t>
      </w:r>
      <w:r w:rsidRPr="00913998">
        <w:rPr>
          <w:rFonts w:ascii="Arial" w:hAnsi="Arial" w:cs="Arial"/>
          <w:b/>
          <w:bCs/>
          <w:color w:val="000000"/>
        </w:rPr>
        <w:br w:type="page"/>
      </w:r>
    </w:p>
    <w:p w14:paraId="5D249FAB" w14:textId="72DDD239" w:rsidR="00C2740E" w:rsidRPr="00913998" w:rsidRDefault="00C2740E" w:rsidP="00C2740E">
      <w:pPr>
        <w:pStyle w:val="Heading1"/>
        <w:rPr>
          <w:rFonts w:ascii="Arial" w:hAnsi="Arial" w:cs="Arial"/>
          <w:b/>
          <w:color w:val="auto"/>
          <w:sz w:val="22"/>
          <w:szCs w:val="22"/>
        </w:rPr>
      </w:pPr>
      <w:bookmarkStart w:id="42" w:name="_Toc56621864"/>
      <w:r w:rsidRPr="00913998">
        <w:rPr>
          <w:rFonts w:ascii="Arial" w:hAnsi="Arial" w:cs="Arial"/>
          <w:b/>
          <w:color w:val="auto"/>
          <w:sz w:val="22"/>
          <w:szCs w:val="22"/>
        </w:rPr>
        <w:lastRenderedPageBreak/>
        <w:t xml:space="preserve">Annex </w:t>
      </w:r>
      <w:r w:rsidR="00004D02" w:rsidRPr="00913998">
        <w:rPr>
          <w:rFonts w:ascii="Arial" w:hAnsi="Arial" w:cs="Arial"/>
          <w:b/>
          <w:color w:val="auto"/>
          <w:sz w:val="22"/>
          <w:szCs w:val="22"/>
        </w:rPr>
        <w:t>D</w:t>
      </w:r>
      <w:r w:rsidR="00712309" w:rsidRPr="00913998">
        <w:rPr>
          <w:rFonts w:ascii="Arial" w:hAnsi="Arial" w:cs="Arial"/>
          <w:b/>
          <w:color w:val="auto"/>
          <w:sz w:val="22"/>
          <w:szCs w:val="22"/>
        </w:rPr>
        <w:t xml:space="preserve"> </w:t>
      </w:r>
      <w:r w:rsidR="00AA5002" w:rsidRPr="00913998">
        <w:rPr>
          <w:rFonts w:ascii="Arial" w:hAnsi="Arial" w:cs="Arial"/>
          <w:b/>
          <w:color w:val="auto"/>
          <w:sz w:val="22"/>
          <w:szCs w:val="22"/>
        </w:rPr>
        <w:t>–</w:t>
      </w:r>
      <w:r w:rsidR="00712309" w:rsidRPr="00913998">
        <w:rPr>
          <w:rFonts w:ascii="Arial" w:hAnsi="Arial" w:cs="Arial"/>
          <w:b/>
          <w:color w:val="auto"/>
          <w:sz w:val="22"/>
          <w:szCs w:val="22"/>
        </w:rPr>
        <w:t xml:space="preserve"> </w:t>
      </w:r>
      <w:r w:rsidRPr="00913998">
        <w:rPr>
          <w:rFonts w:ascii="Arial" w:hAnsi="Arial" w:cs="Arial"/>
          <w:b/>
          <w:color w:val="auto"/>
          <w:sz w:val="22"/>
          <w:szCs w:val="22"/>
        </w:rPr>
        <w:t>Key Public Health Messages</w:t>
      </w:r>
      <w:bookmarkEnd w:id="42"/>
    </w:p>
    <w:p w14:paraId="6AFAB436" w14:textId="77777777" w:rsidR="00C2740E" w:rsidRPr="00913998" w:rsidRDefault="00C2740E" w:rsidP="00F94815">
      <w:pPr>
        <w:autoSpaceDE w:val="0"/>
        <w:autoSpaceDN w:val="0"/>
        <w:adjustRightInd w:val="0"/>
        <w:spacing w:after="0" w:line="240" w:lineRule="auto"/>
        <w:rPr>
          <w:rFonts w:ascii="Arial" w:hAnsi="Arial" w:cs="Arial"/>
          <w:color w:val="000000"/>
        </w:rPr>
      </w:pPr>
    </w:p>
    <w:p w14:paraId="153651D7" w14:textId="1F5436BC" w:rsidR="00C2740E" w:rsidRPr="00913998" w:rsidRDefault="00C2740E"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Public Health information and leaflets can be found </w:t>
      </w:r>
      <w:r w:rsidR="00796202" w:rsidRPr="00913998">
        <w:rPr>
          <w:rFonts w:ascii="Arial" w:hAnsi="Arial" w:cs="Arial"/>
          <w:color w:val="000000"/>
        </w:rPr>
        <w:t>under section 1.9.</w:t>
      </w:r>
      <w:r w:rsidRPr="00913998">
        <w:rPr>
          <w:rFonts w:ascii="Arial" w:hAnsi="Arial" w:cs="Arial"/>
          <w:color w:val="000000"/>
        </w:rPr>
        <w:t xml:space="preserve"> </w:t>
      </w:r>
    </w:p>
    <w:p w14:paraId="0A6959E7" w14:textId="77777777" w:rsidR="00F94815" w:rsidRPr="00913998" w:rsidRDefault="00C2740E"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 xml:space="preserve"> </w:t>
      </w:r>
    </w:p>
    <w:p w14:paraId="786DFA43" w14:textId="7CC49CDD" w:rsidR="00C2740E" w:rsidRPr="00913998" w:rsidRDefault="00C2740E" w:rsidP="00F94815">
      <w:pPr>
        <w:autoSpaceDE w:val="0"/>
        <w:autoSpaceDN w:val="0"/>
        <w:adjustRightInd w:val="0"/>
        <w:spacing w:after="0" w:line="240" w:lineRule="auto"/>
        <w:rPr>
          <w:rFonts w:ascii="Arial" w:hAnsi="Arial" w:cs="Arial"/>
          <w:color w:val="000000"/>
        </w:rPr>
      </w:pPr>
      <w:r w:rsidRPr="00913998">
        <w:rPr>
          <w:rFonts w:ascii="Arial" w:hAnsi="Arial" w:cs="Arial"/>
          <w:color w:val="000000"/>
        </w:rPr>
        <w:t>Key messages are</w:t>
      </w:r>
      <w:r w:rsidR="00796202" w:rsidRPr="00913998">
        <w:rPr>
          <w:rFonts w:ascii="Arial" w:hAnsi="Arial" w:cs="Arial"/>
          <w:color w:val="000000"/>
        </w:rPr>
        <w:t>:</w:t>
      </w:r>
    </w:p>
    <w:p w14:paraId="042C5D41" w14:textId="77777777" w:rsidR="00C2740E" w:rsidRPr="00913998" w:rsidRDefault="00C2740E" w:rsidP="00F94815">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9016"/>
      </w:tblGrid>
      <w:tr w:rsidR="00C2740E" w:rsidRPr="00913998" w14:paraId="3E5F2A87" w14:textId="77777777" w:rsidTr="109509E5">
        <w:tc>
          <w:tcPr>
            <w:tcW w:w="9016" w:type="dxa"/>
            <w:shd w:val="clear" w:color="auto" w:fill="auto"/>
          </w:tcPr>
          <w:p w14:paraId="4D2E12B8" w14:textId="77777777" w:rsidR="00C2740E" w:rsidRPr="00913998" w:rsidRDefault="00C2740E" w:rsidP="00F94815">
            <w:pPr>
              <w:autoSpaceDE w:val="0"/>
              <w:autoSpaceDN w:val="0"/>
              <w:adjustRightInd w:val="0"/>
              <w:rPr>
                <w:rFonts w:ascii="Arial" w:hAnsi="Arial" w:cs="Arial"/>
                <w:color w:val="000000" w:themeColor="text1"/>
                <w:sz w:val="22"/>
                <w:szCs w:val="22"/>
              </w:rPr>
            </w:pPr>
          </w:p>
          <w:p w14:paraId="09493F7A" w14:textId="77777777" w:rsidR="00C2740E" w:rsidRPr="00913998" w:rsidRDefault="00C2740E" w:rsidP="00F94815">
            <w:pPr>
              <w:autoSpaceDE w:val="0"/>
              <w:autoSpaceDN w:val="0"/>
              <w:adjustRightInd w:val="0"/>
              <w:rPr>
                <w:rFonts w:ascii="Arial" w:hAnsi="Arial" w:cs="Arial"/>
                <w:b/>
                <w:color w:val="000000" w:themeColor="text1"/>
                <w:sz w:val="22"/>
                <w:szCs w:val="22"/>
              </w:rPr>
            </w:pPr>
            <w:r w:rsidRPr="00913998">
              <w:rPr>
                <w:rFonts w:ascii="Arial" w:hAnsi="Arial" w:cs="Arial"/>
                <w:b/>
                <w:color w:val="000000" w:themeColor="text1"/>
                <w:sz w:val="22"/>
                <w:szCs w:val="22"/>
              </w:rPr>
              <w:t>Free Flu Jab</w:t>
            </w:r>
          </w:p>
          <w:p w14:paraId="308F224F" w14:textId="77777777" w:rsidR="00C2740E" w:rsidRPr="00913998" w:rsidRDefault="00C2740E" w:rsidP="00F94815">
            <w:pPr>
              <w:autoSpaceDE w:val="0"/>
              <w:autoSpaceDN w:val="0"/>
              <w:adjustRightInd w:val="0"/>
              <w:rPr>
                <w:rFonts w:ascii="Arial" w:hAnsi="Arial" w:cs="Arial"/>
                <w:b/>
                <w:color w:val="000000" w:themeColor="text1"/>
                <w:sz w:val="22"/>
                <w:szCs w:val="22"/>
              </w:rPr>
            </w:pPr>
          </w:p>
          <w:p w14:paraId="1151DA0A" w14:textId="46A1227F" w:rsidR="00C2740E" w:rsidRPr="00913998" w:rsidRDefault="00C2740E" w:rsidP="00C2740E">
            <w:p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 xml:space="preserve">Contact your GP or pharmacist if you think you, or someone you care for, might qualify for a free flu jab. </w:t>
            </w:r>
            <w:r w:rsidR="00331CAD" w:rsidRPr="00913998">
              <w:rPr>
                <w:rFonts w:ascii="Arial" w:hAnsi="Arial" w:cs="Arial"/>
                <w:color w:val="000000" w:themeColor="text1"/>
                <w:sz w:val="22"/>
                <w:szCs w:val="22"/>
              </w:rPr>
              <w:t>If you are pregnant, you can have the NHS flu vaccine via your midwifery service.</w:t>
            </w:r>
          </w:p>
          <w:p w14:paraId="5EAF9334" w14:textId="73FA0233" w:rsidR="00C2740E" w:rsidRPr="00913998" w:rsidRDefault="00C2740E" w:rsidP="00C2740E">
            <w:p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 xml:space="preserve">There are four </w:t>
            </w:r>
            <w:hyperlink r:id="rId32" w:history="1">
              <w:r w:rsidRPr="00913998">
                <w:rPr>
                  <w:rStyle w:val="Hyperlink"/>
                  <w:rFonts w:ascii="Arial" w:hAnsi="Arial" w:cs="Arial"/>
                  <w:color w:val="000000" w:themeColor="text1"/>
                  <w:sz w:val="22"/>
                  <w:szCs w:val="22"/>
                </w:rPr>
                <w:t>flu leaflets</w:t>
              </w:r>
            </w:hyperlink>
            <w:r w:rsidRPr="00913998">
              <w:rPr>
                <w:rFonts w:ascii="Arial" w:hAnsi="Arial" w:cs="Arial"/>
                <w:color w:val="000000" w:themeColor="text1"/>
                <w:sz w:val="22"/>
                <w:szCs w:val="22"/>
              </w:rPr>
              <w:t xml:space="preserve">: one general, one for pregnancy and, </w:t>
            </w:r>
            <w:r w:rsidR="00331CAD" w:rsidRPr="00913998">
              <w:rPr>
                <w:rFonts w:ascii="Arial" w:hAnsi="Arial" w:cs="Arial"/>
                <w:color w:val="000000" w:themeColor="text1"/>
                <w:sz w:val="22"/>
                <w:szCs w:val="22"/>
              </w:rPr>
              <w:t>an easy read version</w:t>
            </w:r>
            <w:r w:rsidRPr="00913998">
              <w:rPr>
                <w:rFonts w:ascii="Arial" w:hAnsi="Arial" w:cs="Arial"/>
                <w:color w:val="000000" w:themeColor="text1"/>
                <w:sz w:val="22"/>
                <w:szCs w:val="22"/>
              </w:rPr>
              <w:t xml:space="preserve">, and one about children. </w:t>
            </w:r>
            <w:r w:rsidR="00331CAD" w:rsidRPr="00913998">
              <w:rPr>
                <w:rFonts w:ascii="Arial" w:hAnsi="Arial" w:cs="Arial"/>
                <w:color w:val="000000" w:themeColor="text1"/>
                <w:sz w:val="22"/>
                <w:szCs w:val="22"/>
              </w:rPr>
              <w:t>They are available in different languages.</w:t>
            </w:r>
          </w:p>
          <w:p w14:paraId="5E6D6F63" w14:textId="77777777" w:rsidR="00C2740E" w:rsidRPr="00913998" w:rsidRDefault="00C2740E" w:rsidP="00C2740E">
            <w:pPr>
              <w:autoSpaceDE w:val="0"/>
              <w:autoSpaceDN w:val="0"/>
              <w:adjustRightInd w:val="0"/>
              <w:rPr>
                <w:rFonts w:ascii="Arial" w:hAnsi="Arial" w:cs="Arial"/>
                <w:b/>
                <w:bCs/>
                <w:color w:val="000000" w:themeColor="text1"/>
                <w:sz w:val="22"/>
                <w:szCs w:val="22"/>
              </w:rPr>
            </w:pPr>
          </w:p>
          <w:p w14:paraId="72D077E9" w14:textId="62807A4F" w:rsidR="00C2740E" w:rsidRPr="00913998" w:rsidRDefault="001B13C4" w:rsidP="00C2740E">
            <w:pPr>
              <w:autoSpaceDE w:val="0"/>
              <w:autoSpaceDN w:val="0"/>
              <w:adjustRightInd w:val="0"/>
              <w:rPr>
                <w:rFonts w:ascii="Arial" w:hAnsi="Arial" w:cs="Arial"/>
                <w:color w:val="000000" w:themeColor="text1"/>
                <w:sz w:val="22"/>
                <w:szCs w:val="22"/>
              </w:rPr>
            </w:pPr>
            <w:r w:rsidRPr="00913998">
              <w:rPr>
                <w:rFonts w:ascii="Arial" w:hAnsi="Arial" w:cs="Arial"/>
                <w:b/>
                <w:bCs/>
                <w:color w:val="000000" w:themeColor="text1"/>
                <w:sz w:val="22"/>
                <w:szCs w:val="22"/>
              </w:rPr>
              <w:t>For 2020/21 f</w:t>
            </w:r>
            <w:r w:rsidR="00C2740E" w:rsidRPr="00913998">
              <w:rPr>
                <w:rFonts w:ascii="Arial" w:hAnsi="Arial" w:cs="Arial"/>
                <w:b/>
                <w:bCs/>
                <w:color w:val="000000" w:themeColor="text1"/>
                <w:sz w:val="22"/>
                <w:szCs w:val="22"/>
              </w:rPr>
              <w:t xml:space="preserve">ree flu vaccinations </w:t>
            </w:r>
            <w:r w:rsidR="00C2740E" w:rsidRPr="00913998">
              <w:rPr>
                <w:rFonts w:ascii="Arial" w:hAnsi="Arial" w:cs="Arial"/>
                <w:color w:val="000000" w:themeColor="text1"/>
                <w:sz w:val="22"/>
                <w:szCs w:val="22"/>
              </w:rPr>
              <w:t xml:space="preserve">are available for those who: </w:t>
            </w:r>
          </w:p>
          <w:p w14:paraId="2B76D828" w14:textId="20EC97A8" w:rsidR="00C2740E" w:rsidRPr="00913998" w:rsidRDefault="00C2740E" w:rsidP="00D76993">
            <w:pPr>
              <w:pStyle w:val="ListParagraph"/>
              <w:numPr>
                <w:ilvl w:val="0"/>
                <w:numId w:val="13"/>
              </w:numPr>
              <w:autoSpaceDE w:val="0"/>
              <w:autoSpaceDN w:val="0"/>
              <w:adjustRightInd w:val="0"/>
              <w:spacing w:after="77"/>
              <w:rPr>
                <w:rFonts w:ascii="Arial" w:hAnsi="Arial" w:cs="Arial"/>
                <w:color w:val="000000" w:themeColor="text1"/>
                <w:sz w:val="22"/>
                <w:szCs w:val="22"/>
              </w:rPr>
            </w:pPr>
            <w:r w:rsidRPr="00913998">
              <w:rPr>
                <w:rFonts w:ascii="Arial" w:hAnsi="Arial" w:cs="Arial"/>
                <w:color w:val="000000" w:themeColor="text1"/>
                <w:sz w:val="22"/>
                <w:szCs w:val="22"/>
              </w:rPr>
              <w:t xml:space="preserve">are aged 65 or older </w:t>
            </w:r>
            <w:r w:rsidR="00560F1E" w:rsidRPr="00913998">
              <w:rPr>
                <w:rFonts w:ascii="Arial" w:hAnsi="Arial" w:cs="Arial"/>
                <w:color w:val="000000" w:themeColor="text1"/>
                <w:sz w:val="22"/>
                <w:szCs w:val="22"/>
              </w:rPr>
              <w:t>(including those who'll be 65 by 31 March 2021)</w:t>
            </w:r>
          </w:p>
          <w:p w14:paraId="383CFE43" w14:textId="77777777" w:rsidR="00AF49D1" w:rsidRPr="00AF49D1" w:rsidRDefault="00AF49D1" w:rsidP="00AF49D1">
            <w:pPr>
              <w:pStyle w:val="ListParagraph"/>
              <w:numPr>
                <w:ilvl w:val="0"/>
                <w:numId w:val="13"/>
              </w:numPr>
              <w:autoSpaceDE w:val="0"/>
              <w:autoSpaceDN w:val="0"/>
              <w:adjustRightInd w:val="0"/>
              <w:rPr>
                <w:rFonts w:ascii="Arial" w:hAnsi="Arial" w:cs="Arial"/>
                <w:color w:val="000000" w:themeColor="text1"/>
                <w:sz w:val="22"/>
                <w:szCs w:val="22"/>
              </w:rPr>
            </w:pPr>
            <w:r w:rsidRPr="00AF49D1">
              <w:rPr>
                <w:rFonts w:ascii="Arial" w:hAnsi="Arial" w:cs="Arial"/>
                <w:color w:val="000000" w:themeColor="text1"/>
                <w:sz w:val="22"/>
                <w:szCs w:val="22"/>
              </w:rPr>
              <w:t>are aged two to twelve years old</w:t>
            </w:r>
          </w:p>
          <w:p w14:paraId="16F333C6" w14:textId="77777777" w:rsidR="00AF49D1" w:rsidRPr="00AF49D1" w:rsidRDefault="00AF49D1" w:rsidP="00AF49D1">
            <w:pPr>
              <w:pStyle w:val="ListParagraph"/>
              <w:numPr>
                <w:ilvl w:val="0"/>
                <w:numId w:val="13"/>
              </w:numPr>
              <w:autoSpaceDE w:val="0"/>
              <w:autoSpaceDN w:val="0"/>
              <w:adjustRightInd w:val="0"/>
              <w:rPr>
                <w:rFonts w:ascii="Arial" w:hAnsi="Arial" w:cs="Arial"/>
                <w:color w:val="000000" w:themeColor="text1"/>
                <w:sz w:val="22"/>
                <w:szCs w:val="22"/>
              </w:rPr>
            </w:pPr>
            <w:r w:rsidRPr="00AF49D1">
              <w:rPr>
                <w:rFonts w:ascii="Arial" w:hAnsi="Arial" w:cs="Arial"/>
                <w:color w:val="000000" w:themeColor="text1"/>
                <w:sz w:val="22"/>
                <w:szCs w:val="22"/>
              </w:rPr>
              <w:t>are aged two to seventeen years with long-term health conditions</w:t>
            </w:r>
          </w:p>
          <w:p w14:paraId="0B15E7D5" w14:textId="77777777" w:rsidR="00AF49D1" w:rsidRPr="00AF49D1" w:rsidRDefault="00AF49D1" w:rsidP="00AF49D1">
            <w:pPr>
              <w:pStyle w:val="ListParagraph"/>
              <w:numPr>
                <w:ilvl w:val="0"/>
                <w:numId w:val="13"/>
              </w:numPr>
              <w:autoSpaceDE w:val="0"/>
              <w:autoSpaceDN w:val="0"/>
              <w:adjustRightInd w:val="0"/>
              <w:rPr>
                <w:rFonts w:ascii="Arial" w:hAnsi="Arial" w:cs="Arial"/>
                <w:color w:val="000000" w:themeColor="text1"/>
                <w:sz w:val="22"/>
                <w:szCs w:val="22"/>
              </w:rPr>
            </w:pPr>
            <w:r w:rsidRPr="00AF49D1">
              <w:rPr>
                <w:rFonts w:ascii="Arial" w:hAnsi="Arial" w:cs="Arial"/>
                <w:color w:val="000000" w:themeColor="text1"/>
                <w:sz w:val="22"/>
                <w:szCs w:val="22"/>
              </w:rPr>
              <w:t>aged between 6 months and 2 years and is in a high-risk group for flu</w:t>
            </w:r>
          </w:p>
          <w:p w14:paraId="35118F5E" w14:textId="3CD7FC57" w:rsidR="002B54BB" w:rsidRPr="00AF49D1" w:rsidRDefault="002B54BB" w:rsidP="00D76993">
            <w:pPr>
              <w:pStyle w:val="ListParagraph"/>
              <w:numPr>
                <w:ilvl w:val="0"/>
                <w:numId w:val="13"/>
              </w:numPr>
              <w:autoSpaceDE w:val="0"/>
              <w:autoSpaceDN w:val="0"/>
              <w:adjustRightInd w:val="0"/>
              <w:spacing w:after="77"/>
              <w:rPr>
                <w:rFonts w:ascii="Arial" w:hAnsi="Arial" w:cs="Arial"/>
                <w:color w:val="000000" w:themeColor="text1"/>
                <w:sz w:val="22"/>
                <w:szCs w:val="22"/>
              </w:rPr>
            </w:pPr>
            <w:r w:rsidRPr="00AF49D1">
              <w:rPr>
                <w:rFonts w:ascii="Arial" w:hAnsi="Arial" w:cs="Arial"/>
                <w:color w:val="000000" w:themeColor="text1"/>
                <w:sz w:val="22"/>
                <w:szCs w:val="22"/>
              </w:rPr>
              <w:t xml:space="preserve">have certain health conditions, see link </w:t>
            </w:r>
            <w:hyperlink r:id="rId33" w:history="1">
              <w:r w:rsidRPr="00AF49D1">
                <w:rPr>
                  <w:rStyle w:val="Hyperlink"/>
                  <w:rFonts w:ascii="Arial" w:hAnsi="Arial" w:cs="Arial"/>
                  <w:sz w:val="22"/>
                  <w:szCs w:val="22"/>
                </w:rPr>
                <w:t>here</w:t>
              </w:r>
            </w:hyperlink>
          </w:p>
          <w:p w14:paraId="58B5EFA2" w14:textId="77777777" w:rsidR="00C2740E" w:rsidRPr="00AF49D1" w:rsidRDefault="00C2740E" w:rsidP="00D76993">
            <w:pPr>
              <w:pStyle w:val="ListParagraph"/>
              <w:numPr>
                <w:ilvl w:val="0"/>
                <w:numId w:val="13"/>
              </w:numPr>
              <w:autoSpaceDE w:val="0"/>
              <w:autoSpaceDN w:val="0"/>
              <w:adjustRightInd w:val="0"/>
              <w:spacing w:after="77"/>
              <w:rPr>
                <w:rFonts w:ascii="Arial" w:hAnsi="Arial" w:cs="Arial"/>
                <w:color w:val="000000" w:themeColor="text1"/>
                <w:sz w:val="22"/>
                <w:szCs w:val="22"/>
              </w:rPr>
            </w:pPr>
            <w:r w:rsidRPr="00AF49D1">
              <w:rPr>
                <w:rFonts w:ascii="Arial" w:hAnsi="Arial" w:cs="Arial"/>
                <w:color w:val="000000" w:themeColor="text1"/>
                <w:sz w:val="22"/>
                <w:szCs w:val="22"/>
              </w:rPr>
              <w:t xml:space="preserve">are pregnant </w:t>
            </w:r>
          </w:p>
          <w:p w14:paraId="2285DDDD" w14:textId="77777777" w:rsidR="00C2740E" w:rsidRPr="00913998" w:rsidRDefault="00C2740E" w:rsidP="00D76993">
            <w:pPr>
              <w:pStyle w:val="ListParagraph"/>
              <w:numPr>
                <w:ilvl w:val="0"/>
                <w:numId w:val="13"/>
              </w:numPr>
              <w:autoSpaceDE w:val="0"/>
              <w:autoSpaceDN w:val="0"/>
              <w:adjustRightInd w:val="0"/>
              <w:spacing w:after="77"/>
              <w:rPr>
                <w:rFonts w:ascii="Arial" w:hAnsi="Arial" w:cs="Arial"/>
                <w:color w:val="000000" w:themeColor="text1"/>
                <w:sz w:val="22"/>
                <w:szCs w:val="22"/>
              </w:rPr>
            </w:pPr>
            <w:r w:rsidRPr="00AF49D1">
              <w:rPr>
                <w:rFonts w:ascii="Arial" w:hAnsi="Arial" w:cs="Arial"/>
                <w:color w:val="000000" w:themeColor="text1"/>
                <w:sz w:val="22"/>
                <w:szCs w:val="22"/>
              </w:rPr>
              <w:t>are living</w:t>
            </w:r>
            <w:r w:rsidRPr="00913998">
              <w:rPr>
                <w:rFonts w:ascii="Arial" w:hAnsi="Arial" w:cs="Arial"/>
                <w:color w:val="000000" w:themeColor="text1"/>
                <w:sz w:val="22"/>
                <w:szCs w:val="22"/>
              </w:rPr>
              <w:t xml:space="preserve"> in a long-stay residential care home or other long-stay care facility (not prison or university halls) </w:t>
            </w:r>
          </w:p>
          <w:p w14:paraId="610FA9E2" w14:textId="5F288F1A" w:rsidR="00431695" w:rsidRPr="00913998" w:rsidRDefault="00431695" w:rsidP="00D76993">
            <w:pPr>
              <w:pStyle w:val="ListParagraph"/>
              <w:numPr>
                <w:ilvl w:val="0"/>
                <w:numId w:val="13"/>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receive a carer's allowance, or are the main carer for an older or disabled person who may be at risk if you get sick</w:t>
            </w:r>
            <w:r w:rsidRPr="00913998" w:rsidDel="00431695">
              <w:rPr>
                <w:rFonts w:ascii="Arial" w:hAnsi="Arial" w:cs="Arial"/>
                <w:color w:val="000000" w:themeColor="text1"/>
                <w:sz w:val="22"/>
                <w:szCs w:val="22"/>
              </w:rPr>
              <w:t xml:space="preserve"> </w:t>
            </w:r>
          </w:p>
          <w:p w14:paraId="5AA4240B" w14:textId="77777777" w:rsidR="0053681D" w:rsidRPr="00913998" w:rsidRDefault="009B1CB6" w:rsidP="00D76993">
            <w:pPr>
              <w:pStyle w:val="ListParagraph"/>
              <w:numPr>
                <w:ilvl w:val="0"/>
                <w:numId w:val="13"/>
              </w:numPr>
              <w:autoSpaceDE w:val="0"/>
              <w:autoSpaceDN w:val="0"/>
              <w:adjustRightInd w:val="0"/>
              <w:rPr>
                <w:rFonts w:ascii="Arial" w:hAnsi="Arial" w:cs="Arial"/>
                <w:color w:val="000000" w:themeColor="text1"/>
                <w:sz w:val="22"/>
                <w:szCs w:val="22"/>
              </w:rPr>
            </w:pPr>
            <w:r w:rsidRPr="00913998">
              <w:rPr>
                <w:rFonts w:ascii="Arial" w:hAnsi="Arial" w:cs="Arial"/>
                <w:color w:val="212B32"/>
                <w:sz w:val="22"/>
                <w:szCs w:val="22"/>
                <w:shd w:val="clear" w:color="auto" w:fill="F0F4F5"/>
              </w:rPr>
              <w:t xml:space="preserve">live with someone </w:t>
            </w:r>
            <w:hyperlink r:id="rId34" w:history="1">
              <w:r w:rsidRPr="00913998">
                <w:rPr>
                  <w:rStyle w:val="Hyperlink"/>
                  <w:rFonts w:ascii="Arial" w:hAnsi="Arial" w:cs="Arial"/>
                  <w:color w:val="330072"/>
                  <w:sz w:val="22"/>
                  <w:szCs w:val="22"/>
                </w:rPr>
                <w:t>who's at high risk from coronavirus</w:t>
              </w:r>
            </w:hyperlink>
            <w:r w:rsidRPr="00913998">
              <w:rPr>
                <w:rFonts w:ascii="Arial" w:hAnsi="Arial" w:cs="Arial"/>
                <w:color w:val="212B32"/>
                <w:sz w:val="22"/>
                <w:szCs w:val="22"/>
                <w:shd w:val="clear" w:color="auto" w:fill="F0F4F5"/>
              </w:rPr>
              <w:t xml:space="preserve"> (on the NHS shielded patient list)</w:t>
            </w:r>
            <w:r w:rsidRPr="00913998" w:rsidDel="00431695">
              <w:rPr>
                <w:rFonts w:ascii="Arial" w:hAnsi="Arial" w:cs="Arial"/>
                <w:color w:val="000000" w:themeColor="text1"/>
                <w:sz w:val="22"/>
                <w:szCs w:val="22"/>
              </w:rPr>
              <w:t xml:space="preserve"> </w:t>
            </w:r>
          </w:p>
          <w:p w14:paraId="3206C684" w14:textId="7C5B6E51" w:rsidR="009B1CB6" w:rsidRPr="00913998" w:rsidRDefault="009B1CB6" w:rsidP="00D76993">
            <w:pPr>
              <w:pStyle w:val="ListParagraph"/>
              <w:numPr>
                <w:ilvl w:val="0"/>
                <w:numId w:val="13"/>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 xml:space="preserve">are aged 50-64 years, link </w:t>
            </w:r>
            <w:hyperlink r:id="rId35" w:history="1">
              <w:r w:rsidRPr="00913998">
                <w:rPr>
                  <w:rStyle w:val="Hyperlink"/>
                  <w:rFonts w:ascii="Arial" w:hAnsi="Arial" w:cs="Arial"/>
                  <w:sz w:val="22"/>
                  <w:szCs w:val="22"/>
                </w:rPr>
                <w:t>here</w:t>
              </w:r>
            </w:hyperlink>
            <w:r w:rsidRPr="00913998">
              <w:rPr>
                <w:rFonts w:ascii="Arial" w:hAnsi="Arial" w:cs="Arial"/>
                <w:color w:val="000000" w:themeColor="text1"/>
                <w:sz w:val="22"/>
                <w:szCs w:val="22"/>
              </w:rPr>
              <w:t xml:space="preserve"> to guidance</w:t>
            </w:r>
          </w:p>
          <w:p w14:paraId="30ECE405" w14:textId="3F825857" w:rsidR="00431695" w:rsidRPr="00913998" w:rsidRDefault="00431695" w:rsidP="00D76993">
            <w:pPr>
              <w:pStyle w:val="ListParagraph"/>
              <w:numPr>
                <w:ilvl w:val="0"/>
                <w:numId w:val="13"/>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frontline health or social care workers, including those employed by a registered residential care or nursing home; registered homecare organisation; hospice</w:t>
            </w:r>
          </w:p>
          <w:p w14:paraId="7B969857" w14:textId="31FA01EC" w:rsidR="00C2740E" w:rsidRPr="00913998" w:rsidRDefault="00C2740E" w:rsidP="009B1CB6">
            <w:pPr>
              <w:rPr>
                <w:rFonts w:ascii="Arial" w:hAnsi="Arial" w:cs="Arial"/>
                <w:color w:val="000000" w:themeColor="text1"/>
                <w:sz w:val="22"/>
                <w:szCs w:val="22"/>
              </w:rPr>
            </w:pPr>
          </w:p>
        </w:tc>
      </w:tr>
    </w:tbl>
    <w:p w14:paraId="0FE634FD" w14:textId="77777777" w:rsidR="00F94815" w:rsidRPr="00913998" w:rsidRDefault="00F94815" w:rsidP="00F94815">
      <w:pPr>
        <w:autoSpaceDE w:val="0"/>
        <w:autoSpaceDN w:val="0"/>
        <w:adjustRightInd w:val="0"/>
        <w:spacing w:after="0" w:line="240" w:lineRule="auto"/>
        <w:rPr>
          <w:rFonts w:ascii="Arial" w:hAnsi="Arial" w:cs="Arial"/>
          <w:color w:val="000000" w:themeColor="text1"/>
        </w:rPr>
      </w:pPr>
    </w:p>
    <w:tbl>
      <w:tblPr>
        <w:tblStyle w:val="TableGrid"/>
        <w:tblW w:w="0" w:type="auto"/>
        <w:tblLook w:val="04A0" w:firstRow="1" w:lastRow="0" w:firstColumn="1" w:lastColumn="0" w:noHBand="0" w:noVBand="1"/>
      </w:tblPr>
      <w:tblGrid>
        <w:gridCol w:w="9016"/>
      </w:tblGrid>
      <w:tr w:rsidR="00C2740E" w:rsidRPr="00913998" w14:paraId="2DF8D1BB" w14:textId="77777777" w:rsidTr="00C2740E">
        <w:tc>
          <w:tcPr>
            <w:tcW w:w="9016" w:type="dxa"/>
          </w:tcPr>
          <w:p w14:paraId="62A1F980" w14:textId="77777777" w:rsidR="00C2740E" w:rsidRPr="00913998" w:rsidRDefault="00C2740E" w:rsidP="00F94815">
            <w:pPr>
              <w:autoSpaceDE w:val="0"/>
              <w:autoSpaceDN w:val="0"/>
              <w:adjustRightInd w:val="0"/>
              <w:rPr>
                <w:rFonts w:ascii="Arial" w:hAnsi="Arial" w:cs="Arial"/>
                <w:b/>
                <w:bCs/>
                <w:color w:val="000000" w:themeColor="text1"/>
                <w:sz w:val="22"/>
                <w:szCs w:val="22"/>
              </w:rPr>
            </w:pPr>
          </w:p>
          <w:p w14:paraId="71F655C3" w14:textId="23153B69" w:rsidR="00C2740E" w:rsidRPr="00913998" w:rsidRDefault="00C2740E" w:rsidP="00C2740E">
            <w:pPr>
              <w:autoSpaceDE w:val="0"/>
              <w:autoSpaceDN w:val="0"/>
              <w:adjustRightInd w:val="0"/>
              <w:rPr>
                <w:rFonts w:ascii="Arial" w:hAnsi="Arial" w:cs="Arial"/>
                <w:b/>
                <w:bCs/>
                <w:color w:val="000000" w:themeColor="text1"/>
                <w:sz w:val="22"/>
                <w:szCs w:val="22"/>
              </w:rPr>
            </w:pPr>
            <w:r w:rsidRPr="00913998">
              <w:rPr>
                <w:rFonts w:ascii="Arial" w:hAnsi="Arial" w:cs="Arial"/>
                <w:b/>
                <w:bCs/>
                <w:color w:val="000000" w:themeColor="text1"/>
                <w:sz w:val="22"/>
                <w:szCs w:val="22"/>
              </w:rPr>
              <w:t>Keep your home warm, efficiently and safely</w:t>
            </w:r>
            <w:r w:rsidR="00D6035B" w:rsidRPr="00913998">
              <w:rPr>
                <w:rFonts w:ascii="Arial" w:hAnsi="Arial" w:cs="Arial"/>
                <w:b/>
                <w:bCs/>
                <w:color w:val="000000" w:themeColor="text1"/>
                <w:sz w:val="22"/>
                <w:szCs w:val="22"/>
              </w:rPr>
              <w:t xml:space="preserve"> by</w:t>
            </w:r>
            <w:r w:rsidRPr="00913998">
              <w:rPr>
                <w:rFonts w:ascii="Arial" w:hAnsi="Arial" w:cs="Arial"/>
                <w:b/>
                <w:bCs/>
                <w:color w:val="000000" w:themeColor="text1"/>
                <w:sz w:val="22"/>
                <w:szCs w:val="22"/>
              </w:rPr>
              <w:t xml:space="preserve">: </w:t>
            </w:r>
          </w:p>
          <w:p w14:paraId="0094EB36" w14:textId="77777777" w:rsidR="00D6035B" w:rsidRPr="00913998" w:rsidRDefault="00D6035B" w:rsidP="00C2740E">
            <w:pPr>
              <w:autoSpaceDE w:val="0"/>
              <w:autoSpaceDN w:val="0"/>
              <w:adjustRightInd w:val="0"/>
              <w:rPr>
                <w:rFonts w:ascii="Arial" w:hAnsi="Arial" w:cs="Arial"/>
                <w:color w:val="000000" w:themeColor="text1"/>
                <w:sz w:val="22"/>
                <w:szCs w:val="22"/>
              </w:rPr>
            </w:pPr>
          </w:p>
          <w:p w14:paraId="00DFF19C" w14:textId="2DBBA5DB" w:rsidR="00C2740E" w:rsidRPr="00913998" w:rsidRDefault="00C2740E" w:rsidP="00D76993">
            <w:pPr>
              <w:pStyle w:val="ListParagraph"/>
              <w:numPr>
                <w:ilvl w:val="0"/>
                <w:numId w:val="14"/>
              </w:numPr>
              <w:autoSpaceDE w:val="0"/>
              <w:autoSpaceDN w:val="0"/>
              <w:adjustRightInd w:val="0"/>
              <w:spacing w:after="79"/>
              <w:rPr>
                <w:rFonts w:ascii="Arial" w:hAnsi="Arial" w:cs="Arial"/>
                <w:color w:val="000000" w:themeColor="text1"/>
                <w:sz w:val="22"/>
                <w:szCs w:val="22"/>
              </w:rPr>
            </w:pPr>
            <w:r w:rsidRPr="00913998">
              <w:rPr>
                <w:rFonts w:ascii="Arial" w:hAnsi="Arial" w:cs="Arial"/>
                <w:color w:val="000000" w:themeColor="text1"/>
                <w:sz w:val="22"/>
                <w:szCs w:val="22"/>
              </w:rPr>
              <w:t>Heating your home to at least 18°C in winter poses minimal risk to your health when you are wearing suitable clothing</w:t>
            </w:r>
          </w:p>
          <w:p w14:paraId="77D0F231" w14:textId="6642B00C" w:rsidR="00C2740E" w:rsidRPr="00913998" w:rsidRDefault="00F852E3" w:rsidP="00D76993">
            <w:pPr>
              <w:pStyle w:val="ListParagraph"/>
              <w:numPr>
                <w:ilvl w:val="0"/>
                <w:numId w:val="14"/>
              </w:numPr>
              <w:autoSpaceDE w:val="0"/>
              <w:autoSpaceDN w:val="0"/>
              <w:adjustRightInd w:val="0"/>
              <w:spacing w:after="79"/>
              <w:rPr>
                <w:rFonts w:ascii="Arial" w:hAnsi="Arial" w:cs="Arial"/>
                <w:color w:val="000000" w:themeColor="text1"/>
                <w:sz w:val="22"/>
                <w:szCs w:val="22"/>
              </w:rPr>
            </w:pPr>
            <w:r w:rsidRPr="00913998">
              <w:rPr>
                <w:rFonts w:ascii="Arial" w:hAnsi="Arial" w:cs="Arial"/>
                <w:color w:val="000000" w:themeColor="text1"/>
                <w:sz w:val="22"/>
                <w:szCs w:val="22"/>
              </w:rPr>
              <w:t>G</w:t>
            </w:r>
            <w:r w:rsidR="00C2740E" w:rsidRPr="00913998">
              <w:rPr>
                <w:rFonts w:ascii="Arial" w:hAnsi="Arial" w:cs="Arial"/>
                <w:color w:val="000000" w:themeColor="text1"/>
                <w:sz w:val="22"/>
                <w:szCs w:val="22"/>
              </w:rPr>
              <w:t xml:space="preserve">et your heating system and cooking appliances checked and keep your home well ventilated </w:t>
            </w:r>
          </w:p>
          <w:p w14:paraId="759B6E90" w14:textId="77777777" w:rsidR="00F852E3" w:rsidRPr="00913998" w:rsidRDefault="00C2740E" w:rsidP="00D76993">
            <w:pPr>
              <w:pStyle w:val="ListParagraph"/>
              <w:numPr>
                <w:ilvl w:val="0"/>
                <w:numId w:val="14"/>
              </w:numPr>
              <w:autoSpaceDE w:val="0"/>
              <w:autoSpaceDN w:val="0"/>
              <w:adjustRightInd w:val="0"/>
              <w:spacing w:after="79"/>
              <w:rPr>
                <w:rFonts w:ascii="Arial" w:hAnsi="Arial" w:cs="Arial"/>
                <w:color w:val="000000" w:themeColor="text1"/>
                <w:sz w:val="22"/>
                <w:szCs w:val="22"/>
              </w:rPr>
            </w:pPr>
            <w:r w:rsidRPr="00913998">
              <w:rPr>
                <w:rFonts w:ascii="Arial" w:hAnsi="Arial" w:cs="Arial"/>
                <w:color w:val="000000" w:themeColor="text1"/>
                <w:sz w:val="22"/>
                <w:szCs w:val="22"/>
              </w:rPr>
              <w:t xml:space="preserve">Use your electric blanket as instructed and get it tested every three years. </w:t>
            </w:r>
          </w:p>
          <w:p w14:paraId="6F4E6D48" w14:textId="2768AC01" w:rsidR="00C2740E" w:rsidRPr="00913998" w:rsidRDefault="00C2740E" w:rsidP="00D76993">
            <w:pPr>
              <w:pStyle w:val="ListParagraph"/>
              <w:numPr>
                <w:ilvl w:val="0"/>
                <w:numId w:val="14"/>
              </w:numPr>
              <w:autoSpaceDE w:val="0"/>
              <w:autoSpaceDN w:val="0"/>
              <w:adjustRightInd w:val="0"/>
              <w:spacing w:after="79"/>
              <w:rPr>
                <w:rFonts w:ascii="Arial" w:hAnsi="Arial" w:cs="Arial"/>
                <w:color w:val="000000" w:themeColor="text1"/>
                <w:sz w:val="22"/>
                <w:szCs w:val="22"/>
              </w:rPr>
            </w:pPr>
            <w:r w:rsidRPr="00913998">
              <w:rPr>
                <w:rFonts w:ascii="Arial" w:hAnsi="Arial" w:cs="Arial"/>
                <w:color w:val="000000" w:themeColor="text1"/>
                <w:sz w:val="22"/>
                <w:szCs w:val="22"/>
              </w:rPr>
              <w:t xml:space="preserve">Never use a hot water bottle with an electric blanket </w:t>
            </w:r>
          </w:p>
          <w:p w14:paraId="4B77F835" w14:textId="7823CEF9" w:rsidR="00C2740E" w:rsidRPr="00913998" w:rsidRDefault="00AA7B82" w:rsidP="00D76993">
            <w:pPr>
              <w:pStyle w:val="ListParagraph"/>
              <w:numPr>
                <w:ilvl w:val="0"/>
                <w:numId w:val="14"/>
              </w:numPr>
              <w:autoSpaceDE w:val="0"/>
              <w:autoSpaceDN w:val="0"/>
              <w:adjustRightInd w:val="0"/>
              <w:spacing w:after="79"/>
              <w:rPr>
                <w:rFonts w:ascii="Arial" w:hAnsi="Arial" w:cs="Arial"/>
                <w:color w:val="000000" w:themeColor="text1"/>
                <w:sz w:val="22"/>
                <w:szCs w:val="22"/>
              </w:rPr>
            </w:pPr>
            <w:r w:rsidRPr="00913998">
              <w:rPr>
                <w:rFonts w:ascii="Arial" w:hAnsi="Arial" w:cs="Arial"/>
                <w:color w:val="000000" w:themeColor="text1"/>
                <w:sz w:val="22"/>
                <w:szCs w:val="22"/>
              </w:rPr>
              <w:t>D</w:t>
            </w:r>
            <w:r w:rsidR="00C2740E" w:rsidRPr="00913998">
              <w:rPr>
                <w:rFonts w:ascii="Arial" w:hAnsi="Arial" w:cs="Arial"/>
                <w:color w:val="000000" w:themeColor="text1"/>
                <w:sz w:val="22"/>
                <w:szCs w:val="22"/>
              </w:rPr>
              <w:t xml:space="preserve">o not use a gas cooker or oven to heat your home; it is inefficient and there is a risk of carbon monoxide poisoning and this can kill </w:t>
            </w:r>
          </w:p>
          <w:p w14:paraId="72EB8345" w14:textId="05C28BA9" w:rsidR="00C2740E" w:rsidRPr="00913998" w:rsidRDefault="00AA7B82" w:rsidP="00D76993">
            <w:pPr>
              <w:pStyle w:val="ListParagraph"/>
              <w:numPr>
                <w:ilvl w:val="0"/>
                <w:numId w:val="14"/>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M</w:t>
            </w:r>
            <w:r w:rsidR="00C2740E" w:rsidRPr="00913998">
              <w:rPr>
                <w:rFonts w:ascii="Arial" w:hAnsi="Arial" w:cs="Arial"/>
                <w:color w:val="000000" w:themeColor="text1"/>
                <w:sz w:val="22"/>
                <w:szCs w:val="22"/>
              </w:rPr>
              <w:t xml:space="preserve">ake sure you have a supply of heating oil or </w:t>
            </w:r>
            <w:r w:rsidR="009F10C5" w:rsidRPr="00913998">
              <w:rPr>
                <w:rFonts w:ascii="Arial" w:hAnsi="Arial" w:cs="Arial"/>
                <w:color w:val="000000" w:themeColor="text1"/>
                <w:sz w:val="22"/>
                <w:szCs w:val="22"/>
              </w:rPr>
              <w:t>Liquefied Petroleum Gas (</w:t>
            </w:r>
            <w:r w:rsidR="00C2740E" w:rsidRPr="00913998">
              <w:rPr>
                <w:rFonts w:ascii="Arial" w:hAnsi="Arial" w:cs="Arial"/>
                <w:color w:val="000000" w:themeColor="text1"/>
                <w:sz w:val="22"/>
                <w:szCs w:val="22"/>
              </w:rPr>
              <w:t>LPG</w:t>
            </w:r>
            <w:r w:rsidR="009F10C5" w:rsidRPr="00913998">
              <w:rPr>
                <w:rFonts w:ascii="Arial" w:hAnsi="Arial" w:cs="Arial"/>
                <w:color w:val="000000" w:themeColor="text1"/>
                <w:sz w:val="22"/>
                <w:szCs w:val="22"/>
              </w:rPr>
              <w:t>)</w:t>
            </w:r>
            <w:r w:rsidR="00C2740E" w:rsidRPr="00913998">
              <w:rPr>
                <w:rFonts w:ascii="Arial" w:hAnsi="Arial" w:cs="Arial"/>
                <w:color w:val="000000" w:themeColor="text1"/>
                <w:sz w:val="22"/>
                <w:szCs w:val="22"/>
              </w:rPr>
              <w:t xml:space="preserve"> or sold fuel if you are not on mains gas or electricity – to make sure you do not run out in winter </w:t>
            </w:r>
          </w:p>
          <w:p w14:paraId="299D8616" w14:textId="77777777" w:rsidR="00C2740E" w:rsidRPr="00913998" w:rsidRDefault="00C2740E" w:rsidP="00F94815">
            <w:pPr>
              <w:autoSpaceDE w:val="0"/>
              <w:autoSpaceDN w:val="0"/>
              <w:adjustRightInd w:val="0"/>
              <w:rPr>
                <w:rFonts w:ascii="Arial" w:hAnsi="Arial" w:cs="Arial"/>
                <w:color w:val="000000" w:themeColor="text1"/>
                <w:sz w:val="22"/>
                <w:szCs w:val="22"/>
              </w:rPr>
            </w:pPr>
          </w:p>
        </w:tc>
      </w:tr>
    </w:tbl>
    <w:p w14:paraId="491D2769" w14:textId="77777777" w:rsidR="00C2740E" w:rsidRPr="00913998" w:rsidRDefault="00C2740E" w:rsidP="00F94815">
      <w:pPr>
        <w:autoSpaceDE w:val="0"/>
        <w:autoSpaceDN w:val="0"/>
        <w:adjustRightInd w:val="0"/>
        <w:spacing w:after="0" w:line="240" w:lineRule="auto"/>
        <w:rPr>
          <w:rFonts w:ascii="Arial" w:hAnsi="Arial" w:cs="Arial"/>
          <w:color w:val="000000" w:themeColor="text1"/>
        </w:rPr>
      </w:pPr>
    </w:p>
    <w:tbl>
      <w:tblPr>
        <w:tblStyle w:val="TableGrid"/>
        <w:tblW w:w="0" w:type="auto"/>
        <w:tblLook w:val="04A0" w:firstRow="1" w:lastRow="0" w:firstColumn="1" w:lastColumn="0" w:noHBand="0" w:noVBand="1"/>
      </w:tblPr>
      <w:tblGrid>
        <w:gridCol w:w="9016"/>
      </w:tblGrid>
      <w:tr w:rsidR="00C2740E" w:rsidRPr="00913998" w14:paraId="08A32E02" w14:textId="77777777" w:rsidTr="00C2740E">
        <w:tc>
          <w:tcPr>
            <w:tcW w:w="9016" w:type="dxa"/>
          </w:tcPr>
          <w:p w14:paraId="15C78039" w14:textId="77777777" w:rsidR="00C2740E" w:rsidRPr="00913998" w:rsidRDefault="00C2740E" w:rsidP="00F94815">
            <w:pPr>
              <w:autoSpaceDE w:val="0"/>
              <w:autoSpaceDN w:val="0"/>
              <w:adjustRightInd w:val="0"/>
              <w:rPr>
                <w:rFonts w:ascii="Arial" w:hAnsi="Arial" w:cs="Arial"/>
                <w:color w:val="000000" w:themeColor="text1"/>
                <w:sz w:val="22"/>
                <w:szCs w:val="22"/>
              </w:rPr>
            </w:pPr>
          </w:p>
          <w:p w14:paraId="4D167852" w14:textId="7A976CCC" w:rsidR="00C2740E" w:rsidRPr="00913998" w:rsidRDefault="00C2740E" w:rsidP="00F94815">
            <w:pPr>
              <w:autoSpaceDE w:val="0"/>
              <w:autoSpaceDN w:val="0"/>
              <w:adjustRightInd w:val="0"/>
              <w:rPr>
                <w:rFonts w:ascii="Arial" w:hAnsi="Arial" w:cs="Arial"/>
                <w:b/>
                <w:color w:val="000000" w:themeColor="text1"/>
                <w:sz w:val="22"/>
                <w:szCs w:val="22"/>
              </w:rPr>
            </w:pPr>
            <w:r w:rsidRPr="00913998">
              <w:rPr>
                <w:rFonts w:ascii="Arial" w:hAnsi="Arial" w:cs="Arial"/>
                <w:b/>
                <w:color w:val="000000" w:themeColor="text1"/>
                <w:sz w:val="22"/>
                <w:szCs w:val="22"/>
              </w:rPr>
              <w:t xml:space="preserve">Keep in the warmth </w:t>
            </w:r>
            <w:r w:rsidR="00B8557E" w:rsidRPr="00913998">
              <w:rPr>
                <w:rFonts w:ascii="Arial" w:hAnsi="Arial" w:cs="Arial"/>
                <w:b/>
                <w:color w:val="000000" w:themeColor="text1"/>
                <w:sz w:val="22"/>
                <w:szCs w:val="22"/>
              </w:rPr>
              <w:t>by:</w:t>
            </w:r>
          </w:p>
          <w:p w14:paraId="5101B52C" w14:textId="77777777" w:rsidR="00C2740E" w:rsidRPr="00913998" w:rsidRDefault="00C2740E" w:rsidP="00C2740E">
            <w:pPr>
              <w:autoSpaceDE w:val="0"/>
              <w:autoSpaceDN w:val="0"/>
              <w:adjustRightInd w:val="0"/>
              <w:rPr>
                <w:rFonts w:ascii="Arial" w:hAnsi="Arial" w:cs="Arial"/>
                <w:color w:val="000000" w:themeColor="text1"/>
                <w:sz w:val="22"/>
                <w:szCs w:val="22"/>
              </w:rPr>
            </w:pPr>
          </w:p>
          <w:p w14:paraId="32C835DC" w14:textId="40D3DDF7" w:rsidR="00C2740E" w:rsidRPr="00913998" w:rsidRDefault="00AA7B82" w:rsidP="00D76993">
            <w:pPr>
              <w:pStyle w:val="ListParagraph"/>
              <w:numPr>
                <w:ilvl w:val="0"/>
                <w:numId w:val="15"/>
              </w:numPr>
              <w:autoSpaceDE w:val="0"/>
              <w:autoSpaceDN w:val="0"/>
              <w:adjustRightInd w:val="0"/>
              <w:spacing w:after="77"/>
              <w:rPr>
                <w:rFonts w:ascii="Arial" w:hAnsi="Arial" w:cs="Arial"/>
                <w:color w:val="000000" w:themeColor="text1"/>
                <w:sz w:val="22"/>
                <w:szCs w:val="22"/>
              </w:rPr>
            </w:pPr>
            <w:r w:rsidRPr="00913998">
              <w:rPr>
                <w:rFonts w:ascii="Arial" w:hAnsi="Arial" w:cs="Arial"/>
                <w:color w:val="000000" w:themeColor="text1"/>
                <w:sz w:val="22"/>
                <w:szCs w:val="22"/>
              </w:rPr>
              <w:t>F</w:t>
            </w:r>
            <w:r w:rsidR="00C2740E" w:rsidRPr="00913998">
              <w:rPr>
                <w:rFonts w:ascii="Arial" w:hAnsi="Arial" w:cs="Arial"/>
                <w:color w:val="000000" w:themeColor="text1"/>
                <w:sz w:val="22"/>
                <w:szCs w:val="22"/>
              </w:rPr>
              <w:t xml:space="preserve">itting draught proofing to seal any gaps around windows and doors </w:t>
            </w:r>
          </w:p>
          <w:p w14:paraId="5CA6CE04" w14:textId="77777777" w:rsidR="00C2740E" w:rsidRPr="00913998" w:rsidRDefault="00C2740E" w:rsidP="00D76993">
            <w:pPr>
              <w:pStyle w:val="ListParagraph"/>
              <w:numPr>
                <w:ilvl w:val="0"/>
                <w:numId w:val="15"/>
              </w:numPr>
              <w:autoSpaceDE w:val="0"/>
              <w:autoSpaceDN w:val="0"/>
              <w:adjustRightInd w:val="0"/>
              <w:spacing w:after="77"/>
              <w:rPr>
                <w:rFonts w:ascii="Arial" w:hAnsi="Arial" w:cs="Arial"/>
                <w:color w:val="000000" w:themeColor="text1"/>
                <w:sz w:val="22"/>
                <w:szCs w:val="22"/>
              </w:rPr>
            </w:pPr>
            <w:r w:rsidRPr="00913998">
              <w:rPr>
                <w:rFonts w:ascii="Arial" w:hAnsi="Arial" w:cs="Arial"/>
                <w:color w:val="000000" w:themeColor="text1"/>
                <w:sz w:val="22"/>
                <w:szCs w:val="22"/>
              </w:rPr>
              <w:lastRenderedPageBreak/>
              <w:t xml:space="preserve">Making sure you have loft insulation. And if you have cavity walls, make sure they are insulated too </w:t>
            </w:r>
          </w:p>
          <w:p w14:paraId="12A9B67A" w14:textId="26530FD7" w:rsidR="00C2740E" w:rsidRPr="00913998" w:rsidRDefault="00AA7B82" w:rsidP="00D76993">
            <w:pPr>
              <w:pStyle w:val="ListParagraph"/>
              <w:numPr>
                <w:ilvl w:val="0"/>
                <w:numId w:val="15"/>
              </w:numPr>
              <w:autoSpaceDE w:val="0"/>
              <w:autoSpaceDN w:val="0"/>
              <w:adjustRightInd w:val="0"/>
              <w:spacing w:after="77"/>
              <w:rPr>
                <w:rFonts w:ascii="Arial" w:hAnsi="Arial" w:cs="Arial"/>
                <w:color w:val="000000" w:themeColor="text1"/>
                <w:sz w:val="22"/>
                <w:szCs w:val="22"/>
              </w:rPr>
            </w:pPr>
            <w:r w:rsidRPr="00913998">
              <w:rPr>
                <w:rFonts w:ascii="Arial" w:hAnsi="Arial" w:cs="Arial"/>
                <w:color w:val="000000" w:themeColor="text1"/>
                <w:sz w:val="22"/>
                <w:szCs w:val="22"/>
              </w:rPr>
              <w:t>I</w:t>
            </w:r>
            <w:r w:rsidR="00C2740E" w:rsidRPr="00913998">
              <w:rPr>
                <w:rFonts w:ascii="Arial" w:hAnsi="Arial" w:cs="Arial"/>
                <w:color w:val="000000" w:themeColor="text1"/>
                <w:sz w:val="22"/>
                <w:szCs w:val="22"/>
              </w:rPr>
              <w:t xml:space="preserve">nsulate your hot water cylinder and pipes </w:t>
            </w:r>
          </w:p>
          <w:p w14:paraId="2FBECC3D" w14:textId="29657548" w:rsidR="00C2740E" w:rsidRPr="00913998" w:rsidRDefault="00AA7B82" w:rsidP="00D76993">
            <w:pPr>
              <w:pStyle w:val="ListParagraph"/>
              <w:numPr>
                <w:ilvl w:val="0"/>
                <w:numId w:val="15"/>
              </w:numPr>
              <w:autoSpaceDE w:val="0"/>
              <w:autoSpaceDN w:val="0"/>
              <w:adjustRightInd w:val="0"/>
              <w:spacing w:after="77"/>
              <w:rPr>
                <w:rFonts w:ascii="Arial" w:hAnsi="Arial" w:cs="Arial"/>
                <w:color w:val="000000" w:themeColor="text1"/>
                <w:sz w:val="22"/>
                <w:szCs w:val="22"/>
              </w:rPr>
            </w:pPr>
            <w:r w:rsidRPr="00913998">
              <w:rPr>
                <w:rFonts w:ascii="Arial" w:hAnsi="Arial" w:cs="Arial"/>
                <w:color w:val="000000" w:themeColor="text1"/>
                <w:sz w:val="22"/>
                <w:szCs w:val="22"/>
              </w:rPr>
              <w:t>D</w:t>
            </w:r>
            <w:r w:rsidR="00C2740E" w:rsidRPr="00913998">
              <w:rPr>
                <w:rFonts w:ascii="Arial" w:hAnsi="Arial" w:cs="Arial"/>
                <w:color w:val="000000" w:themeColor="text1"/>
                <w:sz w:val="22"/>
                <w:szCs w:val="22"/>
              </w:rPr>
              <w:t xml:space="preserve">raw your curtains at dusk to help keep heat generated inside your rooms </w:t>
            </w:r>
          </w:p>
          <w:p w14:paraId="04E873C4" w14:textId="69DBEF00" w:rsidR="00C2740E" w:rsidRPr="00913998" w:rsidRDefault="00AA7B82" w:rsidP="00D76993">
            <w:pPr>
              <w:pStyle w:val="ListParagraph"/>
              <w:numPr>
                <w:ilvl w:val="0"/>
                <w:numId w:val="15"/>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M</w:t>
            </w:r>
            <w:r w:rsidR="00C2740E" w:rsidRPr="00913998">
              <w:rPr>
                <w:rFonts w:ascii="Arial" w:hAnsi="Arial" w:cs="Arial"/>
                <w:color w:val="000000" w:themeColor="text1"/>
                <w:sz w:val="22"/>
                <w:szCs w:val="22"/>
              </w:rPr>
              <w:t xml:space="preserve">ake sure your radiators are not obstructed by furniture or curtains </w:t>
            </w:r>
          </w:p>
          <w:p w14:paraId="3C8EC45C" w14:textId="77777777" w:rsidR="00C2740E" w:rsidRPr="00913998" w:rsidRDefault="00C2740E" w:rsidP="00F94815">
            <w:pPr>
              <w:autoSpaceDE w:val="0"/>
              <w:autoSpaceDN w:val="0"/>
              <w:adjustRightInd w:val="0"/>
              <w:rPr>
                <w:rFonts w:ascii="Arial" w:hAnsi="Arial" w:cs="Arial"/>
                <w:b/>
                <w:color w:val="000000" w:themeColor="text1"/>
                <w:sz w:val="22"/>
                <w:szCs w:val="22"/>
              </w:rPr>
            </w:pPr>
          </w:p>
        </w:tc>
      </w:tr>
    </w:tbl>
    <w:p w14:paraId="326DC100" w14:textId="22D70933" w:rsidR="00C2740E" w:rsidRPr="00913998" w:rsidRDefault="00C2740E" w:rsidP="00F94815">
      <w:pPr>
        <w:autoSpaceDE w:val="0"/>
        <w:autoSpaceDN w:val="0"/>
        <w:adjustRightInd w:val="0"/>
        <w:spacing w:after="0" w:line="240" w:lineRule="auto"/>
        <w:rPr>
          <w:rFonts w:ascii="Arial" w:hAnsi="Arial" w:cs="Arial"/>
          <w:color w:val="000000" w:themeColor="text1"/>
        </w:rPr>
      </w:pPr>
    </w:p>
    <w:p w14:paraId="2E88A6AC" w14:textId="4B6ED05A" w:rsidR="00B8557E" w:rsidRPr="00913998" w:rsidRDefault="00B8557E" w:rsidP="00F94815">
      <w:pPr>
        <w:autoSpaceDE w:val="0"/>
        <w:autoSpaceDN w:val="0"/>
        <w:adjustRightInd w:val="0"/>
        <w:spacing w:after="0" w:line="240" w:lineRule="auto"/>
        <w:rPr>
          <w:rFonts w:ascii="Arial" w:hAnsi="Arial" w:cs="Arial"/>
          <w:color w:val="000000" w:themeColor="text1"/>
        </w:rPr>
      </w:pPr>
    </w:p>
    <w:p w14:paraId="753BEB8D" w14:textId="77777777" w:rsidR="00B8557E" w:rsidRPr="00913998" w:rsidRDefault="00B8557E" w:rsidP="00F94815">
      <w:pPr>
        <w:autoSpaceDE w:val="0"/>
        <w:autoSpaceDN w:val="0"/>
        <w:adjustRightInd w:val="0"/>
        <w:spacing w:after="0" w:line="240" w:lineRule="auto"/>
        <w:rPr>
          <w:rFonts w:ascii="Arial" w:hAnsi="Arial" w:cs="Arial"/>
          <w:color w:val="000000" w:themeColor="text1"/>
        </w:rPr>
      </w:pPr>
    </w:p>
    <w:tbl>
      <w:tblPr>
        <w:tblStyle w:val="TableGrid"/>
        <w:tblW w:w="0" w:type="auto"/>
        <w:tblLook w:val="04A0" w:firstRow="1" w:lastRow="0" w:firstColumn="1" w:lastColumn="0" w:noHBand="0" w:noVBand="1"/>
      </w:tblPr>
      <w:tblGrid>
        <w:gridCol w:w="9016"/>
      </w:tblGrid>
      <w:tr w:rsidR="008F26BB" w:rsidRPr="00913998" w14:paraId="7B7F3D93" w14:textId="77777777" w:rsidTr="00C2740E">
        <w:tc>
          <w:tcPr>
            <w:tcW w:w="9016" w:type="dxa"/>
          </w:tcPr>
          <w:p w14:paraId="0A821549" w14:textId="77777777" w:rsidR="00C2740E" w:rsidRPr="00913998" w:rsidRDefault="00C2740E" w:rsidP="00F94815">
            <w:pPr>
              <w:autoSpaceDE w:val="0"/>
              <w:autoSpaceDN w:val="0"/>
              <w:adjustRightInd w:val="0"/>
              <w:rPr>
                <w:rFonts w:ascii="Arial" w:hAnsi="Arial" w:cs="Arial"/>
                <w:color w:val="000000" w:themeColor="text1"/>
                <w:sz w:val="22"/>
                <w:szCs w:val="22"/>
              </w:rPr>
            </w:pPr>
          </w:p>
          <w:p w14:paraId="770EE636" w14:textId="512359CE" w:rsidR="00C2740E" w:rsidRPr="00913998" w:rsidRDefault="00C2740E" w:rsidP="00F94815">
            <w:pPr>
              <w:autoSpaceDE w:val="0"/>
              <w:autoSpaceDN w:val="0"/>
              <w:adjustRightInd w:val="0"/>
              <w:rPr>
                <w:rFonts w:ascii="Arial" w:hAnsi="Arial" w:cs="Arial"/>
                <w:b/>
                <w:color w:val="000000" w:themeColor="text1"/>
                <w:sz w:val="22"/>
                <w:szCs w:val="22"/>
              </w:rPr>
            </w:pPr>
            <w:r w:rsidRPr="00913998">
              <w:rPr>
                <w:rFonts w:ascii="Arial" w:hAnsi="Arial" w:cs="Arial"/>
                <w:b/>
                <w:color w:val="000000" w:themeColor="text1"/>
                <w:sz w:val="22"/>
                <w:szCs w:val="22"/>
              </w:rPr>
              <w:t>Look after yourself</w:t>
            </w:r>
            <w:r w:rsidR="00D6035B" w:rsidRPr="00913998">
              <w:rPr>
                <w:rFonts w:ascii="Arial" w:hAnsi="Arial" w:cs="Arial"/>
                <w:b/>
                <w:color w:val="000000" w:themeColor="text1"/>
                <w:sz w:val="22"/>
                <w:szCs w:val="22"/>
              </w:rPr>
              <w:t>:</w:t>
            </w:r>
          </w:p>
          <w:p w14:paraId="66FDCF4E" w14:textId="77777777" w:rsidR="00C2740E" w:rsidRPr="00913998" w:rsidRDefault="00C2740E" w:rsidP="00F94815">
            <w:pPr>
              <w:autoSpaceDE w:val="0"/>
              <w:autoSpaceDN w:val="0"/>
              <w:adjustRightInd w:val="0"/>
              <w:rPr>
                <w:rFonts w:ascii="Arial" w:hAnsi="Arial" w:cs="Arial"/>
                <w:b/>
                <w:color w:val="000000" w:themeColor="text1"/>
                <w:sz w:val="22"/>
                <w:szCs w:val="22"/>
              </w:rPr>
            </w:pPr>
          </w:p>
          <w:p w14:paraId="6DA07DDC" w14:textId="59598D7A" w:rsidR="00C2740E" w:rsidRPr="00913998" w:rsidRDefault="001D77C0"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F</w:t>
            </w:r>
            <w:r w:rsidR="00C2740E" w:rsidRPr="00913998">
              <w:rPr>
                <w:rFonts w:ascii="Arial" w:hAnsi="Arial" w:cs="Arial"/>
                <w:color w:val="000000" w:themeColor="text1"/>
                <w:sz w:val="22"/>
                <w:szCs w:val="22"/>
              </w:rPr>
              <w:t xml:space="preserve">ood is a vital source of energy and helps to keep your body warm so have plenty of hot food and drinks </w:t>
            </w:r>
          </w:p>
          <w:p w14:paraId="19370E5C" w14:textId="77777777" w:rsidR="00C2740E" w:rsidRPr="00913998" w:rsidRDefault="00C2740E"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 xml:space="preserve">Aim to include five daily portions of fruit and vegetables. Tinned and frozen vegetables count toward your five a day </w:t>
            </w:r>
          </w:p>
          <w:p w14:paraId="5B6AF041" w14:textId="6D64E10B" w:rsidR="00C2740E" w:rsidRPr="00913998" w:rsidRDefault="001D77C0"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S</w:t>
            </w:r>
            <w:r w:rsidR="00C2740E" w:rsidRPr="00913998">
              <w:rPr>
                <w:rFonts w:ascii="Arial" w:hAnsi="Arial" w:cs="Arial"/>
                <w:color w:val="000000" w:themeColor="text1"/>
                <w:sz w:val="22"/>
                <w:szCs w:val="22"/>
              </w:rPr>
              <w:t xml:space="preserve">tock up on tinned and frozen foods so you don’t have to go out too much when it’s cold or icy </w:t>
            </w:r>
          </w:p>
          <w:p w14:paraId="6D5852A0" w14:textId="7A0180FC" w:rsidR="00C2740E" w:rsidRPr="00913998" w:rsidRDefault="001D77C0"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E</w:t>
            </w:r>
            <w:r w:rsidR="00C2740E" w:rsidRPr="00913998">
              <w:rPr>
                <w:rFonts w:ascii="Arial" w:hAnsi="Arial" w:cs="Arial"/>
                <w:color w:val="000000" w:themeColor="text1"/>
                <w:sz w:val="22"/>
                <w:szCs w:val="22"/>
              </w:rPr>
              <w:t xml:space="preserve">xercise is good for you all year round and it can keep you warm in winter </w:t>
            </w:r>
          </w:p>
          <w:p w14:paraId="2505A754" w14:textId="77777777" w:rsidR="00C2740E" w:rsidRPr="00913998" w:rsidRDefault="00C2740E"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 xml:space="preserve">If possible, try to move around at least once an hour. But remember to speak to your GP before starting any exercise plans </w:t>
            </w:r>
          </w:p>
          <w:p w14:paraId="47B7F3C9" w14:textId="0CF43C55" w:rsidR="00C2740E" w:rsidRPr="00913998" w:rsidRDefault="001D77C0"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W</w:t>
            </w:r>
            <w:r w:rsidR="00C2740E" w:rsidRPr="00913998">
              <w:rPr>
                <w:rFonts w:ascii="Arial" w:hAnsi="Arial" w:cs="Arial"/>
                <w:color w:val="000000" w:themeColor="text1"/>
                <w:sz w:val="22"/>
                <w:szCs w:val="22"/>
              </w:rPr>
              <w:t xml:space="preserve">ear lots of thin layers – clothes made from cotton, wool or fleecy fibres are particularly good and maintain body heat </w:t>
            </w:r>
          </w:p>
          <w:p w14:paraId="7D4808F4" w14:textId="5500697E" w:rsidR="00C2740E" w:rsidRPr="00913998" w:rsidRDefault="001D77C0"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W</w:t>
            </w:r>
            <w:r w:rsidR="00C2740E" w:rsidRPr="00913998">
              <w:rPr>
                <w:rFonts w:ascii="Arial" w:hAnsi="Arial" w:cs="Arial"/>
                <w:color w:val="000000" w:themeColor="text1"/>
                <w:sz w:val="22"/>
                <w:szCs w:val="22"/>
              </w:rPr>
              <w:t xml:space="preserve">ear good-fitting slippers with a good grip indoors and shoes with a good grip outside to prevent trips, slips and falls </w:t>
            </w:r>
          </w:p>
          <w:p w14:paraId="66270E8A" w14:textId="2DC5016A" w:rsidR="00C2740E" w:rsidRPr="00913998" w:rsidRDefault="001D77C0" w:rsidP="00D76993">
            <w:pPr>
              <w:pStyle w:val="ListParagraph"/>
              <w:numPr>
                <w:ilvl w:val="0"/>
                <w:numId w:val="16"/>
              </w:numPr>
              <w:autoSpaceDE w:val="0"/>
              <w:autoSpaceDN w:val="0"/>
              <w:adjustRightInd w:val="0"/>
              <w:spacing w:after="76"/>
              <w:rPr>
                <w:rFonts w:ascii="Arial" w:hAnsi="Arial" w:cs="Arial"/>
                <w:color w:val="000000" w:themeColor="text1"/>
                <w:sz w:val="22"/>
                <w:szCs w:val="22"/>
              </w:rPr>
            </w:pPr>
            <w:r w:rsidRPr="00913998">
              <w:rPr>
                <w:rFonts w:ascii="Arial" w:hAnsi="Arial" w:cs="Arial"/>
                <w:color w:val="000000" w:themeColor="text1"/>
                <w:sz w:val="22"/>
                <w:szCs w:val="22"/>
              </w:rPr>
              <w:t>M</w:t>
            </w:r>
            <w:r w:rsidR="00C2740E" w:rsidRPr="00913998">
              <w:rPr>
                <w:rFonts w:ascii="Arial" w:hAnsi="Arial" w:cs="Arial"/>
                <w:color w:val="000000" w:themeColor="text1"/>
                <w:sz w:val="22"/>
                <w:szCs w:val="22"/>
              </w:rPr>
              <w:t xml:space="preserve">ake sure you have spare medication in case you are unable to go out </w:t>
            </w:r>
          </w:p>
          <w:p w14:paraId="1CC6E4B1" w14:textId="69C1880D" w:rsidR="00C2740E" w:rsidRPr="00913998" w:rsidRDefault="00C2740E" w:rsidP="00D76993">
            <w:pPr>
              <w:pStyle w:val="ListParagraph"/>
              <w:numPr>
                <w:ilvl w:val="0"/>
                <w:numId w:val="16"/>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rPr>
              <w:t>Check if you are eligible for inclusion on the priority services register operated by your water and power supplier</w:t>
            </w:r>
            <w:r w:rsidR="009F10C5" w:rsidRPr="00913998">
              <w:rPr>
                <w:rFonts w:ascii="Arial" w:hAnsi="Arial" w:cs="Arial"/>
                <w:color w:val="000000" w:themeColor="text1"/>
                <w:sz w:val="22"/>
                <w:szCs w:val="22"/>
              </w:rPr>
              <w:t xml:space="preserve"> – more details may be found </w:t>
            </w:r>
            <w:hyperlink r:id="rId36" w:history="1">
              <w:r w:rsidR="009F10C5" w:rsidRPr="00913998">
                <w:rPr>
                  <w:rStyle w:val="Hyperlink"/>
                  <w:rFonts w:ascii="Arial" w:hAnsi="Arial" w:cs="Arial"/>
                  <w:sz w:val="22"/>
                  <w:szCs w:val="22"/>
                </w:rPr>
                <w:t>here</w:t>
              </w:r>
            </w:hyperlink>
          </w:p>
          <w:p w14:paraId="47D206B9" w14:textId="77777777" w:rsidR="008A40C8" w:rsidRPr="00913998" w:rsidRDefault="008A40C8" w:rsidP="00D76993">
            <w:pPr>
              <w:pStyle w:val="ListParagraph"/>
              <w:numPr>
                <w:ilvl w:val="0"/>
                <w:numId w:val="16"/>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lang w:val="en-US"/>
              </w:rPr>
              <w:t>Make sure you get your prescription medicines before pharmacies close on Christmas Eve</w:t>
            </w:r>
          </w:p>
          <w:p w14:paraId="571AB5CE" w14:textId="77777777" w:rsidR="008A40C8" w:rsidRPr="00913998" w:rsidRDefault="008A40C8" w:rsidP="00D76993">
            <w:pPr>
              <w:pStyle w:val="ListParagraph"/>
              <w:numPr>
                <w:ilvl w:val="0"/>
                <w:numId w:val="16"/>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lang w:val="en-US"/>
              </w:rPr>
              <w:t>Always take your prescribed medicines as directed</w:t>
            </w:r>
          </w:p>
          <w:p w14:paraId="3277245D" w14:textId="77777777" w:rsidR="008A40C8" w:rsidRPr="00913998" w:rsidRDefault="008A40C8" w:rsidP="00D76993">
            <w:pPr>
              <w:pStyle w:val="ListParagraph"/>
              <w:numPr>
                <w:ilvl w:val="0"/>
                <w:numId w:val="16"/>
              </w:numPr>
              <w:autoSpaceDE w:val="0"/>
              <w:autoSpaceDN w:val="0"/>
              <w:adjustRightInd w:val="0"/>
              <w:rPr>
                <w:rFonts w:ascii="Arial" w:hAnsi="Arial" w:cs="Arial"/>
                <w:color w:val="000000" w:themeColor="text1"/>
                <w:sz w:val="22"/>
                <w:szCs w:val="22"/>
              </w:rPr>
            </w:pPr>
            <w:r w:rsidRPr="00913998">
              <w:rPr>
                <w:rFonts w:ascii="Arial" w:hAnsi="Arial" w:cs="Arial"/>
                <w:color w:val="000000" w:themeColor="text1"/>
                <w:sz w:val="22"/>
                <w:szCs w:val="22"/>
                <w:lang w:val="en-US"/>
              </w:rPr>
              <w:t>If you start to feel unwell, even if it’s just a cough or a cold, then get help from your pharmacist quickly before it gets more serious.</w:t>
            </w:r>
          </w:p>
          <w:p w14:paraId="0CCC0888" w14:textId="77777777" w:rsidR="00C2740E" w:rsidRPr="00913998" w:rsidRDefault="00C2740E" w:rsidP="00F94815">
            <w:pPr>
              <w:autoSpaceDE w:val="0"/>
              <w:autoSpaceDN w:val="0"/>
              <w:adjustRightInd w:val="0"/>
              <w:rPr>
                <w:rFonts w:ascii="Arial" w:hAnsi="Arial" w:cs="Arial"/>
                <w:b/>
                <w:color w:val="000000" w:themeColor="text1"/>
                <w:sz w:val="22"/>
                <w:szCs w:val="22"/>
              </w:rPr>
            </w:pPr>
          </w:p>
        </w:tc>
      </w:tr>
    </w:tbl>
    <w:p w14:paraId="5BAD3425" w14:textId="77777777" w:rsidR="00F94815" w:rsidRPr="00913998" w:rsidRDefault="00F94815" w:rsidP="00F94815">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9016"/>
      </w:tblGrid>
      <w:tr w:rsidR="00C2740E" w:rsidRPr="00913998" w14:paraId="0E2CA8C0" w14:textId="77777777" w:rsidTr="00C2740E">
        <w:tc>
          <w:tcPr>
            <w:tcW w:w="9016" w:type="dxa"/>
          </w:tcPr>
          <w:p w14:paraId="0C7D08AC" w14:textId="77777777" w:rsidR="00C2740E" w:rsidRPr="00913998" w:rsidRDefault="00C2740E" w:rsidP="00F94815">
            <w:pPr>
              <w:autoSpaceDE w:val="0"/>
              <w:autoSpaceDN w:val="0"/>
              <w:adjustRightInd w:val="0"/>
              <w:rPr>
                <w:rFonts w:ascii="Arial" w:hAnsi="Arial" w:cs="Arial"/>
                <w:color w:val="000000"/>
                <w:sz w:val="22"/>
                <w:szCs w:val="22"/>
              </w:rPr>
            </w:pPr>
          </w:p>
          <w:p w14:paraId="73EC682C" w14:textId="31CAEE43" w:rsidR="00C2740E" w:rsidRPr="00913998" w:rsidRDefault="00C2740E" w:rsidP="00F94815">
            <w:pPr>
              <w:autoSpaceDE w:val="0"/>
              <w:autoSpaceDN w:val="0"/>
              <w:adjustRightInd w:val="0"/>
              <w:rPr>
                <w:rFonts w:ascii="Arial" w:hAnsi="Arial" w:cs="Arial"/>
                <w:b/>
                <w:color w:val="000000"/>
                <w:sz w:val="22"/>
                <w:szCs w:val="22"/>
              </w:rPr>
            </w:pPr>
            <w:r w:rsidRPr="00913998">
              <w:rPr>
                <w:rFonts w:ascii="Arial" w:hAnsi="Arial" w:cs="Arial"/>
                <w:b/>
                <w:color w:val="000000"/>
                <w:sz w:val="22"/>
                <w:szCs w:val="22"/>
              </w:rPr>
              <w:t>Look after others</w:t>
            </w:r>
            <w:r w:rsidR="00D6035B" w:rsidRPr="00913998">
              <w:rPr>
                <w:rFonts w:ascii="Arial" w:hAnsi="Arial" w:cs="Arial"/>
                <w:b/>
                <w:color w:val="000000"/>
                <w:sz w:val="22"/>
                <w:szCs w:val="22"/>
              </w:rPr>
              <w:t>:</w:t>
            </w:r>
          </w:p>
          <w:p w14:paraId="7DC8C081" w14:textId="77777777" w:rsidR="00C2740E" w:rsidRPr="00913998" w:rsidRDefault="00C2740E" w:rsidP="00C2740E">
            <w:pPr>
              <w:autoSpaceDE w:val="0"/>
              <w:autoSpaceDN w:val="0"/>
              <w:adjustRightInd w:val="0"/>
              <w:rPr>
                <w:rFonts w:ascii="Arial" w:hAnsi="Arial" w:cs="Arial"/>
                <w:color w:val="000000"/>
                <w:sz w:val="22"/>
                <w:szCs w:val="22"/>
              </w:rPr>
            </w:pPr>
          </w:p>
          <w:p w14:paraId="3AD4318E" w14:textId="50AB9F26" w:rsidR="00C2740E" w:rsidRPr="00913998" w:rsidRDefault="00D6035B" w:rsidP="00D76993">
            <w:pPr>
              <w:pStyle w:val="ListParagraph"/>
              <w:numPr>
                <w:ilvl w:val="0"/>
                <w:numId w:val="17"/>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C</w:t>
            </w:r>
            <w:r w:rsidR="00C2740E" w:rsidRPr="00913998">
              <w:rPr>
                <w:rFonts w:ascii="Arial" w:hAnsi="Arial" w:cs="Arial"/>
                <w:color w:val="000000"/>
                <w:sz w:val="22"/>
                <w:szCs w:val="22"/>
              </w:rPr>
              <w:t xml:space="preserve">heck on older neighbours or relatives, especially those living alone or who have serious illnesses to make sure they are safe, warm and well </w:t>
            </w:r>
          </w:p>
          <w:p w14:paraId="0477E574" w14:textId="77777777" w:rsidR="00C2740E" w:rsidRPr="00913998" w:rsidRDefault="00C2740E" w:rsidP="00C2740E">
            <w:pPr>
              <w:autoSpaceDE w:val="0"/>
              <w:autoSpaceDN w:val="0"/>
              <w:adjustRightInd w:val="0"/>
              <w:rPr>
                <w:rFonts w:ascii="Arial" w:hAnsi="Arial" w:cs="Arial"/>
                <w:color w:val="000000"/>
                <w:sz w:val="22"/>
                <w:szCs w:val="22"/>
              </w:rPr>
            </w:pPr>
          </w:p>
        </w:tc>
      </w:tr>
    </w:tbl>
    <w:p w14:paraId="3FD9042A" w14:textId="77777777" w:rsidR="00F94815" w:rsidRPr="00913998" w:rsidRDefault="00F94815" w:rsidP="00F94815">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9016"/>
      </w:tblGrid>
      <w:tr w:rsidR="00C2740E" w:rsidRPr="00913998" w14:paraId="4FAF1BE6" w14:textId="77777777" w:rsidTr="00C2740E">
        <w:tc>
          <w:tcPr>
            <w:tcW w:w="9016" w:type="dxa"/>
          </w:tcPr>
          <w:p w14:paraId="052D4810" w14:textId="77777777" w:rsidR="00C2740E" w:rsidRPr="00913998" w:rsidRDefault="00C2740E" w:rsidP="00C2740E">
            <w:pPr>
              <w:autoSpaceDE w:val="0"/>
              <w:autoSpaceDN w:val="0"/>
              <w:adjustRightInd w:val="0"/>
              <w:rPr>
                <w:rFonts w:ascii="Arial" w:hAnsi="Arial" w:cs="Arial"/>
                <w:b/>
                <w:bCs/>
                <w:color w:val="000000"/>
                <w:sz w:val="22"/>
                <w:szCs w:val="22"/>
              </w:rPr>
            </w:pPr>
          </w:p>
          <w:p w14:paraId="5AB6BB39" w14:textId="77777777" w:rsidR="00C2740E" w:rsidRPr="00913998" w:rsidRDefault="00C2740E" w:rsidP="00C2740E">
            <w:pPr>
              <w:autoSpaceDE w:val="0"/>
              <w:autoSpaceDN w:val="0"/>
              <w:adjustRightInd w:val="0"/>
              <w:rPr>
                <w:rFonts w:ascii="Arial" w:hAnsi="Arial" w:cs="Arial"/>
                <w:b/>
                <w:bCs/>
                <w:color w:val="000000"/>
                <w:sz w:val="22"/>
                <w:szCs w:val="22"/>
              </w:rPr>
            </w:pPr>
            <w:r w:rsidRPr="00913998">
              <w:rPr>
                <w:rFonts w:ascii="Arial" w:hAnsi="Arial" w:cs="Arial"/>
                <w:b/>
                <w:bCs/>
                <w:color w:val="000000"/>
                <w:sz w:val="22"/>
                <w:szCs w:val="22"/>
              </w:rPr>
              <w:t xml:space="preserve">Get financial support: </w:t>
            </w:r>
          </w:p>
          <w:p w14:paraId="2780AF0D" w14:textId="77777777" w:rsidR="00C2740E" w:rsidRPr="00913998" w:rsidRDefault="00C2740E" w:rsidP="00C2740E">
            <w:pPr>
              <w:autoSpaceDE w:val="0"/>
              <w:autoSpaceDN w:val="0"/>
              <w:adjustRightInd w:val="0"/>
              <w:rPr>
                <w:rFonts w:ascii="Arial" w:hAnsi="Arial" w:cs="Arial"/>
                <w:color w:val="000000"/>
                <w:sz w:val="22"/>
                <w:szCs w:val="22"/>
              </w:rPr>
            </w:pPr>
          </w:p>
          <w:p w14:paraId="58CF6DF8" w14:textId="77777777" w:rsidR="00C2740E" w:rsidRPr="00913998" w:rsidRDefault="00F62731" w:rsidP="00D76993">
            <w:pPr>
              <w:pStyle w:val="ListParagraph"/>
              <w:numPr>
                <w:ilvl w:val="0"/>
                <w:numId w:val="17"/>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There</w:t>
            </w:r>
            <w:r w:rsidR="00C2740E" w:rsidRPr="00913998">
              <w:rPr>
                <w:rFonts w:ascii="Arial" w:hAnsi="Arial" w:cs="Arial"/>
                <w:color w:val="000000"/>
                <w:sz w:val="22"/>
                <w:szCs w:val="22"/>
              </w:rPr>
              <w:t xml:space="preserve"> are grants, benefits and sources of advice to make your home more energy efficient, improve your heating or help with bills. It’s worthwhile claiming all the benefits you are entitled to before winter sets in </w:t>
            </w:r>
          </w:p>
          <w:p w14:paraId="46FC4A0D" w14:textId="77777777" w:rsidR="00C2740E" w:rsidRPr="00913998" w:rsidRDefault="00C2740E" w:rsidP="00F94815">
            <w:pPr>
              <w:rPr>
                <w:rFonts w:ascii="Arial" w:hAnsi="Arial" w:cs="Arial"/>
                <w:b/>
                <w:bCs/>
                <w:sz w:val="22"/>
                <w:szCs w:val="22"/>
              </w:rPr>
            </w:pPr>
          </w:p>
        </w:tc>
      </w:tr>
    </w:tbl>
    <w:p w14:paraId="4DC2ECC6" w14:textId="77777777" w:rsidR="002F53AE" w:rsidRPr="00913998" w:rsidRDefault="002F53AE" w:rsidP="00F94815">
      <w:pPr>
        <w:rPr>
          <w:rFonts w:ascii="Arial" w:hAnsi="Arial" w:cs="Arial"/>
          <w:b/>
          <w:bCs/>
        </w:rPr>
      </w:pPr>
    </w:p>
    <w:p w14:paraId="7502295B" w14:textId="77777777" w:rsidR="1925DFE3" w:rsidRPr="00913998" w:rsidRDefault="1925DFE3" w:rsidP="1925DFE3">
      <w:pPr>
        <w:rPr>
          <w:rFonts w:ascii="Arial" w:hAnsi="Arial" w:cs="Arial"/>
          <w:color w:val="000000" w:themeColor="text1"/>
        </w:rPr>
      </w:pPr>
    </w:p>
    <w:p w14:paraId="3E1A1E13" w14:textId="77777777" w:rsidR="004E77E6" w:rsidRDefault="004E77E6">
      <w:pPr>
        <w:rPr>
          <w:rFonts w:ascii="Arial" w:hAnsi="Arial" w:cs="Arial"/>
          <w:b/>
          <w:bCs/>
          <w:color w:val="000000" w:themeColor="text1"/>
        </w:rPr>
      </w:pPr>
      <w:r>
        <w:rPr>
          <w:rFonts w:ascii="Arial" w:hAnsi="Arial" w:cs="Arial"/>
          <w:b/>
          <w:bCs/>
          <w:color w:val="000000" w:themeColor="text1"/>
        </w:rPr>
        <w:br w:type="page"/>
      </w:r>
    </w:p>
    <w:p w14:paraId="38E600CF" w14:textId="77777777" w:rsidR="004002D8" w:rsidRPr="00913998" w:rsidRDefault="004002D8" w:rsidP="2C93A5E8">
      <w:pPr>
        <w:pStyle w:val="Heading1"/>
        <w:rPr>
          <w:rFonts w:ascii="Arial" w:hAnsi="Arial" w:cs="Arial"/>
          <w:b/>
          <w:bCs/>
          <w:color w:val="000000" w:themeColor="text1"/>
          <w:sz w:val="22"/>
          <w:szCs w:val="22"/>
        </w:rPr>
        <w:sectPr w:rsidR="004002D8" w:rsidRPr="00913998" w:rsidSect="001C12F3">
          <w:headerReference w:type="default" r:id="rId37"/>
          <w:footerReference w:type="default" r:id="rId38"/>
          <w:pgSz w:w="11906" w:h="16838"/>
          <w:pgMar w:top="1440" w:right="1440" w:bottom="1440" w:left="1440" w:header="708" w:footer="708" w:gutter="0"/>
          <w:cols w:space="708"/>
          <w:docGrid w:linePitch="360"/>
        </w:sectPr>
      </w:pPr>
    </w:p>
    <w:p w14:paraId="00F456A2" w14:textId="16814107" w:rsidR="008A40C8" w:rsidRPr="00913998" w:rsidRDefault="008A40C8" w:rsidP="2C93A5E8">
      <w:pPr>
        <w:pStyle w:val="Heading1"/>
        <w:rPr>
          <w:rFonts w:ascii="Arial" w:hAnsi="Arial" w:cs="Arial"/>
          <w:b/>
          <w:bCs/>
          <w:color w:val="000000" w:themeColor="text1"/>
          <w:sz w:val="22"/>
          <w:szCs w:val="22"/>
        </w:rPr>
      </w:pPr>
      <w:bookmarkStart w:id="43" w:name="_Toc56621865"/>
      <w:r w:rsidRPr="00913998">
        <w:rPr>
          <w:rFonts w:ascii="Arial" w:hAnsi="Arial" w:cs="Arial"/>
          <w:b/>
          <w:bCs/>
          <w:color w:val="000000" w:themeColor="text1"/>
          <w:sz w:val="22"/>
          <w:szCs w:val="22"/>
        </w:rPr>
        <w:lastRenderedPageBreak/>
        <w:t xml:space="preserve">Annex </w:t>
      </w:r>
      <w:r w:rsidR="007E7F75" w:rsidRPr="00913998">
        <w:rPr>
          <w:rFonts w:ascii="Arial" w:hAnsi="Arial" w:cs="Arial"/>
          <w:b/>
          <w:bCs/>
          <w:color w:val="000000" w:themeColor="text1"/>
          <w:sz w:val="22"/>
          <w:szCs w:val="22"/>
        </w:rPr>
        <w:t>E</w:t>
      </w:r>
      <w:r w:rsidRPr="00913998">
        <w:rPr>
          <w:rFonts w:ascii="Arial" w:hAnsi="Arial" w:cs="Arial"/>
          <w:b/>
          <w:bCs/>
          <w:color w:val="000000" w:themeColor="text1"/>
          <w:sz w:val="22"/>
          <w:szCs w:val="22"/>
        </w:rPr>
        <w:t xml:space="preserve"> – Suggested Cold Weather Resources to share with stakeholders</w:t>
      </w:r>
      <w:r w:rsidR="00DA34F0" w:rsidRPr="00913998">
        <w:rPr>
          <w:rFonts w:ascii="Arial" w:hAnsi="Arial" w:cs="Arial"/>
          <w:b/>
          <w:bCs/>
          <w:color w:val="000000" w:themeColor="text1"/>
          <w:sz w:val="22"/>
          <w:szCs w:val="22"/>
        </w:rPr>
        <w:t xml:space="preserve"> ahead of </w:t>
      </w:r>
      <w:r w:rsidR="00A33F9B" w:rsidRPr="00913998">
        <w:rPr>
          <w:rFonts w:ascii="Arial" w:hAnsi="Arial" w:cs="Arial"/>
          <w:b/>
          <w:bCs/>
          <w:color w:val="000000" w:themeColor="text1"/>
          <w:sz w:val="22"/>
          <w:szCs w:val="22"/>
        </w:rPr>
        <w:t>1</w:t>
      </w:r>
      <w:r w:rsidR="00A33F9B" w:rsidRPr="00913998">
        <w:rPr>
          <w:rFonts w:ascii="Arial" w:hAnsi="Arial" w:cs="Arial"/>
          <w:b/>
          <w:bCs/>
          <w:color w:val="000000" w:themeColor="text1"/>
          <w:sz w:val="22"/>
          <w:szCs w:val="22"/>
          <w:vertAlign w:val="superscript"/>
        </w:rPr>
        <w:t>st</w:t>
      </w:r>
      <w:r w:rsidR="00A33F9B" w:rsidRPr="00913998">
        <w:rPr>
          <w:rFonts w:ascii="Arial" w:hAnsi="Arial" w:cs="Arial"/>
          <w:b/>
          <w:bCs/>
          <w:color w:val="000000" w:themeColor="text1"/>
          <w:sz w:val="22"/>
          <w:szCs w:val="22"/>
        </w:rPr>
        <w:t xml:space="preserve"> November each year</w:t>
      </w:r>
      <w:bookmarkEnd w:id="43"/>
    </w:p>
    <w:p w14:paraId="66F23B10" w14:textId="77777777" w:rsidR="00BB36F9" w:rsidRDefault="00BB36F9" w:rsidP="004002D8">
      <w:pPr>
        <w:rPr>
          <w:rFonts w:ascii="Arial" w:hAnsi="Arial" w:cs="Arial"/>
        </w:rPr>
      </w:pPr>
    </w:p>
    <w:p w14:paraId="5B53CC06" w14:textId="1812D5BD" w:rsidR="00BB36F9" w:rsidRPr="00913998" w:rsidRDefault="00BB36F9" w:rsidP="004002D8">
      <w:pPr>
        <w:rPr>
          <w:rFonts w:ascii="Arial" w:hAnsi="Arial" w:cs="Arial"/>
        </w:rPr>
      </w:pPr>
      <w:r>
        <w:rPr>
          <w:rFonts w:ascii="Arial" w:hAnsi="Arial" w:cs="Arial"/>
        </w:rPr>
        <w:t>T</w:t>
      </w:r>
      <w:r w:rsidRPr="008549DC">
        <w:rPr>
          <w:rFonts w:ascii="Arial" w:hAnsi="Arial" w:cs="Arial"/>
        </w:rPr>
        <w:t xml:space="preserve">he Met Office </w:t>
      </w:r>
      <w:r>
        <w:rPr>
          <w:rFonts w:ascii="Arial" w:hAnsi="Arial" w:cs="Arial"/>
        </w:rPr>
        <w:t>uses</w:t>
      </w:r>
      <w:r w:rsidRPr="008549DC">
        <w:rPr>
          <w:rFonts w:ascii="Arial" w:hAnsi="Arial" w:cs="Arial"/>
        </w:rPr>
        <w:t xml:space="preserve"> hashtags #</w:t>
      </w:r>
      <w:proofErr w:type="spellStart"/>
      <w:r w:rsidRPr="008549DC">
        <w:rPr>
          <w:rFonts w:ascii="Arial" w:hAnsi="Arial" w:cs="Arial"/>
        </w:rPr>
        <w:t>winterready</w:t>
      </w:r>
      <w:proofErr w:type="spellEnd"/>
      <w:r w:rsidRPr="008549DC">
        <w:rPr>
          <w:rFonts w:ascii="Arial" w:hAnsi="Arial" w:cs="Arial"/>
        </w:rPr>
        <w:t xml:space="preserve"> for winter preparedness and #weatheraware for levels 2-4, which will be supported by PHE, DHSC and other government departments when appropriate in social media communication</w:t>
      </w:r>
      <w:r>
        <w:rPr>
          <w:rFonts w:ascii="Arial" w:hAnsi="Arial" w:cs="Arial"/>
        </w:rPr>
        <w:t>.</w:t>
      </w:r>
    </w:p>
    <w:tbl>
      <w:tblPr>
        <w:tblW w:w="49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11"/>
        <w:gridCol w:w="9867"/>
      </w:tblGrid>
      <w:tr w:rsidR="007E7F75" w:rsidRPr="00913998" w14:paraId="099BF0EB" w14:textId="77777777" w:rsidTr="007E7F75">
        <w:tc>
          <w:tcPr>
            <w:tcW w:w="1445" w:type="pct"/>
            <w:shd w:val="clear" w:color="auto" w:fill="5B9BD5" w:themeFill="accent1"/>
            <w:vAlign w:val="center"/>
          </w:tcPr>
          <w:p w14:paraId="55FE729E" w14:textId="6400435F" w:rsidR="007E7F75" w:rsidRPr="00913998" w:rsidRDefault="00C00176" w:rsidP="000B365F">
            <w:pPr>
              <w:rPr>
                <w:rFonts w:ascii="Arial" w:hAnsi="Arial" w:cs="Arial"/>
                <w:b/>
                <w:color w:val="FFFFFF" w:themeColor="background1"/>
              </w:rPr>
            </w:pPr>
            <w:r>
              <w:rPr>
                <w:rFonts w:ascii="Arial" w:hAnsi="Arial" w:cs="Arial"/>
                <w:b/>
                <w:color w:val="FFFFFF" w:themeColor="background1"/>
              </w:rPr>
              <w:t>Recipient</w:t>
            </w:r>
          </w:p>
        </w:tc>
        <w:tc>
          <w:tcPr>
            <w:tcW w:w="3555" w:type="pct"/>
            <w:shd w:val="clear" w:color="auto" w:fill="5B9BD5" w:themeFill="accent1"/>
          </w:tcPr>
          <w:p w14:paraId="0573DA98" w14:textId="61CFE23F" w:rsidR="007E7F75" w:rsidRPr="00913998" w:rsidRDefault="00C00176" w:rsidP="000B365F">
            <w:pPr>
              <w:rPr>
                <w:rFonts w:ascii="Arial" w:hAnsi="Arial" w:cs="Arial"/>
                <w:b/>
                <w:color w:val="FFFFFF" w:themeColor="background1"/>
              </w:rPr>
            </w:pPr>
            <w:r w:rsidRPr="00C00176">
              <w:rPr>
                <w:rFonts w:ascii="Arial" w:hAnsi="Arial" w:cs="Arial"/>
                <w:b/>
                <w:color w:val="FFFFFF" w:themeColor="background1"/>
              </w:rPr>
              <w:t>Suggested text for local editing</w:t>
            </w:r>
          </w:p>
        </w:tc>
      </w:tr>
      <w:tr w:rsidR="007E7F75" w:rsidRPr="00913998" w14:paraId="10AA7E66" w14:textId="77777777" w:rsidTr="007E7F75">
        <w:tc>
          <w:tcPr>
            <w:tcW w:w="1445" w:type="pct"/>
            <w:vAlign w:val="center"/>
          </w:tcPr>
          <w:p w14:paraId="53484871" w14:textId="77777777" w:rsidR="007E7F75" w:rsidRPr="004755E0" w:rsidRDefault="0021114F" w:rsidP="000B365F">
            <w:pPr>
              <w:rPr>
                <w:rFonts w:ascii="Arial" w:hAnsi="Arial" w:cs="Arial"/>
                <w:b/>
              </w:rPr>
            </w:pPr>
            <w:r w:rsidRPr="004755E0">
              <w:rPr>
                <w:rFonts w:ascii="Arial" w:hAnsi="Arial" w:cs="Arial"/>
                <w:b/>
              </w:rPr>
              <w:t>Everyone</w:t>
            </w:r>
            <w:r w:rsidR="005D1F3D" w:rsidRPr="004755E0">
              <w:rPr>
                <w:rFonts w:ascii="Arial" w:hAnsi="Arial" w:cs="Arial"/>
                <w:b/>
              </w:rPr>
              <w:t xml:space="preserve"> listed under Annex F</w:t>
            </w:r>
            <w:r w:rsidRPr="004755E0">
              <w:rPr>
                <w:rFonts w:ascii="Arial" w:hAnsi="Arial" w:cs="Arial"/>
                <w:b/>
              </w:rPr>
              <w:t xml:space="preserve"> receives</w:t>
            </w:r>
          </w:p>
          <w:p w14:paraId="49F81431" w14:textId="58951D18" w:rsidR="00F06501" w:rsidRPr="004755E0" w:rsidRDefault="00F06501" w:rsidP="000B365F">
            <w:pPr>
              <w:rPr>
                <w:rFonts w:ascii="Arial" w:hAnsi="Arial" w:cs="Arial"/>
                <w:b/>
              </w:rPr>
            </w:pPr>
            <w:r w:rsidRPr="004755E0">
              <w:rPr>
                <w:rFonts w:ascii="Arial" w:hAnsi="Arial" w:cs="Arial"/>
                <w:b/>
              </w:rPr>
              <w:t>NHS</w:t>
            </w:r>
            <w:r w:rsidR="005049DC" w:rsidRPr="004755E0">
              <w:rPr>
                <w:rFonts w:ascii="Arial" w:hAnsi="Arial" w:cs="Arial"/>
                <w:b/>
              </w:rPr>
              <w:t xml:space="preserve"> and CCG colleagues</w:t>
            </w:r>
          </w:p>
        </w:tc>
        <w:tc>
          <w:tcPr>
            <w:tcW w:w="3555" w:type="pct"/>
          </w:tcPr>
          <w:p w14:paraId="4A696E6B" w14:textId="5B214228" w:rsidR="00D47485" w:rsidRPr="00A378E5" w:rsidRDefault="00D47485" w:rsidP="000B365F">
            <w:pPr>
              <w:rPr>
                <w:rFonts w:ascii="Arial" w:hAnsi="Arial" w:cs="Arial"/>
              </w:rPr>
            </w:pPr>
            <w:r w:rsidRPr="00A378E5">
              <w:rPr>
                <w:rFonts w:ascii="Arial" w:hAnsi="Arial" w:cs="Arial"/>
              </w:rPr>
              <w:t xml:space="preserve">Suggested text to send out </w:t>
            </w:r>
            <w:r w:rsidR="004755E0" w:rsidRPr="00A378E5">
              <w:rPr>
                <w:rFonts w:ascii="Arial" w:hAnsi="Arial" w:cs="Arial"/>
              </w:rPr>
              <w:t>in lead up to 1</w:t>
            </w:r>
            <w:r w:rsidR="004755E0" w:rsidRPr="00A378E5">
              <w:rPr>
                <w:rFonts w:ascii="Arial" w:hAnsi="Arial" w:cs="Arial"/>
                <w:vertAlign w:val="superscript"/>
              </w:rPr>
              <w:t>st</w:t>
            </w:r>
            <w:r w:rsidR="004755E0" w:rsidRPr="00A378E5">
              <w:rPr>
                <w:rFonts w:ascii="Arial" w:hAnsi="Arial" w:cs="Arial"/>
              </w:rPr>
              <w:t xml:space="preserve"> November.</w:t>
            </w:r>
            <w:r w:rsidR="00A378E5" w:rsidRPr="00A378E5">
              <w:rPr>
                <w:rFonts w:ascii="Arial" w:hAnsi="Arial" w:cs="Arial"/>
              </w:rPr>
              <w:t xml:space="preserve"> Attach “Berkshire cold weather preparedness and response during COVID-19: actions to prevent harm” slide set</w:t>
            </w:r>
            <w:r w:rsidR="00A378E5">
              <w:rPr>
                <w:rFonts w:ascii="Arial" w:hAnsi="Arial" w:cs="Arial"/>
              </w:rPr>
              <w:t xml:space="preserve"> and </w:t>
            </w:r>
            <w:hyperlink r:id="rId39" w:history="1">
              <w:r w:rsidR="00A378E5" w:rsidRPr="004755E0">
                <w:rPr>
                  <w:rStyle w:val="Hyperlink"/>
                  <w:rFonts w:ascii="Arial" w:eastAsia="Times New Roman" w:hAnsi="Arial" w:cs="Arial"/>
                </w:rPr>
                <w:t>‘Keep Warm Keep Well’</w:t>
              </w:r>
            </w:hyperlink>
            <w:r w:rsidR="00A378E5" w:rsidRPr="004755E0">
              <w:rPr>
                <w:rFonts w:ascii="Arial" w:eastAsia="Times New Roman" w:hAnsi="Arial" w:cs="Arial"/>
              </w:rPr>
              <w:t xml:space="preserve"> leaflet</w:t>
            </w:r>
            <w:r w:rsidR="00A378E5">
              <w:rPr>
                <w:rFonts w:ascii="Arial" w:eastAsia="Times New Roman" w:hAnsi="Arial" w:cs="Arial"/>
              </w:rPr>
              <w:t>.</w:t>
            </w:r>
          </w:p>
          <w:p w14:paraId="5B78BAD3" w14:textId="77777777" w:rsidR="00C00176" w:rsidRPr="004755E0" w:rsidRDefault="00C00176" w:rsidP="000B365F">
            <w:pPr>
              <w:rPr>
                <w:rFonts w:ascii="Arial" w:hAnsi="Arial" w:cs="Arial"/>
              </w:rPr>
            </w:pPr>
          </w:p>
          <w:p w14:paraId="74CC818C" w14:textId="3CE3B1DA" w:rsidR="00C00176" w:rsidRPr="004755E0" w:rsidRDefault="00C00176" w:rsidP="00C00176">
            <w:pPr>
              <w:pStyle w:val="NoSpacing"/>
              <w:rPr>
                <w:rFonts w:cs="Arial"/>
              </w:rPr>
            </w:pPr>
            <w:r w:rsidRPr="004755E0">
              <w:rPr>
                <w:rFonts w:cs="Arial"/>
              </w:rPr>
              <w:t>Dear …</w:t>
            </w:r>
          </w:p>
          <w:p w14:paraId="6492BE82" w14:textId="77777777" w:rsidR="00C00176" w:rsidRPr="004755E0" w:rsidRDefault="00C00176" w:rsidP="00C00176">
            <w:pPr>
              <w:pStyle w:val="NoSpacing"/>
              <w:rPr>
                <w:rFonts w:cs="Arial"/>
              </w:rPr>
            </w:pPr>
          </w:p>
          <w:p w14:paraId="6CA37BBB" w14:textId="77777777" w:rsidR="00C00176" w:rsidRPr="004755E0" w:rsidRDefault="00C00176" w:rsidP="00C00176">
            <w:pPr>
              <w:pStyle w:val="NoSpacing"/>
              <w:rPr>
                <w:rFonts w:cs="Arial"/>
                <w:color w:val="232323"/>
              </w:rPr>
            </w:pPr>
            <w:r w:rsidRPr="004755E0">
              <w:rPr>
                <w:rFonts w:cs="Arial"/>
              </w:rPr>
              <w:t xml:space="preserve">As the days grow colder and shorter, we again ask your valued help with cold weather preparedness and response over the coming months. </w:t>
            </w:r>
          </w:p>
          <w:p w14:paraId="56CEB476" w14:textId="77777777" w:rsidR="00C00176" w:rsidRPr="004755E0" w:rsidRDefault="00C00176" w:rsidP="00C00176">
            <w:pPr>
              <w:pStyle w:val="NoSpacing"/>
              <w:rPr>
                <w:rFonts w:cs="Arial"/>
                <w:color w:val="232323"/>
              </w:rPr>
            </w:pPr>
          </w:p>
          <w:p w14:paraId="52EDF2B3" w14:textId="77777777" w:rsidR="00C00176" w:rsidRPr="004755E0" w:rsidRDefault="00C00176" w:rsidP="00C00176">
            <w:pPr>
              <w:pStyle w:val="NoSpacing"/>
              <w:rPr>
                <w:rFonts w:cs="Arial"/>
                <w:color w:val="232323"/>
              </w:rPr>
            </w:pPr>
            <w:r w:rsidRPr="004755E0">
              <w:rPr>
                <w:rFonts w:cs="Arial"/>
                <w:color w:val="232323"/>
              </w:rPr>
              <w:t xml:space="preserve">This year we have the added challenge of the ongoing </w:t>
            </w:r>
            <w:r w:rsidRPr="004755E0">
              <w:rPr>
                <w:rStyle w:val="Strong"/>
                <w:rFonts w:cs="Arial"/>
                <w:b w:val="0"/>
                <w:bCs w:val="0"/>
                <w:color w:val="232323"/>
              </w:rPr>
              <w:t>COVID-19 pandemic</w:t>
            </w:r>
            <w:r w:rsidRPr="004755E0">
              <w:rPr>
                <w:rFonts w:cs="Arial"/>
                <w:b/>
                <w:bCs/>
                <w:color w:val="232323"/>
              </w:rPr>
              <w:t>.</w:t>
            </w:r>
            <w:r w:rsidRPr="004755E0">
              <w:rPr>
                <w:rFonts w:cs="Arial"/>
                <w:color w:val="232323"/>
              </w:rPr>
              <w:t xml:space="preserve"> COVID-19 is likely to </w:t>
            </w:r>
            <w:r w:rsidRPr="004755E0">
              <w:rPr>
                <w:rFonts w:cs="Arial"/>
                <w:b/>
                <w:bCs/>
                <w:i/>
                <w:iCs/>
                <w:color w:val="232323"/>
              </w:rPr>
              <w:t>amplify</w:t>
            </w:r>
            <w:r w:rsidRPr="004755E0">
              <w:rPr>
                <w:rFonts w:cs="Arial"/>
                <w:color w:val="232323"/>
              </w:rPr>
              <w:t xml:space="preserve"> the risks of cold weather. We know that people who are vulnerable to dying from the impact of cold temperatures overlap with those who are susceptible to illness from COVID-19. These shared risk factors mean the cold weather period is of even greater importance this year if we are to protect the health of our communities.</w:t>
            </w:r>
          </w:p>
          <w:p w14:paraId="0D84A315" w14:textId="77777777" w:rsidR="00C00176" w:rsidRPr="004755E0" w:rsidRDefault="00C00176" w:rsidP="00C00176">
            <w:pPr>
              <w:pStyle w:val="NoSpacing"/>
              <w:rPr>
                <w:rFonts w:cs="Arial"/>
                <w:color w:val="232323"/>
              </w:rPr>
            </w:pPr>
          </w:p>
          <w:p w14:paraId="34711F3E" w14:textId="77777777" w:rsidR="00C00176" w:rsidRPr="004755E0" w:rsidRDefault="00C00176" w:rsidP="00C00176">
            <w:pPr>
              <w:pStyle w:val="NoSpacing"/>
              <w:rPr>
                <w:rFonts w:cs="Arial"/>
                <w:color w:val="232323"/>
              </w:rPr>
            </w:pPr>
            <w:r w:rsidRPr="004755E0">
              <w:rPr>
                <w:rFonts w:cs="Arial"/>
                <w:color w:val="232323"/>
              </w:rPr>
              <w:t xml:space="preserve">We know that cold weather increases the risk of heart attacks, strokes, lung illnesses, flu, falls and injuries, particularly in older people and those with long-term health conditions. It is therefore important that swift action is taken when a cold weather </w:t>
            </w:r>
            <w:r w:rsidRPr="004755E0">
              <w:rPr>
                <w:rFonts w:cs="Arial"/>
                <w:b/>
                <w:bCs/>
                <w:color w:val="232323"/>
              </w:rPr>
              <w:t>Level 2 alert</w:t>
            </w:r>
            <w:r w:rsidRPr="004755E0">
              <w:rPr>
                <w:rFonts w:cs="Arial"/>
                <w:color w:val="232323"/>
              </w:rPr>
              <w:t xml:space="preserve"> comes to you (Level 2 alert = 60% likelihood that the mean temperature is expected to be at or below 2°C for a period of 48 hours, and/or heavy snow/ widespread ice, in the coming days). Alerts are operational between now and 31st March 2021.</w:t>
            </w:r>
          </w:p>
          <w:p w14:paraId="72C8535B" w14:textId="77777777" w:rsidR="00C00176" w:rsidRPr="004755E0" w:rsidRDefault="00C00176" w:rsidP="00C00176">
            <w:pPr>
              <w:pStyle w:val="NoSpacing"/>
              <w:rPr>
                <w:rFonts w:cs="Arial"/>
                <w:color w:val="232323"/>
              </w:rPr>
            </w:pPr>
          </w:p>
          <w:p w14:paraId="0A32AEFE" w14:textId="77777777" w:rsidR="00C00176" w:rsidRPr="004755E0" w:rsidRDefault="00C00176" w:rsidP="00C00176">
            <w:pPr>
              <w:pStyle w:val="NoSpacing"/>
              <w:rPr>
                <w:rFonts w:cs="Arial"/>
                <w:color w:val="232323"/>
              </w:rPr>
            </w:pPr>
            <w:r w:rsidRPr="004755E0">
              <w:rPr>
                <w:rFonts w:cs="Arial"/>
                <w:color w:val="232323"/>
              </w:rPr>
              <w:t>Attached to this email are two key resources:</w:t>
            </w:r>
          </w:p>
          <w:p w14:paraId="556FED29" w14:textId="77777777" w:rsidR="00C00176" w:rsidRPr="004755E0" w:rsidRDefault="00F415D5" w:rsidP="00C00176">
            <w:pPr>
              <w:pStyle w:val="ListParagraph"/>
              <w:numPr>
                <w:ilvl w:val="0"/>
                <w:numId w:val="45"/>
              </w:numPr>
              <w:spacing w:after="0" w:line="240" w:lineRule="auto"/>
              <w:rPr>
                <w:rFonts w:ascii="Arial" w:eastAsia="Times New Roman" w:hAnsi="Arial" w:cs="Arial"/>
              </w:rPr>
            </w:pPr>
            <w:hyperlink r:id="rId40" w:history="1">
              <w:r w:rsidR="00C00176" w:rsidRPr="004755E0">
                <w:rPr>
                  <w:rStyle w:val="Hyperlink"/>
                  <w:rFonts w:ascii="Arial" w:eastAsia="Times New Roman" w:hAnsi="Arial" w:cs="Arial"/>
                </w:rPr>
                <w:t>‘Keep Warm Keep Well’</w:t>
              </w:r>
            </w:hyperlink>
            <w:r w:rsidR="00C00176" w:rsidRPr="004755E0">
              <w:rPr>
                <w:rFonts w:ascii="Arial" w:eastAsia="Times New Roman" w:hAnsi="Arial" w:cs="Arial"/>
              </w:rPr>
              <w:t xml:space="preserve"> leaflet for the public and professionals, which has been updated in view of COVID-19, giving advice on staying well in cold weather, covering issues such as financial help, healthy lifestyles, the flu vaccine and heating advice</w:t>
            </w:r>
          </w:p>
          <w:p w14:paraId="41EA2226" w14:textId="77777777" w:rsidR="00C00176" w:rsidRPr="004755E0" w:rsidRDefault="00C00176" w:rsidP="00C00176">
            <w:pPr>
              <w:pStyle w:val="ListParagraph"/>
              <w:numPr>
                <w:ilvl w:val="0"/>
                <w:numId w:val="45"/>
              </w:numPr>
              <w:spacing w:after="0" w:line="240" w:lineRule="auto"/>
              <w:rPr>
                <w:rFonts w:ascii="Arial" w:eastAsia="Times New Roman" w:hAnsi="Arial" w:cs="Arial"/>
              </w:rPr>
            </w:pPr>
            <w:r w:rsidRPr="004755E0">
              <w:rPr>
                <w:rFonts w:ascii="Arial" w:eastAsia="Times New Roman" w:hAnsi="Arial" w:cs="Arial"/>
              </w:rPr>
              <w:t xml:space="preserve">A slide deck with all the key messages and actions for cold weather preparedness during COVID-19 – all in one place. This year Public Health England has recommended some </w:t>
            </w:r>
            <w:r w:rsidRPr="004755E0">
              <w:rPr>
                <w:rFonts w:ascii="Arial" w:hAnsi="Arial" w:cs="Arial"/>
                <w:b/>
                <w:bCs/>
                <w:color w:val="232323"/>
              </w:rPr>
              <w:t>additional considerations to mitigate and manage the concurrent COVID-19 risks</w:t>
            </w:r>
            <w:r w:rsidRPr="004755E0">
              <w:rPr>
                <w:rFonts w:ascii="Arial" w:hAnsi="Arial" w:cs="Arial"/>
                <w:color w:val="232323"/>
              </w:rPr>
              <w:t xml:space="preserve">, alongside the action tables in the Cold Weather Plan for England. These are all in the slide deck for ease. </w:t>
            </w:r>
          </w:p>
          <w:p w14:paraId="7C5D270E" w14:textId="77777777" w:rsidR="00F842C4" w:rsidRDefault="00F842C4" w:rsidP="00F842C4">
            <w:pPr>
              <w:rPr>
                <w:rFonts w:ascii="Arial" w:eastAsia="Times New Roman" w:hAnsi="Arial" w:cs="Arial"/>
              </w:rPr>
            </w:pPr>
          </w:p>
          <w:p w14:paraId="2CAE1E75" w14:textId="3D50AE98" w:rsidR="00C00176" w:rsidRDefault="00C00176" w:rsidP="00F842C4">
            <w:pPr>
              <w:rPr>
                <w:rFonts w:ascii="Arial" w:eastAsia="Times New Roman" w:hAnsi="Arial" w:cs="Arial"/>
              </w:rPr>
            </w:pPr>
            <w:r w:rsidRPr="004755E0">
              <w:rPr>
                <w:rFonts w:ascii="Arial" w:eastAsia="Times New Roman" w:hAnsi="Arial" w:cs="Arial"/>
              </w:rPr>
              <w:t xml:space="preserve">An additional resource is this </w:t>
            </w:r>
            <w:hyperlink r:id="rId41" w:history="1">
              <w:r w:rsidRPr="004755E0">
                <w:rPr>
                  <w:rStyle w:val="Hyperlink"/>
                  <w:rFonts w:ascii="Arial" w:eastAsia="Times New Roman" w:hAnsi="Arial" w:cs="Arial"/>
                </w:rPr>
                <w:t>short video</w:t>
              </w:r>
            </w:hyperlink>
            <w:r w:rsidRPr="004755E0">
              <w:rPr>
                <w:rFonts w:ascii="Arial" w:eastAsia="Times New Roman" w:hAnsi="Arial" w:cs="Arial"/>
              </w:rPr>
              <w:t xml:space="preserve"> from Public Health England which provides an overview of cold weather and COVID-19.</w:t>
            </w:r>
          </w:p>
          <w:p w14:paraId="45D80197" w14:textId="77777777" w:rsidR="00C672B4" w:rsidRPr="004755E0" w:rsidRDefault="00C672B4" w:rsidP="00C672B4">
            <w:pPr>
              <w:rPr>
                <w:rFonts w:ascii="Arial" w:hAnsi="Arial" w:cs="Arial"/>
              </w:rPr>
            </w:pPr>
            <w:bookmarkStart w:id="44" w:name="_Hlk56625524"/>
            <w:r w:rsidRPr="00C672B4">
              <w:rPr>
                <w:rFonts w:ascii="Arial" w:hAnsi="Arial" w:cs="Arial"/>
                <w:highlight w:val="yellow"/>
              </w:rPr>
              <w:t>Information can be added on the staff flu vaccine programme (where applicable).</w:t>
            </w:r>
          </w:p>
          <w:bookmarkEnd w:id="44"/>
          <w:p w14:paraId="2ED34379" w14:textId="77777777" w:rsidR="00C00176" w:rsidRPr="004755E0" w:rsidRDefault="00C00176" w:rsidP="00C00176">
            <w:pPr>
              <w:pStyle w:val="NoSpacing"/>
              <w:rPr>
                <w:rFonts w:cs="Arial"/>
              </w:rPr>
            </w:pPr>
            <w:r w:rsidRPr="004755E0">
              <w:rPr>
                <w:rFonts w:cs="Arial"/>
              </w:rPr>
              <w:t xml:space="preserve">Please take the time to look through these resources and </w:t>
            </w:r>
            <w:r w:rsidRPr="004755E0">
              <w:rPr>
                <w:rStyle w:val="normaltextrun"/>
                <w:rFonts w:cs="Arial"/>
                <w:color w:val="000000"/>
                <w:bdr w:val="none" w:sz="0" w:space="0" w:color="auto" w:frame="1"/>
              </w:rPr>
              <w:t>communicate them to your teams and colleagues, and update your websites as necessary.</w:t>
            </w:r>
          </w:p>
          <w:p w14:paraId="79D0520B" w14:textId="77777777" w:rsidR="00C00176" w:rsidRPr="004755E0" w:rsidRDefault="00C00176" w:rsidP="00C00176">
            <w:pPr>
              <w:pStyle w:val="NoSpacing"/>
              <w:rPr>
                <w:rFonts w:cs="Arial"/>
              </w:rPr>
            </w:pPr>
          </w:p>
          <w:p w14:paraId="47E86F13" w14:textId="77777777" w:rsidR="00C00176" w:rsidRPr="004755E0" w:rsidRDefault="00C00176" w:rsidP="00C00176">
            <w:pPr>
              <w:pStyle w:val="NoSpacing"/>
              <w:rPr>
                <w:rFonts w:cs="Arial"/>
              </w:rPr>
            </w:pPr>
            <w:r w:rsidRPr="004755E0">
              <w:rPr>
                <w:rFonts w:cs="Arial"/>
              </w:rPr>
              <w:t>If you have any questions or would like to speak with a member of the team, please do feel free to contact me.</w:t>
            </w:r>
          </w:p>
          <w:p w14:paraId="3AFA0824" w14:textId="77777777" w:rsidR="00C00176" w:rsidRPr="004755E0" w:rsidRDefault="00C00176" w:rsidP="00C00176">
            <w:pPr>
              <w:pStyle w:val="NoSpacing"/>
              <w:rPr>
                <w:rFonts w:cs="Arial"/>
              </w:rPr>
            </w:pPr>
          </w:p>
          <w:p w14:paraId="2517178F" w14:textId="77777777" w:rsidR="00C00176" w:rsidRPr="004755E0" w:rsidRDefault="00C00176" w:rsidP="00C00176">
            <w:pPr>
              <w:pStyle w:val="NoSpacing"/>
              <w:rPr>
                <w:rFonts w:cs="Arial"/>
              </w:rPr>
            </w:pPr>
            <w:r w:rsidRPr="004755E0">
              <w:rPr>
                <w:rFonts w:cs="Arial"/>
              </w:rPr>
              <w:t>Best wishes,</w:t>
            </w:r>
          </w:p>
          <w:p w14:paraId="01EF918F" w14:textId="77777777" w:rsidR="00C00176" w:rsidRPr="004755E0" w:rsidRDefault="00C00176" w:rsidP="00C00176">
            <w:pPr>
              <w:pStyle w:val="NoSpacing"/>
              <w:rPr>
                <w:rFonts w:cs="Arial"/>
              </w:rPr>
            </w:pPr>
            <w:r w:rsidRPr="004755E0">
              <w:rPr>
                <w:rFonts w:cs="Arial"/>
                <w:i/>
                <w:iCs/>
                <w:highlight w:val="yellow"/>
              </w:rPr>
              <w:t>(Insert your name here)</w:t>
            </w:r>
          </w:p>
          <w:p w14:paraId="048740F3" w14:textId="202F8E74" w:rsidR="00C00176" w:rsidRPr="004755E0" w:rsidRDefault="00C00176" w:rsidP="000B365F">
            <w:pPr>
              <w:rPr>
                <w:rFonts w:ascii="Arial" w:hAnsi="Arial" w:cs="Arial"/>
              </w:rPr>
            </w:pPr>
          </w:p>
        </w:tc>
      </w:tr>
      <w:tr w:rsidR="00D97141" w:rsidRPr="00913998" w14:paraId="7633CE16" w14:textId="77777777" w:rsidTr="007E7F75">
        <w:tc>
          <w:tcPr>
            <w:tcW w:w="1445" w:type="pct"/>
            <w:vAlign w:val="center"/>
          </w:tcPr>
          <w:p w14:paraId="360E49A3" w14:textId="30639485" w:rsidR="005D1F3D" w:rsidRDefault="00DA0413" w:rsidP="000B365F">
            <w:pPr>
              <w:rPr>
                <w:rFonts w:ascii="Arial" w:hAnsi="Arial" w:cs="Arial"/>
                <w:b/>
                <w:bCs/>
              </w:rPr>
            </w:pPr>
            <w:r w:rsidRPr="00DA0413">
              <w:rPr>
                <w:rFonts w:ascii="Arial" w:hAnsi="Arial" w:cs="Arial"/>
                <w:b/>
                <w:bCs/>
              </w:rPr>
              <w:lastRenderedPageBreak/>
              <w:t>LA comms</w:t>
            </w:r>
          </w:p>
          <w:p w14:paraId="76713190" w14:textId="675CCDA3" w:rsidR="005D1F3D" w:rsidRDefault="00DA0413" w:rsidP="000B365F">
            <w:pPr>
              <w:rPr>
                <w:rFonts w:ascii="Arial" w:hAnsi="Arial" w:cs="Arial"/>
                <w:b/>
                <w:bCs/>
              </w:rPr>
            </w:pPr>
            <w:r w:rsidRPr="00DA0413">
              <w:rPr>
                <w:rFonts w:ascii="Arial" w:hAnsi="Arial" w:cs="Arial"/>
                <w:b/>
                <w:bCs/>
              </w:rPr>
              <w:t>LA Chief Exec</w:t>
            </w:r>
            <w:r w:rsidR="005D1F3D">
              <w:rPr>
                <w:rFonts w:ascii="Arial" w:hAnsi="Arial" w:cs="Arial"/>
                <w:b/>
                <w:bCs/>
              </w:rPr>
              <w:t>/ SLT</w:t>
            </w:r>
          </w:p>
          <w:p w14:paraId="2695D95B" w14:textId="77777777" w:rsidR="00D97141" w:rsidRDefault="00DA0413" w:rsidP="000B365F">
            <w:pPr>
              <w:rPr>
                <w:rFonts w:ascii="Arial" w:hAnsi="Arial" w:cs="Arial"/>
                <w:b/>
                <w:bCs/>
              </w:rPr>
            </w:pPr>
            <w:r w:rsidRPr="00DA0413">
              <w:rPr>
                <w:rFonts w:ascii="Arial" w:hAnsi="Arial" w:cs="Arial"/>
                <w:b/>
                <w:bCs/>
              </w:rPr>
              <w:t>LA emergency planning</w:t>
            </w:r>
          </w:p>
          <w:p w14:paraId="63ACEE8A" w14:textId="59B1CDB5" w:rsidR="005049DC" w:rsidRPr="00DA0413" w:rsidRDefault="005049DC" w:rsidP="000B365F">
            <w:pPr>
              <w:rPr>
                <w:rFonts w:ascii="Arial" w:hAnsi="Arial" w:cs="Arial"/>
                <w:b/>
                <w:bCs/>
              </w:rPr>
            </w:pPr>
            <w:r w:rsidRPr="00F06501">
              <w:rPr>
                <w:rFonts w:ascii="Arial" w:hAnsi="Arial" w:cs="Arial"/>
                <w:b/>
              </w:rPr>
              <w:t>NHS</w:t>
            </w:r>
            <w:r>
              <w:rPr>
                <w:rFonts w:ascii="Arial" w:hAnsi="Arial" w:cs="Arial"/>
                <w:b/>
              </w:rPr>
              <w:t xml:space="preserve"> and CCG colleagues</w:t>
            </w:r>
          </w:p>
        </w:tc>
        <w:tc>
          <w:tcPr>
            <w:tcW w:w="3555" w:type="pct"/>
          </w:tcPr>
          <w:p w14:paraId="7EC55964" w14:textId="77777777" w:rsidR="00D97141" w:rsidRPr="008549DC" w:rsidRDefault="00E85390" w:rsidP="000B365F">
            <w:pPr>
              <w:rPr>
                <w:rFonts w:ascii="Arial" w:hAnsi="Arial" w:cs="Arial"/>
              </w:rPr>
            </w:pPr>
            <w:r w:rsidRPr="008549DC">
              <w:rPr>
                <w:rFonts w:ascii="Arial" w:hAnsi="Arial" w:cs="Arial"/>
              </w:rPr>
              <w:t>Berkshire Public Health Team Cold Weather Plan (this plan)</w:t>
            </w:r>
          </w:p>
          <w:p w14:paraId="7C482156" w14:textId="5CB75140" w:rsidR="004264FA" w:rsidRPr="004264FA" w:rsidRDefault="004264FA" w:rsidP="000B365F">
            <w:pPr>
              <w:rPr>
                <w:rFonts w:ascii="Arial" w:hAnsi="Arial" w:cs="Arial"/>
              </w:rPr>
            </w:pPr>
          </w:p>
        </w:tc>
      </w:tr>
    </w:tbl>
    <w:p w14:paraId="7DB1D1D4" w14:textId="77777777" w:rsidR="008A40C8" w:rsidRPr="00913998" w:rsidRDefault="008A40C8" w:rsidP="008A40C8">
      <w:pPr>
        <w:pStyle w:val="Heading1"/>
        <w:rPr>
          <w:rFonts w:ascii="Arial" w:hAnsi="Arial" w:cs="Arial"/>
          <w:b/>
          <w:color w:val="auto"/>
          <w:sz w:val="22"/>
          <w:szCs w:val="22"/>
        </w:rPr>
      </w:pPr>
    </w:p>
    <w:p w14:paraId="3FAD3CB1" w14:textId="77777777" w:rsidR="001D0500" w:rsidRPr="00913998" w:rsidRDefault="001D0500">
      <w:pPr>
        <w:rPr>
          <w:rFonts w:ascii="Arial" w:eastAsiaTheme="majorEastAsia" w:hAnsi="Arial" w:cs="Arial"/>
          <w:b/>
        </w:rPr>
      </w:pPr>
      <w:r w:rsidRPr="00913998">
        <w:rPr>
          <w:rFonts w:ascii="Arial" w:hAnsi="Arial" w:cs="Arial"/>
          <w:b/>
        </w:rPr>
        <w:br w:type="page"/>
      </w:r>
    </w:p>
    <w:p w14:paraId="74FD57FB" w14:textId="762334CB" w:rsidR="00C17FC5" w:rsidRPr="00913998" w:rsidRDefault="007E7F75" w:rsidP="001A7840">
      <w:pPr>
        <w:pStyle w:val="Heading1"/>
        <w:rPr>
          <w:rFonts w:ascii="Arial" w:hAnsi="Arial" w:cs="Arial"/>
          <w:b/>
          <w:color w:val="auto"/>
          <w:sz w:val="22"/>
          <w:szCs w:val="22"/>
        </w:rPr>
      </w:pPr>
      <w:bookmarkStart w:id="45" w:name="_Toc56621866"/>
      <w:r w:rsidRPr="00913998">
        <w:rPr>
          <w:rFonts w:ascii="Arial" w:hAnsi="Arial" w:cs="Arial"/>
          <w:b/>
          <w:color w:val="auto"/>
          <w:sz w:val="22"/>
          <w:szCs w:val="22"/>
        </w:rPr>
        <w:lastRenderedPageBreak/>
        <w:t>A</w:t>
      </w:r>
      <w:r w:rsidR="004C751B" w:rsidRPr="00913998">
        <w:rPr>
          <w:rFonts w:ascii="Arial" w:hAnsi="Arial" w:cs="Arial"/>
          <w:b/>
          <w:color w:val="auto"/>
          <w:sz w:val="22"/>
          <w:szCs w:val="22"/>
        </w:rPr>
        <w:t>nnex</w:t>
      </w:r>
      <w:r w:rsidR="001A7840" w:rsidRPr="00913998">
        <w:rPr>
          <w:rFonts w:ascii="Arial" w:hAnsi="Arial" w:cs="Arial"/>
          <w:b/>
          <w:color w:val="auto"/>
          <w:sz w:val="22"/>
          <w:szCs w:val="22"/>
        </w:rPr>
        <w:t xml:space="preserve"> </w:t>
      </w:r>
      <w:r w:rsidRPr="00913998">
        <w:rPr>
          <w:rFonts w:ascii="Arial" w:hAnsi="Arial" w:cs="Arial"/>
          <w:b/>
          <w:color w:val="auto"/>
          <w:sz w:val="22"/>
          <w:szCs w:val="22"/>
        </w:rPr>
        <w:t>F</w:t>
      </w:r>
      <w:r w:rsidR="00712309" w:rsidRPr="00913998">
        <w:rPr>
          <w:rFonts w:ascii="Arial" w:hAnsi="Arial" w:cs="Arial"/>
          <w:b/>
          <w:color w:val="auto"/>
          <w:sz w:val="22"/>
          <w:szCs w:val="22"/>
        </w:rPr>
        <w:t xml:space="preserve"> </w:t>
      </w:r>
      <w:r w:rsidR="00AA5002" w:rsidRPr="00913998">
        <w:rPr>
          <w:rFonts w:ascii="Arial" w:hAnsi="Arial" w:cs="Arial"/>
          <w:b/>
          <w:color w:val="auto"/>
          <w:sz w:val="22"/>
          <w:szCs w:val="22"/>
        </w:rPr>
        <w:t xml:space="preserve">– </w:t>
      </w:r>
      <w:r w:rsidR="00C17FC5" w:rsidRPr="00913998">
        <w:rPr>
          <w:rFonts w:ascii="Arial" w:hAnsi="Arial" w:cs="Arial"/>
          <w:b/>
          <w:color w:val="auto"/>
          <w:sz w:val="22"/>
          <w:szCs w:val="22"/>
        </w:rPr>
        <w:t>Email Templates level 2 and 3</w:t>
      </w:r>
      <w:bookmarkEnd w:id="45"/>
    </w:p>
    <w:p w14:paraId="711A9A35" w14:textId="4E25A757" w:rsidR="00C17FC5" w:rsidRDefault="00C17FC5" w:rsidP="00E20AAB">
      <w:pPr>
        <w:rPr>
          <w:rFonts w:ascii="Arial" w:hAnsi="Arial" w:cs="Arial"/>
        </w:rPr>
      </w:pPr>
    </w:p>
    <w:p w14:paraId="1591853B" w14:textId="13ABC2FC" w:rsidR="00DE6042" w:rsidRPr="00913998" w:rsidRDefault="00DE6042" w:rsidP="00E20AAB">
      <w:pPr>
        <w:rPr>
          <w:rFonts w:ascii="Arial" w:hAnsi="Arial" w:cs="Arial"/>
        </w:rPr>
      </w:pPr>
      <w:r w:rsidRPr="00DE6042">
        <w:rPr>
          <w:rFonts w:ascii="Arial" w:hAnsi="Arial" w:cs="Arial"/>
        </w:rPr>
        <w:t xml:space="preserve">There is no need for LA leads to send </w:t>
      </w:r>
      <w:r w:rsidR="00A910A1">
        <w:rPr>
          <w:rFonts w:ascii="Arial" w:hAnsi="Arial" w:cs="Arial"/>
        </w:rPr>
        <w:t>Level 2 and 3 alerts</w:t>
      </w:r>
      <w:r w:rsidRPr="00DE6042">
        <w:rPr>
          <w:rFonts w:ascii="Arial" w:hAnsi="Arial" w:cs="Arial"/>
        </w:rPr>
        <w:t xml:space="preserve"> to NHS</w:t>
      </w:r>
      <w:r w:rsidR="00A910A1">
        <w:rPr>
          <w:rFonts w:ascii="Arial" w:hAnsi="Arial" w:cs="Arial"/>
        </w:rPr>
        <w:t xml:space="preserve"> and CCGs</w:t>
      </w:r>
      <w:r w:rsidRPr="00DE6042">
        <w:rPr>
          <w:rFonts w:ascii="Arial" w:hAnsi="Arial" w:cs="Arial"/>
        </w:rPr>
        <w:t>, as our NHS</w:t>
      </w:r>
      <w:r w:rsidR="00A910A1">
        <w:rPr>
          <w:rFonts w:ascii="Arial" w:hAnsi="Arial" w:cs="Arial"/>
        </w:rPr>
        <w:t>/CCG</w:t>
      </w:r>
      <w:r w:rsidRPr="00DE6042">
        <w:rPr>
          <w:rFonts w:ascii="Arial" w:hAnsi="Arial" w:cs="Arial"/>
        </w:rPr>
        <w:t xml:space="preserve"> colleagues have their own messaging they send out.</w:t>
      </w:r>
    </w:p>
    <w:p w14:paraId="7E750627" w14:textId="77777777" w:rsidR="00C17FC5" w:rsidRPr="00913998" w:rsidRDefault="00C17FC5" w:rsidP="00C17FC5">
      <w:pPr>
        <w:pStyle w:val="NoSpacing"/>
        <w:rPr>
          <w:rFonts w:cs="Arial"/>
          <w:b/>
        </w:rPr>
      </w:pPr>
      <w:r w:rsidRPr="00913998">
        <w:rPr>
          <w:rFonts w:cs="Arial"/>
          <w:b/>
        </w:rPr>
        <w:t>Cold Weather email templates – Level 2</w:t>
      </w:r>
    </w:p>
    <w:p w14:paraId="4EE333D4" w14:textId="77777777" w:rsidR="00C17FC5" w:rsidRPr="00913998" w:rsidRDefault="00C17FC5" w:rsidP="00C17FC5">
      <w:pPr>
        <w:pStyle w:val="NoSpacing"/>
        <w:rPr>
          <w:rFonts w:cs="Arial"/>
        </w:rPr>
      </w:pPr>
    </w:p>
    <w:tbl>
      <w:tblPr>
        <w:tblStyle w:val="TableGrid"/>
        <w:tblW w:w="0" w:type="auto"/>
        <w:tblLook w:val="04A0" w:firstRow="1" w:lastRow="0" w:firstColumn="1" w:lastColumn="0" w:noHBand="0" w:noVBand="1"/>
      </w:tblPr>
      <w:tblGrid>
        <w:gridCol w:w="2340"/>
        <w:gridCol w:w="4300"/>
        <w:gridCol w:w="7308"/>
      </w:tblGrid>
      <w:tr w:rsidR="00C17FC5" w:rsidRPr="00913998" w14:paraId="25D40F93" w14:textId="77777777" w:rsidTr="00746F9B">
        <w:tc>
          <w:tcPr>
            <w:tcW w:w="2340" w:type="dxa"/>
          </w:tcPr>
          <w:p w14:paraId="48A46328" w14:textId="77777777" w:rsidR="00C17FC5" w:rsidRPr="00913998" w:rsidRDefault="00C17FC5" w:rsidP="00C718C6">
            <w:pPr>
              <w:pStyle w:val="NoSpacing"/>
              <w:rPr>
                <w:rFonts w:cs="Arial"/>
                <w:b/>
                <w:sz w:val="22"/>
                <w:szCs w:val="22"/>
              </w:rPr>
            </w:pPr>
            <w:r w:rsidRPr="00913998">
              <w:rPr>
                <w:rFonts w:cs="Arial"/>
                <w:b/>
                <w:sz w:val="22"/>
                <w:szCs w:val="22"/>
              </w:rPr>
              <w:t>Recipient</w:t>
            </w:r>
          </w:p>
        </w:tc>
        <w:tc>
          <w:tcPr>
            <w:tcW w:w="4300" w:type="dxa"/>
          </w:tcPr>
          <w:p w14:paraId="70BD9496" w14:textId="77777777" w:rsidR="00C17FC5" w:rsidRPr="00913998" w:rsidRDefault="00C17FC5" w:rsidP="00C718C6">
            <w:pPr>
              <w:pStyle w:val="NoSpacing"/>
              <w:rPr>
                <w:rFonts w:cs="Arial"/>
                <w:b/>
                <w:sz w:val="22"/>
                <w:szCs w:val="22"/>
              </w:rPr>
            </w:pPr>
            <w:r w:rsidRPr="00913998">
              <w:rPr>
                <w:rFonts w:cs="Arial"/>
                <w:b/>
                <w:sz w:val="22"/>
                <w:szCs w:val="22"/>
              </w:rPr>
              <w:t>Route</w:t>
            </w:r>
          </w:p>
        </w:tc>
        <w:tc>
          <w:tcPr>
            <w:tcW w:w="7308" w:type="dxa"/>
          </w:tcPr>
          <w:p w14:paraId="67468B10" w14:textId="77777777" w:rsidR="00C17FC5" w:rsidRPr="00913998" w:rsidRDefault="00C17FC5" w:rsidP="00C718C6">
            <w:pPr>
              <w:pStyle w:val="NoSpacing"/>
              <w:rPr>
                <w:rFonts w:cs="Arial"/>
                <w:b/>
                <w:sz w:val="22"/>
                <w:szCs w:val="22"/>
              </w:rPr>
            </w:pPr>
            <w:r w:rsidRPr="00913998">
              <w:rPr>
                <w:rFonts w:cs="Arial"/>
                <w:b/>
                <w:sz w:val="22"/>
                <w:szCs w:val="22"/>
              </w:rPr>
              <w:t>Suggested text for local editing</w:t>
            </w:r>
          </w:p>
        </w:tc>
      </w:tr>
      <w:tr w:rsidR="00746F9B" w:rsidRPr="00913998" w14:paraId="724E3C80" w14:textId="77777777" w:rsidTr="00746F9B">
        <w:tc>
          <w:tcPr>
            <w:tcW w:w="2340" w:type="dxa"/>
          </w:tcPr>
          <w:p w14:paraId="5D6586C2" w14:textId="77777777" w:rsidR="00746F9B" w:rsidRDefault="00746F9B" w:rsidP="00746F9B">
            <w:pPr>
              <w:rPr>
                <w:rFonts w:ascii="Arial" w:hAnsi="Arial" w:cs="Arial"/>
                <w:sz w:val="22"/>
                <w:szCs w:val="22"/>
              </w:rPr>
            </w:pPr>
            <w:r w:rsidRPr="00913998">
              <w:rPr>
                <w:rFonts w:ascii="Arial" w:hAnsi="Arial" w:cs="Arial"/>
                <w:sz w:val="22"/>
                <w:szCs w:val="22"/>
              </w:rPr>
              <w:t>Chief Executive / SLT</w:t>
            </w:r>
          </w:p>
          <w:p w14:paraId="1904693C" w14:textId="1AEFAD33" w:rsidR="00EA1192" w:rsidRPr="00913998" w:rsidRDefault="00EA1192" w:rsidP="00746F9B">
            <w:pPr>
              <w:rPr>
                <w:rFonts w:ascii="Arial" w:hAnsi="Arial" w:cs="Arial"/>
                <w:bCs/>
                <w:sz w:val="22"/>
                <w:szCs w:val="22"/>
              </w:rPr>
            </w:pPr>
            <w:r>
              <w:rPr>
                <w:rFonts w:ascii="Arial" w:hAnsi="Arial" w:cs="Arial"/>
                <w:sz w:val="22"/>
                <w:szCs w:val="22"/>
              </w:rPr>
              <w:t>Emergency planning</w:t>
            </w:r>
          </w:p>
        </w:tc>
        <w:tc>
          <w:tcPr>
            <w:tcW w:w="4300" w:type="dxa"/>
          </w:tcPr>
          <w:p w14:paraId="5945D1B3" w14:textId="149CAFAC" w:rsidR="00746F9B" w:rsidRPr="00913998" w:rsidRDefault="00C222F8" w:rsidP="00746F9B">
            <w:pPr>
              <w:pStyle w:val="NoSpacing"/>
              <w:rPr>
                <w:rFonts w:cs="Arial"/>
                <w:sz w:val="22"/>
                <w:szCs w:val="22"/>
              </w:rPr>
            </w:pPr>
            <w:r>
              <w:rPr>
                <w:rFonts w:cs="Arial"/>
                <w:sz w:val="22"/>
                <w:szCs w:val="22"/>
              </w:rPr>
              <w:t>Direct</w:t>
            </w:r>
          </w:p>
        </w:tc>
        <w:tc>
          <w:tcPr>
            <w:tcW w:w="7308" w:type="dxa"/>
          </w:tcPr>
          <w:p w14:paraId="34082472" w14:textId="0F4B65EF" w:rsidR="00746F9B" w:rsidRPr="00913998" w:rsidRDefault="00746F9B" w:rsidP="00746F9B">
            <w:pPr>
              <w:pStyle w:val="NoSpacing"/>
              <w:rPr>
                <w:rFonts w:cs="Arial"/>
                <w:sz w:val="22"/>
                <w:szCs w:val="22"/>
              </w:rPr>
            </w:pPr>
            <w:r w:rsidRPr="00913998">
              <w:rPr>
                <w:rFonts w:cs="Arial"/>
                <w:sz w:val="22"/>
                <w:szCs w:val="22"/>
              </w:rPr>
              <w:t>Dear colleague</w:t>
            </w:r>
            <w:r w:rsidR="00FB6296">
              <w:rPr>
                <w:rFonts w:cs="Arial"/>
                <w:sz w:val="22"/>
                <w:szCs w:val="22"/>
              </w:rPr>
              <w:t>,</w:t>
            </w:r>
          </w:p>
          <w:p w14:paraId="376B0B32" w14:textId="77777777" w:rsidR="00746F9B" w:rsidRPr="00913998" w:rsidRDefault="00746F9B" w:rsidP="00746F9B">
            <w:pPr>
              <w:pStyle w:val="NoSpacing"/>
              <w:rPr>
                <w:rFonts w:cs="Arial"/>
                <w:sz w:val="22"/>
                <w:szCs w:val="22"/>
              </w:rPr>
            </w:pPr>
          </w:p>
          <w:p w14:paraId="20995894" w14:textId="414E707A" w:rsidR="00746F9B" w:rsidRPr="00913998" w:rsidRDefault="00746F9B" w:rsidP="00746F9B">
            <w:pPr>
              <w:pStyle w:val="NoSpacing"/>
              <w:rPr>
                <w:rFonts w:cs="Arial"/>
                <w:sz w:val="22"/>
                <w:szCs w:val="22"/>
              </w:rPr>
            </w:pPr>
            <w:r w:rsidRPr="00913998">
              <w:rPr>
                <w:rFonts w:cs="Arial"/>
                <w:sz w:val="22"/>
                <w:szCs w:val="22"/>
              </w:rPr>
              <w:t>A level 2 cold weather alert has been issued from [insert date] to [insert date]. This means that temperatures are likely to drop to levels that increase the risk of ill health among vulnerable adults, particularly older people, those with long term conditions and those living in cold homes.</w:t>
            </w:r>
          </w:p>
          <w:p w14:paraId="35E7F052" w14:textId="77777777" w:rsidR="00746F9B" w:rsidRPr="00913998" w:rsidRDefault="00746F9B" w:rsidP="00746F9B">
            <w:pPr>
              <w:pStyle w:val="NoSpacing"/>
              <w:rPr>
                <w:rFonts w:cs="Arial"/>
                <w:sz w:val="22"/>
                <w:szCs w:val="22"/>
              </w:rPr>
            </w:pPr>
          </w:p>
          <w:p w14:paraId="1DFB495E" w14:textId="415E61DB" w:rsidR="00746F9B" w:rsidRPr="00913998" w:rsidRDefault="00746F9B" w:rsidP="00746F9B">
            <w:pPr>
              <w:pStyle w:val="NoSpacing"/>
              <w:rPr>
                <w:rFonts w:cs="Arial"/>
                <w:sz w:val="22"/>
                <w:szCs w:val="22"/>
              </w:rPr>
            </w:pPr>
            <w:r w:rsidRPr="00913998">
              <w:rPr>
                <w:rFonts w:cs="Arial"/>
                <w:sz w:val="22"/>
                <w:szCs w:val="22"/>
              </w:rPr>
              <w:t xml:space="preserve">The Public Health Team are working with our communications team to ensure messages go out to our </w:t>
            </w:r>
            <w:r w:rsidR="00292581">
              <w:rPr>
                <w:rFonts w:cs="Arial"/>
                <w:sz w:val="22"/>
                <w:szCs w:val="22"/>
              </w:rPr>
              <w:t xml:space="preserve">staff and </w:t>
            </w:r>
            <w:r w:rsidRPr="00913998">
              <w:rPr>
                <w:rFonts w:cs="Arial"/>
                <w:sz w:val="22"/>
                <w:szCs w:val="22"/>
              </w:rPr>
              <w:t>residents and a (virtual) Berkshire Health Cold Weather Incident Coordination has been set up to</w:t>
            </w:r>
            <w:r w:rsidR="00D76993">
              <w:rPr>
                <w:rFonts w:cs="Arial"/>
                <w:sz w:val="22"/>
                <w:szCs w:val="22"/>
              </w:rPr>
              <w:t xml:space="preserve"> </w:t>
            </w:r>
            <w:r w:rsidRPr="00913998">
              <w:rPr>
                <w:rFonts w:cs="Arial"/>
                <w:sz w:val="22"/>
                <w:szCs w:val="22"/>
              </w:rPr>
              <w:t>facilitate</w:t>
            </w:r>
            <w:r w:rsidR="00D76993">
              <w:rPr>
                <w:rFonts w:cs="Arial"/>
                <w:sz w:val="22"/>
                <w:szCs w:val="22"/>
              </w:rPr>
              <w:t xml:space="preserve"> </w:t>
            </w:r>
            <w:r w:rsidRPr="00913998">
              <w:rPr>
                <w:rFonts w:cs="Arial"/>
                <w:sz w:val="22"/>
                <w:szCs w:val="22"/>
              </w:rPr>
              <w:t xml:space="preserve">a coordinated response and ensure that departmental and service level </w:t>
            </w:r>
            <w:r w:rsidR="0038736F" w:rsidRPr="00913998">
              <w:rPr>
                <w:rFonts w:cs="Arial"/>
                <w:sz w:val="22"/>
                <w:szCs w:val="22"/>
              </w:rPr>
              <w:t xml:space="preserve">cold weather plans </w:t>
            </w:r>
            <w:r w:rsidR="0038736F">
              <w:rPr>
                <w:rFonts w:cs="Arial"/>
                <w:sz w:val="22"/>
                <w:szCs w:val="22"/>
              </w:rPr>
              <w:t xml:space="preserve">and business continuity plans </w:t>
            </w:r>
            <w:r w:rsidR="0038736F" w:rsidRPr="00913998">
              <w:rPr>
                <w:rFonts w:cs="Arial"/>
                <w:sz w:val="22"/>
                <w:szCs w:val="22"/>
              </w:rPr>
              <w:t xml:space="preserve">are in place </w:t>
            </w:r>
            <w:r w:rsidRPr="00913998">
              <w:rPr>
                <w:rFonts w:cs="Arial"/>
                <w:sz w:val="22"/>
                <w:szCs w:val="22"/>
              </w:rPr>
              <w:t xml:space="preserve">and staff are aware of the actions they will take to protect vulnerable residents. (EDIT AS REQUIRED) </w:t>
            </w:r>
          </w:p>
          <w:p w14:paraId="668AB4FD" w14:textId="77777777" w:rsidR="00746F9B" w:rsidRPr="00913998" w:rsidRDefault="00746F9B" w:rsidP="00746F9B">
            <w:pPr>
              <w:pStyle w:val="NoSpacing"/>
              <w:rPr>
                <w:rFonts w:cs="Arial"/>
                <w:sz w:val="22"/>
                <w:szCs w:val="22"/>
              </w:rPr>
            </w:pPr>
          </w:p>
        </w:tc>
      </w:tr>
      <w:tr w:rsidR="00EB50F6" w:rsidRPr="00913998" w14:paraId="22CAD48A" w14:textId="77777777" w:rsidTr="00746F9B">
        <w:tc>
          <w:tcPr>
            <w:tcW w:w="2340" w:type="dxa"/>
          </w:tcPr>
          <w:p w14:paraId="0EDDF81E" w14:textId="1955DCA9" w:rsidR="00927507" w:rsidRPr="00913998" w:rsidRDefault="00305B31" w:rsidP="00746F9B">
            <w:pPr>
              <w:rPr>
                <w:rFonts w:ascii="Arial" w:hAnsi="Arial" w:cs="Arial"/>
                <w:sz w:val="22"/>
                <w:szCs w:val="22"/>
              </w:rPr>
            </w:pPr>
            <w:r w:rsidRPr="00913998">
              <w:rPr>
                <w:rFonts w:ascii="Arial" w:hAnsi="Arial" w:cs="Arial"/>
                <w:sz w:val="22"/>
                <w:szCs w:val="22"/>
              </w:rPr>
              <w:t>LA comms</w:t>
            </w:r>
          </w:p>
        </w:tc>
        <w:tc>
          <w:tcPr>
            <w:tcW w:w="4300" w:type="dxa"/>
          </w:tcPr>
          <w:p w14:paraId="74845682" w14:textId="2DF71C79" w:rsidR="00EB50F6" w:rsidRPr="00913998" w:rsidRDefault="00C222F8" w:rsidP="00746F9B">
            <w:pPr>
              <w:pStyle w:val="NoSpacing"/>
              <w:rPr>
                <w:rFonts w:cs="Arial"/>
                <w:sz w:val="22"/>
                <w:szCs w:val="22"/>
              </w:rPr>
            </w:pPr>
            <w:r>
              <w:rPr>
                <w:rFonts w:cs="Arial"/>
                <w:sz w:val="22"/>
                <w:szCs w:val="22"/>
              </w:rPr>
              <w:t>Direct</w:t>
            </w:r>
          </w:p>
        </w:tc>
        <w:tc>
          <w:tcPr>
            <w:tcW w:w="7308" w:type="dxa"/>
          </w:tcPr>
          <w:p w14:paraId="245604E3" w14:textId="77777777" w:rsidR="00305B31" w:rsidRPr="00913998" w:rsidRDefault="00305B31" w:rsidP="00305B31">
            <w:pPr>
              <w:pStyle w:val="NoSpacing"/>
              <w:rPr>
                <w:rFonts w:cs="Arial"/>
                <w:sz w:val="22"/>
                <w:szCs w:val="22"/>
              </w:rPr>
            </w:pPr>
            <w:r w:rsidRPr="00913998">
              <w:rPr>
                <w:rFonts w:cs="Arial"/>
                <w:sz w:val="22"/>
                <w:szCs w:val="22"/>
              </w:rPr>
              <w:t>Dear colleague,</w:t>
            </w:r>
          </w:p>
          <w:p w14:paraId="130636BC" w14:textId="77777777" w:rsidR="00305B31" w:rsidRPr="00913998" w:rsidRDefault="00305B31" w:rsidP="00305B31">
            <w:pPr>
              <w:pStyle w:val="NoSpacing"/>
              <w:rPr>
                <w:rFonts w:cs="Arial"/>
                <w:sz w:val="22"/>
                <w:szCs w:val="22"/>
              </w:rPr>
            </w:pPr>
          </w:p>
          <w:p w14:paraId="2903953B" w14:textId="77777777" w:rsidR="00305B31" w:rsidRPr="00913998" w:rsidRDefault="00305B31" w:rsidP="00305B31">
            <w:pPr>
              <w:pStyle w:val="NoSpacing"/>
              <w:rPr>
                <w:rFonts w:cs="Arial"/>
                <w:sz w:val="22"/>
                <w:szCs w:val="22"/>
              </w:rPr>
            </w:pPr>
            <w:r w:rsidRPr="00913998">
              <w:rPr>
                <w:rFonts w:cs="Arial"/>
                <w:sz w:val="22"/>
                <w:szCs w:val="22"/>
              </w:rPr>
              <w:t>A level 2 cold weather alert has been issued from [insert date] to [insert date]. This means that temperatures are likely to drop to levels that increase the risk of ill health among vulnerable adults, particularly older people, those with long term conditions and those living in cold homes.</w:t>
            </w:r>
          </w:p>
          <w:p w14:paraId="59888A5A" w14:textId="77777777" w:rsidR="00305B31" w:rsidRPr="00913998" w:rsidRDefault="00305B31" w:rsidP="00305B31">
            <w:pPr>
              <w:pStyle w:val="NoSpacing"/>
              <w:rPr>
                <w:rFonts w:cs="Arial"/>
                <w:sz w:val="22"/>
                <w:szCs w:val="22"/>
              </w:rPr>
            </w:pPr>
          </w:p>
          <w:p w14:paraId="105883FB" w14:textId="77777777" w:rsidR="00F16A78" w:rsidRDefault="00305B31" w:rsidP="00305B31">
            <w:pPr>
              <w:pStyle w:val="NoSpacing"/>
              <w:rPr>
                <w:rFonts w:cs="Arial"/>
                <w:sz w:val="22"/>
                <w:szCs w:val="22"/>
              </w:rPr>
            </w:pPr>
            <w:r w:rsidRPr="00913998">
              <w:rPr>
                <w:rFonts w:cs="Arial"/>
                <w:sz w:val="22"/>
                <w:szCs w:val="22"/>
              </w:rPr>
              <w:t xml:space="preserve">Can I ask for your support in ensuring that our </w:t>
            </w:r>
            <w:r w:rsidR="00EC39D5">
              <w:rPr>
                <w:rFonts w:cs="Arial"/>
                <w:sz w:val="22"/>
                <w:szCs w:val="22"/>
              </w:rPr>
              <w:t xml:space="preserve">staff and </w:t>
            </w:r>
            <w:r w:rsidRPr="00913998">
              <w:rPr>
                <w:rFonts w:cs="Arial"/>
                <w:sz w:val="22"/>
                <w:szCs w:val="22"/>
              </w:rPr>
              <w:t>residents are able to access information and resources to help them protect themselves and support vulnerable family, friends and neighbours should the warning be raised to level 3?</w:t>
            </w:r>
            <w:r w:rsidR="00AE2AC8">
              <w:rPr>
                <w:rFonts w:cs="Arial"/>
                <w:sz w:val="22"/>
                <w:szCs w:val="22"/>
              </w:rPr>
              <w:t xml:space="preserve"> </w:t>
            </w:r>
          </w:p>
          <w:p w14:paraId="61579AFC" w14:textId="77777777" w:rsidR="00F16A78" w:rsidRDefault="00F16A78" w:rsidP="00305B31">
            <w:pPr>
              <w:pStyle w:val="NoSpacing"/>
              <w:rPr>
                <w:rFonts w:cs="Arial"/>
                <w:sz w:val="22"/>
                <w:szCs w:val="22"/>
              </w:rPr>
            </w:pPr>
          </w:p>
          <w:p w14:paraId="66307C94" w14:textId="776379B2" w:rsidR="00305B31" w:rsidRPr="00913998" w:rsidRDefault="00950098" w:rsidP="00305B31">
            <w:pPr>
              <w:pStyle w:val="NoSpacing"/>
              <w:rPr>
                <w:rFonts w:cs="Arial"/>
                <w:sz w:val="22"/>
                <w:szCs w:val="22"/>
              </w:rPr>
            </w:pPr>
            <w:r>
              <w:rPr>
                <w:rFonts w:cs="Arial"/>
                <w:sz w:val="22"/>
                <w:szCs w:val="22"/>
              </w:rPr>
              <w:t>Also your continued support disseminating i</w:t>
            </w:r>
            <w:r w:rsidR="00AE2AC8">
              <w:rPr>
                <w:rFonts w:cs="Arial"/>
                <w:sz w:val="22"/>
                <w:szCs w:val="22"/>
              </w:rPr>
              <w:t xml:space="preserve">nformation on the flu vaccine </w:t>
            </w:r>
            <w:r w:rsidR="0084167A">
              <w:rPr>
                <w:rFonts w:cs="Arial"/>
                <w:sz w:val="22"/>
                <w:szCs w:val="22"/>
              </w:rPr>
              <w:t xml:space="preserve">for residents </w:t>
            </w:r>
            <w:r w:rsidR="00AE2AC8">
              <w:rPr>
                <w:rFonts w:cs="Arial"/>
                <w:sz w:val="22"/>
                <w:szCs w:val="22"/>
              </w:rPr>
              <w:t xml:space="preserve">and </w:t>
            </w:r>
            <w:r w:rsidR="0084167A">
              <w:rPr>
                <w:rFonts w:cs="Arial"/>
                <w:sz w:val="22"/>
                <w:szCs w:val="22"/>
              </w:rPr>
              <w:t xml:space="preserve">the </w:t>
            </w:r>
            <w:r w:rsidR="00AE2AC8">
              <w:rPr>
                <w:rFonts w:cs="Arial"/>
                <w:sz w:val="22"/>
                <w:szCs w:val="22"/>
              </w:rPr>
              <w:t>staff flu</w:t>
            </w:r>
            <w:r w:rsidR="0084167A">
              <w:rPr>
                <w:rFonts w:cs="Arial"/>
                <w:sz w:val="22"/>
                <w:szCs w:val="22"/>
              </w:rPr>
              <w:t xml:space="preserve"> vaccine programme.</w:t>
            </w:r>
          </w:p>
          <w:p w14:paraId="6D282A75" w14:textId="77777777" w:rsidR="00305B31" w:rsidRPr="00913998" w:rsidRDefault="00305B31" w:rsidP="00305B31">
            <w:pPr>
              <w:pStyle w:val="NoSpacing"/>
              <w:rPr>
                <w:rFonts w:cs="Arial"/>
                <w:sz w:val="22"/>
                <w:szCs w:val="22"/>
              </w:rPr>
            </w:pPr>
          </w:p>
          <w:p w14:paraId="300C9E63" w14:textId="778CC763" w:rsidR="00EB50F6" w:rsidRDefault="00305B31" w:rsidP="00305B31">
            <w:pPr>
              <w:pStyle w:val="NoSpacing"/>
              <w:rPr>
                <w:rFonts w:cs="Arial"/>
                <w:sz w:val="22"/>
                <w:szCs w:val="22"/>
              </w:rPr>
            </w:pPr>
            <w:r w:rsidRPr="00913998">
              <w:rPr>
                <w:rFonts w:cs="Arial"/>
                <w:sz w:val="22"/>
                <w:szCs w:val="22"/>
              </w:rPr>
              <w:t xml:space="preserve">Key public health messages </w:t>
            </w:r>
            <w:r w:rsidR="00C61652" w:rsidRPr="00913998">
              <w:rPr>
                <w:rFonts w:cs="Arial"/>
                <w:sz w:val="22"/>
                <w:szCs w:val="22"/>
              </w:rPr>
              <w:t>can be found in the</w:t>
            </w:r>
            <w:r w:rsidRPr="00913998">
              <w:rPr>
                <w:rFonts w:cs="Arial"/>
                <w:sz w:val="22"/>
                <w:szCs w:val="22"/>
              </w:rPr>
              <w:t xml:space="preserve"> </w:t>
            </w:r>
            <w:r w:rsidR="00C7467B" w:rsidRPr="00913998">
              <w:rPr>
                <w:rFonts w:cs="Arial"/>
                <w:sz w:val="22"/>
                <w:szCs w:val="22"/>
              </w:rPr>
              <w:t xml:space="preserve">Berkshire Public Health Team Cold Weather Plan </w:t>
            </w:r>
            <w:r w:rsidR="00C61652" w:rsidRPr="00913998">
              <w:rPr>
                <w:rFonts w:cs="Arial"/>
                <w:sz w:val="22"/>
                <w:szCs w:val="22"/>
              </w:rPr>
              <w:t xml:space="preserve">(Annex D) </w:t>
            </w:r>
            <w:r w:rsidRPr="00913998">
              <w:rPr>
                <w:rFonts w:cs="Arial"/>
                <w:sz w:val="22"/>
                <w:szCs w:val="22"/>
              </w:rPr>
              <w:t xml:space="preserve">and are also available </w:t>
            </w:r>
            <w:r w:rsidR="002C5478" w:rsidRPr="00913998">
              <w:rPr>
                <w:rFonts w:cs="Arial"/>
                <w:sz w:val="22"/>
                <w:szCs w:val="22"/>
              </w:rPr>
              <w:t>via NHS Choices (</w:t>
            </w:r>
            <w:hyperlink r:id="rId42" w:history="1">
              <w:r w:rsidR="002C5478" w:rsidRPr="00913998">
                <w:rPr>
                  <w:rStyle w:val="Hyperlink"/>
                  <w:rFonts w:cs="Arial"/>
                  <w:sz w:val="22"/>
                  <w:szCs w:val="22"/>
                </w:rPr>
                <w:t>www.nhs.uk</w:t>
              </w:r>
            </w:hyperlink>
            <w:r w:rsidR="002C5478" w:rsidRPr="00913998">
              <w:rPr>
                <w:rFonts w:cs="Arial"/>
                <w:sz w:val="22"/>
                <w:szCs w:val="22"/>
              </w:rPr>
              <w:t>).</w:t>
            </w:r>
          </w:p>
          <w:p w14:paraId="6ECA10FB" w14:textId="58FA5C4D" w:rsidR="00EC7D91" w:rsidRDefault="00EC7D91" w:rsidP="00305B31">
            <w:pPr>
              <w:pStyle w:val="NoSpacing"/>
              <w:rPr>
                <w:rFonts w:cs="Arial"/>
                <w:sz w:val="22"/>
                <w:szCs w:val="22"/>
              </w:rPr>
            </w:pPr>
          </w:p>
          <w:p w14:paraId="17B3DE33" w14:textId="11D87CC1" w:rsidR="00EC7D91" w:rsidRPr="00913998" w:rsidRDefault="00EC7D91" w:rsidP="00305B31">
            <w:pPr>
              <w:pStyle w:val="NoSpacing"/>
              <w:rPr>
                <w:rFonts w:cs="Arial"/>
                <w:sz w:val="22"/>
                <w:szCs w:val="22"/>
              </w:rPr>
            </w:pPr>
            <w:r>
              <w:rPr>
                <w:rFonts w:cs="Arial"/>
                <w:sz w:val="22"/>
                <w:szCs w:val="22"/>
              </w:rPr>
              <w:t>T</w:t>
            </w:r>
            <w:r w:rsidRPr="00EC7D91">
              <w:rPr>
                <w:rFonts w:cs="Arial"/>
                <w:sz w:val="22"/>
                <w:szCs w:val="22"/>
              </w:rPr>
              <w:t>he Met Office is using hashtag #weatheraware for levels 2-4, which will be supported by PHE, DHSC and other government departments when appropriate in social media communication</w:t>
            </w:r>
          </w:p>
          <w:p w14:paraId="7B668127" w14:textId="77777777" w:rsidR="002C5478" w:rsidRPr="00913998" w:rsidRDefault="002C5478" w:rsidP="00305B31">
            <w:pPr>
              <w:pStyle w:val="NoSpacing"/>
              <w:rPr>
                <w:rFonts w:cs="Arial"/>
                <w:b/>
                <w:bCs/>
                <w:sz w:val="22"/>
                <w:szCs w:val="22"/>
              </w:rPr>
            </w:pPr>
          </w:p>
          <w:p w14:paraId="06647BFF" w14:textId="77777777" w:rsidR="002C5478" w:rsidRPr="00913998" w:rsidRDefault="002C5478" w:rsidP="002C5478">
            <w:pPr>
              <w:pStyle w:val="NoSpacing"/>
              <w:rPr>
                <w:rFonts w:cs="Arial"/>
                <w:sz w:val="22"/>
                <w:szCs w:val="22"/>
              </w:rPr>
            </w:pPr>
            <w:r w:rsidRPr="00913998">
              <w:rPr>
                <w:rFonts w:cs="Arial"/>
                <w:b/>
                <w:bCs/>
                <w:sz w:val="22"/>
                <w:szCs w:val="22"/>
              </w:rPr>
              <w:t>“Severe cold weather can be dangerous, especially for the very young or very old or those with chronic disease. Advice on how to reduce the risk either for yourself or somebody you know can be obtained from the winter health pages at NHS Choices (</w:t>
            </w:r>
            <w:hyperlink r:id="rId43" w:history="1">
              <w:r w:rsidRPr="00913998">
                <w:rPr>
                  <w:rStyle w:val="Hyperlink"/>
                  <w:rFonts w:cs="Arial"/>
                  <w:b/>
                  <w:bCs/>
                  <w:sz w:val="22"/>
                  <w:szCs w:val="22"/>
                </w:rPr>
                <w:t>www.nhs.uk</w:t>
              </w:r>
            </w:hyperlink>
            <w:r w:rsidRPr="00913998">
              <w:rPr>
                <w:rFonts w:cs="Arial"/>
                <w:b/>
                <w:bCs/>
                <w:sz w:val="22"/>
                <w:szCs w:val="22"/>
              </w:rPr>
              <w:t xml:space="preserve">) or from your local chemist. If you are worried about your health or that of somebody you know, ring NHS 111.” </w:t>
            </w:r>
          </w:p>
          <w:p w14:paraId="13F7C199" w14:textId="6F250CBC" w:rsidR="002C5478" w:rsidRPr="00913998" w:rsidRDefault="002C5478" w:rsidP="00305B31">
            <w:pPr>
              <w:pStyle w:val="NoSpacing"/>
              <w:rPr>
                <w:rFonts w:cs="Arial"/>
                <w:sz w:val="22"/>
                <w:szCs w:val="22"/>
              </w:rPr>
            </w:pPr>
          </w:p>
        </w:tc>
      </w:tr>
      <w:tr w:rsidR="00746F9B" w:rsidRPr="00913998" w14:paraId="540F4A12" w14:textId="77777777" w:rsidTr="00746F9B">
        <w:tc>
          <w:tcPr>
            <w:tcW w:w="2340" w:type="dxa"/>
          </w:tcPr>
          <w:p w14:paraId="79101896" w14:textId="2E00DC39" w:rsidR="00746F9B" w:rsidRPr="001D2129" w:rsidRDefault="00746F9B" w:rsidP="00746F9B">
            <w:pPr>
              <w:rPr>
                <w:rFonts w:ascii="Arial" w:hAnsi="Arial" w:cs="Arial"/>
                <w:bCs/>
                <w:sz w:val="22"/>
                <w:szCs w:val="22"/>
              </w:rPr>
            </w:pPr>
            <w:r w:rsidRPr="001D2129">
              <w:rPr>
                <w:rFonts w:ascii="Arial" w:hAnsi="Arial" w:cs="Arial"/>
                <w:bCs/>
                <w:sz w:val="22"/>
                <w:szCs w:val="22"/>
              </w:rPr>
              <w:lastRenderedPageBreak/>
              <w:t>Adult Social Care</w:t>
            </w:r>
            <w:r w:rsidR="00D862D3" w:rsidRPr="001D2129">
              <w:rPr>
                <w:rFonts w:ascii="Arial" w:hAnsi="Arial" w:cs="Arial"/>
                <w:bCs/>
                <w:sz w:val="22"/>
                <w:szCs w:val="22"/>
              </w:rPr>
              <w:t xml:space="preserve"> (</w:t>
            </w:r>
            <w:proofErr w:type="spellStart"/>
            <w:r w:rsidR="00D862D3" w:rsidRPr="001D2129">
              <w:rPr>
                <w:rFonts w:ascii="Arial" w:hAnsi="Arial" w:cs="Arial"/>
                <w:bCs/>
                <w:sz w:val="22"/>
                <w:szCs w:val="22"/>
              </w:rPr>
              <w:t>incl</w:t>
            </w:r>
            <w:proofErr w:type="spellEnd"/>
            <w:r w:rsidR="00D862D3" w:rsidRPr="001D2129">
              <w:rPr>
                <w:rFonts w:ascii="Arial" w:hAnsi="Arial" w:cs="Arial"/>
                <w:bCs/>
                <w:sz w:val="22"/>
                <w:szCs w:val="22"/>
              </w:rPr>
              <w:t xml:space="preserve"> </w:t>
            </w:r>
            <w:r w:rsidR="00EA59D6" w:rsidRPr="001D2129">
              <w:rPr>
                <w:rFonts w:ascii="Arial" w:hAnsi="Arial" w:cs="Arial"/>
                <w:bCs/>
                <w:sz w:val="22"/>
                <w:szCs w:val="22"/>
              </w:rPr>
              <w:t>community health practitioners</w:t>
            </w:r>
            <w:r w:rsidR="00D862D3" w:rsidRPr="001D2129">
              <w:rPr>
                <w:rFonts w:ascii="Arial" w:hAnsi="Arial" w:cs="Arial"/>
                <w:bCs/>
                <w:sz w:val="22"/>
                <w:szCs w:val="22"/>
              </w:rPr>
              <w:t>)</w:t>
            </w:r>
          </w:p>
          <w:p w14:paraId="720D31AC" w14:textId="7F3791CF" w:rsidR="00BE663E" w:rsidRPr="001D2129" w:rsidRDefault="00BE663E" w:rsidP="00746F9B">
            <w:pPr>
              <w:rPr>
                <w:rFonts w:ascii="Arial" w:hAnsi="Arial" w:cs="Arial"/>
                <w:bCs/>
                <w:sz w:val="22"/>
                <w:szCs w:val="22"/>
              </w:rPr>
            </w:pPr>
          </w:p>
          <w:p w14:paraId="1BF5DA9D" w14:textId="77777777" w:rsidR="00BE663E" w:rsidRPr="001D2129" w:rsidRDefault="00BE663E" w:rsidP="00BE663E">
            <w:pPr>
              <w:pStyle w:val="NoSpacing"/>
              <w:rPr>
                <w:rFonts w:cs="Arial"/>
                <w:sz w:val="22"/>
                <w:szCs w:val="22"/>
              </w:rPr>
            </w:pPr>
            <w:r w:rsidRPr="001D2129">
              <w:rPr>
                <w:rFonts w:cs="Arial"/>
                <w:sz w:val="22"/>
                <w:szCs w:val="22"/>
              </w:rPr>
              <w:t>Care Homes</w:t>
            </w:r>
          </w:p>
          <w:p w14:paraId="41D07C9F" w14:textId="77777777" w:rsidR="00BE663E" w:rsidRPr="001D2129" w:rsidRDefault="00BE663E" w:rsidP="00BE663E">
            <w:pPr>
              <w:pStyle w:val="NoSpacing"/>
              <w:rPr>
                <w:rFonts w:cs="Arial"/>
                <w:sz w:val="22"/>
                <w:szCs w:val="22"/>
              </w:rPr>
            </w:pPr>
            <w:r w:rsidRPr="001D2129">
              <w:rPr>
                <w:rFonts w:cs="Arial"/>
                <w:sz w:val="22"/>
                <w:szCs w:val="22"/>
              </w:rPr>
              <w:t>Nursing Homes</w:t>
            </w:r>
          </w:p>
          <w:p w14:paraId="7649B374" w14:textId="77777777" w:rsidR="00BE663E" w:rsidRPr="001D2129" w:rsidRDefault="00BE663E" w:rsidP="00BE663E">
            <w:pPr>
              <w:pStyle w:val="NoSpacing"/>
              <w:rPr>
                <w:rFonts w:cs="Arial"/>
                <w:sz w:val="22"/>
                <w:szCs w:val="22"/>
              </w:rPr>
            </w:pPr>
            <w:r w:rsidRPr="001D2129">
              <w:rPr>
                <w:rFonts w:cs="Arial"/>
                <w:sz w:val="22"/>
                <w:szCs w:val="22"/>
              </w:rPr>
              <w:t>Domiciliary Care</w:t>
            </w:r>
          </w:p>
          <w:p w14:paraId="11E1BBFF" w14:textId="0476653A" w:rsidR="00BE663E" w:rsidRPr="001D2129" w:rsidRDefault="00BE663E" w:rsidP="00BE663E">
            <w:pPr>
              <w:rPr>
                <w:rFonts w:ascii="Arial" w:hAnsi="Arial" w:cs="Arial"/>
                <w:bCs/>
                <w:sz w:val="22"/>
                <w:szCs w:val="22"/>
              </w:rPr>
            </w:pPr>
            <w:r w:rsidRPr="001D2129">
              <w:rPr>
                <w:rFonts w:ascii="Arial" w:hAnsi="Arial" w:cs="Arial"/>
                <w:sz w:val="22"/>
                <w:szCs w:val="22"/>
              </w:rPr>
              <w:t>Day Care centres</w:t>
            </w:r>
          </w:p>
          <w:p w14:paraId="01D507BD" w14:textId="77777777" w:rsidR="00D862D3" w:rsidRPr="001D2129" w:rsidRDefault="00D862D3" w:rsidP="00746F9B">
            <w:pPr>
              <w:rPr>
                <w:rFonts w:ascii="Arial" w:hAnsi="Arial" w:cs="Arial"/>
                <w:bCs/>
                <w:sz w:val="22"/>
                <w:szCs w:val="22"/>
              </w:rPr>
            </w:pPr>
          </w:p>
          <w:p w14:paraId="5B45FE01" w14:textId="77777777" w:rsidR="00746F9B" w:rsidRPr="001D2129" w:rsidRDefault="00746F9B" w:rsidP="00D862D3">
            <w:pPr>
              <w:pStyle w:val="NoSpacing"/>
              <w:rPr>
                <w:rFonts w:cs="Arial"/>
                <w:sz w:val="22"/>
                <w:szCs w:val="22"/>
              </w:rPr>
            </w:pPr>
            <w:r w:rsidRPr="001D2129">
              <w:rPr>
                <w:rFonts w:cs="Arial"/>
                <w:sz w:val="22"/>
                <w:szCs w:val="22"/>
              </w:rPr>
              <w:t>Children’s Services</w:t>
            </w:r>
            <w:r w:rsidR="00D84D8D" w:rsidRPr="001D2129">
              <w:rPr>
                <w:rFonts w:cs="Arial"/>
                <w:sz w:val="22"/>
                <w:szCs w:val="22"/>
              </w:rPr>
              <w:t xml:space="preserve"> (incl schools nurses and health visitors)</w:t>
            </w:r>
          </w:p>
          <w:p w14:paraId="37A96F25" w14:textId="77777777" w:rsidR="008A5835" w:rsidRPr="001D2129" w:rsidRDefault="008A5835" w:rsidP="00D862D3">
            <w:pPr>
              <w:pStyle w:val="NoSpacing"/>
              <w:rPr>
                <w:rFonts w:cs="Arial"/>
                <w:sz w:val="22"/>
                <w:szCs w:val="22"/>
              </w:rPr>
            </w:pPr>
          </w:p>
          <w:p w14:paraId="17737EF3" w14:textId="77777777" w:rsidR="00BE663E" w:rsidRPr="001D2129" w:rsidRDefault="008A5835" w:rsidP="00BE663E">
            <w:pPr>
              <w:pStyle w:val="NoSpacing"/>
              <w:rPr>
                <w:rFonts w:cs="Arial"/>
                <w:bCs/>
                <w:sz w:val="22"/>
                <w:szCs w:val="22"/>
              </w:rPr>
            </w:pPr>
            <w:r w:rsidRPr="001D2129">
              <w:rPr>
                <w:rFonts w:cs="Arial"/>
                <w:bCs/>
                <w:sz w:val="22"/>
                <w:szCs w:val="22"/>
              </w:rPr>
              <w:t>Learning Disability Teams</w:t>
            </w:r>
          </w:p>
          <w:p w14:paraId="77874353" w14:textId="77777777" w:rsidR="00D52AAD" w:rsidRPr="001D2129" w:rsidRDefault="00D52AAD" w:rsidP="00BE663E">
            <w:pPr>
              <w:pStyle w:val="NoSpacing"/>
              <w:rPr>
                <w:rFonts w:cs="Arial"/>
                <w:bCs/>
                <w:sz w:val="22"/>
                <w:szCs w:val="22"/>
              </w:rPr>
            </w:pPr>
          </w:p>
          <w:p w14:paraId="1B2EB3A7" w14:textId="77777777" w:rsidR="00D52AAD" w:rsidRPr="001D2129" w:rsidRDefault="00D52AAD" w:rsidP="00D52AAD">
            <w:pPr>
              <w:pStyle w:val="NoSpacing"/>
              <w:rPr>
                <w:rFonts w:cs="Arial"/>
                <w:sz w:val="22"/>
                <w:szCs w:val="22"/>
              </w:rPr>
            </w:pPr>
            <w:r w:rsidRPr="001D2129">
              <w:rPr>
                <w:rFonts w:cs="Arial"/>
                <w:sz w:val="22"/>
                <w:szCs w:val="22"/>
              </w:rPr>
              <w:lastRenderedPageBreak/>
              <w:t>LA housing (including caretakers and wardens)</w:t>
            </w:r>
          </w:p>
          <w:p w14:paraId="69AEC1BE" w14:textId="77777777" w:rsidR="00D52AAD" w:rsidRPr="001D2129" w:rsidRDefault="00D52AAD" w:rsidP="00D52AAD">
            <w:pPr>
              <w:pStyle w:val="NoSpacing"/>
              <w:rPr>
                <w:rFonts w:cs="Arial"/>
                <w:sz w:val="22"/>
                <w:szCs w:val="22"/>
              </w:rPr>
            </w:pPr>
          </w:p>
          <w:p w14:paraId="704B7913" w14:textId="77777777" w:rsidR="00D52AAD" w:rsidRPr="001D2129" w:rsidRDefault="00D52AAD" w:rsidP="00D52AAD">
            <w:pPr>
              <w:pStyle w:val="NoSpacing"/>
              <w:rPr>
                <w:rFonts w:cs="Arial"/>
                <w:sz w:val="22"/>
                <w:szCs w:val="22"/>
              </w:rPr>
            </w:pPr>
            <w:r w:rsidRPr="001D2129">
              <w:rPr>
                <w:rFonts w:cs="Arial"/>
                <w:sz w:val="22"/>
                <w:szCs w:val="22"/>
              </w:rPr>
              <w:t>LA parks</w:t>
            </w:r>
          </w:p>
          <w:p w14:paraId="5D14E282" w14:textId="77777777" w:rsidR="00D52AAD" w:rsidRDefault="00D52AAD" w:rsidP="00BE663E">
            <w:pPr>
              <w:pStyle w:val="NoSpacing"/>
              <w:rPr>
                <w:rFonts w:cs="Arial"/>
                <w:bCs/>
                <w:sz w:val="22"/>
                <w:szCs w:val="22"/>
              </w:rPr>
            </w:pPr>
          </w:p>
          <w:p w14:paraId="36CED130" w14:textId="14D892C0" w:rsidR="00B8229A" w:rsidRDefault="00B8229A" w:rsidP="00B8229A">
            <w:pPr>
              <w:pStyle w:val="NoSpacing"/>
              <w:rPr>
                <w:rFonts w:cs="Arial"/>
                <w:bCs/>
                <w:sz w:val="22"/>
                <w:szCs w:val="22"/>
              </w:rPr>
            </w:pPr>
            <w:r w:rsidRPr="00B8229A">
              <w:rPr>
                <w:rFonts w:cs="Arial"/>
                <w:bCs/>
                <w:sz w:val="22"/>
                <w:szCs w:val="22"/>
              </w:rPr>
              <w:t>LA Transport / Highways</w:t>
            </w:r>
          </w:p>
          <w:p w14:paraId="53829F8C" w14:textId="77777777" w:rsidR="00B8229A" w:rsidRPr="00B8229A" w:rsidRDefault="00B8229A" w:rsidP="00B8229A">
            <w:pPr>
              <w:pStyle w:val="NoSpacing"/>
              <w:rPr>
                <w:rFonts w:cs="Arial"/>
                <w:bCs/>
                <w:sz w:val="22"/>
                <w:szCs w:val="22"/>
              </w:rPr>
            </w:pPr>
          </w:p>
          <w:p w14:paraId="373BE193" w14:textId="5725D247" w:rsidR="00B8229A" w:rsidRDefault="00B8229A" w:rsidP="00B8229A">
            <w:pPr>
              <w:pStyle w:val="NoSpacing"/>
              <w:rPr>
                <w:rFonts w:cs="Arial"/>
                <w:bCs/>
                <w:sz w:val="22"/>
                <w:szCs w:val="22"/>
              </w:rPr>
            </w:pPr>
            <w:r w:rsidRPr="00B8229A">
              <w:rPr>
                <w:rFonts w:cs="Arial"/>
                <w:bCs/>
                <w:sz w:val="22"/>
                <w:szCs w:val="22"/>
              </w:rPr>
              <w:t xml:space="preserve">LA Events Management (SAG) </w:t>
            </w:r>
          </w:p>
          <w:p w14:paraId="6100C8AE" w14:textId="761FA1B6" w:rsidR="00CE2349" w:rsidRDefault="00CE2349" w:rsidP="00B8229A">
            <w:pPr>
              <w:pStyle w:val="NoSpacing"/>
              <w:rPr>
                <w:rFonts w:cs="Arial"/>
                <w:bCs/>
                <w:sz w:val="22"/>
                <w:szCs w:val="22"/>
              </w:rPr>
            </w:pPr>
          </w:p>
          <w:p w14:paraId="368BAF8A" w14:textId="75DD0A93" w:rsidR="00CE2349" w:rsidRDefault="00CE2349" w:rsidP="00B8229A">
            <w:pPr>
              <w:pStyle w:val="NoSpacing"/>
              <w:rPr>
                <w:rFonts w:cs="Arial"/>
                <w:bCs/>
                <w:sz w:val="22"/>
                <w:szCs w:val="22"/>
              </w:rPr>
            </w:pPr>
            <w:r w:rsidRPr="00CE2349">
              <w:rPr>
                <w:rFonts w:cs="Arial"/>
                <w:bCs/>
                <w:sz w:val="22"/>
                <w:szCs w:val="22"/>
              </w:rPr>
              <w:t>LA Facilities Management</w:t>
            </w:r>
          </w:p>
          <w:p w14:paraId="3BEB9394" w14:textId="57895713" w:rsidR="00DB53A0" w:rsidRDefault="00DB53A0" w:rsidP="00B8229A">
            <w:pPr>
              <w:pStyle w:val="NoSpacing"/>
              <w:rPr>
                <w:rFonts w:cs="Arial"/>
                <w:bCs/>
                <w:sz w:val="22"/>
                <w:szCs w:val="22"/>
              </w:rPr>
            </w:pPr>
          </w:p>
          <w:p w14:paraId="4ADE6A97" w14:textId="51ABF1E7" w:rsidR="00DB53A0" w:rsidRDefault="00DB53A0" w:rsidP="00B8229A">
            <w:pPr>
              <w:pStyle w:val="NoSpacing"/>
              <w:rPr>
                <w:rFonts w:cs="Arial"/>
                <w:bCs/>
                <w:sz w:val="22"/>
                <w:szCs w:val="22"/>
              </w:rPr>
            </w:pPr>
            <w:r>
              <w:rPr>
                <w:rFonts w:cs="Arial"/>
                <w:sz w:val="22"/>
                <w:szCs w:val="22"/>
              </w:rPr>
              <w:t>Commissioned services</w:t>
            </w:r>
          </w:p>
          <w:p w14:paraId="7023941F" w14:textId="054277C3" w:rsidR="00B8229A" w:rsidRPr="001D2129" w:rsidRDefault="00B8229A" w:rsidP="00B8229A">
            <w:pPr>
              <w:pStyle w:val="NoSpacing"/>
              <w:rPr>
                <w:rFonts w:cs="Arial"/>
                <w:bCs/>
                <w:sz w:val="22"/>
                <w:szCs w:val="22"/>
              </w:rPr>
            </w:pPr>
          </w:p>
        </w:tc>
        <w:tc>
          <w:tcPr>
            <w:tcW w:w="4300" w:type="dxa"/>
          </w:tcPr>
          <w:p w14:paraId="0D6BC734" w14:textId="7E8933F1" w:rsidR="00746F9B" w:rsidRPr="00913998" w:rsidRDefault="00FE5F2F" w:rsidP="00746F9B">
            <w:pPr>
              <w:pStyle w:val="NoSpacing"/>
              <w:rPr>
                <w:rFonts w:cs="Arial"/>
                <w:sz w:val="22"/>
                <w:szCs w:val="22"/>
              </w:rPr>
            </w:pPr>
            <w:r w:rsidRPr="00913998">
              <w:rPr>
                <w:rFonts w:cs="Arial"/>
                <w:sz w:val="22"/>
                <w:szCs w:val="22"/>
              </w:rPr>
              <w:lastRenderedPageBreak/>
              <w:t xml:space="preserve">Direct or via </w:t>
            </w:r>
            <w:r>
              <w:rPr>
                <w:rFonts w:cs="Arial"/>
                <w:sz w:val="22"/>
                <w:szCs w:val="22"/>
              </w:rPr>
              <w:t>reps</w:t>
            </w:r>
            <w:r w:rsidRPr="00913998">
              <w:rPr>
                <w:rFonts w:cs="Arial"/>
                <w:sz w:val="22"/>
                <w:szCs w:val="22"/>
              </w:rPr>
              <w:t xml:space="preserve"> in your LA</w:t>
            </w:r>
          </w:p>
        </w:tc>
        <w:tc>
          <w:tcPr>
            <w:tcW w:w="7308" w:type="dxa"/>
          </w:tcPr>
          <w:p w14:paraId="7DCFD5C2" w14:textId="77777777" w:rsidR="00746F9B" w:rsidRPr="00913998" w:rsidRDefault="00746F9B" w:rsidP="00746F9B">
            <w:pPr>
              <w:pStyle w:val="NoSpacing"/>
              <w:rPr>
                <w:rFonts w:cs="Arial"/>
                <w:sz w:val="22"/>
                <w:szCs w:val="22"/>
              </w:rPr>
            </w:pPr>
            <w:r w:rsidRPr="00913998">
              <w:rPr>
                <w:rFonts w:cs="Arial"/>
                <w:sz w:val="22"/>
                <w:szCs w:val="22"/>
              </w:rPr>
              <w:t xml:space="preserve">Dear colleague, </w:t>
            </w:r>
          </w:p>
          <w:p w14:paraId="34A104AC" w14:textId="77777777" w:rsidR="00746F9B" w:rsidRPr="00913998" w:rsidRDefault="00746F9B" w:rsidP="00746F9B">
            <w:pPr>
              <w:pStyle w:val="NoSpacing"/>
              <w:rPr>
                <w:rFonts w:cs="Arial"/>
                <w:sz w:val="22"/>
                <w:szCs w:val="22"/>
              </w:rPr>
            </w:pPr>
          </w:p>
          <w:p w14:paraId="0AED99F7" w14:textId="72FF32BA" w:rsidR="00746F9B" w:rsidRPr="00913998" w:rsidRDefault="00746F9B" w:rsidP="00746F9B">
            <w:pPr>
              <w:pStyle w:val="NoSpacing"/>
              <w:rPr>
                <w:rFonts w:cs="Arial"/>
                <w:sz w:val="22"/>
                <w:szCs w:val="22"/>
              </w:rPr>
            </w:pPr>
            <w:r w:rsidRPr="00913998">
              <w:rPr>
                <w:rFonts w:cs="Arial"/>
                <w:sz w:val="22"/>
                <w:szCs w:val="22"/>
              </w:rPr>
              <w:t>A level 2 cold weather alert has been issued from [insert date] to [insert date]. This means that temperatures are likely to drop to levels that increase the risk of ill health among vulnerable adults, particularly older people, those with long term conditions and those living in cold homes.</w:t>
            </w:r>
          </w:p>
          <w:p w14:paraId="114B4F84" w14:textId="77777777" w:rsidR="00746F9B" w:rsidRPr="00913998" w:rsidRDefault="00746F9B" w:rsidP="00746F9B">
            <w:pPr>
              <w:pStyle w:val="NoSpacing"/>
              <w:rPr>
                <w:rFonts w:cs="Arial"/>
                <w:sz w:val="22"/>
                <w:szCs w:val="22"/>
              </w:rPr>
            </w:pPr>
          </w:p>
          <w:p w14:paraId="241B7B89" w14:textId="1B1E294E" w:rsidR="00746F9B" w:rsidRPr="00913998" w:rsidRDefault="00746F9B" w:rsidP="00746F9B">
            <w:pPr>
              <w:pStyle w:val="NoSpacing"/>
              <w:rPr>
                <w:rFonts w:cs="Arial"/>
                <w:sz w:val="22"/>
                <w:szCs w:val="22"/>
              </w:rPr>
            </w:pPr>
            <w:r w:rsidRPr="00913998">
              <w:rPr>
                <w:rFonts w:cs="Arial"/>
                <w:sz w:val="22"/>
                <w:szCs w:val="22"/>
              </w:rPr>
              <w:t xml:space="preserve">Please ensure that cold weather plans </w:t>
            </w:r>
            <w:r w:rsidR="00142D26">
              <w:rPr>
                <w:rFonts w:cs="Arial"/>
                <w:sz w:val="22"/>
                <w:szCs w:val="22"/>
              </w:rPr>
              <w:t xml:space="preserve">and business continuity plans </w:t>
            </w:r>
            <w:r w:rsidRPr="00913998">
              <w:rPr>
                <w:rFonts w:cs="Arial"/>
                <w:sz w:val="22"/>
                <w:szCs w:val="22"/>
              </w:rPr>
              <w:t>are in place and staff are aware of the actions they will take should the alert level move to level 3.</w:t>
            </w:r>
          </w:p>
          <w:p w14:paraId="1AABDC09" w14:textId="77777777" w:rsidR="00746F9B" w:rsidRPr="00913998" w:rsidRDefault="00746F9B" w:rsidP="00746F9B">
            <w:pPr>
              <w:pStyle w:val="NoSpacing"/>
              <w:rPr>
                <w:rFonts w:cs="Arial"/>
                <w:sz w:val="22"/>
                <w:szCs w:val="22"/>
              </w:rPr>
            </w:pPr>
          </w:p>
          <w:p w14:paraId="77DBEE7E" w14:textId="77777777" w:rsidR="00746F9B" w:rsidRPr="00913998" w:rsidRDefault="00746F9B" w:rsidP="00746F9B">
            <w:pPr>
              <w:pStyle w:val="NoSpacing"/>
              <w:rPr>
                <w:rFonts w:cs="Arial"/>
                <w:sz w:val="22"/>
                <w:szCs w:val="22"/>
              </w:rPr>
            </w:pPr>
            <w:r w:rsidRPr="00913998">
              <w:rPr>
                <w:rFonts w:cs="Arial"/>
                <w:sz w:val="22"/>
                <w:szCs w:val="22"/>
              </w:rPr>
              <w:t>The Public Health Team are working with our communications team to ensure messages go out to our residents.</w:t>
            </w:r>
          </w:p>
          <w:p w14:paraId="100C5B58" w14:textId="628A38F9" w:rsidR="00746F9B" w:rsidRPr="00913998" w:rsidRDefault="00746F9B" w:rsidP="00746F9B">
            <w:pPr>
              <w:pStyle w:val="NoSpacing"/>
              <w:rPr>
                <w:rFonts w:cs="Arial"/>
                <w:sz w:val="22"/>
                <w:szCs w:val="22"/>
              </w:rPr>
            </w:pPr>
          </w:p>
          <w:p w14:paraId="16734906" w14:textId="77777777" w:rsidR="00746F9B" w:rsidRPr="00913998" w:rsidRDefault="00746F9B" w:rsidP="00746F9B">
            <w:pPr>
              <w:pStyle w:val="NoSpacing"/>
              <w:rPr>
                <w:rFonts w:cs="Arial"/>
                <w:sz w:val="22"/>
                <w:szCs w:val="22"/>
              </w:rPr>
            </w:pPr>
            <w:r w:rsidRPr="00913998">
              <w:rPr>
                <w:rFonts w:cs="Arial"/>
                <w:b/>
                <w:bCs/>
                <w:sz w:val="22"/>
                <w:szCs w:val="22"/>
              </w:rPr>
              <w:t xml:space="preserve">“Severe cold weather can be dangerous, especially for the very young or very old or those with chronic disease. Advice on how to </w:t>
            </w:r>
            <w:r w:rsidRPr="00913998">
              <w:rPr>
                <w:rFonts w:cs="Arial"/>
                <w:b/>
                <w:bCs/>
                <w:sz w:val="22"/>
                <w:szCs w:val="22"/>
              </w:rPr>
              <w:lastRenderedPageBreak/>
              <w:t>reduce the risk either for yourself or somebody you know can be obtained from the winter health pages at NHS Choices (</w:t>
            </w:r>
            <w:hyperlink r:id="rId44" w:history="1">
              <w:r w:rsidRPr="00913998">
                <w:rPr>
                  <w:rStyle w:val="Hyperlink"/>
                  <w:rFonts w:cs="Arial"/>
                  <w:b/>
                  <w:bCs/>
                  <w:sz w:val="22"/>
                  <w:szCs w:val="22"/>
                </w:rPr>
                <w:t>www.nhs.uk</w:t>
              </w:r>
            </w:hyperlink>
            <w:r w:rsidRPr="00913998">
              <w:rPr>
                <w:rFonts w:cs="Arial"/>
                <w:b/>
                <w:bCs/>
                <w:sz w:val="22"/>
                <w:szCs w:val="22"/>
              </w:rPr>
              <w:t xml:space="preserve">) or from your local chemist. If you are worried about your health or that of somebody you know, ring NHS 111.” </w:t>
            </w:r>
          </w:p>
          <w:p w14:paraId="6CA203BD" w14:textId="77777777" w:rsidR="00746F9B" w:rsidRPr="00913998" w:rsidRDefault="00746F9B" w:rsidP="00746F9B">
            <w:pPr>
              <w:pStyle w:val="NoSpacing"/>
              <w:rPr>
                <w:rFonts w:cs="Arial"/>
                <w:sz w:val="22"/>
                <w:szCs w:val="22"/>
              </w:rPr>
            </w:pPr>
          </w:p>
        </w:tc>
      </w:tr>
      <w:tr w:rsidR="00C222F8" w:rsidRPr="00913998" w14:paraId="20AB4E0E" w14:textId="77777777" w:rsidTr="00746F9B">
        <w:tc>
          <w:tcPr>
            <w:tcW w:w="2340" w:type="dxa"/>
          </w:tcPr>
          <w:p w14:paraId="3AF34740" w14:textId="10F7ECC2" w:rsidR="00C222F8" w:rsidRPr="001D2129" w:rsidRDefault="00C222F8" w:rsidP="00C222F8">
            <w:pPr>
              <w:pStyle w:val="NoSpacing"/>
              <w:rPr>
                <w:rFonts w:cs="Arial"/>
                <w:sz w:val="22"/>
                <w:szCs w:val="22"/>
              </w:rPr>
            </w:pPr>
            <w:r w:rsidRPr="001D2129">
              <w:rPr>
                <w:rFonts w:cs="Arial"/>
                <w:sz w:val="22"/>
                <w:szCs w:val="22"/>
              </w:rPr>
              <w:lastRenderedPageBreak/>
              <w:t>Schools and nurseries</w:t>
            </w:r>
          </w:p>
        </w:tc>
        <w:tc>
          <w:tcPr>
            <w:tcW w:w="4300" w:type="dxa"/>
          </w:tcPr>
          <w:p w14:paraId="340AD08C" w14:textId="6B08AB78" w:rsidR="00C222F8" w:rsidRPr="00913998" w:rsidRDefault="00C222F8" w:rsidP="00C222F8">
            <w:pPr>
              <w:pStyle w:val="NoSpacing"/>
              <w:rPr>
                <w:rFonts w:cs="Arial"/>
                <w:sz w:val="22"/>
                <w:szCs w:val="22"/>
              </w:rPr>
            </w:pPr>
            <w:r w:rsidRPr="00241C7E">
              <w:rPr>
                <w:rFonts w:cs="Arial"/>
                <w:sz w:val="22"/>
                <w:szCs w:val="22"/>
              </w:rPr>
              <w:t>Direct or via reps in your LA</w:t>
            </w:r>
          </w:p>
        </w:tc>
        <w:tc>
          <w:tcPr>
            <w:tcW w:w="7308" w:type="dxa"/>
          </w:tcPr>
          <w:p w14:paraId="4360B80E" w14:textId="46F50277" w:rsidR="00C222F8" w:rsidRPr="00913998" w:rsidRDefault="00C222F8" w:rsidP="00C222F8">
            <w:pPr>
              <w:pStyle w:val="NoSpacing"/>
              <w:rPr>
                <w:rFonts w:cs="Arial"/>
                <w:sz w:val="22"/>
                <w:szCs w:val="22"/>
              </w:rPr>
            </w:pPr>
            <w:r w:rsidRPr="00913998">
              <w:rPr>
                <w:rFonts w:cs="Arial"/>
                <w:sz w:val="22"/>
                <w:szCs w:val="22"/>
              </w:rPr>
              <w:t xml:space="preserve">Dear </w:t>
            </w:r>
            <w:r w:rsidR="00FB6296">
              <w:rPr>
                <w:rFonts w:cs="Arial"/>
                <w:sz w:val="22"/>
                <w:szCs w:val="22"/>
              </w:rPr>
              <w:t>colleague,</w:t>
            </w:r>
            <w:r w:rsidRPr="00913998">
              <w:rPr>
                <w:rFonts w:cs="Arial"/>
                <w:sz w:val="22"/>
                <w:szCs w:val="22"/>
              </w:rPr>
              <w:t xml:space="preserve"> </w:t>
            </w:r>
          </w:p>
          <w:p w14:paraId="1EEB5C65" w14:textId="77777777" w:rsidR="00C222F8" w:rsidRPr="00913998" w:rsidRDefault="00C222F8" w:rsidP="00C222F8">
            <w:pPr>
              <w:pStyle w:val="NoSpacing"/>
              <w:rPr>
                <w:rFonts w:cs="Arial"/>
                <w:sz w:val="22"/>
                <w:szCs w:val="22"/>
              </w:rPr>
            </w:pPr>
          </w:p>
          <w:p w14:paraId="0F3D2C3C" w14:textId="09071275" w:rsidR="00C222F8" w:rsidRPr="00913998" w:rsidRDefault="00C222F8" w:rsidP="00C222F8">
            <w:pPr>
              <w:pStyle w:val="NoSpacing"/>
              <w:rPr>
                <w:rFonts w:cs="Arial"/>
                <w:sz w:val="22"/>
                <w:szCs w:val="22"/>
              </w:rPr>
            </w:pPr>
            <w:r w:rsidRPr="00913998">
              <w:rPr>
                <w:rFonts w:cs="Arial"/>
                <w:sz w:val="22"/>
                <w:szCs w:val="22"/>
              </w:rPr>
              <w:t>A level 2 cold weather alert has been issued from [insert date] to [insert date]. This means that temperatures are likely to drop to levels that increase the risk of ill health among young children and vulnerable adults, particularly older people, those with long term conditions and those living in cold homes.</w:t>
            </w:r>
          </w:p>
          <w:p w14:paraId="27EFE50A" w14:textId="77777777" w:rsidR="00C222F8" w:rsidRPr="00913998" w:rsidRDefault="00C222F8" w:rsidP="00C222F8">
            <w:pPr>
              <w:pStyle w:val="NoSpacing"/>
              <w:rPr>
                <w:rFonts w:cs="Arial"/>
                <w:sz w:val="22"/>
                <w:szCs w:val="22"/>
              </w:rPr>
            </w:pPr>
          </w:p>
          <w:p w14:paraId="72AE4EA9" w14:textId="364A3CCA" w:rsidR="00C222F8" w:rsidRPr="00913998" w:rsidRDefault="00C222F8" w:rsidP="00C222F8">
            <w:pPr>
              <w:pStyle w:val="NoSpacing"/>
              <w:rPr>
                <w:rFonts w:cs="Arial"/>
                <w:sz w:val="22"/>
                <w:szCs w:val="22"/>
              </w:rPr>
            </w:pPr>
            <w:r w:rsidRPr="00913998">
              <w:rPr>
                <w:rFonts w:cs="Arial"/>
                <w:sz w:val="22"/>
                <w:szCs w:val="22"/>
              </w:rPr>
              <w:t xml:space="preserve">Please ensure that cold weather plans </w:t>
            </w:r>
            <w:r w:rsidR="00142D26">
              <w:rPr>
                <w:rFonts w:cs="Arial"/>
                <w:sz w:val="22"/>
                <w:szCs w:val="22"/>
              </w:rPr>
              <w:t xml:space="preserve">and business continuity plans </w:t>
            </w:r>
            <w:r w:rsidRPr="00913998">
              <w:rPr>
                <w:rFonts w:cs="Arial"/>
                <w:sz w:val="22"/>
                <w:szCs w:val="22"/>
              </w:rPr>
              <w:t>are in place and staff are aware of the actions they will take should the alert level move to level 3.</w:t>
            </w:r>
          </w:p>
          <w:p w14:paraId="44D1216F" w14:textId="77777777" w:rsidR="00C222F8" w:rsidRPr="00913998" w:rsidRDefault="00C222F8" w:rsidP="00C222F8">
            <w:pPr>
              <w:pStyle w:val="NoSpacing"/>
              <w:rPr>
                <w:rFonts w:cs="Arial"/>
                <w:sz w:val="22"/>
                <w:szCs w:val="22"/>
              </w:rPr>
            </w:pPr>
          </w:p>
          <w:p w14:paraId="44B36849" w14:textId="77777777" w:rsidR="00C222F8" w:rsidRPr="00913998" w:rsidRDefault="00C222F8" w:rsidP="00C222F8">
            <w:pPr>
              <w:pStyle w:val="NoSpacing"/>
              <w:rPr>
                <w:rFonts w:cs="Arial"/>
                <w:sz w:val="22"/>
                <w:szCs w:val="22"/>
              </w:rPr>
            </w:pPr>
            <w:r w:rsidRPr="00913998">
              <w:rPr>
                <w:rFonts w:cs="Arial"/>
                <w:sz w:val="22"/>
                <w:szCs w:val="22"/>
              </w:rPr>
              <w:t>The Public Health Team are working with our communications team to ensure messages go out to families.</w:t>
            </w:r>
          </w:p>
          <w:p w14:paraId="17294BDB" w14:textId="77777777" w:rsidR="00C222F8" w:rsidRPr="00913998" w:rsidRDefault="00C222F8" w:rsidP="00C222F8">
            <w:pPr>
              <w:pStyle w:val="NoSpacing"/>
              <w:rPr>
                <w:rFonts w:cs="Arial"/>
                <w:sz w:val="22"/>
                <w:szCs w:val="22"/>
              </w:rPr>
            </w:pPr>
          </w:p>
          <w:p w14:paraId="4686894F" w14:textId="77777777" w:rsidR="00C222F8" w:rsidRPr="00913998" w:rsidRDefault="00C222F8" w:rsidP="00C222F8">
            <w:pPr>
              <w:pStyle w:val="NoSpacing"/>
              <w:rPr>
                <w:rFonts w:cs="Arial"/>
                <w:sz w:val="22"/>
                <w:szCs w:val="22"/>
              </w:rPr>
            </w:pPr>
            <w:r w:rsidRPr="00913998">
              <w:rPr>
                <w:rFonts w:cs="Arial"/>
                <w:b/>
                <w:bCs/>
                <w:sz w:val="22"/>
                <w:szCs w:val="22"/>
              </w:rPr>
              <w:t xml:space="preserve">“Severe cold weather can be dangerous, especially for the very young or very old or those with chronic disease. Advice on how to </w:t>
            </w:r>
            <w:r w:rsidRPr="00913998">
              <w:rPr>
                <w:rFonts w:cs="Arial"/>
                <w:b/>
                <w:bCs/>
                <w:sz w:val="22"/>
                <w:szCs w:val="22"/>
              </w:rPr>
              <w:lastRenderedPageBreak/>
              <w:t>reduce the risk either for yourself or somebody you know can be obtained from the winter health pages at NHS Choices (</w:t>
            </w:r>
            <w:hyperlink r:id="rId45" w:history="1">
              <w:r w:rsidRPr="00913998">
                <w:rPr>
                  <w:rStyle w:val="Hyperlink"/>
                  <w:rFonts w:cs="Arial"/>
                  <w:b/>
                  <w:bCs/>
                  <w:sz w:val="22"/>
                  <w:szCs w:val="22"/>
                </w:rPr>
                <w:t>www.nhs.uk</w:t>
              </w:r>
            </w:hyperlink>
            <w:r w:rsidRPr="00913998">
              <w:rPr>
                <w:rFonts w:cs="Arial"/>
                <w:b/>
                <w:bCs/>
                <w:sz w:val="22"/>
                <w:szCs w:val="22"/>
              </w:rPr>
              <w:t xml:space="preserve">) or from your local chemist. If you are worried about your health or that of somebody you know, ring NHS 111.” </w:t>
            </w:r>
          </w:p>
          <w:p w14:paraId="6A9A2604" w14:textId="77777777" w:rsidR="00C222F8" w:rsidRPr="00913998" w:rsidRDefault="00C222F8" w:rsidP="00C222F8">
            <w:pPr>
              <w:pStyle w:val="NoSpacing"/>
              <w:rPr>
                <w:rFonts w:cs="Arial"/>
                <w:sz w:val="22"/>
                <w:szCs w:val="22"/>
              </w:rPr>
            </w:pPr>
          </w:p>
        </w:tc>
      </w:tr>
      <w:tr w:rsidR="00C222F8" w:rsidRPr="00913998" w14:paraId="3B8520E2" w14:textId="77777777" w:rsidTr="00746F9B">
        <w:tc>
          <w:tcPr>
            <w:tcW w:w="2340" w:type="dxa"/>
          </w:tcPr>
          <w:p w14:paraId="622BD9B7" w14:textId="498013DE" w:rsidR="00C222F8" w:rsidRDefault="00C222F8" w:rsidP="00C222F8">
            <w:pPr>
              <w:pStyle w:val="NoSpacing"/>
              <w:rPr>
                <w:rFonts w:cs="Arial"/>
                <w:sz w:val="22"/>
                <w:szCs w:val="22"/>
              </w:rPr>
            </w:pPr>
            <w:r w:rsidRPr="00913998">
              <w:rPr>
                <w:rFonts w:cs="Arial"/>
                <w:sz w:val="22"/>
                <w:szCs w:val="22"/>
              </w:rPr>
              <w:lastRenderedPageBreak/>
              <w:t>Voluntary Groups / informal Carers / Older people’s networks</w:t>
            </w:r>
          </w:p>
          <w:p w14:paraId="51870304" w14:textId="438B825A" w:rsidR="00C222F8" w:rsidRDefault="00C222F8" w:rsidP="00C222F8">
            <w:pPr>
              <w:pStyle w:val="NoSpacing"/>
              <w:rPr>
                <w:rFonts w:cs="Arial"/>
                <w:sz w:val="22"/>
                <w:szCs w:val="22"/>
              </w:rPr>
            </w:pPr>
          </w:p>
          <w:p w14:paraId="5A147EA0" w14:textId="06B5AA27" w:rsidR="00C222F8" w:rsidRDefault="00C222F8" w:rsidP="00C222F8">
            <w:pPr>
              <w:pStyle w:val="NoSpacing"/>
              <w:rPr>
                <w:rFonts w:cs="Arial"/>
                <w:sz w:val="22"/>
                <w:szCs w:val="22"/>
              </w:rPr>
            </w:pPr>
            <w:r>
              <w:rPr>
                <w:rFonts w:cs="Arial"/>
                <w:sz w:val="22"/>
                <w:szCs w:val="22"/>
              </w:rPr>
              <w:t>Charities</w:t>
            </w:r>
          </w:p>
          <w:p w14:paraId="4DB19FA9" w14:textId="77777777" w:rsidR="00C222F8" w:rsidRDefault="00C222F8" w:rsidP="00C222F8">
            <w:pPr>
              <w:pStyle w:val="NoSpacing"/>
              <w:rPr>
                <w:rFonts w:cs="Arial"/>
                <w:sz w:val="22"/>
                <w:szCs w:val="22"/>
              </w:rPr>
            </w:pPr>
          </w:p>
          <w:p w14:paraId="6C42839C" w14:textId="45E06C90" w:rsidR="00C222F8" w:rsidRDefault="00C222F8" w:rsidP="00C222F8">
            <w:pPr>
              <w:pStyle w:val="NoSpacing"/>
              <w:rPr>
                <w:rFonts w:cs="Arial"/>
                <w:sz w:val="22"/>
                <w:szCs w:val="22"/>
              </w:rPr>
            </w:pPr>
            <w:r w:rsidRPr="00BE22C9">
              <w:rPr>
                <w:rFonts w:cs="Arial"/>
                <w:sz w:val="22"/>
                <w:szCs w:val="22"/>
              </w:rPr>
              <w:t>Community Hubs</w:t>
            </w:r>
          </w:p>
          <w:p w14:paraId="688907CD" w14:textId="77777777" w:rsidR="00C222F8" w:rsidRDefault="00C222F8" w:rsidP="00C222F8">
            <w:pPr>
              <w:pStyle w:val="NoSpacing"/>
              <w:rPr>
                <w:rFonts w:cs="Arial"/>
                <w:sz w:val="22"/>
                <w:szCs w:val="22"/>
              </w:rPr>
            </w:pPr>
          </w:p>
          <w:p w14:paraId="46B74FC5" w14:textId="77777777" w:rsidR="00C222F8" w:rsidRPr="00B8229A" w:rsidRDefault="00C222F8" w:rsidP="00C222F8">
            <w:pPr>
              <w:pStyle w:val="NoSpacing"/>
              <w:rPr>
                <w:rFonts w:cs="Arial"/>
                <w:sz w:val="22"/>
                <w:szCs w:val="22"/>
              </w:rPr>
            </w:pPr>
            <w:r w:rsidRPr="00B8229A">
              <w:rPr>
                <w:rFonts w:cs="Arial"/>
                <w:sz w:val="22"/>
                <w:szCs w:val="22"/>
              </w:rPr>
              <w:t>Parish councils in rural areas and neighbourhood forums in urban areas</w:t>
            </w:r>
          </w:p>
          <w:p w14:paraId="11C67B57" w14:textId="77777777" w:rsidR="00C222F8" w:rsidRPr="00B8229A" w:rsidRDefault="00C222F8" w:rsidP="00C222F8">
            <w:pPr>
              <w:pStyle w:val="NoSpacing"/>
              <w:rPr>
                <w:rFonts w:cs="Arial"/>
                <w:sz w:val="22"/>
                <w:szCs w:val="22"/>
              </w:rPr>
            </w:pPr>
          </w:p>
          <w:p w14:paraId="1E896BBB" w14:textId="77777777" w:rsidR="00C222F8" w:rsidRPr="00B8229A" w:rsidRDefault="00C222F8" w:rsidP="00C222F8">
            <w:pPr>
              <w:pStyle w:val="NoSpacing"/>
              <w:rPr>
                <w:rFonts w:cs="Arial"/>
                <w:sz w:val="22"/>
                <w:szCs w:val="22"/>
              </w:rPr>
            </w:pPr>
            <w:r w:rsidRPr="00B8229A">
              <w:rPr>
                <w:rFonts w:cs="Arial"/>
                <w:sz w:val="22"/>
                <w:szCs w:val="22"/>
              </w:rPr>
              <w:t>Homeless services</w:t>
            </w:r>
          </w:p>
          <w:p w14:paraId="4A0D859D" w14:textId="77777777" w:rsidR="00C222F8" w:rsidRPr="00B8229A" w:rsidRDefault="00C222F8" w:rsidP="00C222F8">
            <w:pPr>
              <w:pStyle w:val="NoSpacing"/>
              <w:rPr>
                <w:rFonts w:cs="Arial"/>
                <w:sz w:val="22"/>
                <w:szCs w:val="22"/>
              </w:rPr>
            </w:pPr>
          </w:p>
          <w:p w14:paraId="70034211" w14:textId="3D693DEA" w:rsidR="00C222F8" w:rsidRPr="00B8229A" w:rsidRDefault="00C222F8" w:rsidP="00C222F8">
            <w:pPr>
              <w:pStyle w:val="NoSpacing"/>
              <w:rPr>
                <w:rFonts w:cs="Arial"/>
                <w:bCs/>
                <w:sz w:val="22"/>
                <w:szCs w:val="22"/>
              </w:rPr>
            </w:pPr>
            <w:r w:rsidRPr="00B8229A">
              <w:rPr>
                <w:rFonts w:cs="Arial"/>
                <w:bCs/>
                <w:sz w:val="22"/>
                <w:szCs w:val="22"/>
              </w:rPr>
              <w:t>LA Community Safety Partnership</w:t>
            </w:r>
          </w:p>
        </w:tc>
        <w:tc>
          <w:tcPr>
            <w:tcW w:w="4300" w:type="dxa"/>
          </w:tcPr>
          <w:p w14:paraId="63E83F18" w14:textId="0F46A947" w:rsidR="00C222F8" w:rsidRPr="00913998" w:rsidRDefault="00C222F8" w:rsidP="00C222F8">
            <w:pPr>
              <w:pStyle w:val="NoSpacing"/>
              <w:rPr>
                <w:rFonts w:cs="Arial"/>
                <w:sz w:val="22"/>
                <w:szCs w:val="22"/>
              </w:rPr>
            </w:pPr>
            <w:r w:rsidRPr="00241C7E">
              <w:rPr>
                <w:rFonts w:cs="Arial"/>
                <w:sz w:val="22"/>
                <w:szCs w:val="22"/>
              </w:rPr>
              <w:t>Direct or via reps in your LA</w:t>
            </w:r>
          </w:p>
        </w:tc>
        <w:tc>
          <w:tcPr>
            <w:tcW w:w="7308" w:type="dxa"/>
          </w:tcPr>
          <w:p w14:paraId="491FD2D4" w14:textId="77777777" w:rsidR="00C222F8" w:rsidRPr="00913998" w:rsidRDefault="00C222F8" w:rsidP="00C222F8">
            <w:pPr>
              <w:pStyle w:val="NoSpacing"/>
              <w:rPr>
                <w:rFonts w:cs="Arial"/>
                <w:sz w:val="22"/>
                <w:szCs w:val="22"/>
              </w:rPr>
            </w:pPr>
            <w:r w:rsidRPr="00913998">
              <w:rPr>
                <w:rFonts w:cs="Arial"/>
                <w:sz w:val="22"/>
                <w:szCs w:val="22"/>
              </w:rPr>
              <w:t xml:space="preserve">Dear xxxxx, </w:t>
            </w:r>
          </w:p>
          <w:p w14:paraId="6FBAD364" w14:textId="77777777" w:rsidR="00C222F8" w:rsidRPr="00913998" w:rsidRDefault="00C222F8" w:rsidP="00C222F8">
            <w:pPr>
              <w:pStyle w:val="NoSpacing"/>
              <w:rPr>
                <w:rFonts w:cs="Arial"/>
                <w:sz w:val="22"/>
                <w:szCs w:val="22"/>
              </w:rPr>
            </w:pPr>
          </w:p>
          <w:p w14:paraId="3CED4A90" w14:textId="09EFBC77" w:rsidR="00C222F8" w:rsidRPr="00913998" w:rsidRDefault="00C222F8" w:rsidP="00C222F8">
            <w:pPr>
              <w:pStyle w:val="NoSpacing"/>
              <w:rPr>
                <w:rFonts w:cs="Arial"/>
                <w:sz w:val="22"/>
                <w:szCs w:val="22"/>
              </w:rPr>
            </w:pPr>
            <w:r w:rsidRPr="00913998">
              <w:rPr>
                <w:rFonts w:cs="Arial"/>
                <w:sz w:val="22"/>
                <w:szCs w:val="22"/>
              </w:rPr>
              <w:t>A level 2 cold weather alert has been issued from [insert date] to [insert date]. This means that temperatures are likely to drop to levels that increase the risk of ill health among vulnerable adults, particularly older people, those with long term conditions and those living in cold homes.</w:t>
            </w:r>
          </w:p>
          <w:p w14:paraId="5DC4596E" w14:textId="66403959" w:rsidR="00C222F8" w:rsidRDefault="00C222F8" w:rsidP="00C222F8">
            <w:pPr>
              <w:pStyle w:val="NoSpacing"/>
              <w:rPr>
                <w:rFonts w:cs="Arial"/>
                <w:sz w:val="22"/>
                <w:szCs w:val="22"/>
              </w:rPr>
            </w:pPr>
          </w:p>
          <w:p w14:paraId="3A16572D" w14:textId="77777777" w:rsidR="00C222F8" w:rsidRPr="00913998" w:rsidRDefault="00C222F8" w:rsidP="00C222F8">
            <w:pPr>
              <w:pStyle w:val="NoSpacing"/>
              <w:rPr>
                <w:rFonts w:cs="Arial"/>
                <w:b/>
                <w:bCs/>
                <w:sz w:val="22"/>
                <w:szCs w:val="22"/>
              </w:rPr>
            </w:pPr>
            <w:r w:rsidRPr="00913998">
              <w:rPr>
                <w:rFonts w:cs="Arial"/>
                <w:bCs/>
                <w:sz w:val="22"/>
                <w:szCs w:val="22"/>
              </w:rPr>
              <w:t>The</w:t>
            </w:r>
            <w:r w:rsidRPr="00913998">
              <w:rPr>
                <w:rFonts w:cs="Arial"/>
                <w:b/>
                <w:bCs/>
                <w:sz w:val="22"/>
                <w:szCs w:val="22"/>
              </w:rPr>
              <w:t xml:space="preserve"> </w:t>
            </w:r>
            <w:hyperlink r:id="rId46" w:history="1">
              <w:r w:rsidRPr="00913998">
                <w:rPr>
                  <w:rStyle w:val="Hyperlink"/>
                  <w:rFonts w:cs="Arial"/>
                  <w:sz w:val="22"/>
                  <w:szCs w:val="22"/>
                </w:rPr>
                <w:t>Cold Weather Plan for England – easy read version</w:t>
              </w:r>
            </w:hyperlink>
            <w:r w:rsidRPr="00913998">
              <w:rPr>
                <w:rFonts w:cs="Arial"/>
                <w:b/>
                <w:bCs/>
                <w:sz w:val="22"/>
                <w:szCs w:val="22"/>
              </w:rPr>
              <w:t xml:space="preserve"> i</w:t>
            </w:r>
            <w:r w:rsidRPr="00913998">
              <w:rPr>
                <w:rFonts w:cs="Arial"/>
                <w:sz w:val="22"/>
                <w:szCs w:val="22"/>
              </w:rPr>
              <w:t>s a useful resource to share with your staff, clients and community members</w:t>
            </w:r>
          </w:p>
          <w:p w14:paraId="7F6AAA5B" w14:textId="77777777" w:rsidR="00C222F8" w:rsidRPr="00913998" w:rsidRDefault="00C222F8" w:rsidP="00C222F8">
            <w:pPr>
              <w:pStyle w:val="NoSpacing"/>
              <w:rPr>
                <w:rFonts w:cs="Arial"/>
                <w:sz w:val="22"/>
                <w:szCs w:val="22"/>
              </w:rPr>
            </w:pPr>
          </w:p>
          <w:p w14:paraId="24FA0470" w14:textId="08729F7D" w:rsidR="00C222F8" w:rsidRPr="00913998" w:rsidRDefault="00C222F8" w:rsidP="00C222F8">
            <w:pPr>
              <w:pStyle w:val="NoSpacing"/>
              <w:rPr>
                <w:rStyle w:val="Hyperlink"/>
                <w:rFonts w:cs="Arial"/>
                <w:color w:val="auto"/>
                <w:sz w:val="22"/>
                <w:szCs w:val="22"/>
                <w:u w:val="none"/>
              </w:rPr>
            </w:pPr>
            <w:r w:rsidRPr="007061AE">
              <w:rPr>
                <w:rFonts w:cs="Arial"/>
                <w:sz w:val="22"/>
                <w:szCs w:val="22"/>
                <w:highlight w:val="yellow"/>
              </w:rPr>
              <w:t>As appropriate:</w:t>
            </w:r>
            <w:r>
              <w:rPr>
                <w:rFonts w:cs="Arial"/>
                <w:sz w:val="22"/>
                <w:szCs w:val="22"/>
              </w:rPr>
              <w:t xml:space="preserve"> </w:t>
            </w:r>
            <w:r w:rsidRPr="00913998">
              <w:rPr>
                <w:rFonts w:cs="Arial"/>
                <w:sz w:val="22"/>
                <w:szCs w:val="22"/>
              </w:rPr>
              <w:t xml:space="preserve">Age UK has produced the attached guidance which I would be grateful if you could share with your staff and clients and community members: </w:t>
            </w:r>
            <w:hyperlink r:id="rId47" w:history="1">
              <w:r w:rsidRPr="00913998">
                <w:rPr>
                  <w:rStyle w:val="Hyperlink"/>
                  <w:rFonts w:cs="Arial"/>
                  <w:color w:val="1F497D"/>
                  <w:sz w:val="22"/>
                  <w:szCs w:val="22"/>
                </w:rPr>
                <w:t>Winter Wrapped Up – Age UK</w:t>
              </w:r>
            </w:hyperlink>
          </w:p>
          <w:p w14:paraId="47CE7A2C" w14:textId="77777777" w:rsidR="00C222F8" w:rsidRPr="00913998" w:rsidRDefault="00C222F8" w:rsidP="00C222F8">
            <w:pPr>
              <w:pStyle w:val="NoSpacing"/>
              <w:rPr>
                <w:rFonts w:cs="Arial"/>
                <w:sz w:val="22"/>
                <w:szCs w:val="22"/>
              </w:rPr>
            </w:pPr>
          </w:p>
          <w:p w14:paraId="0BF9FF55" w14:textId="77777777" w:rsidR="00C222F8" w:rsidRPr="00913998" w:rsidRDefault="00C222F8" w:rsidP="00C222F8">
            <w:pPr>
              <w:pStyle w:val="NoSpacing"/>
              <w:rPr>
                <w:rFonts w:cs="Arial"/>
                <w:b/>
                <w:bCs/>
                <w:sz w:val="22"/>
                <w:szCs w:val="22"/>
              </w:rPr>
            </w:pPr>
            <w:r w:rsidRPr="00913998">
              <w:rPr>
                <w:rFonts w:cs="Arial"/>
                <w:b/>
                <w:bCs/>
                <w:sz w:val="22"/>
                <w:szCs w:val="22"/>
              </w:rPr>
              <w:t>“Severe cold weather can be dangerous, especially for the very young or very old or those with chronic disease. Advice on how to reduce the risk either for yourself or somebody you know can be obtained from the winter health pages at NHS Choices (</w:t>
            </w:r>
            <w:hyperlink r:id="rId48" w:history="1">
              <w:r w:rsidRPr="00913998">
                <w:rPr>
                  <w:rStyle w:val="Hyperlink"/>
                  <w:rFonts w:cs="Arial"/>
                  <w:b/>
                  <w:bCs/>
                  <w:sz w:val="22"/>
                  <w:szCs w:val="22"/>
                </w:rPr>
                <w:t>www.nhs.uk</w:t>
              </w:r>
            </w:hyperlink>
            <w:r w:rsidRPr="00913998">
              <w:rPr>
                <w:rFonts w:cs="Arial"/>
                <w:b/>
                <w:bCs/>
                <w:sz w:val="22"/>
                <w:szCs w:val="22"/>
              </w:rPr>
              <w:t xml:space="preserve">) or from your local chemist. If you are worried about your health or that of somebody you know, ring NHS 111.” </w:t>
            </w:r>
          </w:p>
          <w:p w14:paraId="17A1CA98" w14:textId="77777777" w:rsidR="00C222F8" w:rsidRPr="00913998" w:rsidRDefault="00C222F8" w:rsidP="00C222F8">
            <w:pPr>
              <w:pStyle w:val="NoSpacing"/>
              <w:rPr>
                <w:rFonts w:cs="Arial"/>
                <w:sz w:val="22"/>
                <w:szCs w:val="22"/>
              </w:rPr>
            </w:pPr>
          </w:p>
        </w:tc>
      </w:tr>
    </w:tbl>
    <w:p w14:paraId="287B69A3" w14:textId="77777777" w:rsidR="00C17FC5" w:rsidRPr="00913998" w:rsidRDefault="00C17FC5" w:rsidP="00C17FC5">
      <w:pPr>
        <w:pStyle w:val="NoSpacing"/>
        <w:rPr>
          <w:rFonts w:cs="Arial"/>
        </w:rPr>
      </w:pPr>
    </w:p>
    <w:p w14:paraId="63A0829D" w14:textId="77777777" w:rsidR="00C17FC5" w:rsidRPr="00913998" w:rsidRDefault="00C17FC5">
      <w:pPr>
        <w:rPr>
          <w:rFonts w:ascii="Arial" w:hAnsi="Arial" w:cs="Arial"/>
        </w:rPr>
      </w:pPr>
      <w:r w:rsidRPr="00913998">
        <w:rPr>
          <w:rFonts w:ascii="Arial" w:hAnsi="Arial" w:cs="Arial"/>
        </w:rPr>
        <w:br w:type="page"/>
      </w:r>
    </w:p>
    <w:p w14:paraId="2B2A102B" w14:textId="5DF4B9A9" w:rsidR="00C17FC5" w:rsidRPr="00913998" w:rsidRDefault="00C17FC5" w:rsidP="00C17FC5">
      <w:pPr>
        <w:pStyle w:val="NoSpacing"/>
        <w:rPr>
          <w:rFonts w:cs="Arial"/>
          <w:b/>
        </w:rPr>
      </w:pPr>
      <w:r w:rsidRPr="00913998">
        <w:rPr>
          <w:rFonts w:cs="Arial"/>
          <w:b/>
        </w:rPr>
        <w:lastRenderedPageBreak/>
        <w:t>Cold Weather email templates – Level 3</w:t>
      </w:r>
    </w:p>
    <w:p w14:paraId="1BB6F150" w14:textId="7F7D55D7" w:rsidR="00C17FC5" w:rsidRDefault="00C17FC5" w:rsidP="00C17FC5">
      <w:pPr>
        <w:pStyle w:val="NoSpacing"/>
        <w:rPr>
          <w:rFonts w:cs="Arial"/>
        </w:rPr>
      </w:pPr>
    </w:p>
    <w:p w14:paraId="56B12355" w14:textId="77777777" w:rsidR="00817555" w:rsidRPr="00913998" w:rsidRDefault="00817555" w:rsidP="00817555">
      <w:pPr>
        <w:rPr>
          <w:rFonts w:ascii="Arial" w:hAnsi="Arial" w:cs="Arial"/>
        </w:rPr>
      </w:pPr>
      <w:r w:rsidRPr="00DE6042">
        <w:rPr>
          <w:rFonts w:ascii="Arial" w:hAnsi="Arial" w:cs="Arial"/>
        </w:rPr>
        <w:t xml:space="preserve">There is no need for LA leads to send </w:t>
      </w:r>
      <w:r>
        <w:rPr>
          <w:rFonts w:ascii="Arial" w:hAnsi="Arial" w:cs="Arial"/>
        </w:rPr>
        <w:t>Level 2 and 3 alerts</w:t>
      </w:r>
      <w:r w:rsidRPr="00DE6042">
        <w:rPr>
          <w:rFonts w:ascii="Arial" w:hAnsi="Arial" w:cs="Arial"/>
        </w:rPr>
        <w:t xml:space="preserve"> to NHS</w:t>
      </w:r>
      <w:r>
        <w:rPr>
          <w:rFonts w:ascii="Arial" w:hAnsi="Arial" w:cs="Arial"/>
        </w:rPr>
        <w:t xml:space="preserve"> and CCGs</w:t>
      </w:r>
      <w:r w:rsidRPr="00DE6042">
        <w:rPr>
          <w:rFonts w:ascii="Arial" w:hAnsi="Arial" w:cs="Arial"/>
        </w:rPr>
        <w:t>, as our NHS</w:t>
      </w:r>
      <w:r>
        <w:rPr>
          <w:rFonts w:ascii="Arial" w:hAnsi="Arial" w:cs="Arial"/>
        </w:rPr>
        <w:t>/CCG</w:t>
      </w:r>
      <w:r w:rsidRPr="00DE6042">
        <w:rPr>
          <w:rFonts w:ascii="Arial" w:hAnsi="Arial" w:cs="Arial"/>
        </w:rPr>
        <w:t xml:space="preserve"> colleagues have their own messaging they send out.</w:t>
      </w:r>
    </w:p>
    <w:tbl>
      <w:tblPr>
        <w:tblStyle w:val="TableGrid"/>
        <w:tblW w:w="0" w:type="auto"/>
        <w:tblLook w:val="04A0" w:firstRow="1" w:lastRow="0" w:firstColumn="1" w:lastColumn="0" w:noHBand="0" w:noVBand="1"/>
      </w:tblPr>
      <w:tblGrid>
        <w:gridCol w:w="2356"/>
        <w:gridCol w:w="4303"/>
        <w:gridCol w:w="7289"/>
      </w:tblGrid>
      <w:tr w:rsidR="00C17FC5" w:rsidRPr="00913998" w14:paraId="140F7F9D" w14:textId="77777777" w:rsidTr="002602C9">
        <w:tc>
          <w:tcPr>
            <w:tcW w:w="2356" w:type="dxa"/>
          </w:tcPr>
          <w:p w14:paraId="550BA6F1" w14:textId="77777777" w:rsidR="00C17FC5" w:rsidRPr="00913998" w:rsidRDefault="00C17FC5" w:rsidP="00C718C6">
            <w:pPr>
              <w:pStyle w:val="NoSpacing"/>
              <w:rPr>
                <w:rFonts w:cs="Arial"/>
                <w:b/>
                <w:sz w:val="22"/>
                <w:szCs w:val="22"/>
              </w:rPr>
            </w:pPr>
            <w:r w:rsidRPr="00913998">
              <w:rPr>
                <w:rFonts w:cs="Arial"/>
                <w:b/>
                <w:sz w:val="22"/>
                <w:szCs w:val="22"/>
              </w:rPr>
              <w:t>Recipient</w:t>
            </w:r>
          </w:p>
        </w:tc>
        <w:tc>
          <w:tcPr>
            <w:tcW w:w="4303" w:type="dxa"/>
          </w:tcPr>
          <w:p w14:paraId="735BF7A2" w14:textId="77777777" w:rsidR="00C17FC5" w:rsidRPr="00913998" w:rsidRDefault="00C17FC5" w:rsidP="00C718C6">
            <w:pPr>
              <w:pStyle w:val="NoSpacing"/>
              <w:rPr>
                <w:rFonts w:cs="Arial"/>
                <w:b/>
                <w:sz w:val="22"/>
                <w:szCs w:val="22"/>
              </w:rPr>
            </w:pPr>
            <w:r w:rsidRPr="00913998">
              <w:rPr>
                <w:rFonts w:cs="Arial"/>
                <w:b/>
                <w:sz w:val="22"/>
                <w:szCs w:val="22"/>
              </w:rPr>
              <w:t>Route</w:t>
            </w:r>
          </w:p>
        </w:tc>
        <w:tc>
          <w:tcPr>
            <w:tcW w:w="7289" w:type="dxa"/>
          </w:tcPr>
          <w:p w14:paraId="21FBDD6E" w14:textId="77777777" w:rsidR="00C17FC5" w:rsidRPr="00913998" w:rsidRDefault="00C17FC5" w:rsidP="00C718C6">
            <w:pPr>
              <w:pStyle w:val="NoSpacing"/>
              <w:rPr>
                <w:rFonts w:cs="Arial"/>
                <w:b/>
                <w:sz w:val="22"/>
                <w:szCs w:val="22"/>
              </w:rPr>
            </w:pPr>
            <w:r w:rsidRPr="00913998">
              <w:rPr>
                <w:rFonts w:cs="Arial"/>
                <w:b/>
                <w:sz w:val="22"/>
                <w:szCs w:val="22"/>
              </w:rPr>
              <w:t>Suggested text for local editing</w:t>
            </w:r>
          </w:p>
        </w:tc>
      </w:tr>
      <w:tr w:rsidR="00F36102" w:rsidRPr="00913998" w14:paraId="2CAE4BBE" w14:textId="77777777" w:rsidTr="002602C9">
        <w:tc>
          <w:tcPr>
            <w:tcW w:w="2356" w:type="dxa"/>
          </w:tcPr>
          <w:p w14:paraId="6F445133" w14:textId="4E98AB50" w:rsidR="00F36102" w:rsidRPr="00913998" w:rsidRDefault="00F36102" w:rsidP="00C718C6">
            <w:pPr>
              <w:pStyle w:val="NoSpacing"/>
              <w:rPr>
                <w:rFonts w:cs="Arial"/>
                <w:sz w:val="22"/>
                <w:szCs w:val="22"/>
              </w:rPr>
            </w:pPr>
            <w:r w:rsidRPr="00913998">
              <w:rPr>
                <w:rFonts w:cs="Arial"/>
                <w:sz w:val="22"/>
                <w:szCs w:val="22"/>
              </w:rPr>
              <w:t>Chief Executive / SLT</w:t>
            </w:r>
          </w:p>
        </w:tc>
        <w:tc>
          <w:tcPr>
            <w:tcW w:w="4303" w:type="dxa"/>
          </w:tcPr>
          <w:p w14:paraId="2AEBF376" w14:textId="7B4F98B1" w:rsidR="00F36102" w:rsidRPr="00913998" w:rsidRDefault="00C00176" w:rsidP="00C718C6">
            <w:pPr>
              <w:pStyle w:val="NoSpacing"/>
              <w:rPr>
                <w:rFonts w:cs="Arial"/>
                <w:sz w:val="22"/>
                <w:szCs w:val="22"/>
              </w:rPr>
            </w:pPr>
            <w:r>
              <w:rPr>
                <w:rFonts w:cs="Arial"/>
                <w:sz w:val="22"/>
                <w:szCs w:val="22"/>
              </w:rPr>
              <w:t>Direct</w:t>
            </w:r>
          </w:p>
        </w:tc>
        <w:tc>
          <w:tcPr>
            <w:tcW w:w="7289" w:type="dxa"/>
          </w:tcPr>
          <w:p w14:paraId="556992F2" w14:textId="4DBA4FC0" w:rsidR="00E046B1" w:rsidRPr="00913998" w:rsidRDefault="00E046B1" w:rsidP="00E046B1">
            <w:pPr>
              <w:pStyle w:val="NoSpacing"/>
              <w:rPr>
                <w:rFonts w:cs="Arial"/>
                <w:sz w:val="22"/>
                <w:szCs w:val="22"/>
              </w:rPr>
            </w:pPr>
            <w:r w:rsidRPr="00913998">
              <w:rPr>
                <w:rFonts w:cs="Arial"/>
                <w:sz w:val="22"/>
                <w:szCs w:val="22"/>
              </w:rPr>
              <w:t>Dear colleague</w:t>
            </w:r>
            <w:r w:rsidR="00FB6296">
              <w:rPr>
                <w:rFonts w:cs="Arial"/>
                <w:sz w:val="22"/>
                <w:szCs w:val="22"/>
              </w:rPr>
              <w:t>,</w:t>
            </w:r>
          </w:p>
          <w:p w14:paraId="4E372641" w14:textId="77777777" w:rsidR="00E046B1" w:rsidRPr="00913998" w:rsidRDefault="00E046B1" w:rsidP="00E046B1">
            <w:pPr>
              <w:pStyle w:val="NoSpacing"/>
              <w:rPr>
                <w:rFonts w:cs="Arial"/>
                <w:sz w:val="22"/>
                <w:szCs w:val="22"/>
              </w:rPr>
            </w:pPr>
          </w:p>
          <w:p w14:paraId="697DEA72" w14:textId="77777777" w:rsidR="008D1696" w:rsidRPr="00913998" w:rsidRDefault="008D1696" w:rsidP="008D1696">
            <w:pPr>
              <w:pStyle w:val="NoSpacing"/>
              <w:rPr>
                <w:rFonts w:cs="Arial"/>
                <w:sz w:val="22"/>
                <w:szCs w:val="22"/>
              </w:rPr>
            </w:pPr>
            <w:r w:rsidRPr="00913998">
              <w:rPr>
                <w:rFonts w:cs="Arial"/>
                <w:sz w:val="22"/>
                <w:szCs w:val="22"/>
              </w:rPr>
              <w:t>A level 3 cold weather alert has been issued from [insert date] to [insert date]. This means that temperatures are likely to drop to levels that increase the risk of ill health among vulnerable adults, particularly older people, those with long term conditions and those living in cold homes.</w:t>
            </w:r>
          </w:p>
          <w:p w14:paraId="026C8652" w14:textId="77777777" w:rsidR="00E046B1" w:rsidRPr="00913998" w:rsidRDefault="00E046B1" w:rsidP="00E046B1">
            <w:pPr>
              <w:pStyle w:val="NoSpacing"/>
              <w:rPr>
                <w:rFonts w:cs="Arial"/>
                <w:sz w:val="22"/>
                <w:szCs w:val="22"/>
              </w:rPr>
            </w:pPr>
          </w:p>
          <w:p w14:paraId="186996E3" w14:textId="170B3B94" w:rsidR="00E046B1" w:rsidRPr="00913998" w:rsidRDefault="00E046B1" w:rsidP="00E046B1">
            <w:pPr>
              <w:pStyle w:val="NoSpacing"/>
              <w:rPr>
                <w:rFonts w:cs="Arial"/>
                <w:sz w:val="22"/>
                <w:szCs w:val="22"/>
              </w:rPr>
            </w:pPr>
            <w:r w:rsidRPr="00913998">
              <w:rPr>
                <w:rFonts w:cs="Arial"/>
                <w:sz w:val="22"/>
                <w:szCs w:val="22"/>
              </w:rPr>
              <w:t>The Public Health Team are working with our communications team to ensure messages go out to our residents and a (virtual) Berkshire</w:t>
            </w:r>
            <w:r w:rsidR="00E172AD" w:rsidRPr="00913998">
              <w:rPr>
                <w:rFonts w:cs="Arial"/>
                <w:sz w:val="22"/>
                <w:szCs w:val="22"/>
              </w:rPr>
              <w:t xml:space="preserve"> Health Cold Weather Incident Coordination </w:t>
            </w:r>
            <w:r w:rsidRPr="00913998">
              <w:rPr>
                <w:rFonts w:cs="Arial"/>
                <w:sz w:val="22"/>
                <w:szCs w:val="22"/>
              </w:rPr>
              <w:t>has been set up to</w:t>
            </w:r>
            <w:r w:rsidR="00D76993">
              <w:rPr>
                <w:rFonts w:cs="Arial"/>
                <w:sz w:val="22"/>
                <w:szCs w:val="22"/>
              </w:rPr>
              <w:t xml:space="preserve"> </w:t>
            </w:r>
            <w:r w:rsidRPr="00913998">
              <w:rPr>
                <w:rFonts w:cs="Arial"/>
                <w:sz w:val="22"/>
                <w:szCs w:val="22"/>
              </w:rPr>
              <w:t>facilitate</w:t>
            </w:r>
            <w:r w:rsidR="00D76993">
              <w:rPr>
                <w:rFonts w:cs="Arial"/>
                <w:sz w:val="22"/>
                <w:szCs w:val="22"/>
              </w:rPr>
              <w:t xml:space="preserve"> </w:t>
            </w:r>
            <w:r w:rsidRPr="00913998">
              <w:rPr>
                <w:rFonts w:cs="Arial"/>
                <w:sz w:val="22"/>
                <w:szCs w:val="22"/>
              </w:rPr>
              <w:t xml:space="preserve">a coordinated response and ensure that departmental and service level </w:t>
            </w:r>
            <w:r w:rsidR="008D1696" w:rsidRPr="00913998">
              <w:rPr>
                <w:rFonts w:cs="Arial"/>
                <w:sz w:val="22"/>
                <w:szCs w:val="22"/>
              </w:rPr>
              <w:t>cold weather</w:t>
            </w:r>
            <w:r w:rsidRPr="00913998">
              <w:rPr>
                <w:rFonts w:cs="Arial"/>
                <w:sz w:val="22"/>
                <w:szCs w:val="22"/>
              </w:rPr>
              <w:t xml:space="preserve"> plans </w:t>
            </w:r>
            <w:r w:rsidR="00F609E7">
              <w:rPr>
                <w:rFonts w:cs="Arial"/>
                <w:sz w:val="22"/>
                <w:szCs w:val="22"/>
              </w:rPr>
              <w:t xml:space="preserve">and business continuity plans </w:t>
            </w:r>
            <w:r w:rsidRPr="00913998">
              <w:rPr>
                <w:rFonts w:cs="Arial"/>
                <w:sz w:val="22"/>
                <w:szCs w:val="22"/>
              </w:rPr>
              <w:t xml:space="preserve">are now activated and staff are aware of the actions they will take to protect vulnerable residents. (EDIT AS REQUIRED) </w:t>
            </w:r>
          </w:p>
          <w:p w14:paraId="38E7B8EE" w14:textId="77777777" w:rsidR="00F36102" w:rsidRPr="00913998" w:rsidRDefault="00F36102" w:rsidP="00C718C6">
            <w:pPr>
              <w:pStyle w:val="NoSpacing"/>
              <w:rPr>
                <w:rFonts w:cs="Arial"/>
                <w:sz w:val="22"/>
                <w:szCs w:val="22"/>
              </w:rPr>
            </w:pPr>
          </w:p>
        </w:tc>
      </w:tr>
      <w:tr w:rsidR="007150DB" w:rsidRPr="00913998" w14:paraId="1B53B865" w14:textId="77777777" w:rsidTr="002602C9">
        <w:tc>
          <w:tcPr>
            <w:tcW w:w="2356" w:type="dxa"/>
          </w:tcPr>
          <w:p w14:paraId="1F51A45A" w14:textId="77777777" w:rsidR="007150DB" w:rsidRDefault="00DD319C" w:rsidP="00C718C6">
            <w:pPr>
              <w:pStyle w:val="NoSpacing"/>
              <w:rPr>
                <w:rFonts w:cs="Arial"/>
                <w:sz w:val="22"/>
                <w:szCs w:val="22"/>
              </w:rPr>
            </w:pPr>
            <w:r w:rsidRPr="00913998">
              <w:rPr>
                <w:rFonts w:cs="Arial"/>
                <w:sz w:val="22"/>
                <w:szCs w:val="22"/>
              </w:rPr>
              <w:t>LA comms</w:t>
            </w:r>
          </w:p>
          <w:p w14:paraId="29199971" w14:textId="11172A23" w:rsidR="00E20ACF" w:rsidRPr="00913998" w:rsidRDefault="00E20ACF" w:rsidP="00C718C6">
            <w:pPr>
              <w:pStyle w:val="NoSpacing"/>
              <w:rPr>
                <w:rFonts w:cs="Arial"/>
                <w:sz w:val="22"/>
                <w:szCs w:val="22"/>
              </w:rPr>
            </w:pPr>
            <w:r>
              <w:rPr>
                <w:rFonts w:cs="Arial"/>
                <w:sz w:val="22"/>
                <w:szCs w:val="22"/>
              </w:rPr>
              <w:t>Emergency planning</w:t>
            </w:r>
          </w:p>
        </w:tc>
        <w:tc>
          <w:tcPr>
            <w:tcW w:w="4303" w:type="dxa"/>
          </w:tcPr>
          <w:p w14:paraId="56204430" w14:textId="0BA3D404" w:rsidR="007150DB" w:rsidRPr="00913998" w:rsidRDefault="00C00176" w:rsidP="00C718C6">
            <w:pPr>
              <w:pStyle w:val="NoSpacing"/>
              <w:rPr>
                <w:rFonts w:cs="Arial"/>
                <w:sz w:val="22"/>
                <w:szCs w:val="22"/>
              </w:rPr>
            </w:pPr>
            <w:r>
              <w:rPr>
                <w:rFonts w:cs="Arial"/>
                <w:sz w:val="22"/>
                <w:szCs w:val="22"/>
              </w:rPr>
              <w:t>Direct</w:t>
            </w:r>
          </w:p>
        </w:tc>
        <w:tc>
          <w:tcPr>
            <w:tcW w:w="7289" w:type="dxa"/>
          </w:tcPr>
          <w:p w14:paraId="3B6BEBAA" w14:textId="77777777" w:rsidR="007150DB" w:rsidRPr="00913998" w:rsidRDefault="007150DB" w:rsidP="007150DB">
            <w:pPr>
              <w:pStyle w:val="NoSpacing"/>
              <w:rPr>
                <w:rFonts w:cs="Arial"/>
                <w:sz w:val="22"/>
                <w:szCs w:val="22"/>
              </w:rPr>
            </w:pPr>
            <w:r w:rsidRPr="00913998">
              <w:rPr>
                <w:rFonts w:cs="Arial"/>
                <w:sz w:val="22"/>
                <w:szCs w:val="22"/>
              </w:rPr>
              <w:t>Dear colleague,</w:t>
            </w:r>
          </w:p>
          <w:p w14:paraId="363CB179" w14:textId="77777777" w:rsidR="007150DB" w:rsidRPr="00913998" w:rsidRDefault="007150DB" w:rsidP="007150DB">
            <w:pPr>
              <w:pStyle w:val="NoSpacing"/>
              <w:rPr>
                <w:rFonts w:cs="Arial"/>
                <w:sz w:val="22"/>
                <w:szCs w:val="22"/>
              </w:rPr>
            </w:pPr>
          </w:p>
          <w:p w14:paraId="51714B31" w14:textId="1C544F70" w:rsidR="007150DB" w:rsidRPr="00913998" w:rsidRDefault="007150DB" w:rsidP="007150DB">
            <w:pPr>
              <w:pStyle w:val="NoSpacing"/>
              <w:rPr>
                <w:rFonts w:cs="Arial"/>
                <w:sz w:val="22"/>
                <w:szCs w:val="22"/>
              </w:rPr>
            </w:pPr>
            <w:r w:rsidRPr="00913998">
              <w:rPr>
                <w:rFonts w:cs="Arial"/>
                <w:sz w:val="22"/>
                <w:szCs w:val="22"/>
              </w:rPr>
              <w:t>A level 3 cold weather alert has been issued from [insert date] to [insert date]. This means that temperatures are likely to drop to levels that increase the risk of ill health among vulnerable adults, particularly older people, those with long term conditions and those living in cold homes.</w:t>
            </w:r>
          </w:p>
          <w:p w14:paraId="025E87A6" w14:textId="77777777" w:rsidR="007150DB" w:rsidRPr="00913998" w:rsidRDefault="007150DB" w:rsidP="007150DB">
            <w:pPr>
              <w:pStyle w:val="NoSpacing"/>
              <w:rPr>
                <w:rFonts w:cs="Arial"/>
                <w:sz w:val="22"/>
                <w:szCs w:val="22"/>
              </w:rPr>
            </w:pPr>
          </w:p>
          <w:p w14:paraId="514D7BEB" w14:textId="77777777" w:rsidR="00A80C0B" w:rsidRDefault="007150DB" w:rsidP="00A80C0B">
            <w:pPr>
              <w:pStyle w:val="NoSpacing"/>
              <w:rPr>
                <w:rFonts w:cs="Arial"/>
                <w:sz w:val="22"/>
                <w:szCs w:val="22"/>
              </w:rPr>
            </w:pPr>
            <w:r w:rsidRPr="00913998">
              <w:rPr>
                <w:rFonts w:cs="Arial"/>
                <w:sz w:val="22"/>
                <w:szCs w:val="22"/>
              </w:rPr>
              <w:t xml:space="preserve">Can I ask for your support in ensuring that our </w:t>
            </w:r>
            <w:r w:rsidR="00EC39D5">
              <w:rPr>
                <w:rFonts w:cs="Arial"/>
                <w:sz w:val="22"/>
                <w:szCs w:val="22"/>
              </w:rPr>
              <w:t xml:space="preserve">staff and </w:t>
            </w:r>
            <w:r w:rsidRPr="00913998">
              <w:rPr>
                <w:rFonts w:cs="Arial"/>
                <w:sz w:val="22"/>
                <w:szCs w:val="22"/>
              </w:rPr>
              <w:t>residents are able to access information and resources to help them protect themselves and support vulnerable family, friends and neighbours</w:t>
            </w:r>
            <w:r w:rsidR="00F20FA6" w:rsidRPr="00913998">
              <w:rPr>
                <w:rFonts w:cs="Arial"/>
                <w:sz w:val="22"/>
                <w:szCs w:val="22"/>
              </w:rPr>
              <w:t>?</w:t>
            </w:r>
            <w:r w:rsidR="003A3434">
              <w:rPr>
                <w:rFonts w:cs="Arial"/>
                <w:sz w:val="22"/>
                <w:szCs w:val="22"/>
              </w:rPr>
              <w:t xml:space="preserve"> </w:t>
            </w:r>
          </w:p>
          <w:p w14:paraId="705BDF41" w14:textId="77777777" w:rsidR="00A80C0B" w:rsidRDefault="00A80C0B" w:rsidP="00A80C0B">
            <w:pPr>
              <w:pStyle w:val="NoSpacing"/>
              <w:rPr>
                <w:rFonts w:cs="Arial"/>
                <w:sz w:val="22"/>
                <w:szCs w:val="22"/>
              </w:rPr>
            </w:pPr>
          </w:p>
          <w:p w14:paraId="14D26A8D" w14:textId="2497D890" w:rsidR="00A80C0B" w:rsidRPr="00913998" w:rsidRDefault="00A80C0B" w:rsidP="00A80C0B">
            <w:pPr>
              <w:pStyle w:val="NoSpacing"/>
              <w:rPr>
                <w:rFonts w:cs="Arial"/>
                <w:sz w:val="22"/>
                <w:szCs w:val="22"/>
              </w:rPr>
            </w:pPr>
            <w:r>
              <w:rPr>
                <w:rFonts w:cs="Arial"/>
                <w:sz w:val="22"/>
                <w:szCs w:val="22"/>
              </w:rPr>
              <w:t>Also your continued support disseminating information on the flu vaccine for residents and the staff flu vaccine programme.</w:t>
            </w:r>
          </w:p>
          <w:p w14:paraId="67F10E13" w14:textId="77777777" w:rsidR="007150DB" w:rsidRPr="00913998" w:rsidRDefault="007150DB" w:rsidP="007150DB">
            <w:pPr>
              <w:pStyle w:val="NoSpacing"/>
              <w:rPr>
                <w:rFonts w:cs="Arial"/>
                <w:sz w:val="22"/>
                <w:szCs w:val="22"/>
              </w:rPr>
            </w:pPr>
          </w:p>
          <w:p w14:paraId="25B5D422" w14:textId="620264D8" w:rsidR="007150DB" w:rsidRDefault="007150DB" w:rsidP="007150DB">
            <w:pPr>
              <w:pStyle w:val="NoSpacing"/>
              <w:rPr>
                <w:rFonts w:cs="Arial"/>
                <w:sz w:val="22"/>
                <w:szCs w:val="22"/>
              </w:rPr>
            </w:pPr>
            <w:r w:rsidRPr="00913998">
              <w:rPr>
                <w:rFonts w:cs="Arial"/>
                <w:sz w:val="22"/>
                <w:szCs w:val="22"/>
              </w:rPr>
              <w:lastRenderedPageBreak/>
              <w:t>Key public health messages can be found in the Berkshire Public Health Team Cold Weather Plan (Annex D) and are also available via NHS Choices (</w:t>
            </w:r>
            <w:hyperlink r:id="rId49" w:history="1">
              <w:r w:rsidRPr="00913998">
                <w:rPr>
                  <w:rStyle w:val="Hyperlink"/>
                  <w:rFonts w:cs="Arial"/>
                  <w:sz w:val="22"/>
                  <w:szCs w:val="22"/>
                </w:rPr>
                <w:t>www.nhs.uk</w:t>
              </w:r>
            </w:hyperlink>
            <w:r w:rsidRPr="00913998">
              <w:rPr>
                <w:rFonts w:cs="Arial"/>
                <w:sz w:val="22"/>
                <w:szCs w:val="22"/>
              </w:rPr>
              <w:t>).</w:t>
            </w:r>
          </w:p>
          <w:p w14:paraId="10E3A842" w14:textId="08BAB423" w:rsidR="00EC7D91" w:rsidRDefault="00EC7D91" w:rsidP="007150DB">
            <w:pPr>
              <w:pStyle w:val="NoSpacing"/>
              <w:rPr>
                <w:rFonts w:cs="Arial"/>
                <w:sz w:val="22"/>
                <w:szCs w:val="22"/>
              </w:rPr>
            </w:pPr>
          </w:p>
          <w:p w14:paraId="1FFBF539" w14:textId="77777777" w:rsidR="00936D2C" w:rsidRPr="00913998" w:rsidRDefault="00936D2C" w:rsidP="00936D2C">
            <w:pPr>
              <w:pStyle w:val="NoSpacing"/>
              <w:rPr>
                <w:rFonts w:cs="Arial"/>
                <w:sz w:val="22"/>
                <w:szCs w:val="22"/>
              </w:rPr>
            </w:pPr>
            <w:r>
              <w:rPr>
                <w:rFonts w:cs="Arial"/>
                <w:sz w:val="22"/>
                <w:szCs w:val="22"/>
              </w:rPr>
              <w:t>T</w:t>
            </w:r>
            <w:r w:rsidRPr="00EC7D91">
              <w:rPr>
                <w:rFonts w:cs="Arial"/>
                <w:sz w:val="22"/>
                <w:szCs w:val="22"/>
              </w:rPr>
              <w:t>he Met Office is using hashtag #weatheraware for levels 2-4, which will be supported by PHE, DHSC and other government departments when appropriate in social media communication</w:t>
            </w:r>
          </w:p>
          <w:p w14:paraId="28A9E955" w14:textId="77777777" w:rsidR="00F20FA6" w:rsidRPr="00913998" w:rsidRDefault="00F20FA6" w:rsidP="00F20FA6">
            <w:pPr>
              <w:pStyle w:val="NoSpacing"/>
              <w:rPr>
                <w:rFonts w:cs="Arial"/>
                <w:sz w:val="22"/>
                <w:szCs w:val="22"/>
              </w:rPr>
            </w:pPr>
          </w:p>
          <w:p w14:paraId="19692445" w14:textId="77777777" w:rsidR="00F20FA6" w:rsidRPr="00913998" w:rsidRDefault="00F20FA6" w:rsidP="00D76993">
            <w:pPr>
              <w:pStyle w:val="NoSpacing"/>
              <w:numPr>
                <w:ilvl w:val="0"/>
                <w:numId w:val="25"/>
              </w:numPr>
              <w:rPr>
                <w:rFonts w:cs="Arial"/>
                <w:b/>
                <w:bCs/>
                <w:sz w:val="22"/>
                <w:szCs w:val="22"/>
              </w:rPr>
            </w:pPr>
            <w:r w:rsidRPr="00913998">
              <w:rPr>
                <w:rFonts w:cs="Arial"/>
                <w:b/>
                <w:bCs/>
                <w:sz w:val="22"/>
                <w:szCs w:val="22"/>
              </w:rPr>
              <w:t>Heating homes to at least 18</w:t>
            </w:r>
            <w:r w:rsidRPr="00913998">
              <w:rPr>
                <w:rFonts w:cs="Arial"/>
                <w:sz w:val="22"/>
                <w:szCs w:val="22"/>
              </w:rPr>
              <w:t>°</w:t>
            </w:r>
            <w:r w:rsidRPr="00913998">
              <w:rPr>
                <w:rFonts w:cs="Arial"/>
                <w:b/>
                <w:bCs/>
                <w:sz w:val="22"/>
                <w:szCs w:val="22"/>
              </w:rPr>
              <w:t>C (65F) in winter poses minimal risk to the health of a sedentary person, wearing suitable clothing.</w:t>
            </w:r>
          </w:p>
          <w:p w14:paraId="71A11BFE" w14:textId="77777777" w:rsidR="00F20FA6" w:rsidRPr="00913998" w:rsidRDefault="00F20FA6"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 xml:space="preserve">The 18°C (65F) threshold </w:t>
            </w:r>
            <w:r w:rsidRPr="00913998">
              <w:rPr>
                <w:rFonts w:ascii="Arial" w:hAnsi="Arial" w:cs="Arial"/>
                <w:b/>
                <w:color w:val="000000"/>
                <w:sz w:val="22"/>
                <w:szCs w:val="22"/>
              </w:rPr>
              <w:t xml:space="preserve">is particularly important for people </w:t>
            </w:r>
            <w:r w:rsidRPr="00913998">
              <w:rPr>
                <w:rFonts w:ascii="Arial" w:hAnsi="Arial" w:cs="Arial"/>
                <w:b/>
                <w:bCs/>
                <w:color w:val="000000"/>
                <w:sz w:val="22"/>
                <w:szCs w:val="22"/>
              </w:rPr>
              <w:t>65 years and over or with pre-existing medical conditions</w:t>
            </w:r>
            <w:r w:rsidRPr="00913998">
              <w:rPr>
                <w:rFonts w:ascii="Arial" w:hAnsi="Arial" w:cs="Arial"/>
                <w:color w:val="000000"/>
                <w:sz w:val="22"/>
                <w:szCs w:val="22"/>
              </w:rPr>
              <w:t xml:space="preserve">; having temperatures slightly above this threshold may be beneficial for health </w:t>
            </w:r>
          </w:p>
          <w:p w14:paraId="4CBBD091" w14:textId="295FDE20" w:rsidR="00F20FA6" w:rsidRPr="00913998" w:rsidRDefault="00732E93"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themeColor="text1"/>
                <w:sz w:val="22"/>
                <w:szCs w:val="22"/>
              </w:rPr>
              <w:t>M</w:t>
            </w:r>
            <w:r w:rsidR="00F20FA6" w:rsidRPr="00913998">
              <w:rPr>
                <w:rFonts w:ascii="Arial" w:hAnsi="Arial" w:cs="Arial"/>
                <w:color w:val="000000" w:themeColor="text1"/>
                <w:sz w:val="22"/>
                <w:szCs w:val="22"/>
              </w:rPr>
              <w:t xml:space="preserve">aintaining the 18°C (65F) threshold overnight may be beneficial to protect the health of those </w:t>
            </w:r>
            <w:r w:rsidR="00F20FA6" w:rsidRPr="00913998">
              <w:rPr>
                <w:rFonts w:ascii="Arial" w:hAnsi="Arial" w:cs="Arial"/>
                <w:b/>
                <w:bCs/>
                <w:color w:val="000000" w:themeColor="text1"/>
                <w:sz w:val="22"/>
                <w:szCs w:val="22"/>
              </w:rPr>
              <w:t>65 years and over or with pre-existing medical conditions</w:t>
            </w:r>
            <w:r w:rsidR="00F20FA6" w:rsidRPr="00913998">
              <w:rPr>
                <w:rFonts w:ascii="Arial" w:hAnsi="Arial" w:cs="Arial"/>
                <w:color w:val="000000" w:themeColor="text1"/>
                <w:sz w:val="22"/>
                <w:szCs w:val="22"/>
              </w:rPr>
              <w:t>; they should continue to use sufficient bedding, clothing and thermal blankets, or heating aids as appropriate</w:t>
            </w:r>
          </w:p>
          <w:p w14:paraId="5C3D16BA" w14:textId="7DC1F2D7" w:rsidR="00F20FA6" w:rsidRPr="00913998" w:rsidRDefault="00F20FA6"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sz w:val="22"/>
                <w:szCs w:val="22"/>
              </w:rPr>
              <w:t>There is an existing recommendation to reduce sudden infant death syndrome (SIDS). Advice is that rooms in which infants sleep should be heated to between 16 to 20°C (61 to 68F)</w:t>
            </w:r>
          </w:p>
          <w:p w14:paraId="2E9DC56C" w14:textId="77777777" w:rsidR="00F20FA6" w:rsidRPr="00913998" w:rsidRDefault="00F20FA6" w:rsidP="00F20FA6">
            <w:pPr>
              <w:pStyle w:val="NoSpacing"/>
              <w:rPr>
                <w:rFonts w:cs="Arial"/>
                <w:sz w:val="22"/>
                <w:szCs w:val="22"/>
              </w:rPr>
            </w:pPr>
          </w:p>
          <w:p w14:paraId="74FF9C6B" w14:textId="650BDF0E" w:rsidR="00F20FA6" w:rsidRPr="00913998" w:rsidRDefault="00F20FA6" w:rsidP="00F20FA6">
            <w:pPr>
              <w:pStyle w:val="NoSpacing"/>
              <w:rPr>
                <w:rFonts w:cs="Arial"/>
                <w:b/>
                <w:bCs/>
                <w:sz w:val="22"/>
                <w:szCs w:val="22"/>
              </w:rPr>
            </w:pPr>
            <w:r w:rsidRPr="00913998">
              <w:rPr>
                <w:rFonts w:cs="Arial"/>
                <w:b/>
                <w:bCs/>
                <w:sz w:val="22"/>
                <w:szCs w:val="22"/>
              </w:rPr>
              <w:t xml:space="preserve">“Make sure that you stay warm. If going </w:t>
            </w:r>
            <w:r w:rsidR="00F05B76" w:rsidRPr="00913998">
              <w:rPr>
                <w:rFonts w:cs="Arial"/>
                <w:b/>
                <w:bCs/>
                <w:sz w:val="22"/>
                <w:szCs w:val="22"/>
              </w:rPr>
              <w:t>outside,</w:t>
            </w:r>
            <w:r w:rsidRPr="00913998">
              <w:rPr>
                <w:rFonts w:cs="Arial"/>
                <w:b/>
                <w:bCs/>
                <w:sz w:val="22"/>
                <w:szCs w:val="22"/>
              </w:rPr>
              <w:t xml:space="preserve"> make sure you dress appropriately. If indoors, make sure that you keep your heating to the right temperature; heating your home to at least 18°C in winter poses minimal risk to your health when you are wearing suitable clothing. If there is anyone you know who might be at special risk, for example, an older person living on their own, make sure they know what to do to stay warm and are well stocked with food and medications. If you are worried about your health or that of somebody you know, ring NHS 111 </w:t>
            </w:r>
          </w:p>
          <w:p w14:paraId="0D20BCDF" w14:textId="77777777" w:rsidR="00F20FA6" w:rsidRPr="00913998" w:rsidRDefault="00F20FA6" w:rsidP="00F20FA6">
            <w:pPr>
              <w:pStyle w:val="NoSpacing"/>
              <w:rPr>
                <w:rFonts w:cs="Arial"/>
                <w:b/>
                <w:bCs/>
                <w:sz w:val="22"/>
                <w:szCs w:val="22"/>
              </w:rPr>
            </w:pPr>
            <w:r w:rsidRPr="00913998">
              <w:rPr>
                <w:rFonts w:cs="Arial"/>
                <w:b/>
                <w:bCs/>
                <w:sz w:val="22"/>
                <w:szCs w:val="22"/>
              </w:rPr>
              <w:t>More information is available on the winter health pages at NHS Choices (</w:t>
            </w:r>
            <w:hyperlink r:id="rId50" w:history="1">
              <w:r w:rsidRPr="00913998">
                <w:rPr>
                  <w:rStyle w:val="Hyperlink"/>
                  <w:rFonts w:cs="Arial"/>
                  <w:b/>
                  <w:bCs/>
                  <w:sz w:val="22"/>
                  <w:szCs w:val="22"/>
                </w:rPr>
                <w:t>www.nhs.uk</w:t>
              </w:r>
            </w:hyperlink>
            <w:r w:rsidRPr="00913998">
              <w:rPr>
                <w:rFonts w:cs="Arial"/>
                <w:b/>
                <w:bCs/>
                <w:sz w:val="22"/>
                <w:szCs w:val="22"/>
              </w:rPr>
              <w:t>)”</w:t>
            </w:r>
          </w:p>
          <w:p w14:paraId="2EE4D1DC" w14:textId="77777777" w:rsidR="007150DB" w:rsidRPr="00913998" w:rsidRDefault="007150DB" w:rsidP="00E046B1">
            <w:pPr>
              <w:pStyle w:val="NoSpacing"/>
              <w:rPr>
                <w:rFonts w:cs="Arial"/>
                <w:sz w:val="22"/>
                <w:szCs w:val="22"/>
              </w:rPr>
            </w:pPr>
          </w:p>
        </w:tc>
      </w:tr>
      <w:tr w:rsidR="00C17FC5" w:rsidRPr="00913998" w14:paraId="1B861951" w14:textId="77777777" w:rsidTr="002602C9">
        <w:tc>
          <w:tcPr>
            <w:tcW w:w="2356" w:type="dxa"/>
          </w:tcPr>
          <w:p w14:paraId="292778B5" w14:textId="4C97EB45" w:rsidR="00D862D3" w:rsidRDefault="00D862D3" w:rsidP="00D862D3">
            <w:pPr>
              <w:rPr>
                <w:rFonts w:ascii="Arial" w:hAnsi="Arial" w:cs="Arial"/>
                <w:bCs/>
                <w:sz w:val="22"/>
                <w:szCs w:val="22"/>
              </w:rPr>
            </w:pPr>
            <w:r w:rsidRPr="00913998">
              <w:rPr>
                <w:rFonts w:ascii="Arial" w:hAnsi="Arial" w:cs="Arial"/>
                <w:bCs/>
                <w:sz w:val="22"/>
                <w:szCs w:val="22"/>
              </w:rPr>
              <w:lastRenderedPageBreak/>
              <w:t>Adult Social Care</w:t>
            </w:r>
            <w:r>
              <w:rPr>
                <w:rFonts w:ascii="Arial" w:hAnsi="Arial" w:cs="Arial"/>
                <w:bCs/>
                <w:sz w:val="22"/>
                <w:szCs w:val="22"/>
              </w:rPr>
              <w:t xml:space="preserve"> (</w:t>
            </w:r>
            <w:r w:rsidRPr="00D862D3">
              <w:rPr>
                <w:rFonts w:ascii="Arial" w:hAnsi="Arial" w:cs="Arial"/>
                <w:bCs/>
                <w:sz w:val="22"/>
                <w:szCs w:val="22"/>
              </w:rPr>
              <w:t>incl community health practitioners</w:t>
            </w:r>
            <w:r>
              <w:rPr>
                <w:rFonts w:ascii="Arial" w:hAnsi="Arial" w:cs="Arial"/>
                <w:bCs/>
                <w:sz w:val="22"/>
                <w:szCs w:val="22"/>
              </w:rPr>
              <w:t>)</w:t>
            </w:r>
          </w:p>
          <w:p w14:paraId="7B299645" w14:textId="0576DDF7" w:rsidR="009C463B" w:rsidRDefault="009C463B" w:rsidP="00D862D3">
            <w:pPr>
              <w:rPr>
                <w:rFonts w:ascii="Arial" w:hAnsi="Arial" w:cs="Arial"/>
                <w:bCs/>
                <w:sz w:val="22"/>
                <w:szCs w:val="22"/>
              </w:rPr>
            </w:pPr>
          </w:p>
          <w:p w14:paraId="40CC0256" w14:textId="77777777" w:rsidR="00C17FC5" w:rsidRPr="009C463B" w:rsidRDefault="00D862D3" w:rsidP="00D862D3">
            <w:pPr>
              <w:pStyle w:val="NoSpacing"/>
              <w:rPr>
                <w:rFonts w:cs="Arial"/>
                <w:sz w:val="22"/>
                <w:szCs w:val="22"/>
              </w:rPr>
            </w:pPr>
            <w:r w:rsidRPr="009C463B">
              <w:rPr>
                <w:rFonts w:cs="Arial"/>
                <w:sz w:val="22"/>
                <w:szCs w:val="22"/>
              </w:rPr>
              <w:t>Children’s Services (</w:t>
            </w:r>
            <w:proofErr w:type="spellStart"/>
            <w:r w:rsidRPr="009C463B">
              <w:rPr>
                <w:rFonts w:cs="Arial"/>
                <w:sz w:val="22"/>
                <w:szCs w:val="22"/>
              </w:rPr>
              <w:t>incl</w:t>
            </w:r>
            <w:proofErr w:type="spellEnd"/>
            <w:r w:rsidRPr="009C463B">
              <w:rPr>
                <w:rFonts w:cs="Arial"/>
                <w:sz w:val="22"/>
                <w:szCs w:val="22"/>
              </w:rPr>
              <w:t xml:space="preserve"> schools nurses and health visitors)</w:t>
            </w:r>
          </w:p>
          <w:p w14:paraId="40E5B4E3" w14:textId="77777777" w:rsidR="00AF0D1A" w:rsidRPr="009C463B" w:rsidRDefault="00AF0D1A" w:rsidP="00D862D3">
            <w:pPr>
              <w:pStyle w:val="NoSpacing"/>
              <w:rPr>
                <w:rFonts w:cs="Arial"/>
                <w:sz w:val="22"/>
                <w:szCs w:val="22"/>
              </w:rPr>
            </w:pPr>
          </w:p>
          <w:p w14:paraId="2C22339A" w14:textId="77777777" w:rsidR="00AF0D1A" w:rsidRPr="00AF0D1A" w:rsidRDefault="00AF0D1A" w:rsidP="00AF0D1A">
            <w:pPr>
              <w:pStyle w:val="NoSpacing"/>
              <w:rPr>
                <w:rFonts w:cs="Arial"/>
                <w:sz w:val="22"/>
                <w:szCs w:val="22"/>
              </w:rPr>
            </w:pPr>
            <w:r w:rsidRPr="009C463B">
              <w:rPr>
                <w:rFonts w:cs="Arial"/>
                <w:sz w:val="22"/>
                <w:szCs w:val="22"/>
              </w:rPr>
              <w:t>Learning Disability</w:t>
            </w:r>
            <w:r w:rsidRPr="00AF0D1A">
              <w:rPr>
                <w:rFonts w:cs="Arial"/>
                <w:sz w:val="22"/>
                <w:szCs w:val="22"/>
              </w:rPr>
              <w:t xml:space="preserve"> Teams</w:t>
            </w:r>
          </w:p>
          <w:p w14:paraId="3722644D" w14:textId="77777777" w:rsidR="00AF0D1A" w:rsidRPr="00AF0D1A" w:rsidRDefault="00AF0D1A" w:rsidP="00AF0D1A">
            <w:pPr>
              <w:pStyle w:val="NoSpacing"/>
              <w:rPr>
                <w:rFonts w:cs="Arial"/>
                <w:sz w:val="22"/>
                <w:szCs w:val="22"/>
              </w:rPr>
            </w:pPr>
          </w:p>
          <w:p w14:paraId="3D6EB125" w14:textId="77777777" w:rsidR="00AF0D1A" w:rsidRPr="00AF0D1A" w:rsidRDefault="00AF0D1A" w:rsidP="00AF0D1A">
            <w:pPr>
              <w:pStyle w:val="NoSpacing"/>
              <w:rPr>
                <w:rFonts w:cs="Arial"/>
                <w:sz w:val="22"/>
                <w:szCs w:val="22"/>
              </w:rPr>
            </w:pPr>
            <w:r w:rsidRPr="00AF0D1A">
              <w:rPr>
                <w:rFonts w:cs="Arial"/>
                <w:sz w:val="22"/>
                <w:szCs w:val="22"/>
              </w:rPr>
              <w:t>LA housing (including caretakers and wardens)</w:t>
            </w:r>
          </w:p>
          <w:p w14:paraId="5A8EA3BE" w14:textId="77777777" w:rsidR="00AF0D1A" w:rsidRPr="00AF0D1A" w:rsidRDefault="00AF0D1A" w:rsidP="00AF0D1A">
            <w:pPr>
              <w:pStyle w:val="NoSpacing"/>
              <w:rPr>
                <w:rFonts w:cs="Arial"/>
                <w:sz w:val="22"/>
                <w:szCs w:val="22"/>
              </w:rPr>
            </w:pPr>
          </w:p>
          <w:p w14:paraId="2D2C9EEB" w14:textId="77777777" w:rsidR="00AF0D1A" w:rsidRPr="00AF0D1A" w:rsidRDefault="00AF0D1A" w:rsidP="00AF0D1A">
            <w:pPr>
              <w:pStyle w:val="NoSpacing"/>
              <w:rPr>
                <w:rFonts w:cs="Arial"/>
                <w:sz w:val="22"/>
                <w:szCs w:val="22"/>
              </w:rPr>
            </w:pPr>
            <w:r w:rsidRPr="00AF0D1A">
              <w:rPr>
                <w:rFonts w:cs="Arial"/>
                <w:sz w:val="22"/>
                <w:szCs w:val="22"/>
              </w:rPr>
              <w:t>LA parks</w:t>
            </w:r>
          </w:p>
          <w:p w14:paraId="23D9709E" w14:textId="77777777" w:rsidR="00AF0D1A" w:rsidRPr="00AF0D1A" w:rsidRDefault="00AF0D1A" w:rsidP="00AF0D1A">
            <w:pPr>
              <w:pStyle w:val="NoSpacing"/>
              <w:rPr>
                <w:rFonts w:cs="Arial"/>
                <w:sz w:val="22"/>
                <w:szCs w:val="22"/>
              </w:rPr>
            </w:pPr>
          </w:p>
          <w:p w14:paraId="67C22FAB" w14:textId="77777777" w:rsidR="00AF0D1A" w:rsidRPr="00AF0D1A" w:rsidRDefault="00AF0D1A" w:rsidP="00AF0D1A">
            <w:pPr>
              <w:pStyle w:val="NoSpacing"/>
              <w:rPr>
                <w:rFonts w:cs="Arial"/>
                <w:sz w:val="22"/>
                <w:szCs w:val="22"/>
              </w:rPr>
            </w:pPr>
            <w:r w:rsidRPr="00AF0D1A">
              <w:rPr>
                <w:rFonts w:cs="Arial"/>
                <w:sz w:val="22"/>
                <w:szCs w:val="22"/>
              </w:rPr>
              <w:t>LA Transport / Highways</w:t>
            </w:r>
          </w:p>
          <w:p w14:paraId="1FAB9DE5" w14:textId="77777777" w:rsidR="00AF0D1A" w:rsidRPr="00AF0D1A" w:rsidRDefault="00AF0D1A" w:rsidP="00AF0D1A">
            <w:pPr>
              <w:pStyle w:val="NoSpacing"/>
              <w:rPr>
                <w:rFonts w:cs="Arial"/>
                <w:sz w:val="22"/>
                <w:szCs w:val="22"/>
              </w:rPr>
            </w:pPr>
          </w:p>
          <w:p w14:paraId="15D52DD0" w14:textId="77777777" w:rsidR="00AF0D1A" w:rsidRPr="00AF0D1A" w:rsidRDefault="00AF0D1A" w:rsidP="00AF0D1A">
            <w:pPr>
              <w:pStyle w:val="NoSpacing"/>
              <w:rPr>
                <w:rFonts w:cs="Arial"/>
                <w:sz w:val="22"/>
                <w:szCs w:val="22"/>
              </w:rPr>
            </w:pPr>
            <w:r w:rsidRPr="00AF0D1A">
              <w:rPr>
                <w:rFonts w:cs="Arial"/>
                <w:sz w:val="22"/>
                <w:szCs w:val="22"/>
              </w:rPr>
              <w:t xml:space="preserve">LA Events Management (SAG) </w:t>
            </w:r>
          </w:p>
          <w:p w14:paraId="2E4B5350" w14:textId="77777777" w:rsidR="00AF0D1A" w:rsidRPr="00AF0D1A" w:rsidRDefault="00AF0D1A" w:rsidP="00AF0D1A">
            <w:pPr>
              <w:pStyle w:val="NoSpacing"/>
              <w:rPr>
                <w:rFonts w:cs="Arial"/>
                <w:sz w:val="22"/>
                <w:szCs w:val="22"/>
              </w:rPr>
            </w:pPr>
          </w:p>
          <w:p w14:paraId="6B12B518" w14:textId="77777777" w:rsidR="00AF0D1A" w:rsidRDefault="00AF0D1A" w:rsidP="00AF0D1A">
            <w:pPr>
              <w:pStyle w:val="NoSpacing"/>
              <w:rPr>
                <w:rFonts w:cs="Arial"/>
                <w:sz w:val="22"/>
                <w:szCs w:val="22"/>
              </w:rPr>
            </w:pPr>
            <w:r w:rsidRPr="00AF0D1A">
              <w:rPr>
                <w:rFonts w:cs="Arial"/>
                <w:sz w:val="22"/>
                <w:szCs w:val="22"/>
              </w:rPr>
              <w:t>LA Facilities Management</w:t>
            </w:r>
          </w:p>
          <w:p w14:paraId="4EDFB51B" w14:textId="77777777" w:rsidR="008E5EE9" w:rsidRDefault="008E5EE9" w:rsidP="00AF0D1A">
            <w:pPr>
              <w:pStyle w:val="NoSpacing"/>
              <w:rPr>
                <w:rFonts w:cs="Arial"/>
                <w:sz w:val="22"/>
                <w:szCs w:val="22"/>
              </w:rPr>
            </w:pPr>
          </w:p>
          <w:p w14:paraId="1E4D9416" w14:textId="3FFD64E1" w:rsidR="008E5EE9" w:rsidRPr="00913998" w:rsidRDefault="008E5EE9" w:rsidP="00AF0D1A">
            <w:pPr>
              <w:pStyle w:val="NoSpacing"/>
              <w:rPr>
                <w:rFonts w:cs="Arial"/>
                <w:sz w:val="22"/>
                <w:szCs w:val="22"/>
              </w:rPr>
            </w:pPr>
            <w:r>
              <w:rPr>
                <w:rFonts w:cs="Arial"/>
                <w:sz w:val="22"/>
                <w:szCs w:val="22"/>
              </w:rPr>
              <w:t>Commissioned services</w:t>
            </w:r>
          </w:p>
        </w:tc>
        <w:tc>
          <w:tcPr>
            <w:tcW w:w="4303" w:type="dxa"/>
          </w:tcPr>
          <w:p w14:paraId="04338875" w14:textId="2A4A7974" w:rsidR="00C17FC5" w:rsidRPr="00913998" w:rsidRDefault="00C00176" w:rsidP="00C718C6">
            <w:pPr>
              <w:pStyle w:val="NoSpacing"/>
              <w:rPr>
                <w:rFonts w:cs="Arial"/>
                <w:sz w:val="22"/>
                <w:szCs w:val="22"/>
              </w:rPr>
            </w:pPr>
            <w:r w:rsidRPr="00241C7E">
              <w:rPr>
                <w:rFonts w:cs="Arial"/>
                <w:sz w:val="22"/>
                <w:szCs w:val="22"/>
              </w:rPr>
              <w:t>Direct or via reps in your LA</w:t>
            </w:r>
          </w:p>
        </w:tc>
        <w:tc>
          <w:tcPr>
            <w:tcW w:w="7289" w:type="dxa"/>
          </w:tcPr>
          <w:p w14:paraId="51CA93EA" w14:textId="77777777" w:rsidR="00C17FC5" w:rsidRPr="00913998" w:rsidRDefault="00C17FC5" w:rsidP="00C718C6">
            <w:pPr>
              <w:pStyle w:val="NoSpacing"/>
              <w:rPr>
                <w:rFonts w:cs="Arial"/>
                <w:sz w:val="22"/>
                <w:szCs w:val="22"/>
              </w:rPr>
            </w:pPr>
            <w:r w:rsidRPr="00913998">
              <w:rPr>
                <w:rFonts w:cs="Arial"/>
                <w:sz w:val="22"/>
                <w:szCs w:val="22"/>
              </w:rPr>
              <w:t xml:space="preserve">Dear colleague, </w:t>
            </w:r>
          </w:p>
          <w:p w14:paraId="2CCB938B" w14:textId="77777777" w:rsidR="00C17FC5" w:rsidRPr="00913998" w:rsidRDefault="00C17FC5" w:rsidP="00C718C6">
            <w:pPr>
              <w:pStyle w:val="NoSpacing"/>
              <w:rPr>
                <w:rFonts w:cs="Arial"/>
                <w:sz w:val="22"/>
                <w:szCs w:val="22"/>
              </w:rPr>
            </w:pPr>
          </w:p>
          <w:p w14:paraId="05930A39" w14:textId="1A8FF7FF" w:rsidR="00C17FC5" w:rsidRPr="00913998" w:rsidRDefault="00C17FC5" w:rsidP="00C718C6">
            <w:pPr>
              <w:pStyle w:val="NoSpacing"/>
              <w:rPr>
                <w:rFonts w:cs="Arial"/>
                <w:sz w:val="22"/>
                <w:szCs w:val="22"/>
              </w:rPr>
            </w:pPr>
            <w:r w:rsidRPr="00913998">
              <w:rPr>
                <w:rFonts w:cs="Arial"/>
                <w:sz w:val="22"/>
                <w:szCs w:val="22"/>
              </w:rPr>
              <w:t>A level 3 cold weather alert has been issued from [insert date] to [insert date].</w:t>
            </w:r>
            <w:r w:rsidR="00A57D63" w:rsidRPr="00913998">
              <w:rPr>
                <w:rFonts w:cs="Arial"/>
                <w:sz w:val="22"/>
                <w:szCs w:val="22"/>
              </w:rPr>
              <w:t xml:space="preserve"> </w:t>
            </w:r>
            <w:r w:rsidRPr="00913998">
              <w:rPr>
                <w:rFonts w:cs="Arial"/>
                <w:sz w:val="22"/>
                <w:szCs w:val="22"/>
              </w:rPr>
              <w:t>This means that temperatures are likely to drop to levels that increase the risk of ill health among vulnerable adults, particularly older people, those with long term conditions and those living in cold homes.</w:t>
            </w:r>
          </w:p>
          <w:p w14:paraId="796B98D5" w14:textId="77777777" w:rsidR="00C17FC5" w:rsidRPr="00913998" w:rsidRDefault="00C17FC5" w:rsidP="00C718C6">
            <w:pPr>
              <w:pStyle w:val="NoSpacing"/>
              <w:rPr>
                <w:rFonts w:cs="Arial"/>
                <w:sz w:val="22"/>
                <w:szCs w:val="22"/>
              </w:rPr>
            </w:pPr>
          </w:p>
          <w:p w14:paraId="64F739AC" w14:textId="24F94C1F" w:rsidR="00C17FC5" w:rsidRPr="00913998" w:rsidRDefault="00C17FC5" w:rsidP="00C718C6">
            <w:pPr>
              <w:pStyle w:val="NoSpacing"/>
              <w:rPr>
                <w:rFonts w:cs="Arial"/>
                <w:sz w:val="22"/>
                <w:szCs w:val="22"/>
              </w:rPr>
            </w:pPr>
            <w:r w:rsidRPr="00913998">
              <w:rPr>
                <w:rFonts w:cs="Arial"/>
                <w:sz w:val="22"/>
                <w:szCs w:val="22"/>
              </w:rPr>
              <w:t xml:space="preserve">Please ensure that departmental and service level cold weather plans </w:t>
            </w:r>
            <w:r w:rsidR="00F609E7">
              <w:rPr>
                <w:rFonts w:cs="Arial"/>
                <w:sz w:val="22"/>
                <w:szCs w:val="22"/>
              </w:rPr>
              <w:t xml:space="preserve">and business continuity plans </w:t>
            </w:r>
            <w:r w:rsidRPr="00913998">
              <w:rPr>
                <w:rFonts w:cs="Arial"/>
                <w:sz w:val="22"/>
                <w:szCs w:val="22"/>
              </w:rPr>
              <w:t xml:space="preserve">are now </w:t>
            </w:r>
            <w:r w:rsidR="00CC65F6" w:rsidRPr="00913998">
              <w:rPr>
                <w:rFonts w:cs="Arial"/>
                <w:sz w:val="22"/>
                <w:szCs w:val="22"/>
              </w:rPr>
              <w:t>activated,</w:t>
            </w:r>
            <w:r w:rsidRPr="00913998">
              <w:rPr>
                <w:rFonts w:cs="Arial"/>
                <w:sz w:val="22"/>
                <w:szCs w:val="22"/>
              </w:rPr>
              <w:t xml:space="preserve"> and staff are aware of the actions they will take</w:t>
            </w:r>
            <w:r w:rsidR="00A57D63" w:rsidRPr="00913998">
              <w:rPr>
                <w:rFonts w:cs="Arial"/>
                <w:sz w:val="22"/>
                <w:szCs w:val="22"/>
              </w:rPr>
              <w:t xml:space="preserve"> </w:t>
            </w:r>
            <w:r w:rsidRPr="00913998">
              <w:rPr>
                <w:rFonts w:cs="Arial"/>
                <w:sz w:val="22"/>
                <w:szCs w:val="22"/>
              </w:rPr>
              <w:t>to protect vulnerable residents</w:t>
            </w:r>
          </w:p>
          <w:p w14:paraId="344BE600" w14:textId="77777777" w:rsidR="00C17FC5" w:rsidRPr="00913998" w:rsidRDefault="00C17FC5" w:rsidP="00C718C6">
            <w:pPr>
              <w:pStyle w:val="NoSpacing"/>
              <w:rPr>
                <w:rFonts w:cs="Arial"/>
                <w:sz w:val="22"/>
                <w:szCs w:val="22"/>
              </w:rPr>
            </w:pPr>
          </w:p>
          <w:p w14:paraId="0EEE4EFE" w14:textId="77777777" w:rsidR="00C17FC5" w:rsidRPr="00913998" w:rsidRDefault="00C17FC5" w:rsidP="00D76993">
            <w:pPr>
              <w:pStyle w:val="NoSpacing"/>
              <w:numPr>
                <w:ilvl w:val="0"/>
                <w:numId w:val="25"/>
              </w:numPr>
              <w:rPr>
                <w:rFonts w:cs="Arial"/>
                <w:b/>
                <w:bCs/>
                <w:sz w:val="22"/>
                <w:szCs w:val="22"/>
              </w:rPr>
            </w:pPr>
            <w:r w:rsidRPr="00913998">
              <w:rPr>
                <w:rFonts w:cs="Arial"/>
                <w:b/>
                <w:bCs/>
                <w:sz w:val="22"/>
                <w:szCs w:val="22"/>
              </w:rPr>
              <w:t>Heating homes to at least 18</w:t>
            </w:r>
            <w:r w:rsidRPr="00913998">
              <w:rPr>
                <w:rFonts w:cs="Arial"/>
                <w:sz w:val="22"/>
                <w:szCs w:val="22"/>
              </w:rPr>
              <w:t>°</w:t>
            </w:r>
            <w:r w:rsidRPr="00913998">
              <w:rPr>
                <w:rFonts w:cs="Arial"/>
                <w:b/>
                <w:bCs/>
                <w:sz w:val="22"/>
                <w:szCs w:val="22"/>
              </w:rPr>
              <w:t>C (65F) in winter poses minimal risk to the health of a sedentary person, wearing suitable clothing.</w:t>
            </w:r>
          </w:p>
          <w:p w14:paraId="221EA8F4" w14:textId="77777777" w:rsidR="00C17FC5" w:rsidRPr="00913998" w:rsidRDefault="00C17FC5"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 xml:space="preserve">The 18°C (65F) threshold </w:t>
            </w:r>
            <w:r w:rsidRPr="00913998">
              <w:rPr>
                <w:rFonts w:ascii="Arial" w:hAnsi="Arial" w:cs="Arial"/>
                <w:b/>
                <w:color w:val="000000"/>
                <w:sz w:val="22"/>
                <w:szCs w:val="22"/>
              </w:rPr>
              <w:t xml:space="preserve">is particularly important for people </w:t>
            </w:r>
            <w:r w:rsidRPr="00913998">
              <w:rPr>
                <w:rFonts w:ascii="Arial" w:hAnsi="Arial" w:cs="Arial"/>
                <w:b/>
                <w:bCs/>
                <w:color w:val="000000"/>
                <w:sz w:val="22"/>
                <w:szCs w:val="22"/>
              </w:rPr>
              <w:t>65 years and over or with pre-existing medical conditions</w:t>
            </w:r>
            <w:r w:rsidRPr="00913998">
              <w:rPr>
                <w:rFonts w:ascii="Arial" w:hAnsi="Arial" w:cs="Arial"/>
                <w:color w:val="000000"/>
                <w:sz w:val="22"/>
                <w:szCs w:val="22"/>
              </w:rPr>
              <w:t xml:space="preserve">; having temperatures slightly above this threshold may be beneficial for health </w:t>
            </w:r>
          </w:p>
          <w:p w14:paraId="69BA1861" w14:textId="6F59FDA4" w:rsidR="00C17FC5" w:rsidRPr="00913998" w:rsidRDefault="00732E93"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themeColor="text1"/>
                <w:sz w:val="22"/>
                <w:szCs w:val="22"/>
              </w:rPr>
              <w:t>M</w:t>
            </w:r>
            <w:r w:rsidR="00C17FC5" w:rsidRPr="00913998">
              <w:rPr>
                <w:rFonts w:ascii="Arial" w:hAnsi="Arial" w:cs="Arial"/>
                <w:color w:val="000000" w:themeColor="text1"/>
                <w:sz w:val="22"/>
                <w:szCs w:val="22"/>
              </w:rPr>
              <w:t xml:space="preserve">aintaining the 18°C (65F) threshold overnight may be beneficial to protect the health of those </w:t>
            </w:r>
            <w:r w:rsidR="00C17FC5" w:rsidRPr="00913998">
              <w:rPr>
                <w:rFonts w:ascii="Arial" w:hAnsi="Arial" w:cs="Arial"/>
                <w:b/>
                <w:bCs/>
                <w:color w:val="000000" w:themeColor="text1"/>
                <w:sz w:val="22"/>
                <w:szCs w:val="22"/>
              </w:rPr>
              <w:t>65 years and over or with pre-existing medical conditions</w:t>
            </w:r>
            <w:r w:rsidR="00C17FC5" w:rsidRPr="00913998">
              <w:rPr>
                <w:rFonts w:ascii="Arial" w:hAnsi="Arial" w:cs="Arial"/>
                <w:color w:val="000000" w:themeColor="text1"/>
                <w:sz w:val="22"/>
                <w:szCs w:val="22"/>
              </w:rPr>
              <w:t>; they should continue to use sufficient bedding, clothing and thermal blankets, or heating aids as appropriate</w:t>
            </w:r>
          </w:p>
          <w:p w14:paraId="4759C8D5" w14:textId="5D0D5B90" w:rsidR="00C17FC5" w:rsidRPr="00913998" w:rsidRDefault="00C17FC5"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sz w:val="22"/>
                <w:szCs w:val="22"/>
              </w:rPr>
              <w:t>There is an existing recommendation to reduce sudden infant death syndrome (SIDS). Advice is that rooms in which infants sleep should be heated to between 16 to 20°C (61 to 68F)</w:t>
            </w:r>
            <w:r w:rsidR="00A57D63" w:rsidRPr="00913998">
              <w:rPr>
                <w:rFonts w:ascii="Arial" w:hAnsi="Arial" w:cs="Arial"/>
                <w:sz w:val="22"/>
                <w:szCs w:val="22"/>
              </w:rPr>
              <w:t xml:space="preserve"> </w:t>
            </w:r>
          </w:p>
          <w:p w14:paraId="7EE3B4B9" w14:textId="77777777" w:rsidR="00C17FC5" w:rsidRPr="00913998" w:rsidRDefault="00C17FC5" w:rsidP="00C718C6">
            <w:pPr>
              <w:pStyle w:val="NoSpacing"/>
              <w:rPr>
                <w:rFonts w:cs="Arial"/>
                <w:sz w:val="22"/>
                <w:szCs w:val="22"/>
              </w:rPr>
            </w:pPr>
          </w:p>
          <w:p w14:paraId="324B4FC8" w14:textId="77777777" w:rsidR="00C17FC5" w:rsidRPr="00913998" w:rsidRDefault="00C17FC5" w:rsidP="00C718C6">
            <w:pPr>
              <w:pStyle w:val="NoSpacing"/>
              <w:rPr>
                <w:rFonts w:cs="Arial"/>
                <w:sz w:val="22"/>
                <w:szCs w:val="22"/>
              </w:rPr>
            </w:pPr>
            <w:r w:rsidRPr="00913998">
              <w:rPr>
                <w:rFonts w:cs="Arial"/>
                <w:sz w:val="22"/>
                <w:szCs w:val="22"/>
              </w:rPr>
              <w:t>The Public Health Team are working with our communications team to ensure messages go out to our residents.</w:t>
            </w:r>
          </w:p>
          <w:p w14:paraId="12F40E89" w14:textId="77777777" w:rsidR="00C17FC5" w:rsidRPr="00913998" w:rsidRDefault="00C17FC5" w:rsidP="00C718C6">
            <w:pPr>
              <w:pStyle w:val="NoSpacing"/>
              <w:rPr>
                <w:rFonts w:cs="Arial"/>
                <w:sz w:val="22"/>
                <w:szCs w:val="22"/>
              </w:rPr>
            </w:pPr>
            <w:r w:rsidRPr="00913998">
              <w:rPr>
                <w:rFonts w:cs="Arial"/>
                <w:sz w:val="22"/>
                <w:szCs w:val="22"/>
              </w:rPr>
              <w:t xml:space="preserve"> </w:t>
            </w:r>
          </w:p>
          <w:p w14:paraId="547E806E" w14:textId="1CEDDB75" w:rsidR="00C17FC5" w:rsidRPr="00913998" w:rsidRDefault="00C17FC5" w:rsidP="00C718C6">
            <w:pPr>
              <w:pStyle w:val="NoSpacing"/>
              <w:rPr>
                <w:rFonts w:cs="Arial"/>
                <w:b/>
                <w:bCs/>
                <w:sz w:val="22"/>
                <w:szCs w:val="22"/>
              </w:rPr>
            </w:pPr>
            <w:r w:rsidRPr="00913998">
              <w:rPr>
                <w:rFonts w:cs="Arial"/>
                <w:b/>
                <w:bCs/>
                <w:sz w:val="22"/>
                <w:szCs w:val="22"/>
              </w:rPr>
              <w:t xml:space="preserve">“Make sure that you stay warm. If going </w:t>
            </w:r>
            <w:r w:rsidR="00CC65F6" w:rsidRPr="00913998">
              <w:rPr>
                <w:rFonts w:cs="Arial"/>
                <w:b/>
                <w:bCs/>
                <w:sz w:val="22"/>
                <w:szCs w:val="22"/>
              </w:rPr>
              <w:t>outside,</w:t>
            </w:r>
            <w:r w:rsidRPr="00913998">
              <w:rPr>
                <w:rFonts w:cs="Arial"/>
                <w:b/>
                <w:bCs/>
                <w:sz w:val="22"/>
                <w:szCs w:val="22"/>
              </w:rPr>
              <w:t xml:space="preserve"> make sure you dress appropriately. If indoors, make sure that you keep your heating to the right temperature; heating your home to at least 18°C in winter poses minimal risk to your health when you are wearing </w:t>
            </w:r>
            <w:r w:rsidRPr="00913998">
              <w:rPr>
                <w:rFonts w:cs="Arial"/>
                <w:b/>
                <w:bCs/>
                <w:sz w:val="22"/>
                <w:szCs w:val="22"/>
              </w:rPr>
              <w:lastRenderedPageBreak/>
              <w:t xml:space="preserve">suitable clothing. If there is anyone you know who might be at special risk, for example, an older person living on their own, make sure they know what to do to stay warm and are well stocked with food and medications. If you are worried about your health or that of somebody you know, ring NHS 111 </w:t>
            </w:r>
          </w:p>
          <w:p w14:paraId="5373BA60" w14:textId="77777777" w:rsidR="00C17FC5" w:rsidRPr="00913998" w:rsidRDefault="00C17FC5" w:rsidP="00C718C6">
            <w:pPr>
              <w:pStyle w:val="NoSpacing"/>
              <w:rPr>
                <w:rFonts w:cs="Arial"/>
                <w:b/>
                <w:bCs/>
                <w:sz w:val="22"/>
                <w:szCs w:val="22"/>
              </w:rPr>
            </w:pPr>
            <w:r w:rsidRPr="00913998">
              <w:rPr>
                <w:rFonts w:cs="Arial"/>
                <w:b/>
                <w:bCs/>
                <w:sz w:val="22"/>
                <w:szCs w:val="22"/>
              </w:rPr>
              <w:t>More information is available on the winter health pages at NHS Choices (</w:t>
            </w:r>
            <w:hyperlink r:id="rId51" w:history="1">
              <w:r w:rsidRPr="00913998">
                <w:rPr>
                  <w:rStyle w:val="Hyperlink"/>
                  <w:rFonts w:cs="Arial"/>
                  <w:b/>
                  <w:bCs/>
                  <w:sz w:val="22"/>
                  <w:szCs w:val="22"/>
                </w:rPr>
                <w:t>www.nhs.uk</w:t>
              </w:r>
            </w:hyperlink>
            <w:r w:rsidRPr="00913998">
              <w:rPr>
                <w:rFonts w:cs="Arial"/>
                <w:b/>
                <w:bCs/>
                <w:sz w:val="22"/>
                <w:szCs w:val="22"/>
              </w:rPr>
              <w:t>)”</w:t>
            </w:r>
          </w:p>
          <w:p w14:paraId="52E608EF" w14:textId="77777777" w:rsidR="00C17FC5" w:rsidRPr="00913998" w:rsidRDefault="00C17FC5" w:rsidP="00C718C6">
            <w:pPr>
              <w:pStyle w:val="NoSpacing"/>
              <w:rPr>
                <w:rFonts w:cs="Arial"/>
                <w:sz w:val="22"/>
                <w:szCs w:val="22"/>
              </w:rPr>
            </w:pPr>
          </w:p>
        </w:tc>
      </w:tr>
      <w:tr w:rsidR="00C17FC5" w:rsidRPr="00913998" w14:paraId="0E10E21B" w14:textId="77777777" w:rsidTr="002602C9">
        <w:tc>
          <w:tcPr>
            <w:tcW w:w="2356" w:type="dxa"/>
          </w:tcPr>
          <w:p w14:paraId="5D4DE083" w14:textId="6EF002B9" w:rsidR="00C17FC5" w:rsidRPr="00913998" w:rsidRDefault="00D862D3" w:rsidP="00C718C6">
            <w:pPr>
              <w:pStyle w:val="NoSpacing"/>
              <w:rPr>
                <w:rFonts w:cs="Arial"/>
                <w:sz w:val="22"/>
                <w:szCs w:val="22"/>
              </w:rPr>
            </w:pPr>
            <w:r w:rsidRPr="00913998">
              <w:rPr>
                <w:rFonts w:cs="Arial"/>
                <w:sz w:val="22"/>
                <w:szCs w:val="22"/>
              </w:rPr>
              <w:lastRenderedPageBreak/>
              <w:t>Schools and nurseries</w:t>
            </w:r>
          </w:p>
        </w:tc>
        <w:tc>
          <w:tcPr>
            <w:tcW w:w="4303" w:type="dxa"/>
          </w:tcPr>
          <w:p w14:paraId="2C0AF404" w14:textId="6CD36ED1" w:rsidR="00C17FC5" w:rsidRPr="00913998" w:rsidRDefault="00C17FC5" w:rsidP="00C718C6">
            <w:pPr>
              <w:pStyle w:val="NoSpacing"/>
              <w:rPr>
                <w:rFonts w:cs="Arial"/>
                <w:sz w:val="22"/>
                <w:szCs w:val="22"/>
              </w:rPr>
            </w:pPr>
            <w:r w:rsidRPr="00913998">
              <w:rPr>
                <w:rFonts w:cs="Arial"/>
                <w:sz w:val="22"/>
                <w:szCs w:val="22"/>
              </w:rPr>
              <w:t xml:space="preserve">Via </w:t>
            </w:r>
            <w:r w:rsidR="00C00176">
              <w:rPr>
                <w:rFonts w:cs="Arial"/>
                <w:sz w:val="22"/>
                <w:szCs w:val="22"/>
              </w:rPr>
              <w:t>LA e</w:t>
            </w:r>
            <w:r w:rsidRPr="00913998">
              <w:rPr>
                <w:rFonts w:cs="Arial"/>
                <w:sz w:val="22"/>
                <w:szCs w:val="22"/>
              </w:rPr>
              <w:t>ducation</w:t>
            </w:r>
          </w:p>
        </w:tc>
        <w:tc>
          <w:tcPr>
            <w:tcW w:w="7289" w:type="dxa"/>
          </w:tcPr>
          <w:p w14:paraId="421B4E28" w14:textId="48417526" w:rsidR="00C17FC5" w:rsidRPr="00913998" w:rsidRDefault="00C17FC5" w:rsidP="00C718C6">
            <w:pPr>
              <w:pStyle w:val="NoSpacing"/>
              <w:rPr>
                <w:rFonts w:cs="Arial"/>
                <w:sz w:val="22"/>
                <w:szCs w:val="22"/>
              </w:rPr>
            </w:pPr>
            <w:r w:rsidRPr="00913998">
              <w:rPr>
                <w:rFonts w:cs="Arial"/>
                <w:sz w:val="22"/>
                <w:szCs w:val="22"/>
              </w:rPr>
              <w:t xml:space="preserve">Dear </w:t>
            </w:r>
            <w:r w:rsidR="00FB6296">
              <w:rPr>
                <w:rFonts w:cs="Arial"/>
                <w:sz w:val="22"/>
                <w:szCs w:val="22"/>
              </w:rPr>
              <w:t>colleague,</w:t>
            </w:r>
          </w:p>
          <w:p w14:paraId="074E47F7" w14:textId="77777777" w:rsidR="00C17FC5" w:rsidRPr="00913998" w:rsidRDefault="00C17FC5" w:rsidP="00C718C6">
            <w:pPr>
              <w:pStyle w:val="NoSpacing"/>
              <w:rPr>
                <w:rFonts w:cs="Arial"/>
                <w:sz w:val="22"/>
                <w:szCs w:val="22"/>
              </w:rPr>
            </w:pPr>
          </w:p>
          <w:p w14:paraId="6CDBC261" w14:textId="273618C3" w:rsidR="00C17FC5" w:rsidRPr="00913998" w:rsidRDefault="00C17FC5" w:rsidP="00C718C6">
            <w:pPr>
              <w:pStyle w:val="NoSpacing"/>
              <w:rPr>
                <w:rFonts w:cs="Arial"/>
                <w:sz w:val="22"/>
                <w:szCs w:val="22"/>
              </w:rPr>
            </w:pPr>
            <w:r w:rsidRPr="00913998">
              <w:rPr>
                <w:rFonts w:cs="Arial"/>
                <w:sz w:val="22"/>
                <w:szCs w:val="22"/>
              </w:rPr>
              <w:t xml:space="preserve">A level </w:t>
            </w:r>
            <w:r w:rsidR="001805AD" w:rsidRPr="00913998">
              <w:rPr>
                <w:rFonts w:cs="Arial"/>
                <w:sz w:val="22"/>
                <w:szCs w:val="22"/>
              </w:rPr>
              <w:t>3</w:t>
            </w:r>
            <w:r w:rsidRPr="00913998">
              <w:rPr>
                <w:rFonts w:cs="Arial"/>
                <w:sz w:val="22"/>
                <w:szCs w:val="22"/>
              </w:rPr>
              <w:t xml:space="preserve"> cold weather alert has been issued from [insert date] to [insert date].</w:t>
            </w:r>
            <w:r w:rsidR="00A57D63" w:rsidRPr="00913998">
              <w:rPr>
                <w:rFonts w:cs="Arial"/>
                <w:sz w:val="22"/>
                <w:szCs w:val="22"/>
              </w:rPr>
              <w:t xml:space="preserve"> </w:t>
            </w:r>
            <w:r w:rsidRPr="00913998">
              <w:rPr>
                <w:rFonts w:cs="Arial"/>
                <w:sz w:val="22"/>
                <w:szCs w:val="22"/>
              </w:rPr>
              <w:t xml:space="preserve">This means that temperatures are likely to drop to levels that increase the risk of ill health among </w:t>
            </w:r>
            <w:r w:rsidR="001805AD" w:rsidRPr="00913998">
              <w:rPr>
                <w:rFonts w:cs="Arial"/>
                <w:sz w:val="22"/>
                <w:szCs w:val="22"/>
              </w:rPr>
              <w:t>young children</w:t>
            </w:r>
            <w:r w:rsidRPr="00913998">
              <w:rPr>
                <w:rFonts w:cs="Arial"/>
                <w:sz w:val="22"/>
                <w:szCs w:val="22"/>
              </w:rPr>
              <w:t>, those with long term conditions and those living in cold homes.</w:t>
            </w:r>
          </w:p>
          <w:p w14:paraId="4A852BA6" w14:textId="77777777" w:rsidR="00C17FC5" w:rsidRPr="00913998" w:rsidRDefault="00C17FC5" w:rsidP="00C718C6">
            <w:pPr>
              <w:pStyle w:val="NoSpacing"/>
              <w:rPr>
                <w:rFonts w:cs="Arial"/>
                <w:sz w:val="22"/>
                <w:szCs w:val="22"/>
              </w:rPr>
            </w:pPr>
          </w:p>
          <w:p w14:paraId="621C8578" w14:textId="001EF5CF" w:rsidR="00C17FC5" w:rsidRDefault="001805AD" w:rsidP="00C718C6">
            <w:pPr>
              <w:pStyle w:val="NoSpacing"/>
              <w:rPr>
                <w:rFonts w:cs="Arial"/>
                <w:sz w:val="22"/>
                <w:szCs w:val="22"/>
              </w:rPr>
            </w:pPr>
            <w:r w:rsidRPr="00913998">
              <w:rPr>
                <w:rFonts w:cs="Arial"/>
                <w:sz w:val="22"/>
                <w:szCs w:val="22"/>
              </w:rPr>
              <w:t xml:space="preserve">Please ensure that departmental and service level cold weather plans </w:t>
            </w:r>
            <w:r w:rsidR="00F609E7">
              <w:rPr>
                <w:rFonts w:cs="Arial"/>
                <w:sz w:val="22"/>
                <w:szCs w:val="22"/>
              </w:rPr>
              <w:t xml:space="preserve">and business continuity plans </w:t>
            </w:r>
            <w:r w:rsidRPr="00913998">
              <w:rPr>
                <w:rFonts w:cs="Arial"/>
                <w:sz w:val="22"/>
                <w:szCs w:val="22"/>
              </w:rPr>
              <w:t xml:space="preserve">are now </w:t>
            </w:r>
            <w:r w:rsidR="00CC65F6" w:rsidRPr="00913998">
              <w:rPr>
                <w:rFonts w:cs="Arial"/>
                <w:sz w:val="22"/>
                <w:szCs w:val="22"/>
              </w:rPr>
              <w:t>activated,</w:t>
            </w:r>
            <w:r w:rsidRPr="00913998">
              <w:rPr>
                <w:rFonts w:cs="Arial"/>
                <w:sz w:val="22"/>
                <w:szCs w:val="22"/>
              </w:rPr>
              <w:t xml:space="preserve"> and staff are aware of the actions they will take to protect </w:t>
            </w:r>
            <w:r w:rsidRPr="00BB217B">
              <w:rPr>
                <w:rFonts w:cs="Arial"/>
                <w:sz w:val="22"/>
                <w:szCs w:val="22"/>
              </w:rPr>
              <w:t>students.</w:t>
            </w:r>
          </w:p>
          <w:p w14:paraId="4ECF7880" w14:textId="77777777" w:rsidR="00BB217B" w:rsidRPr="00913998" w:rsidRDefault="00BB217B" w:rsidP="00C718C6">
            <w:pPr>
              <w:pStyle w:val="NoSpacing"/>
              <w:rPr>
                <w:rFonts w:cs="Arial"/>
                <w:sz w:val="22"/>
                <w:szCs w:val="22"/>
              </w:rPr>
            </w:pPr>
          </w:p>
          <w:p w14:paraId="2E4C0B9B" w14:textId="77777777" w:rsidR="00C17FC5" w:rsidRPr="00913998" w:rsidRDefault="00C17FC5" w:rsidP="00C718C6">
            <w:pPr>
              <w:pStyle w:val="NoSpacing"/>
              <w:rPr>
                <w:rFonts w:cs="Arial"/>
                <w:sz w:val="22"/>
                <w:szCs w:val="22"/>
              </w:rPr>
            </w:pPr>
            <w:r w:rsidRPr="00913998">
              <w:rPr>
                <w:rFonts w:cs="Arial"/>
                <w:sz w:val="22"/>
                <w:szCs w:val="22"/>
              </w:rPr>
              <w:t>The Public Health Team are working with our communications team to ensure messages go out to families.</w:t>
            </w:r>
          </w:p>
          <w:p w14:paraId="53508331" w14:textId="77777777" w:rsidR="00C17FC5" w:rsidRPr="00913998" w:rsidRDefault="00C17FC5" w:rsidP="00C718C6">
            <w:pPr>
              <w:pStyle w:val="NoSpacing"/>
              <w:rPr>
                <w:rFonts w:cs="Arial"/>
                <w:sz w:val="22"/>
                <w:szCs w:val="22"/>
              </w:rPr>
            </w:pPr>
          </w:p>
          <w:p w14:paraId="2878BA44" w14:textId="29DCB3BC" w:rsidR="00C17FC5" w:rsidRPr="00913998" w:rsidRDefault="00C17FC5" w:rsidP="00C718C6">
            <w:pPr>
              <w:pStyle w:val="NoSpacing"/>
              <w:rPr>
                <w:rFonts w:cs="Arial"/>
                <w:b/>
                <w:bCs/>
                <w:sz w:val="22"/>
                <w:szCs w:val="22"/>
              </w:rPr>
            </w:pPr>
            <w:r w:rsidRPr="00913998">
              <w:rPr>
                <w:rFonts w:cs="Arial"/>
                <w:b/>
                <w:bCs/>
                <w:sz w:val="22"/>
                <w:szCs w:val="22"/>
              </w:rPr>
              <w:t xml:space="preserve">“Make sure that you stay warm. If going </w:t>
            </w:r>
            <w:r w:rsidR="00CC65F6" w:rsidRPr="00913998">
              <w:rPr>
                <w:rFonts w:cs="Arial"/>
                <w:b/>
                <w:bCs/>
                <w:sz w:val="22"/>
                <w:szCs w:val="22"/>
              </w:rPr>
              <w:t>outside,</w:t>
            </w:r>
            <w:r w:rsidRPr="00913998">
              <w:rPr>
                <w:rFonts w:cs="Arial"/>
                <w:b/>
                <w:bCs/>
                <w:sz w:val="22"/>
                <w:szCs w:val="22"/>
              </w:rPr>
              <w:t xml:space="preserve"> make sure you dress appropriately. If indoors, make sure that you keep your heating to the right temperature; heating your home to at least 18°C in winter poses minimal risk to your health when you are wearing suitable clothing. If there is anyone you know who might be at special risk, for example, an older person living on their own, make sure they know what to do to stay warm and are well stocked with food and medications. If you are worried about your health or that of somebody you know, ring NHS 111 </w:t>
            </w:r>
          </w:p>
          <w:p w14:paraId="501CAA25" w14:textId="77777777" w:rsidR="00C17FC5" w:rsidRPr="00913998" w:rsidRDefault="00C17FC5" w:rsidP="00C718C6">
            <w:pPr>
              <w:pStyle w:val="NoSpacing"/>
              <w:rPr>
                <w:rFonts w:cs="Arial"/>
                <w:b/>
                <w:bCs/>
                <w:sz w:val="22"/>
                <w:szCs w:val="22"/>
              </w:rPr>
            </w:pPr>
            <w:r w:rsidRPr="00913998">
              <w:rPr>
                <w:rFonts w:cs="Arial"/>
                <w:b/>
                <w:bCs/>
                <w:sz w:val="22"/>
                <w:szCs w:val="22"/>
              </w:rPr>
              <w:t>More information is available on the winter health pages at NHS Choices (</w:t>
            </w:r>
            <w:hyperlink r:id="rId52" w:history="1">
              <w:r w:rsidRPr="00913998">
                <w:rPr>
                  <w:rStyle w:val="Hyperlink"/>
                  <w:rFonts w:cs="Arial"/>
                  <w:b/>
                  <w:bCs/>
                  <w:sz w:val="22"/>
                  <w:szCs w:val="22"/>
                </w:rPr>
                <w:t>www.nhs.uk</w:t>
              </w:r>
            </w:hyperlink>
            <w:r w:rsidRPr="00913998">
              <w:rPr>
                <w:rFonts w:cs="Arial"/>
                <w:b/>
                <w:bCs/>
                <w:sz w:val="22"/>
                <w:szCs w:val="22"/>
              </w:rPr>
              <w:t>)”</w:t>
            </w:r>
          </w:p>
          <w:p w14:paraId="4C694B97" w14:textId="77777777" w:rsidR="00C17FC5" w:rsidRPr="00913998" w:rsidRDefault="00C17FC5" w:rsidP="00C718C6">
            <w:pPr>
              <w:pStyle w:val="NoSpacing"/>
              <w:rPr>
                <w:rFonts w:cs="Arial"/>
                <w:sz w:val="22"/>
                <w:szCs w:val="22"/>
              </w:rPr>
            </w:pPr>
          </w:p>
        </w:tc>
      </w:tr>
      <w:tr w:rsidR="00C17FC5" w:rsidRPr="00913998" w14:paraId="414E6EAB" w14:textId="77777777" w:rsidTr="002602C9">
        <w:tc>
          <w:tcPr>
            <w:tcW w:w="2356" w:type="dxa"/>
          </w:tcPr>
          <w:p w14:paraId="214958C2" w14:textId="77777777" w:rsidR="00D862D3" w:rsidRPr="00913998" w:rsidRDefault="00D862D3" w:rsidP="00D862D3">
            <w:pPr>
              <w:pStyle w:val="NoSpacing"/>
              <w:rPr>
                <w:rFonts w:cs="Arial"/>
                <w:sz w:val="22"/>
                <w:szCs w:val="22"/>
              </w:rPr>
            </w:pPr>
            <w:r w:rsidRPr="00913998">
              <w:rPr>
                <w:rFonts w:cs="Arial"/>
                <w:sz w:val="22"/>
                <w:szCs w:val="22"/>
              </w:rPr>
              <w:t>Care Homes</w:t>
            </w:r>
          </w:p>
          <w:p w14:paraId="15DED08A" w14:textId="77777777" w:rsidR="00D862D3" w:rsidRPr="00913998" w:rsidRDefault="00D862D3" w:rsidP="00D862D3">
            <w:pPr>
              <w:pStyle w:val="NoSpacing"/>
              <w:rPr>
                <w:rFonts w:cs="Arial"/>
                <w:sz w:val="22"/>
                <w:szCs w:val="22"/>
              </w:rPr>
            </w:pPr>
            <w:r w:rsidRPr="00913998">
              <w:rPr>
                <w:rFonts w:cs="Arial"/>
                <w:sz w:val="22"/>
                <w:szCs w:val="22"/>
              </w:rPr>
              <w:lastRenderedPageBreak/>
              <w:t>Nursing Homes</w:t>
            </w:r>
          </w:p>
          <w:p w14:paraId="1FF2EB3E" w14:textId="77777777" w:rsidR="00D862D3" w:rsidRPr="00913998" w:rsidRDefault="00D862D3" w:rsidP="00D862D3">
            <w:pPr>
              <w:pStyle w:val="NoSpacing"/>
              <w:rPr>
                <w:rFonts w:cs="Arial"/>
                <w:sz w:val="22"/>
                <w:szCs w:val="22"/>
              </w:rPr>
            </w:pPr>
            <w:r w:rsidRPr="00913998">
              <w:rPr>
                <w:rFonts w:cs="Arial"/>
                <w:sz w:val="22"/>
                <w:szCs w:val="22"/>
              </w:rPr>
              <w:t>Domiciliary Care</w:t>
            </w:r>
          </w:p>
          <w:p w14:paraId="75E90918" w14:textId="5782D956" w:rsidR="00EC39D5" w:rsidRPr="00913998" w:rsidRDefault="00D862D3" w:rsidP="00D862D3">
            <w:pPr>
              <w:pStyle w:val="NoSpacing"/>
              <w:rPr>
                <w:rFonts w:cs="Arial"/>
                <w:sz w:val="22"/>
                <w:szCs w:val="22"/>
              </w:rPr>
            </w:pPr>
            <w:r w:rsidRPr="00913998">
              <w:rPr>
                <w:rFonts w:cs="Arial"/>
                <w:sz w:val="22"/>
                <w:szCs w:val="22"/>
              </w:rPr>
              <w:t>Day Care centres</w:t>
            </w:r>
          </w:p>
        </w:tc>
        <w:tc>
          <w:tcPr>
            <w:tcW w:w="4303" w:type="dxa"/>
          </w:tcPr>
          <w:p w14:paraId="2F928124" w14:textId="278F6E31" w:rsidR="00C17FC5" w:rsidRPr="00913998" w:rsidRDefault="00C00176" w:rsidP="00C718C6">
            <w:pPr>
              <w:pStyle w:val="NoSpacing"/>
              <w:rPr>
                <w:rFonts w:cs="Arial"/>
                <w:sz w:val="22"/>
                <w:szCs w:val="22"/>
              </w:rPr>
            </w:pPr>
            <w:r w:rsidRPr="00241C7E">
              <w:rPr>
                <w:rFonts w:cs="Arial"/>
                <w:sz w:val="22"/>
                <w:szCs w:val="22"/>
              </w:rPr>
              <w:lastRenderedPageBreak/>
              <w:t>Direct or via reps in your LA</w:t>
            </w:r>
          </w:p>
        </w:tc>
        <w:tc>
          <w:tcPr>
            <w:tcW w:w="7289" w:type="dxa"/>
          </w:tcPr>
          <w:p w14:paraId="2E2FEC84" w14:textId="77777777" w:rsidR="00C17FC5" w:rsidRPr="00913998" w:rsidRDefault="00C17FC5" w:rsidP="00C718C6">
            <w:pPr>
              <w:pStyle w:val="NoSpacing"/>
              <w:rPr>
                <w:rFonts w:cs="Arial"/>
                <w:sz w:val="22"/>
                <w:szCs w:val="22"/>
              </w:rPr>
            </w:pPr>
            <w:r w:rsidRPr="00913998">
              <w:rPr>
                <w:rFonts w:cs="Arial"/>
                <w:sz w:val="22"/>
                <w:szCs w:val="22"/>
              </w:rPr>
              <w:t xml:space="preserve">Dear xxxxx, </w:t>
            </w:r>
          </w:p>
          <w:p w14:paraId="5EB26D91" w14:textId="77777777" w:rsidR="00C17FC5" w:rsidRPr="00913998" w:rsidRDefault="00C17FC5" w:rsidP="00C718C6">
            <w:pPr>
              <w:pStyle w:val="NoSpacing"/>
              <w:rPr>
                <w:rFonts w:cs="Arial"/>
                <w:sz w:val="22"/>
                <w:szCs w:val="22"/>
              </w:rPr>
            </w:pPr>
          </w:p>
          <w:p w14:paraId="5DCB2D85" w14:textId="5C27A153" w:rsidR="00C17FC5" w:rsidRPr="00913998" w:rsidRDefault="00C17FC5" w:rsidP="00C718C6">
            <w:pPr>
              <w:pStyle w:val="NoSpacing"/>
              <w:rPr>
                <w:rFonts w:cs="Arial"/>
                <w:sz w:val="22"/>
                <w:szCs w:val="22"/>
              </w:rPr>
            </w:pPr>
            <w:r w:rsidRPr="00913998">
              <w:rPr>
                <w:rFonts w:cs="Arial"/>
                <w:sz w:val="22"/>
                <w:szCs w:val="22"/>
              </w:rPr>
              <w:t>A level 3 cold weather alert has been issued from [insert date] to [insert date].</w:t>
            </w:r>
            <w:r w:rsidR="00A57D63" w:rsidRPr="00913998">
              <w:rPr>
                <w:rFonts w:cs="Arial"/>
                <w:sz w:val="22"/>
                <w:szCs w:val="22"/>
              </w:rPr>
              <w:t xml:space="preserve"> </w:t>
            </w:r>
            <w:r w:rsidRPr="00913998">
              <w:rPr>
                <w:rFonts w:cs="Arial"/>
                <w:sz w:val="22"/>
                <w:szCs w:val="22"/>
              </w:rPr>
              <w:t>This means that temperatures are likely to drop to levels that increase the risk of ill health among vulnerable adults, particularly older people, those with long term conditions and those living in cold homes.</w:t>
            </w:r>
          </w:p>
          <w:p w14:paraId="3BC8F9AD" w14:textId="77777777" w:rsidR="00C17FC5" w:rsidRPr="00913998" w:rsidRDefault="00C17FC5" w:rsidP="00C718C6">
            <w:pPr>
              <w:pStyle w:val="NoSpacing"/>
              <w:rPr>
                <w:rFonts w:cs="Arial"/>
                <w:sz w:val="22"/>
                <w:szCs w:val="22"/>
              </w:rPr>
            </w:pPr>
          </w:p>
          <w:p w14:paraId="439BD3BB" w14:textId="3EC8BDB9" w:rsidR="00C17FC5" w:rsidRPr="00913998" w:rsidRDefault="00C17FC5" w:rsidP="00C718C6">
            <w:pPr>
              <w:pStyle w:val="NoSpacing"/>
              <w:rPr>
                <w:rFonts w:cs="Arial"/>
                <w:sz w:val="22"/>
                <w:szCs w:val="22"/>
              </w:rPr>
            </w:pPr>
            <w:r w:rsidRPr="00913998">
              <w:rPr>
                <w:rFonts w:cs="Arial"/>
                <w:sz w:val="22"/>
                <w:szCs w:val="22"/>
              </w:rPr>
              <w:t xml:space="preserve">Please ensure that departmental and service level cold weather plans </w:t>
            </w:r>
            <w:r w:rsidR="00F609E7">
              <w:rPr>
                <w:rFonts w:cs="Arial"/>
                <w:sz w:val="22"/>
                <w:szCs w:val="22"/>
              </w:rPr>
              <w:t xml:space="preserve">and business continuity plans </w:t>
            </w:r>
            <w:r w:rsidRPr="00913998">
              <w:rPr>
                <w:rFonts w:cs="Arial"/>
                <w:sz w:val="22"/>
                <w:szCs w:val="22"/>
              </w:rPr>
              <w:t xml:space="preserve">are now </w:t>
            </w:r>
            <w:r w:rsidR="00CC65F6" w:rsidRPr="00913998">
              <w:rPr>
                <w:rFonts w:cs="Arial"/>
                <w:sz w:val="22"/>
                <w:szCs w:val="22"/>
              </w:rPr>
              <w:t>activated,</w:t>
            </w:r>
            <w:r w:rsidRPr="00913998">
              <w:rPr>
                <w:rFonts w:cs="Arial"/>
                <w:sz w:val="22"/>
                <w:szCs w:val="22"/>
              </w:rPr>
              <w:t xml:space="preserve"> and staff are aware of the actions they will take</w:t>
            </w:r>
            <w:r w:rsidR="00A57D63" w:rsidRPr="00913998">
              <w:rPr>
                <w:rFonts w:cs="Arial"/>
                <w:sz w:val="22"/>
                <w:szCs w:val="22"/>
              </w:rPr>
              <w:t xml:space="preserve"> </w:t>
            </w:r>
            <w:r w:rsidRPr="00913998">
              <w:rPr>
                <w:rFonts w:cs="Arial"/>
                <w:sz w:val="22"/>
                <w:szCs w:val="22"/>
              </w:rPr>
              <w:t>to protect vulnerable residents</w:t>
            </w:r>
          </w:p>
          <w:p w14:paraId="18D160CB" w14:textId="77777777" w:rsidR="00C17FC5" w:rsidRPr="00913998" w:rsidRDefault="00C17FC5" w:rsidP="00C718C6">
            <w:pPr>
              <w:pStyle w:val="NoSpacing"/>
              <w:rPr>
                <w:rFonts w:cs="Arial"/>
                <w:sz w:val="22"/>
                <w:szCs w:val="22"/>
              </w:rPr>
            </w:pPr>
          </w:p>
          <w:p w14:paraId="589838A0" w14:textId="77777777" w:rsidR="00C17FC5" w:rsidRPr="00913998" w:rsidRDefault="00C17FC5" w:rsidP="00D76993">
            <w:pPr>
              <w:pStyle w:val="NoSpacing"/>
              <w:numPr>
                <w:ilvl w:val="0"/>
                <w:numId w:val="25"/>
              </w:numPr>
              <w:rPr>
                <w:rFonts w:cs="Arial"/>
                <w:b/>
                <w:bCs/>
                <w:sz w:val="22"/>
                <w:szCs w:val="22"/>
              </w:rPr>
            </w:pPr>
            <w:r w:rsidRPr="00913998">
              <w:rPr>
                <w:rFonts w:cs="Arial"/>
                <w:b/>
                <w:bCs/>
                <w:sz w:val="22"/>
                <w:szCs w:val="22"/>
              </w:rPr>
              <w:t>Heating homes to at least 18</w:t>
            </w:r>
            <w:r w:rsidRPr="00913998">
              <w:rPr>
                <w:rFonts w:cs="Arial"/>
                <w:sz w:val="22"/>
                <w:szCs w:val="22"/>
              </w:rPr>
              <w:t>°</w:t>
            </w:r>
            <w:r w:rsidRPr="00913998">
              <w:rPr>
                <w:rFonts w:cs="Arial"/>
                <w:b/>
                <w:bCs/>
                <w:sz w:val="22"/>
                <w:szCs w:val="22"/>
              </w:rPr>
              <w:t>C (65F) in winter poses minimal risk to the health of a sedentary person, wearing suitable clothing.</w:t>
            </w:r>
          </w:p>
          <w:p w14:paraId="63F0FC53" w14:textId="77777777" w:rsidR="00C17FC5" w:rsidRPr="00913998" w:rsidRDefault="00C17FC5"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 xml:space="preserve">The 18°C (65F) threshold </w:t>
            </w:r>
            <w:r w:rsidRPr="00913998">
              <w:rPr>
                <w:rFonts w:ascii="Arial" w:hAnsi="Arial" w:cs="Arial"/>
                <w:b/>
                <w:color w:val="000000"/>
                <w:sz w:val="22"/>
                <w:szCs w:val="22"/>
              </w:rPr>
              <w:t xml:space="preserve">is particularly important for people </w:t>
            </w:r>
            <w:r w:rsidRPr="00913998">
              <w:rPr>
                <w:rFonts w:ascii="Arial" w:hAnsi="Arial" w:cs="Arial"/>
                <w:b/>
                <w:bCs/>
                <w:color w:val="000000"/>
                <w:sz w:val="22"/>
                <w:szCs w:val="22"/>
              </w:rPr>
              <w:t>65 years and over or with pre-existing medical conditions</w:t>
            </w:r>
            <w:r w:rsidRPr="00913998">
              <w:rPr>
                <w:rFonts w:ascii="Arial" w:hAnsi="Arial" w:cs="Arial"/>
                <w:color w:val="000000"/>
                <w:sz w:val="22"/>
                <w:szCs w:val="22"/>
              </w:rPr>
              <w:t xml:space="preserve">; having temperatures slightly above this threshold may be beneficial for health </w:t>
            </w:r>
          </w:p>
          <w:p w14:paraId="7CDE9E86" w14:textId="631D0DDB" w:rsidR="00C17FC5" w:rsidRPr="00913998" w:rsidRDefault="00C17FC5"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themeColor="text1"/>
                <w:sz w:val="22"/>
                <w:szCs w:val="22"/>
              </w:rPr>
              <w:t xml:space="preserve">maintaining the 18°C (65F) threshold overnight may be beneficial to protect the health of those </w:t>
            </w:r>
            <w:r w:rsidRPr="00913998">
              <w:rPr>
                <w:rFonts w:ascii="Arial" w:hAnsi="Arial" w:cs="Arial"/>
                <w:b/>
                <w:bCs/>
                <w:color w:val="000000" w:themeColor="text1"/>
                <w:sz w:val="22"/>
                <w:szCs w:val="22"/>
              </w:rPr>
              <w:t>65 years and over or with pre-</w:t>
            </w:r>
            <w:r w:rsidR="522371C6" w:rsidRPr="00913998">
              <w:rPr>
                <w:rFonts w:ascii="Arial" w:hAnsi="Arial" w:cs="Arial"/>
                <w:b/>
                <w:bCs/>
                <w:color w:val="000000" w:themeColor="text1"/>
                <w:sz w:val="22"/>
                <w:szCs w:val="22"/>
              </w:rPr>
              <w:t>existing</w:t>
            </w:r>
            <w:r w:rsidRPr="00913998">
              <w:rPr>
                <w:rFonts w:ascii="Arial" w:hAnsi="Arial" w:cs="Arial"/>
                <w:b/>
                <w:bCs/>
                <w:color w:val="000000" w:themeColor="text1"/>
                <w:sz w:val="22"/>
                <w:szCs w:val="22"/>
              </w:rPr>
              <w:t xml:space="preserve"> medical conditions</w:t>
            </w:r>
            <w:r w:rsidRPr="00913998">
              <w:rPr>
                <w:rFonts w:ascii="Arial" w:hAnsi="Arial" w:cs="Arial"/>
                <w:color w:val="000000" w:themeColor="text1"/>
                <w:sz w:val="22"/>
                <w:szCs w:val="22"/>
              </w:rPr>
              <w:t>; they should continue to use sufficient bedding, clothing and thermal blankets, or heating aids as appropriate</w:t>
            </w:r>
          </w:p>
          <w:p w14:paraId="3718F340" w14:textId="400F3504" w:rsidR="00C17FC5" w:rsidRPr="00913998" w:rsidRDefault="00C17FC5"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sz w:val="22"/>
                <w:szCs w:val="22"/>
              </w:rPr>
              <w:t>There is an existing recommendation to reduce sudden infant death syndrome (SIDS). Advice is that rooms in which infants sleep should be heated to between 16 to 20°C (61 to 68F)</w:t>
            </w:r>
            <w:r w:rsidR="00A57D63" w:rsidRPr="00913998">
              <w:rPr>
                <w:rFonts w:ascii="Arial" w:hAnsi="Arial" w:cs="Arial"/>
                <w:sz w:val="22"/>
                <w:szCs w:val="22"/>
              </w:rPr>
              <w:t xml:space="preserve"> </w:t>
            </w:r>
          </w:p>
          <w:p w14:paraId="26B1A375" w14:textId="208CC3BE" w:rsidR="00C17FC5" w:rsidRDefault="00C17FC5" w:rsidP="00C718C6">
            <w:pPr>
              <w:pStyle w:val="NoSpacing"/>
              <w:rPr>
                <w:rFonts w:cs="Arial"/>
                <w:sz w:val="22"/>
                <w:szCs w:val="22"/>
              </w:rPr>
            </w:pPr>
          </w:p>
          <w:p w14:paraId="533E242B" w14:textId="3571381D" w:rsidR="009A4908" w:rsidRDefault="009A4908" w:rsidP="00C718C6">
            <w:pPr>
              <w:pStyle w:val="NoSpacing"/>
              <w:rPr>
                <w:rFonts w:cs="Arial"/>
                <w:sz w:val="22"/>
                <w:szCs w:val="22"/>
              </w:rPr>
            </w:pPr>
            <w:r w:rsidRPr="00913998">
              <w:rPr>
                <w:rFonts w:cs="Arial"/>
                <w:sz w:val="22"/>
                <w:szCs w:val="22"/>
              </w:rPr>
              <w:t>Age UK has produced the attached guidance which I would be grateful if you could share with your staff and</w:t>
            </w:r>
            <w:r>
              <w:rPr>
                <w:rFonts w:cs="Arial"/>
                <w:sz w:val="22"/>
                <w:szCs w:val="22"/>
              </w:rPr>
              <w:t xml:space="preserve"> </w:t>
            </w:r>
            <w:r w:rsidR="00B31320">
              <w:rPr>
                <w:rFonts w:cs="Arial"/>
                <w:sz w:val="22"/>
                <w:szCs w:val="22"/>
              </w:rPr>
              <w:t>clients</w:t>
            </w:r>
            <w:r w:rsidRPr="00913998">
              <w:rPr>
                <w:rFonts w:cs="Arial"/>
                <w:sz w:val="22"/>
                <w:szCs w:val="22"/>
              </w:rPr>
              <w:t xml:space="preserve">: </w:t>
            </w:r>
            <w:hyperlink r:id="rId53" w:history="1">
              <w:r w:rsidRPr="00913998">
                <w:rPr>
                  <w:rStyle w:val="Hyperlink"/>
                  <w:rFonts w:cs="Arial"/>
                  <w:color w:val="1F497D"/>
                  <w:sz w:val="22"/>
                  <w:szCs w:val="22"/>
                </w:rPr>
                <w:t>Winter Wrapped Up – Age UK</w:t>
              </w:r>
            </w:hyperlink>
          </w:p>
          <w:p w14:paraId="668724B3" w14:textId="77777777" w:rsidR="009A4908" w:rsidRPr="00913998" w:rsidRDefault="009A4908" w:rsidP="00C718C6">
            <w:pPr>
              <w:pStyle w:val="NoSpacing"/>
              <w:rPr>
                <w:rFonts w:cs="Arial"/>
                <w:sz w:val="22"/>
                <w:szCs w:val="22"/>
              </w:rPr>
            </w:pPr>
          </w:p>
          <w:p w14:paraId="358F584F" w14:textId="42FE28B0" w:rsidR="00C17FC5" w:rsidRPr="00913998" w:rsidRDefault="00C17FC5" w:rsidP="00C718C6">
            <w:pPr>
              <w:pStyle w:val="NoSpacing"/>
              <w:rPr>
                <w:rFonts w:cs="Arial"/>
                <w:b/>
                <w:bCs/>
                <w:sz w:val="22"/>
                <w:szCs w:val="22"/>
              </w:rPr>
            </w:pPr>
            <w:r w:rsidRPr="00913998">
              <w:rPr>
                <w:rFonts w:cs="Arial"/>
                <w:b/>
                <w:bCs/>
                <w:sz w:val="22"/>
                <w:szCs w:val="22"/>
              </w:rPr>
              <w:t xml:space="preserve">“Make sure that you stay warm. If going </w:t>
            </w:r>
            <w:r w:rsidR="0045245D" w:rsidRPr="00913998">
              <w:rPr>
                <w:rFonts w:cs="Arial"/>
                <w:b/>
                <w:bCs/>
                <w:sz w:val="22"/>
                <w:szCs w:val="22"/>
              </w:rPr>
              <w:t>outside,</w:t>
            </w:r>
            <w:r w:rsidRPr="00913998">
              <w:rPr>
                <w:rFonts w:cs="Arial"/>
                <w:b/>
                <w:bCs/>
                <w:sz w:val="22"/>
                <w:szCs w:val="22"/>
              </w:rPr>
              <w:t xml:space="preserve"> make sure you dress appropriately. If indoors, make sure that you keep your heating to the right temperature; heating your home to at least 18°C in winter poses minimal risk to your health when you are wearing suitable </w:t>
            </w:r>
            <w:r w:rsidR="0045245D" w:rsidRPr="00913998">
              <w:rPr>
                <w:rFonts w:cs="Arial"/>
                <w:b/>
                <w:bCs/>
                <w:sz w:val="22"/>
                <w:szCs w:val="22"/>
              </w:rPr>
              <w:t>clothing.</w:t>
            </w:r>
            <w:r w:rsidRPr="00913998">
              <w:rPr>
                <w:rFonts w:cs="Arial"/>
                <w:b/>
                <w:bCs/>
                <w:sz w:val="22"/>
                <w:szCs w:val="22"/>
              </w:rPr>
              <w:t xml:space="preserve"> If there is anyone you know who might be at </w:t>
            </w:r>
            <w:r w:rsidRPr="00913998">
              <w:rPr>
                <w:rFonts w:cs="Arial"/>
                <w:b/>
                <w:bCs/>
                <w:sz w:val="22"/>
                <w:szCs w:val="22"/>
              </w:rPr>
              <w:lastRenderedPageBreak/>
              <w:t xml:space="preserve">special risk, for example, an older person living on their own, make sure they know what to do to stay warm and are well stocked with food and medications. If you are worried about your health or that of somebody you know, ring NHS 111 </w:t>
            </w:r>
          </w:p>
          <w:p w14:paraId="3B772B5F" w14:textId="77777777" w:rsidR="00C17FC5" w:rsidRPr="00913998" w:rsidRDefault="00C17FC5" w:rsidP="00C718C6">
            <w:pPr>
              <w:pStyle w:val="NoSpacing"/>
              <w:rPr>
                <w:rFonts w:cs="Arial"/>
                <w:b/>
                <w:bCs/>
                <w:sz w:val="22"/>
                <w:szCs w:val="22"/>
              </w:rPr>
            </w:pPr>
            <w:r w:rsidRPr="00913998">
              <w:rPr>
                <w:rFonts w:cs="Arial"/>
                <w:b/>
                <w:bCs/>
                <w:sz w:val="22"/>
                <w:szCs w:val="22"/>
              </w:rPr>
              <w:t>More information is available on the winter health pages at NHS Choices (</w:t>
            </w:r>
            <w:hyperlink r:id="rId54" w:history="1">
              <w:r w:rsidRPr="00913998">
                <w:rPr>
                  <w:rStyle w:val="Hyperlink"/>
                  <w:rFonts w:cs="Arial"/>
                  <w:b/>
                  <w:bCs/>
                  <w:sz w:val="22"/>
                  <w:szCs w:val="22"/>
                </w:rPr>
                <w:t>www.nhs.uk</w:t>
              </w:r>
            </w:hyperlink>
            <w:r w:rsidRPr="00913998">
              <w:rPr>
                <w:rFonts w:cs="Arial"/>
                <w:b/>
                <w:bCs/>
                <w:sz w:val="22"/>
                <w:szCs w:val="22"/>
              </w:rPr>
              <w:t>)”</w:t>
            </w:r>
          </w:p>
          <w:p w14:paraId="211FC6EA" w14:textId="77777777" w:rsidR="00C17FC5" w:rsidRPr="00913998" w:rsidRDefault="00C17FC5" w:rsidP="00C718C6">
            <w:pPr>
              <w:pStyle w:val="NoSpacing"/>
              <w:rPr>
                <w:rFonts w:cs="Arial"/>
                <w:sz w:val="22"/>
                <w:szCs w:val="22"/>
              </w:rPr>
            </w:pPr>
          </w:p>
        </w:tc>
      </w:tr>
      <w:tr w:rsidR="00C17FC5" w:rsidRPr="00913998" w14:paraId="1EBF44B0" w14:textId="77777777" w:rsidTr="002602C9">
        <w:tc>
          <w:tcPr>
            <w:tcW w:w="2356" w:type="dxa"/>
          </w:tcPr>
          <w:p w14:paraId="2C0432C2" w14:textId="77777777" w:rsidR="0014713F" w:rsidRDefault="0014713F" w:rsidP="0014713F">
            <w:pPr>
              <w:pStyle w:val="NoSpacing"/>
              <w:rPr>
                <w:rFonts w:cs="Arial"/>
                <w:sz w:val="22"/>
                <w:szCs w:val="22"/>
              </w:rPr>
            </w:pPr>
            <w:r w:rsidRPr="00913998">
              <w:rPr>
                <w:rFonts w:cs="Arial"/>
                <w:sz w:val="22"/>
                <w:szCs w:val="22"/>
              </w:rPr>
              <w:lastRenderedPageBreak/>
              <w:t>Voluntary Groups / informal Carers / Older people’s networks</w:t>
            </w:r>
          </w:p>
          <w:p w14:paraId="381C0708" w14:textId="77777777" w:rsidR="0014713F" w:rsidRDefault="0014713F" w:rsidP="0014713F">
            <w:pPr>
              <w:pStyle w:val="NoSpacing"/>
              <w:rPr>
                <w:rFonts w:cs="Arial"/>
                <w:sz w:val="22"/>
                <w:szCs w:val="22"/>
              </w:rPr>
            </w:pPr>
          </w:p>
          <w:p w14:paraId="26468D7B" w14:textId="77777777" w:rsidR="0014713F" w:rsidRDefault="0014713F" w:rsidP="0014713F">
            <w:pPr>
              <w:pStyle w:val="NoSpacing"/>
              <w:rPr>
                <w:rFonts w:cs="Arial"/>
                <w:sz w:val="22"/>
                <w:szCs w:val="22"/>
              </w:rPr>
            </w:pPr>
            <w:r>
              <w:rPr>
                <w:rFonts w:cs="Arial"/>
                <w:sz w:val="22"/>
                <w:szCs w:val="22"/>
              </w:rPr>
              <w:t>Charities</w:t>
            </w:r>
          </w:p>
          <w:p w14:paraId="7BAE7DC6" w14:textId="77777777" w:rsidR="0014713F" w:rsidRDefault="0014713F" w:rsidP="0014713F">
            <w:pPr>
              <w:pStyle w:val="NoSpacing"/>
              <w:rPr>
                <w:rFonts w:cs="Arial"/>
                <w:sz w:val="22"/>
                <w:szCs w:val="22"/>
              </w:rPr>
            </w:pPr>
          </w:p>
          <w:p w14:paraId="701C09D1" w14:textId="77777777" w:rsidR="0014713F" w:rsidRDefault="0014713F" w:rsidP="0014713F">
            <w:pPr>
              <w:pStyle w:val="NoSpacing"/>
              <w:rPr>
                <w:rFonts w:cs="Arial"/>
                <w:sz w:val="22"/>
                <w:szCs w:val="22"/>
              </w:rPr>
            </w:pPr>
            <w:r w:rsidRPr="00BE22C9">
              <w:rPr>
                <w:rFonts w:cs="Arial"/>
                <w:sz w:val="22"/>
                <w:szCs w:val="22"/>
              </w:rPr>
              <w:t>Community Hubs</w:t>
            </w:r>
          </w:p>
          <w:p w14:paraId="7EB17E8C" w14:textId="77777777" w:rsidR="0014713F" w:rsidRDefault="0014713F" w:rsidP="0014713F">
            <w:pPr>
              <w:pStyle w:val="NoSpacing"/>
              <w:rPr>
                <w:rFonts w:cs="Arial"/>
                <w:sz w:val="22"/>
                <w:szCs w:val="22"/>
              </w:rPr>
            </w:pPr>
          </w:p>
          <w:p w14:paraId="7A50C927" w14:textId="77777777" w:rsidR="0014713F" w:rsidRPr="00B8229A" w:rsidRDefault="0014713F" w:rsidP="0014713F">
            <w:pPr>
              <w:pStyle w:val="NoSpacing"/>
              <w:rPr>
                <w:rFonts w:cs="Arial"/>
                <w:sz w:val="22"/>
                <w:szCs w:val="22"/>
              </w:rPr>
            </w:pPr>
            <w:r w:rsidRPr="00B8229A">
              <w:rPr>
                <w:rFonts w:cs="Arial"/>
                <w:sz w:val="22"/>
                <w:szCs w:val="22"/>
              </w:rPr>
              <w:t>Parish councils in rural areas and neighbourhood forums in urban areas</w:t>
            </w:r>
          </w:p>
          <w:p w14:paraId="0841C699" w14:textId="77777777" w:rsidR="0014713F" w:rsidRPr="00B8229A" w:rsidRDefault="0014713F" w:rsidP="0014713F">
            <w:pPr>
              <w:pStyle w:val="NoSpacing"/>
              <w:rPr>
                <w:rFonts w:cs="Arial"/>
                <w:sz w:val="22"/>
                <w:szCs w:val="22"/>
              </w:rPr>
            </w:pPr>
          </w:p>
          <w:p w14:paraId="5E6C7E92" w14:textId="77777777" w:rsidR="0014713F" w:rsidRPr="00B8229A" w:rsidRDefault="0014713F" w:rsidP="0014713F">
            <w:pPr>
              <w:pStyle w:val="NoSpacing"/>
              <w:rPr>
                <w:rFonts w:cs="Arial"/>
                <w:sz w:val="22"/>
                <w:szCs w:val="22"/>
              </w:rPr>
            </w:pPr>
            <w:r w:rsidRPr="00B8229A">
              <w:rPr>
                <w:rFonts w:cs="Arial"/>
                <w:sz w:val="22"/>
                <w:szCs w:val="22"/>
              </w:rPr>
              <w:t>Homeless services</w:t>
            </w:r>
          </w:p>
          <w:p w14:paraId="0340A094" w14:textId="77777777" w:rsidR="0014713F" w:rsidRPr="00B8229A" w:rsidRDefault="0014713F" w:rsidP="0014713F">
            <w:pPr>
              <w:pStyle w:val="NoSpacing"/>
              <w:rPr>
                <w:rFonts w:cs="Arial"/>
                <w:sz w:val="22"/>
                <w:szCs w:val="22"/>
              </w:rPr>
            </w:pPr>
          </w:p>
          <w:p w14:paraId="3721E17A" w14:textId="615CF2B4" w:rsidR="00AC3312" w:rsidRPr="00913998" w:rsidRDefault="0014713F" w:rsidP="0014713F">
            <w:pPr>
              <w:pStyle w:val="NoSpacing"/>
              <w:rPr>
                <w:rFonts w:cs="Arial"/>
                <w:sz w:val="22"/>
                <w:szCs w:val="22"/>
              </w:rPr>
            </w:pPr>
            <w:r w:rsidRPr="00B8229A">
              <w:rPr>
                <w:rFonts w:cs="Arial"/>
                <w:bCs/>
                <w:sz w:val="22"/>
                <w:szCs w:val="22"/>
              </w:rPr>
              <w:t>LA Community Safety Partnership</w:t>
            </w:r>
          </w:p>
        </w:tc>
        <w:tc>
          <w:tcPr>
            <w:tcW w:w="4303" w:type="dxa"/>
          </w:tcPr>
          <w:p w14:paraId="764ED501" w14:textId="44831AFA" w:rsidR="00C17FC5" w:rsidRPr="00913998" w:rsidRDefault="00C00176" w:rsidP="00C718C6">
            <w:pPr>
              <w:pStyle w:val="NoSpacing"/>
              <w:rPr>
                <w:rFonts w:cs="Arial"/>
                <w:sz w:val="22"/>
                <w:szCs w:val="22"/>
              </w:rPr>
            </w:pPr>
            <w:r w:rsidRPr="00241C7E">
              <w:rPr>
                <w:rFonts w:cs="Arial"/>
                <w:sz w:val="22"/>
                <w:szCs w:val="22"/>
              </w:rPr>
              <w:t>Direct or via reps in your LA</w:t>
            </w:r>
          </w:p>
        </w:tc>
        <w:tc>
          <w:tcPr>
            <w:tcW w:w="7289" w:type="dxa"/>
          </w:tcPr>
          <w:p w14:paraId="3ADA164F" w14:textId="77777777" w:rsidR="00C17FC5" w:rsidRPr="00913998" w:rsidRDefault="00C17FC5" w:rsidP="00C718C6">
            <w:pPr>
              <w:pStyle w:val="NoSpacing"/>
              <w:rPr>
                <w:rFonts w:cs="Arial"/>
                <w:sz w:val="22"/>
                <w:szCs w:val="22"/>
              </w:rPr>
            </w:pPr>
            <w:r w:rsidRPr="00913998">
              <w:rPr>
                <w:rFonts w:cs="Arial"/>
                <w:sz w:val="22"/>
                <w:szCs w:val="22"/>
              </w:rPr>
              <w:t xml:space="preserve">Dear xxxxx, </w:t>
            </w:r>
          </w:p>
          <w:p w14:paraId="0AB93745" w14:textId="77777777" w:rsidR="00C17FC5" w:rsidRPr="00913998" w:rsidRDefault="00C17FC5" w:rsidP="00C718C6">
            <w:pPr>
              <w:pStyle w:val="NoSpacing"/>
              <w:rPr>
                <w:rFonts w:cs="Arial"/>
                <w:sz w:val="22"/>
                <w:szCs w:val="22"/>
              </w:rPr>
            </w:pPr>
          </w:p>
          <w:p w14:paraId="13999EC8" w14:textId="466FF722" w:rsidR="00C17FC5" w:rsidRPr="00913998" w:rsidRDefault="00C17FC5" w:rsidP="00C718C6">
            <w:pPr>
              <w:pStyle w:val="NoSpacing"/>
              <w:rPr>
                <w:rFonts w:cs="Arial"/>
                <w:sz w:val="22"/>
                <w:szCs w:val="22"/>
              </w:rPr>
            </w:pPr>
            <w:r w:rsidRPr="00913998">
              <w:rPr>
                <w:rFonts w:cs="Arial"/>
                <w:sz w:val="22"/>
                <w:szCs w:val="22"/>
              </w:rPr>
              <w:t>A level 3 cold weather alert has been issued from [insert date] to [insert date].</w:t>
            </w:r>
            <w:r w:rsidR="00A57D63" w:rsidRPr="00913998">
              <w:rPr>
                <w:rFonts w:cs="Arial"/>
                <w:sz w:val="22"/>
                <w:szCs w:val="22"/>
              </w:rPr>
              <w:t xml:space="preserve"> </w:t>
            </w:r>
            <w:r w:rsidRPr="00913998">
              <w:rPr>
                <w:rFonts w:cs="Arial"/>
                <w:sz w:val="22"/>
                <w:szCs w:val="22"/>
              </w:rPr>
              <w:t>This means that temperatures are likely to drop to levels that increase the risk of ill health among vulnerable adults, particularly older people, those with long term conditions and those living in cold homes.</w:t>
            </w:r>
          </w:p>
          <w:p w14:paraId="49635555" w14:textId="77777777" w:rsidR="00C17FC5" w:rsidRPr="00913998" w:rsidRDefault="00C17FC5" w:rsidP="00C718C6">
            <w:pPr>
              <w:pStyle w:val="NoSpacing"/>
              <w:rPr>
                <w:rFonts w:cs="Arial"/>
                <w:sz w:val="22"/>
                <w:szCs w:val="22"/>
              </w:rPr>
            </w:pPr>
          </w:p>
          <w:p w14:paraId="33C40996" w14:textId="77777777" w:rsidR="00C17FC5" w:rsidRPr="00913998" w:rsidRDefault="00C17FC5" w:rsidP="00D76993">
            <w:pPr>
              <w:pStyle w:val="NoSpacing"/>
              <w:numPr>
                <w:ilvl w:val="0"/>
                <w:numId w:val="25"/>
              </w:numPr>
              <w:rPr>
                <w:rFonts w:cs="Arial"/>
                <w:b/>
                <w:bCs/>
                <w:sz w:val="22"/>
                <w:szCs w:val="22"/>
              </w:rPr>
            </w:pPr>
            <w:r w:rsidRPr="00913998">
              <w:rPr>
                <w:rFonts w:cs="Arial"/>
                <w:b/>
                <w:bCs/>
                <w:sz w:val="22"/>
                <w:szCs w:val="22"/>
              </w:rPr>
              <w:t>Heating homes to at least 18</w:t>
            </w:r>
            <w:r w:rsidRPr="00913998">
              <w:rPr>
                <w:rFonts w:cs="Arial"/>
                <w:sz w:val="22"/>
                <w:szCs w:val="22"/>
              </w:rPr>
              <w:t>°</w:t>
            </w:r>
            <w:r w:rsidRPr="00913998">
              <w:rPr>
                <w:rFonts w:cs="Arial"/>
                <w:b/>
                <w:bCs/>
                <w:sz w:val="22"/>
                <w:szCs w:val="22"/>
              </w:rPr>
              <w:t>C (65F) in winter poses minimal risk to the health of a sedentary person, wearing suitable clothing.</w:t>
            </w:r>
          </w:p>
          <w:p w14:paraId="1F455270" w14:textId="77777777" w:rsidR="00C17FC5" w:rsidRPr="00913998" w:rsidRDefault="00C17FC5" w:rsidP="00D76993">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 xml:space="preserve">The 18°C (65F) threshold </w:t>
            </w:r>
            <w:r w:rsidRPr="00913998">
              <w:rPr>
                <w:rFonts w:ascii="Arial" w:hAnsi="Arial" w:cs="Arial"/>
                <w:b/>
                <w:color w:val="000000"/>
                <w:sz w:val="22"/>
                <w:szCs w:val="22"/>
              </w:rPr>
              <w:t xml:space="preserve">is particularly important for people </w:t>
            </w:r>
            <w:r w:rsidRPr="00913998">
              <w:rPr>
                <w:rFonts w:ascii="Arial" w:hAnsi="Arial" w:cs="Arial"/>
                <w:b/>
                <w:bCs/>
                <w:color w:val="000000"/>
                <w:sz w:val="22"/>
                <w:szCs w:val="22"/>
              </w:rPr>
              <w:t>65 years and over or with pre-existing medical conditions</w:t>
            </w:r>
            <w:r w:rsidRPr="00913998">
              <w:rPr>
                <w:rFonts w:ascii="Arial" w:hAnsi="Arial" w:cs="Arial"/>
                <w:color w:val="000000"/>
                <w:sz w:val="22"/>
                <w:szCs w:val="22"/>
              </w:rPr>
              <w:t xml:space="preserve">; having temperatures slightly above this threshold may be beneficial for health </w:t>
            </w:r>
          </w:p>
          <w:p w14:paraId="6D8C9C34" w14:textId="351FE547" w:rsidR="00C17FC5" w:rsidRPr="00913998" w:rsidRDefault="00AB2E91" w:rsidP="00D76993">
            <w:pPr>
              <w:pStyle w:val="ListParagraph"/>
              <w:numPr>
                <w:ilvl w:val="0"/>
                <w:numId w:val="25"/>
              </w:numPr>
              <w:autoSpaceDE w:val="0"/>
              <w:autoSpaceDN w:val="0"/>
              <w:adjustRightInd w:val="0"/>
              <w:rPr>
                <w:rFonts w:ascii="Arial" w:hAnsi="Arial" w:cs="Arial"/>
                <w:color w:val="000000"/>
                <w:sz w:val="22"/>
                <w:szCs w:val="22"/>
              </w:rPr>
            </w:pPr>
            <w:r>
              <w:rPr>
                <w:rFonts w:ascii="Arial" w:hAnsi="Arial" w:cs="Arial"/>
                <w:color w:val="000000"/>
                <w:sz w:val="22"/>
                <w:szCs w:val="22"/>
              </w:rPr>
              <w:t>M</w:t>
            </w:r>
            <w:r w:rsidR="00C17FC5" w:rsidRPr="00913998">
              <w:rPr>
                <w:rFonts w:ascii="Arial" w:hAnsi="Arial" w:cs="Arial"/>
                <w:color w:val="000000"/>
                <w:sz w:val="22"/>
                <w:szCs w:val="22"/>
              </w:rPr>
              <w:t xml:space="preserve">aintaining the 18°C (65F) threshold overnight may be beneficial to protect the health of those </w:t>
            </w:r>
            <w:r w:rsidR="00C17FC5" w:rsidRPr="00913998">
              <w:rPr>
                <w:rFonts w:ascii="Arial" w:hAnsi="Arial" w:cs="Arial"/>
                <w:b/>
                <w:bCs/>
                <w:color w:val="000000"/>
                <w:sz w:val="22"/>
                <w:szCs w:val="22"/>
              </w:rPr>
              <w:t>65 years and over or with pre-</w:t>
            </w:r>
            <w:r w:rsidR="00E20AAB" w:rsidRPr="00913998">
              <w:rPr>
                <w:rFonts w:ascii="Arial" w:hAnsi="Arial" w:cs="Arial"/>
                <w:b/>
                <w:bCs/>
                <w:color w:val="000000"/>
                <w:sz w:val="22"/>
                <w:szCs w:val="22"/>
              </w:rPr>
              <w:t>existing</w:t>
            </w:r>
            <w:r w:rsidR="00C17FC5" w:rsidRPr="00913998">
              <w:rPr>
                <w:rFonts w:ascii="Arial" w:hAnsi="Arial" w:cs="Arial"/>
                <w:b/>
                <w:bCs/>
                <w:color w:val="000000"/>
                <w:sz w:val="22"/>
                <w:szCs w:val="22"/>
              </w:rPr>
              <w:t xml:space="preserve"> medical conditions</w:t>
            </w:r>
            <w:r w:rsidR="00C17FC5" w:rsidRPr="00913998">
              <w:rPr>
                <w:rFonts w:ascii="Arial" w:hAnsi="Arial" w:cs="Arial"/>
                <w:color w:val="000000"/>
                <w:sz w:val="22"/>
                <w:szCs w:val="22"/>
              </w:rPr>
              <w:t>; they should continue to use sufficient bedding, clothing and thermal blankets, or heating aids as appropriate</w:t>
            </w:r>
          </w:p>
          <w:p w14:paraId="17A53FC6" w14:textId="77777777" w:rsidR="00C17FC5" w:rsidRPr="00913998" w:rsidRDefault="00C17FC5" w:rsidP="00C718C6">
            <w:pPr>
              <w:pStyle w:val="NoSpacing"/>
              <w:rPr>
                <w:rFonts w:cs="Arial"/>
                <w:sz w:val="22"/>
                <w:szCs w:val="22"/>
              </w:rPr>
            </w:pPr>
          </w:p>
          <w:p w14:paraId="7AF94BD3" w14:textId="573AA152" w:rsidR="00697FE7" w:rsidRPr="00913998" w:rsidRDefault="009E3C53" w:rsidP="0074641B">
            <w:pPr>
              <w:pStyle w:val="NoSpacing"/>
              <w:rPr>
                <w:rStyle w:val="Hyperlink"/>
                <w:rFonts w:cs="Arial"/>
                <w:color w:val="auto"/>
                <w:sz w:val="22"/>
                <w:szCs w:val="22"/>
                <w:u w:val="none"/>
              </w:rPr>
            </w:pPr>
            <w:r w:rsidRPr="007061AE">
              <w:rPr>
                <w:rFonts w:cs="Arial"/>
                <w:sz w:val="22"/>
                <w:szCs w:val="22"/>
                <w:highlight w:val="yellow"/>
              </w:rPr>
              <w:t>As appropriate:</w:t>
            </w:r>
            <w:r>
              <w:rPr>
                <w:rFonts w:cs="Arial"/>
                <w:sz w:val="22"/>
                <w:szCs w:val="22"/>
              </w:rPr>
              <w:t xml:space="preserve"> </w:t>
            </w:r>
            <w:r w:rsidR="00C17FC5" w:rsidRPr="00913998">
              <w:rPr>
                <w:rFonts w:cs="Arial"/>
                <w:sz w:val="22"/>
                <w:szCs w:val="22"/>
              </w:rPr>
              <w:t>Age UK has produced the attached guidance which I would be grateful if you could share with your staff and clients and community members</w:t>
            </w:r>
            <w:r w:rsidR="0074641B" w:rsidRPr="00913998">
              <w:rPr>
                <w:rFonts w:cs="Arial"/>
                <w:sz w:val="22"/>
                <w:szCs w:val="22"/>
              </w:rPr>
              <w:t xml:space="preserve">: </w:t>
            </w:r>
            <w:hyperlink r:id="rId55" w:history="1">
              <w:r w:rsidR="00697FE7" w:rsidRPr="00913998">
                <w:rPr>
                  <w:rStyle w:val="Hyperlink"/>
                  <w:rFonts w:cs="Arial"/>
                  <w:color w:val="1F497D"/>
                  <w:sz w:val="22"/>
                  <w:szCs w:val="22"/>
                </w:rPr>
                <w:t>Winter Wrapped Up – Age UK</w:t>
              </w:r>
            </w:hyperlink>
          </w:p>
          <w:p w14:paraId="5A7AF15D" w14:textId="77777777" w:rsidR="00C17FC5" w:rsidRPr="00913998" w:rsidRDefault="00C17FC5" w:rsidP="00C718C6">
            <w:pPr>
              <w:pStyle w:val="NoSpacing"/>
              <w:rPr>
                <w:rFonts w:cs="Arial"/>
                <w:sz w:val="22"/>
                <w:szCs w:val="22"/>
              </w:rPr>
            </w:pPr>
          </w:p>
          <w:p w14:paraId="45BC97E0" w14:textId="5D103813" w:rsidR="00C17FC5" w:rsidRPr="00913998" w:rsidRDefault="00C17FC5" w:rsidP="00C718C6">
            <w:pPr>
              <w:pStyle w:val="NoSpacing"/>
              <w:rPr>
                <w:rFonts w:cs="Arial"/>
                <w:b/>
                <w:bCs/>
                <w:sz w:val="22"/>
                <w:szCs w:val="22"/>
              </w:rPr>
            </w:pPr>
            <w:r w:rsidRPr="00913998">
              <w:rPr>
                <w:rFonts w:cs="Arial"/>
                <w:b/>
                <w:bCs/>
                <w:sz w:val="22"/>
                <w:szCs w:val="22"/>
              </w:rPr>
              <w:t xml:space="preserve">“Make sure that you stay warm. If going </w:t>
            </w:r>
            <w:r w:rsidR="0045245D" w:rsidRPr="00913998">
              <w:rPr>
                <w:rFonts w:cs="Arial"/>
                <w:b/>
                <w:bCs/>
                <w:sz w:val="22"/>
                <w:szCs w:val="22"/>
              </w:rPr>
              <w:t>outside,</w:t>
            </w:r>
            <w:r w:rsidRPr="00913998">
              <w:rPr>
                <w:rFonts w:cs="Arial"/>
                <w:b/>
                <w:bCs/>
                <w:sz w:val="22"/>
                <w:szCs w:val="22"/>
              </w:rPr>
              <w:t xml:space="preserve"> make sure you dress appropriately. If indoors, make sure that you keep your heating to the right temperature; heating your home to at least 18°C in winter poses minimal risk to your health when you are wearing </w:t>
            </w:r>
            <w:r w:rsidRPr="00913998">
              <w:rPr>
                <w:rFonts w:cs="Arial"/>
                <w:b/>
                <w:bCs/>
                <w:sz w:val="22"/>
                <w:szCs w:val="22"/>
              </w:rPr>
              <w:lastRenderedPageBreak/>
              <w:t xml:space="preserve">suitable </w:t>
            </w:r>
            <w:r w:rsidR="0045245D" w:rsidRPr="00913998">
              <w:rPr>
                <w:rFonts w:cs="Arial"/>
                <w:b/>
                <w:bCs/>
                <w:sz w:val="22"/>
                <w:szCs w:val="22"/>
              </w:rPr>
              <w:t>clothing.</w:t>
            </w:r>
            <w:r w:rsidRPr="00913998">
              <w:rPr>
                <w:rFonts w:cs="Arial"/>
                <w:b/>
                <w:bCs/>
                <w:sz w:val="22"/>
                <w:szCs w:val="22"/>
              </w:rPr>
              <w:t xml:space="preserve"> If there is anyone you know who might be at special risk, for example, an older person living on their own, make sure they know what to do to stay warm and are well stocked with food and medications. If you are worried about your health or that of somebody you know, ring NHS 111 </w:t>
            </w:r>
          </w:p>
          <w:p w14:paraId="03AD9CA0" w14:textId="77777777" w:rsidR="00C17FC5" w:rsidRPr="00913998" w:rsidRDefault="00C17FC5" w:rsidP="00C718C6">
            <w:pPr>
              <w:pStyle w:val="NoSpacing"/>
              <w:rPr>
                <w:rFonts w:cs="Arial"/>
                <w:b/>
                <w:bCs/>
                <w:sz w:val="22"/>
                <w:szCs w:val="22"/>
              </w:rPr>
            </w:pPr>
            <w:r w:rsidRPr="00913998">
              <w:rPr>
                <w:rFonts w:cs="Arial"/>
                <w:b/>
                <w:bCs/>
                <w:sz w:val="22"/>
                <w:szCs w:val="22"/>
              </w:rPr>
              <w:t>More information is available on the winter health pages at NHS Choices (</w:t>
            </w:r>
            <w:hyperlink r:id="rId56" w:history="1">
              <w:r w:rsidRPr="00913998">
                <w:rPr>
                  <w:rStyle w:val="Hyperlink"/>
                  <w:rFonts w:cs="Arial"/>
                  <w:b/>
                  <w:bCs/>
                  <w:sz w:val="22"/>
                  <w:szCs w:val="22"/>
                </w:rPr>
                <w:t>www.nhs.uk</w:t>
              </w:r>
            </w:hyperlink>
            <w:r w:rsidRPr="00913998">
              <w:rPr>
                <w:rFonts w:cs="Arial"/>
                <w:b/>
                <w:bCs/>
                <w:sz w:val="22"/>
                <w:szCs w:val="22"/>
              </w:rPr>
              <w:t>)”</w:t>
            </w:r>
          </w:p>
          <w:p w14:paraId="3048BA75" w14:textId="77777777" w:rsidR="00C17FC5" w:rsidRPr="00913998" w:rsidRDefault="00C17FC5" w:rsidP="00C718C6">
            <w:pPr>
              <w:pStyle w:val="NoSpacing"/>
              <w:rPr>
                <w:rFonts w:cs="Arial"/>
                <w:sz w:val="22"/>
                <w:szCs w:val="22"/>
              </w:rPr>
            </w:pPr>
          </w:p>
        </w:tc>
      </w:tr>
      <w:tr w:rsidR="002602C9" w:rsidRPr="00913998" w14:paraId="543CEE54" w14:textId="77777777" w:rsidTr="002602C9">
        <w:trPr>
          <w:cantSplit/>
        </w:trPr>
        <w:tc>
          <w:tcPr>
            <w:tcW w:w="2356" w:type="dxa"/>
          </w:tcPr>
          <w:p w14:paraId="43141790" w14:textId="58E33854" w:rsidR="002602C9" w:rsidRPr="00913998" w:rsidRDefault="002602C9" w:rsidP="002602C9">
            <w:pPr>
              <w:pStyle w:val="NoSpacing"/>
              <w:rPr>
                <w:rFonts w:cs="Arial"/>
                <w:sz w:val="22"/>
                <w:szCs w:val="22"/>
              </w:rPr>
            </w:pPr>
            <w:r w:rsidRPr="00913998">
              <w:rPr>
                <w:rFonts w:cs="Arial"/>
                <w:sz w:val="22"/>
                <w:szCs w:val="22"/>
              </w:rPr>
              <w:lastRenderedPageBreak/>
              <w:t>Voluntary Groups / informal Carers / Learning Disability Teams</w:t>
            </w:r>
          </w:p>
        </w:tc>
        <w:tc>
          <w:tcPr>
            <w:tcW w:w="4303" w:type="dxa"/>
          </w:tcPr>
          <w:p w14:paraId="497681A9" w14:textId="77777777" w:rsidR="002602C9" w:rsidRPr="00913998" w:rsidRDefault="002602C9" w:rsidP="002602C9">
            <w:pPr>
              <w:pStyle w:val="NoSpacing"/>
              <w:rPr>
                <w:rFonts w:cs="Arial"/>
                <w:sz w:val="22"/>
                <w:szCs w:val="22"/>
              </w:rPr>
            </w:pPr>
            <w:r w:rsidRPr="00913998">
              <w:rPr>
                <w:rFonts w:cs="Arial"/>
                <w:sz w:val="22"/>
                <w:szCs w:val="22"/>
              </w:rPr>
              <w:t>Direct or through local VCS or similar</w:t>
            </w:r>
          </w:p>
        </w:tc>
        <w:tc>
          <w:tcPr>
            <w:tcW w:w="7289" w:type="dxa"/>
          </w:tcPr>
          <w:p w14:paraId="1BE0401B" w14:textId="77777777" w:rsidR="002602C9" w:rsidRPr="00913998" w:rsidRDefault="002602C9" w:rsidP="002602C9">
            <w:pPr>
              <w:pStyle w:val="NoSpacing"/>
              <w:rPr>
                <w:rFonts w:cs="Arial"/>
                <w:sz w:val="22"/>
                <w:szCs w:val="22"/>
              </w:rPr>
            </w:pPr>
            <w:r w:rsidRPr="00913998">
              <w:rPr>
                <w:rFonts w:cs="Arial"/>
                <w:sz w:val="22"/>
                <w:szCs w:val="22"/>
              </w:rPr>
              <w:t xml:space="preserve">Dear xxxxx, </w:t>
            </w:r>
          </w:p>
          <w:p w14:paraId="3793568E" w14:textId="77777777" w:rsidR="002602C9" w:rsidRPr="00913998" w:rsidRDefault="002602C9" w:rsidP="002602C9">
            <w:pPr>
              <w:pStyle w:val="NoSpacing"/>
              <w:rPr>
                <w:rFonts w:cs="Arial"/>
                <w:sz w:val="22"/>
                <w:szCs w:val="22"/>
              </w:rPr>
            </w:pPr>
          </w:p>
          <w:p w14:paraId="25D06CB5" w14:textId="0D88F34B" w:rsidR="002602C9" w:rsidRPr="00913998" w:rsidRDefault="002602C9" w:rsidP="002602C9">
            <w:pPr>
              <w:pStyle w:val="NoSpacing"/>
              <w:rPr>
                <w:rFonts w:cs="Arial"/>
                <w:sz w:val="22"/>
                <w:szCs w:val="22"/>
              </w:rPr>
            </w:pPr>
            <w:r w:rsidRPr="00913998">
              <w:rPr>
                <w:rFonts w:cs="Arial"/>
                <w:sz w:val="22"/>
                <w:szCs w:val="22"/>
              </w:rPr>
              <w:t>A level 3 cold weather alert has been issued from [insert date] to [insert date]. This means that temperatures are likely to drop to levels that increase the risk of ill health among vulnerable adults, particularly older people, those with long term conditions and those living in cold homes.</w:t>
            </w:r>
          </w:p>
          <w:p w14:paraId="081CEB47" w14:textId="77777777" w:rsidR="002602C9" w:rsidRPr="00913998" w:rsidRDefault="002602C9" w:rsidP="002602C9">
            <w:pPr>
              <w:pStyle w:val="NoSpacing"/>
              <w:rPr>
                <w:rFonts w:cs="Arial"/>
                <w:sz w:val="22"/>
                <w:szCs w:val="22"/>
              </w:rPr>
            </w:pPr>
          </w:p>
          <w:p w14:paraId="78E2279C" w14:textId="77777777" w:rsidR="002602C9" w:rsidRPr="00913998" w:rsidRDefault="002602C9" w:rsidP="002602C9">
            <w:pPr>
              <w:pStyle w:val="NoSpacing"/>
              <w:numPr>
                <w:ilvl w:val="0"/>
                <w:numId w:val="25"/>
              </w:numPr>
              <w:rPr>
                <w:rFonts w:cs="Arial"/>
                <w:b/>
                <w:bCs/>
                <w:sz w:val="22"/>
                <w:szCs w:val="22"/>
              </w:rPr>
            </w:pPr>
            <w:r w:rsidRPr="00913998">
              <w:rPr>
                <w:rFonts w:cs="Arial"/>
                <w:b/>
                <w:bCs/>
                <w:sz w:val="22"/>
                <w:szCs w:val="22"/>
              </w:rPr>
              <w:t>Heating homes to at least 18</w:t>
            </w:r>
            <w:r w:rsidRPr="00913998">
              <w:rPr>
                <w:rFonts w:cs="Arial"/>
                <w:sz w:val="22"/>
                <w:szCs w:val="22"/>
              </w:rPr>
              <w:t>°</w:t>
            </w:r>
            <w:r w:rsidRPr="00913998">
              <w:rPr>
                <w:rFonts w:cs="Arial"/>
                <w:b/>
                <w:bCs/>
                <w:sz w:val="22"/>
                <w:szCs w:val="22"/>
              </w:rPr>
              <w:t>C (65F) in winter poses minimal risk to the health of a sedentary person, wearing suitable clothing.</w:t>
            </w:r>
          </w:p>
          <w:p w14:paraId="1B4FF2F7" w14:textId="77777777" w:rsidR="002602C9" w:rsidRPr="00913998" w:rsidRDefault="002602C9" w:rsidP="002602C9">
            <w:pPr>
              <w:pStyle w:val="ListParagraph"/>
              <w:numPr>
                <w:ilvl w:val="0"/>
                <w:numId w:val="25"/>
              </w:numPr>
              <w:autoSpaceDE w:val="0"/>
              <w:autoSpaceDN w:val="0"/>
              <w:adjustRightInd w:val="0"/>
              <w:rPr>
                <w:rFonts w:ascii="Arial" w:hAnsi="Arial" w:cs="Arial"/>
                <w:color w:val="000000"/>
                <w:sz w:val="22"/>
                <w:szCs w:val="22"/>
              </w:rPr>
            </w:pPr>
            <w:r w:rsidRPr="00913998">
              <w:rPr>
                <w:rFonts w:ascii="Arial" w:hAnsi="Arial" w:cs="Arial"/>
                <w:color w:val="000000"/>
                <w:sz w:val="22"/>
                <w:szCs w:val="22"/>
              </w:rPr>
              <w:t xml:space="preserve">The 18°C (65F) threshold </w:t>
            </w:r>
            <w:r w:rsidRPr="00913998">
              <w:rPr>
                <w:rFonts w:ascii="Arial" w:hAnsi="Arial" w:cs="Arial"/>
                <w:b/>
                <w:color w:val="000000"/>
                <w:sz w:val="22"/>
                <w:szCs w:val="22"/>
              </w:rPr>
              <w:t xml:space="preserve">is particularly important for people </w:t>
            </w:r>
            <w:r w:rsidRPr="00913998">
              <w:rPr>
                <w:rFonts w:ascii="Arial" w:hAnsi="Arial" w:cs="Arial"/>
                <w:b/>
                <w:bCs/>
                <w:color w:val="000000"/>
                <w:sz w:val="22"/>
                <w:szCs w:val="22"/>
              </w:rPr>
              <w:t>65 years and over or with pre-existing medical conditions</w:t>
            </w:r>
            <w:r w:rsidRPr="00913998">
              <w:rPr>
                <w:rFonts w:ascii="Arial" w:hAnsi="Arial" w:cs="Arial"/>
                <w:color w:val="000000"/>
                <w:sz w:val="22"/>
                <w:szCs w:val="22"/>
              </w:rPr>
              <w:t xml:space="preserve">; having temperatures slightly above this threshold may be beneficial for health </w:t>
            </w:r>
          </w:p>
          <w:p w14:paraId="1661B2E1" w14:textId="22D8A7A9" w:rsidR="002602C9" w:rsidRPr="00913998" w:rsidRDefault="002602C9" w:rsidP="002602C9">
            <w:pPr>
              <w:pStyle w:val="ListParagraph"/>
              <w:numPr>
                <w:ilvl w:val="0"/>
                <w:numId w:val="25"/>
              </w:numPr>
              <w:autoSpaceDE w:val="0"/>
              <w:autoSpaceDN w:val="0"/>
              <w:adjustRightInd w:val="0"/>
              <w:rPr>
                <w:rFonts w:ascii="Arial" w:hAnsi="Arial" w:cs="Arial"/>
                <w:sz w:val="22"/>
                <w:szCs w:val="22"/>
              </w:rPr>
            </w:pPr>
            <w:r w:rsidRPr="00913998">
              <w:rPr>
                <w:rFonts w:ascii="Arial" w:hAnsi="Arial" w:cs="Arial"/>
                <w:color w:val="000000"/>
                <w:sz w:val="22"/>
                <w:szCs w:val="22"/>
              </w:rPr>
              <w:t xml:space="preserve">maintaining the 18°C (65F) threshold overnight may be beneficial to protect the health of those </w:t>
            </w:r>
            <w:r w:rsidRPr="00913998">
              <w:rPr>
                <w:rFonts w:ascii="Arial" w:hAnsi="Arial" w:cs="Arial"/>
                <w:b/>
                <w:bCs/>
                <w:color w:val="000000"/>
                <w:sz w:val="22"/>
                <w:szCs w:val="22"/>
              </w:rPr>
              <w:t>65 years and over or with pre-existing medical conditions</w:t>
            </w:r>
            <w:r w:rsidRPr="00913998">
              <w:rPr>
                <w:rFonts w:ascii="Arial" w:hAnsi="Arial" w:cs="Arial"/>
                <w:color w:val="000000"/>
                <w:sz w:val="22"/>
                <w:szCs w:val="22"/>
              </w:rPr>
              <w:t>; they should continue to use sufficient bedding, clothing and thermal blankets, or heating aids as appropriate</w:t>
            </w:r>
          </w:p>
          <w:p w14:paraId="6CA4B22B" w14:textId="77777777" w:rsidR="002602C9" w:rsidRPr="00913998" w:rsidRDefault="002602C9" w:rsidP="002602C9">
            <w:pPr>
              <w:autoSpaceDE w:val="0"/>
              <w:autoSpaceDN w:val="0"/>
              <w:adjustRightInd w:val="0"/>
              <w:rPr>
                <w:rFonts w:ascii="Arial" w:hAnsi="Arial" w:cs="Arial"/>
                <w:sz w:val="22"/>
                <w:szCs w:val="22"/>
              </w:rPr>
            </w:pPr>
          </w:p>
          <w:p w14:paraId="794B9D0E" w14:textId="497D6D82" w:rsidR="002602C9" w:rsidRPr="00913998" w:rsidRDefault="002602C9" w:rsidP="002602C9">
            <w:pPr>
              <w:pStyle w:val="NoSpacing"/>
              <w:rPr>
                <w:rFonts w:cs="Arial"/>
                <w:b/>
                <w:bCs/>
                <w:sz w:val="22"/>
                <w:szCs w:val="22"/>
              </w:rPr>
            </w:pPr>
            <w:r w:rsidRPr="00913998">
              <w:rPr>
                <w:rFonts w:cs="Arial"/>
                <w:b/>
                <w:bCs/>
                <w:sz w:val="22"/>
                <w:szCs w:val="22"/>
              </w:rPr>
              <w:t xml:space="preserve">“Make sure that you stay warm. If going </w:t>
            </w:r>
            <w:r w:rsidR="0045245D" w:rsidRPr="00913998">
              <w:rPr>
                <w:rFonts w:cs="Arial"/>
                <w:b/>
                <w:bCs/>
                <w:sz w:val="22"/>
                <w:szCs w:val="22"/>
              </w:rPr>
              <w:t>outside,</w:t>
            </w:r>
            <w:r w:rsidRPr="00913998">
              <w:rPr>
                <w:rFonts w:cs="Arial"/>
                <w:b/>
                <w:bCs/>
                <w:sz w:val="22"/>
                <w:szCs w:val="22"/>
              </w:rPr>
              <w:t xml:space="preserve"> make sure you dress appropriately. If indoors, make sure that you keep your heating to the right temperature; heating your home to at least 18°C in winter poses minimal risk to your health when you are wearing suitable </w:t>
            </w:r>
            <w:r w:rsidR="0045245D" w:rsidRPr="00913998">
              <w:rPr>
                <w:rFonts w:cs="Arial"/>
                <w:b/>
                <w:bCs/>
                <w:sz w:val="22"/>
                <w:szCs w:val="22"/>
              </w:rPr>
              <w:t>clothing.</w:t>
            </w:r>
            <w:r w:rsidRPr="00913998">
              <w:rPr>
                <w:rFonts w:cs="Arial"/>
                <w:b/>
                <w:bCs/>
                <w:sz w:val="22"/>
                <w:szCs w:val="22"/>
              </w:rPr>
              <w:t xml:space="preserve"> If there is anyone you know who might be at special risk, for example, an older person living on their own, make sure they know what to do to stay warm and are well stocked with food and medications. If you are worried about your health or that of somebody you know, ring NHS 111 </w:t>
            </w:r>
          </w:p>
          <w:p w14:paraId="046EE088" w14:textId="77777777" w:rsidR="002602C9" w:rsidRPr="00913998" w:rsidRDefault="002602C9" w:rsidP="002602C9">
            <w:pPr>
              <w:pStyle w:val="NoSpacing"/>
              <w:rPr>
                <w:rFonts w:cs="Arial"/>
                <w:b/>
                <w:bCs/>
                <w:sz w:val="22"/>
                <w:szCs w:val="22"/>
              </w:rPr>
            </w:pPr>
            <w:r w:rsidRPr="00913998">
              <w:rPr>
                <w:rFonts w:cs="Arial"/>
                <w:b/>
                <w:bCs/>
                <w:sz w:val="22"/>
                <w:szCs w:val="22"/>
              </w:rPr>
              <w:t>More information is available on the winter health pages at NHS Choices (</w:t>
            </w:r>
            <w:hyperlink r:id="rId57" w:history="1">
              <w:r w:rsidRPr="00913998">
                <w:rPr>
                  <w:rStyle w:val="Hyperlink"/>
                  <w:rFonts w:cs="Arial"/>
                  <w:b/>
                  <w:bCs/>
                  <w:sz w:val="22"/>
                  <w:szCs w:val="22"/>
                </w:rPr>
                <w:t>www.nhs.uk</w:t>
              </w:r>
            </w:hyperlink>
            <w:r w:rsidRPr="00913998">
              <w:rPr>
                <w:rFonts w:cs="Arial"/>
                <w:b/>
                <w:bCs/>
                <w:sz w:val="22"/>
                <w:szCs w:val="22"/>
              </w:rPr>
              <w:t>)”</w:t>
            </w:r>
          </w:p>
          <w:p w14:paraId="54D4AFED" w14:textId="77777777" w:rsidR="002602C9" w:rsidRPr="00913998" w:rsidRDefault="002602C9" w:rsidP="002602C9">
            <w:pPr>
              <w:pStyle w:val="NoSpacing"/>
              <w:rPr>
                <w:rFonts w:cs="Arial"/>
                <w:sz w:val="22"/>
                <w:szCs w:val="22"/>
              </w:rPr>
            </w:pPr>
          </w:p>
        </w:tc>
      </w:tr>
    </w:tbl>
    <w:p w14:paraId="506B019F" w14:textId="77777777" w:rsidR="00C17FC5" w:rsidRPr="00913998" w:rsidRDefault="00C17FC5">
      <w:pPr>
        <w:rPr>
          <w:rFonts w:ascii="Arial" w:hAnsi="Arial" w:cs="Arial"/>
          <w:b/>
        </w:rPr>
        <w:sectPr w:rsidR="00C17FC5" w:rsidRPr="00913998" w:rsidSect="004002D8">
          <w:headerReference w:type="default" r:id="rId58"/>
          <w:footerReference w:type="default" r:id="rId59"/>
          <w:pgSz w:w="16838" w:h="11906" w:orient="landscape"/>
          <w:pgMar w:top="1440" w:right="1440" w:bottom="1440" w:left="1440" w:header="709" w:footer="709" w:gutter="0"/>
          <w:cols w:space="708"/>
          <w:docGrid w:linePitch="360"/>
        </w:sectPr>
      </w:pPr>
    </w:p>
    <w:p w14:paraId="0387D0D6" w14:textId="00F7DF36" w:rsidR="002F53AE" w:rsidRPr="00C64269" w:rsidRDefault="000F64D5" w:rsidP="00C64269">
      <w:pPr>
        <w:pStyle w:val="Heading1"/>
        <w:rPr>
          <w:rFonts w:ascii="Arial" w:hAnsi="Arial" w:cs="Arial"/>
          <w:b/>
          <w:bCs/>
          <w:sz w:val="22"/>
          <w:szCs w:val="22"/>
        </w:rPr>
      </w:pPr>
      <w:bookmarkStart w:id="46" w:name="_Toc56621867"/>
      <w:r w:rsidRPr="00C64269">
        <w:rPr>
          <w:rFonts w:ascii="Arial" w:hAnsi="Arial" w:cs="Arial"/>
          <w:b/>
          <w:bCs/>
          <w:color w:val="000000" w:themeColor="text1"/>
          <w:sz w:val="22"/>
          <w:szCs w:val="22"/>
        </w:rPr>
        <w:lastRenderedPageBreak/>
        <w:t xml:space="preserve">Annex </w:t>
      </w:r>
      <w:r w:rsidR="00DB53A0" w:rsidRPr="00C64269">
        <w:rPr>
          <w:rFonts w:ascii="Arial" w:hAnsi="Arial" w:cs="Arial"/>
          <w:b/>
          <w:bCs/>
          <w:color w:val="000000" w:themeColor="text1"/>
          <w:sz w:val="22"/>
          <w:szCs w:val="22"/>
        </w:rPr>
        <w:t>G</w:t>
      </w:r>
      <w:r w:rsidRPr="00C64269">
        <w:rPr>
          <w:rFonts w:ascii="Arial" w:hAnsi="Arial" w:cs="Arial"/>
          <w:b/>
          <w:bCs/>
          <w:color w:val="000000" w:themeColor="text1"/>
          <w:sz w:val="22"/>
          <w:szCs w:val="22"/>
        </w:rPr>
        <w:t xml:space="preserve"> –</w:t>
      </w:r>
      <w:r w:rsidR="002E06F2" w:rsidRPr="00C64269">
        <w:rPr>
          <w:rFonts w:ascii="Arial" w:hAnsi="Arial" w:cs="Arial"/>
          <w:b/>
          <w:bCs/>
          <w:color w:val="000000" w:themeColor="text1"/>
          <w:sz w:val="22"/>
          <w:szCs w:val="22"/>
        </w:rPr>
        <w:t xml:space="preserve"> Public Health and Agency Leads and Contacts</w:t>
      </w:r>
      <w:bookmarkEnd w:id="46"/>
    </w:p>
    <w:p w14:paraId="2F2B5921" w14:textId="77777777" w:rsidR="00C64269" w:rsidRDefault="00C64269" w:rsidP="001A7840">
      <w:pPr>
        <w:rPr>
          <w:rFonts w:ascii="Arial" w:hAnsi="Arial" w:cs="Arial"/>
          <w:color w:val="000000" w:themeColor="text1"/>
        </w:rPr>
      </w:pPr>
    </w:p>
    <w:p w14:paraId="2D0C0FCB" w14:textId="0432E296" w:rsidR="002E06F2" w:rsidRPr="00D642E2" w:rsidRDefault="002E06F2" w:rsidP="001A7840">
      <w:pPr>
        <w:rPr>
          <w:rFonts w:ascii="Arial" w:hAnsi="Arial" w:cs="Arial"/>
          <w:color w:val="000000" w:themeColor="text1"/>
        </w:rPr>
      </w:pPr>
      <w:r w:rsidRPr="00D642E2">
        <w:rPr>
          <w:rFonts w:ascii="Arial" w:hAnsi="Arial" w:cs="Arial"/>
          <w:color w:val="000000" w:themeColor="text1"/>
        </w:rPr>
        <w:t>Each local authority will have their own contact sheet</w:t>
      </w:r>
      <w:r w:rsidR="00DB53A0">
        <w:rPr>
          <w:rFonts w:ascii="Arial" w:hAnsi="Arial" w:cs="Arial"/>
          <w:color w:val="000000" w:themeColor="text1"/>
        </w:rPr>
        <w:t xml:space="preserve"> for emails going to recipients in Annexes E and F.</w:t>
      </w:r>
    </w:p>
    <w:p w14:paraId="09C48A38" w14:textId="19D36E99" w:rsidR="002E06F2" w:rsidRPr="00D642E2" w:rsidRDefault="00D642E2" w:rsidP="001A7840">
      <w:pPr>
        <w:rPr>
          <w:rFonts w:ascii="Arial" w:hAnsi="Arial" w:cs="Arial"/>
        </w:rPr>
      </w:pPr>
      <w:r w:rsidRPr="00D642E2">
        <w:rPr>
          <w:rFonts w:ascii="Arial" w:hAnsi="Arial" w:cs="Arial"/>
          <w:color w:val="000000" w:themeColor="text1"/>
        </w:rPr>
        <w:t>The list of contact</w:t>
      </w:r>
      <w:r>
        <w:rPr>
          <w:rFonts w:ascii="Arial" w:hAnsi="Arial" w:cs="Arial"/>
          <w:color w:val="000000" w:themeColor="text1"/>
        </w:rPr>
        <w:t>s</w:t>
      </w:r>
      <w:r w:rsidRPr="00D642E2">
        <w:rPr>
          <w:rFonts w:ascii="Arial" w:hAnsi="Arial" w:cs="Arial"/>
          <w:color w:val="000000" w:themeColor="text1"/>
        </w:rPr>
        <w:t xml:space="preserve"> for the Berkshire-wide Cold Weather Incident Coordination Group will be circulated each year separately.</w:t>
      </w:r>
    </w:p>
    <w:sectPr w:rsidR="002E06F2" w:rsidRPr="00D642E2" w:rsidSect="004002D8">
      <w:headerReference w:type="default" r:id="rId60"/>
      <w:footerReference w:type="default" r:id="rId6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29F76" w14:textId="77777777" w:rsidR="00F415D5" w:rsidRDefault="00F415D5" w:rsidP="00AF09F0">
      <w:pPr>
        <w:spacing w:after="0" w:line="240" w:lineRule="auto"/>
      </w:pPr>
      <w:r>
        <w:separator/>
      </w:r>
    </w:p>
  </w:endnote>
  <w:endnote w:type="continuationSeparator" w:id="0">
    <w:p w14:paraId="3DFA4644" w14:textId="77777777" w:rsidR="00F415D5" w:rsidRDefault="00F415D5" w:rsidP="00AF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44E07" w14:paraId="4E3012B6" w14:textId="77777777" w:rsidTr="00AC4B0C">
      <w:tc>
        <w:tcPr>
          <w:tcW w:w="3009" w:type="dxa"/>
        </w:tcPr>
        <w:p w14:paraId="0044CCE3" w14:textId="35AF5343" w:rsidR="00F44E07" w:rsidRDefault="00F44E07" w:rsidP="00AC4B0C">
          <w:pPr>
            <w:pStyle w:val="Header"/>
            <w:ind w:left="-115"/>
          </w:pPr>
          <w:r>
            <w:t>Version 9</w:t>
          </w:r>
        </w:p>
        <w:p w14:paraId="4D8E38AB" w14:textId="08B4DBF9" w:rsidR="00F44E07" w:rsidRDefault="00F44E07" w:rsidP="366B3A84">
          <w:pPr>
            <w:pStyle w:val="Header"/>
            <w:ind w:left="-115"/>
          </w:pPr>
          <w:r>
            <w:t>October 2020</w:t>
          </w:r>
        </w:p>
      </w:tc>
      <w:tc>
        <w:tcPr>
          <w:tcW w:w="3009" w:type="dxa"/>
        </w:tcPr>
        <w:p w14:paraId="22745761" w14:textId="36014EFC" w:rsidR="00F44E07" w:rsidRDefault="00F44E07" w:rsidP="00AC4B0C">
          <w:pPr>
            <w:pStyle w:val="Header"/>
            <w:jc w:val="center"/>
          </w:pPr>
          <w:r>
            <w:fldChar w:fldCharType="begin"/>
          </w:r>
          <w:r>
            <w:instrText>PAGE</w:instrText>
          </w:r>
          <w:r>
            <w:fldChar w:fldCharType="separate"/>
          </w:r>
          <w:r>
            <w:rPr>
              <w:noProof/>
            </w:rPr>
            <w:t>1</w:t>
          </w:r>
          <w:r>
            <w:fldChar w:fldCharType="end"/>
          </w:r>
        </w:p>
      </w:tc>
      <w:tc>
        <w:tcPr>
          <w:tcW w:w="3009" w:type="dxa"/>
        </w:tcPr>
        <w:p w14:paraId="23ED76B0" w14:textId="65B958F2" w:rsidR="00F44E07" w:rsidRDefault="00F44E07" w:rsidP="00AC4B0C">
          <w:pPr>
            <w:pStyle w:val="Header"/>
            <w:ind w:right="-115"/>
            <w:jc w:val="right"/>
          </w:pPr>
        </w:p>
      </w:tc>
    </w:tr>
  </w:tbl>
  <w:p w14:paraId="2DAF176B" w14:textId="075A8F25" w:rsidR="00F44E07" w:rsidRDefault="00F44E07" w:rsidP="00AC4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F44E07" w14:paraId="0E44632B" w14:textId="77777777" w:rsidTr="00AC4B0C">
      <w:tc>
        <w:tcPr>
          <w:tcW w:w="4653" w:type="dxa"/>
        </w:tcPr>
        <w:p w14:paraId="2A50DAFC" w14:textId="2EE64574" w:rsidR="00F44E07" w:rsidRDefault="00F44E07" w:rsidP="00AC4B0C">
          <w:pPr>
            <w:pStyle w:val="Header"/>
            <w:ind w:left="-115"/>
          </w:pPr>
        </w:p>
      </w:tc>
      <w:tc>
        <w:tcPr>
          <w:tcW w:w="4653" w:type="dxa"/>
        </w:tcPr>
        <w:p w14:paraId="0FAD0A9B" w14:textId="2EF6AC9C" w:rsidR="00F44E07" w:rsidRDefault="00F44E07" w:rsidP="00AC4B0C">
          <w:pPr>
            <w:pStyle w:val="Header"/>
            <w:jc w:val="center"/>
          </w:pPr>
          <w:r>
            <w:fldChar w:fldCharType="begin"/>
          </w:r>
          <w:r>
            <w:instrText>PAGE</w:instrText>
          </w:r>
          <w:r>
            <w:fldChar w:fldCharType="separate"/>
          </w:r>
          <w:r>
            <w:rPr>
              <w:noProof/>
            </w:rPr>
            <w:t>16</w:t>
          </w:r>
          <w:r>
            <w:fldChar w:fldCharType="end"/>
          </w:r>
        </w:p>
      </w:tc>
      <w:tc>
        <w:tcPr>
          <w:tcW w:w="4653" w:type="dxa"/>
        </w:tcPr>
        <w:p w14:paraId="5CA9972E" w14:textId="6F080C3B" w:rsidR="00F44E07" w:rsidRDefault="00F44E07" w:rsidP="00AC4B0C">
          <w:pPr>
            <w:pStyle w:val="Header"/>
            <w:ind w:right="-115"/>
            <w:jc w:val="right"/>
          </w:pPr>
        </w:p>
      </w:tc>
    </w:tr>
  </w:tbl>
  <w:p w14:paraId="68AD3F88" w14:textId="2C0165DE" w:rsidR="00F44E07" w:rsidRDefault="00F44E07" w:rsidP="00AC4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44E07" w14:paraId="5136EDD4" w14:textId="77777777" w:rsidTr="00AC4B0C">
      <w:tc>
        <w:tcPr>
          <w:tcW w:w="3009" w:type="dxa"/>
        </w:tcPr>
        <w:p w14:paraId="0DF18B80" w14:textId="70D40F1E" w:rsidR="00F44E07" w:rsidRDefault="00F44E07" w:rsidP="00AC4B0C">
          <w:pPr>
            <w:pStyle w:val="Header"/>
            <w:ind w:left="-115"/>
          </w:pPr>
        </w:p>
      </w:tc>
      <w:tc>
        <w:tcPr>
          <w:tcW w:w="3009" w:type="dxa"/>
        </w:tcPr>
        <w:p w14:paraId="26DA6C38" w14:textId="2524B894" w:rsidR="00F44E07" w:rsidRDefault="00F44E07" w:rsidP="00AC4B0C">
          <w:pPr>
            <w:pStyle w:val="Header"/>
            <w:jc w:val="center"/>
          </w:pPr>
          <w:r>
            <w:fldChar w:fldCharType="begin"/>
          </w:r>
          <w:r>
            <w:instrText>PAGE</w:instrText>
          </w:r>
          <w:r>
            <w:fldChar w:fldCharType="separate"/>
          </w:r>
          <w:r>
            <w:rPr>
              <w:noProof/>
            </w:rPr>
            <w:t>23</w:t>
          </w:r>
          <w:r>
            <w:fldChar w:fldCharType="end"/>
          </w:r>
        </w:p>
      </w:tc>
      <w:tc>
        <w:tcPr>
          <w:tcW w:w="3009" w:type="dxa"/>
        </w:tcPr>
        <w:p w14:paraId="4E910183" w14:textId="090E7942" w:rsidR="00F44E07" w:rsidRDefault="00F44E07" w:rsidP="00AC4B0C">
          <w:pPr>
            <w:pStyle w:val="Header"/>
            <w:ind w:right="-115"/>
            <w:jc w:val="right"/>
          </w:pPr>
        </w:p>
      </w:tc>
    </w:tr>
  </w:tbl>
  <w:p w14:paraId="507A9954" w14:textId="70299971" w:rsidR="00F44E07" w:rsidRDefault="00F44E07" w:rsidP="00AC4B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F44E07" w14:paraId="1DB46966" w14:textId="77777777" w:rsidTr="00AC4B0C">
      <w:tc>
        <w:tcPr>
          <w:tcW w:w="4653" w:type="dxa"/>
        </w:tcPr>
        <w:p w14:paraId="0D9AE680" w14:textId="1A55B9D0" w:rsidR="00F44E07" w:rsidRDefault="00F44E07" w:rsidP="00AC4B0C">
          <w:pPr>
            <w:pStyle w:val="Header"/>
            <w:ind w:left="-115"/>
          </w:pPr>
        </w:p>
      </w:tc>
      <w:tc>
        <w:tcPr>
          <w:tcW w:w="4653" w:type="dxa"/>
        </w:tcPr>
        <w:p w14:paraId="25AC04CC" w14:textId="3588E685" w:rsidR="00F44E07" w:rsidRDefault="00F44E07" w:rsidP="00AC4B0C">
          <w:pPr>
            <w:pStyle w:val="Header"/>
            <w:jc w:val="center"/>
          </w:pPr>
          <w:r>
            <w:fldChar w:fldCharType="begin"/>
          </w:r>
          <w:r>
            <w:instrText>PAGE</w:instrText>
          </w:r>
          <w:r>
            <w:fldChar w:fldCharType="separate"/>
          </w:r>
          <w:r>
            <w:rPr>
              <w:noProof/>
            </w:rPr>
            <w:t>37</w:t>
          </w:r>
          <w:r>
            <w:fldChar w:fldCharType="end"/>
          </w:r>
        </w:p>
      </w:tc>
      <w:tc>
        <w:tcPr>
          <w:tcW w:w="4653" w:type="dxa"/>
        </w:tcPr>
        <w:p w14:paraId="40416082" w14:textId="178110F2" w:rsidR="00F44E07" w:rsidRDefault="00F44E07" w:rsidP="00AC4B0C">
          <w:pPr>
            <w:pStyle w:val="Header"/>
            <w:ind w:right="-115"/>
            <w:jc w:val="right"/>
          </w:pPr>
        </w:p>
      </w:tc>
    </w:tr>
  </w:tbl>
  <w:p w14:paraId="37EE26D3" w14:textId="24A9F7E7" w:rsidR="00F44E07" w:rsidRDefault="00F44E07" w:rsidP="00AC4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44E07" w14:paraId="7093EFB1" w14:textId="77777777" w:rsidTr="00AC4B0C">
      <w:tc>
        <w:tcPr>
          <w:tcW w:w="3009" w:type="dxa"/>
        </w:tcPr>
        <w:p w14:paraId="7A1816B2" w14:textId="42C6E397" w:rsidR="00F44E07" w:rsidRDefault="00F44E07" w:rsidP="00AC4B0C">
          <w:pPr>
            <w:pStyle w:val="Header"/>
            <w:ind w:left="-115"/>
          </w:pPr>
        </w:p>
      </w:tc>
      <w:tc>
        <w:tcPr>
          <w:tcW w:w="3009" w:type="dxa"/>
        </w:tcPr>
        <w:p w14:paraId="670BF605" w14:textId="054FACBA" w:rsidR="00F44E07" w:rsidRDefault="00F44E07" w:rsidP="00AC4B0C">
          <w:pPr>
            <w:pStyle w:val="Header"/>
            <w:jc w:val="center"/>
          </w:pPr>
          <w:r>
            <w:fldChar w:fldCharType="begin"/>
          </w:r>
          <w:r>
            <w:instrText>PAGE</w:instrText>
          </w:r>
          <w:r>
            <w:fldChar w:fldCharType="separate"/>
          </w:r>
          <w:r>
            <w:rPr>
              <w:noProof/>
            </w:rPr>
            <w:t>47</w:t>
          </w:r>
          <w:r>
            <w:fldChar w:fldCharType="end"/>
          </w:r>
        </w:p>
      </w:tc>
      <w:tc>
        <w:tcPr>
          <w:tcW w:w="3009" w:type="dxa"/>
        </w:tcPr>
        <w:p w14:paraId="43035A3C" w14:textId="02F1BA95" w:rsidR="00F44E07" w:rsidRDefault="00F44E07" w:rsidP="00AC4B0C">
          <w:pPr>
            <w:pStyle w:val="Header"/>
            <w:ind w:right="-115"/>
            <w:jc w:val="right"/>
          </w:pPr>
        </w:p>
      </w:tc>
    </w:tr>
  </w:tbl>
  <w:p w14:paraId="1270DA56" w14:textId="4AF8BC21" w:rsidR="00F44E07" w:rsidRDefault="00F44E07" w:rsidP="00AC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F7DB" w14:textId="77777777" w:rsidR="00F415D5" w:rsidRDefault="00F415D5" w:rsidP="00AF09F0">
      <w:pPr>
        <w:spacing w:after="0" w:line="240" w:lineRule="auto"/>
      </w:pPr>
      <w:r>
        <w:separator/>
      </w:r>
    </w:p>
  </w:footnote>
  <w:footnote w:type="continuationSeparator" w:id="0">
    <w:p w14:paraId="48A1DC0D" w14:textId="77777777" w:rsidR="00F415D5" w:rsidRDefault="00F415D5" w:rsidP="00AF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880"/>
      <w:gridCol w:w="236"/>
      <w:gridCol w:w="3009"/>
    </w:tblGrid>
    <w:tr w:rsidR="00F44E07" w14:paraId="529111FA" w14:textId="77777777" w:rsidTr="00AC4B0C">
      <w:tc>
        <w:tcPr>
          <w:tcW w:w="5880" w:type="dxa"/>
        </w:tcPr>
        <w:p w14:paraId="1825AEE7" w14:textId="469ABC5D" w:rsidR="00F44E07" w:rsidRDefault="00F44E07" w:rsidP="00AC4B0C">
          <w:pPr>
            <w:pStyle w:val="Header"/>
            <w:ind w:left="-115"/>
          </w:pPr>
          <w:r>
            <w:t>Berkshire Public Health Cold Weather Plan</w:t>
          </w:r>
        </w:p>
      </w:tc>
      <w:tc>
        <w:tcPr>
          <w:tcW w:w="137" w:type="dxa"/>
        </w:tcPr>
        <w:p w14:paraId="4BAAD4F0" w14:textId="487744A3" w:rsidR="00F44E07" w:rsidRDefault="00F44E07" w:rsidP="00AC4B0C">
          <w:pPr>
            <w:pStyle w:val="Header"/>
            <w:jc w:val="center"/>
          </w:pPr>
        </w:p>
      </w:tc>
      <w:tc>
        <w:tcPr>
          <w:tcW w:w="3009" w:type="dxa"/>
        </w:tcPr>
        <w:p w14:paraId="7BFEEAAA" w14:textId="1E773742" w:rsidR="00F44E07" w:rsidRDefault="00F44E07" w:rsidP="00AC4B0C">
          <w:pPr>
            <w:pStyle w:val="Header"/>
            <w:ind w:right="-115"/>
            <w:jc w:val="right"/>
          </w:pPr>
        </w:p>
      </w:tc>
    </w:tr>
  </w:tbl>
  <w:p w14:paraId="568DE1F7" w14:textId="20D5D095" w:rsidR="00F44E07" w:rsidRDefault="00F44E07" w:rsidP="00AC4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F44E07" w14:paraId="71C87728" w14:textId="77777777" w:rsidTr="00AC4B0C">
      <w:tc>
        <w:tcPr>
          <w:tcW w:w="4653" w:type="dxa"/>
        </w:tcPr>
        <w:p w14:paraId="5830AA46" w14:textId="4397EFB6" w:rsidR="00F44E07" w:rsidRDefault="00F44E07" w:rsidP="00AC4B0C">
          <w:pPr>
            <w:pStyle w:val="Header"/>
            <w:ind w:left="-115"/>
          </w:pPr>
        </w:p>
      </w:tc>
      <w:tc>
        <w:tcPr>
          <w:tcW w:w="4653" w:type="dxa"/>
        </w:tcPr>
        <w:p w14:paraId="21C918F5" w14:textId="36C38A9B" w:rsidR="00F44E07" w:rsidRDefault="00F44E07" w:rsidP="00AC4B0C">
          <w:pPr>
            <w:pStyle w:val="Header"/>
            <w:jc w:val="center"/>
          </w:pPr>
        </w:p>
      </w:tc>
      <w:tc>
        <w:tcPr>
          <w:tcW w:w="4653" w:type="dxa"/>
        </w:tcPr>
        <w:p w14:paraId="2B608CB7" w14:textId="7308AFB9" w:rsidR="00F44E07" w:rsidRDefault="00F44E07" w:rsidP="00AC4B0C">
          <w:pPr>
            <w:pStyle w:val="Header"/>
            <w:ind w:right="-115"/>
            <w:jc w:val="right"/>
          </w:pPr>
        </w:p>
      </w:tc>
    </w:tr>
  </w:tbl>
  <w:p w14:paraId="4B530120" w14:textId="00CE029C" w:rsidR="00F44E07" w:rsidRDefault="00F44E07" w:rsidP="00AC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44E07" w14:paraId="64C28561" w14:textId="77777777" w:rsidTr="00AC4B0C">
      <w:tc>
        <w:tcPr>
          <w:tcW w:w="3009" w:type="dxa"/>
        </w:tcPr>
        <w:p w14:paraId="2D27F69C" w14:textId="77628B00" w:rsidR="00F44E07" w:rsidRDefault="00F44E07" w:rsidP="00AC4B0C">
          <w:pPr>
            <w:pStyle w:val="Header"/>
            <w:ind w:left="-115"/>
          </w:pPr>
        </w:p>
      </w:tc>
      <w:tc>
        <w:tcPr>
          <w:tcW w:w="3009" w:type="dxa"/>
        </w:tcPr>
        <w:p w14:paraId="5F0B02D0" w14:textId="3507C65F" w:rsidR="00F44E07" w:rsidRDefault="00F44E07" w:rsidP="00AC4B0C">
          <w:pPr>
            <w:pStyle w:val="Header"/>
            <w:jc w:val="center"/>
          </w:pPr>
        </w:p>
      </w:tc>
      <w:tc>
        <w:tcPr>
          <w:tcW w:w="3009" w:type="dxa"/>
        </w:tcPr>
        <w:p w14:paraId="166BE45B" w14:textId="08CFB581" w:rsidR="00F44E07" w:rsidRDefault="00F44E07" w:rsidP="00AC4B0C">
          <w:pPr>
            <w:pStyle w:val="Header"/>
            <w:ind w:right="-115"/>
            <w:jc w:val="right"/>
          </w:pPr>
        </w:p>
      </w:tc>
    </w:tr>
  </w:tbl>
  <w:p w14:paraId="0A3C6280" w14:textId="00260F41" w:rsidR="00F44E07" w:rsidRDefault="00F44E07" w:rsidP="00AC4B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F44E07" w14:paraId="1CE78A49" w14:textId="77777777" w:rsidTr="00AC4B0C">
      <w:tc>
        <w:tcPr>
          <w:tcW w:w="4653" w:type="dxa"/>
        </w:tcPr>
        <w:p w14:paraId="6CC9EBF5" w14:textId="097372C3" w:rsidR="00F44E07" w:rsidRDefault="00F44E07" w:rsidP="00AC4B0C">
          <w:pPr>
            <w:pStyle w:val="Header"/>
            <w:ind w:left="-115"/>
          </w:pPr>
        </w:p>
      </w:tc>
      <w:tc>
        <w:tcPr>
          <w:tcW w:w="4653" w:type="dxa"/>
        </w:tcPr>
        <w:p w14:paraId="64F10028" w14:textId="2DB49766" w:rsidR="00F44E07" w:rsidRDefault="00F44E07" w:rsidP="00AC4B0C">
          <w:pPr>
            <w:pStyle w:val="Header"/>
            <w:jc w:val="center"/>
          </w:pPr>
        </w:p>
      </w:tc>
      <w:tc>
        <w:tcPr>
          <w:tcW w:w="4653" w:type="dxa"/>
        </w:tcPr>
        <w:p w14:paraId="07A3A476" w14:textId="6F1075C4" w:rsidR="00F44E07" w:rsidRDefault="00F44E07" w:rsidP="00AC4B0C">
          <w:pPr>
            <w:pStyle w:val="Header"/>
            <w:ind w:right="-115"/>
            <w:jc w:val="right"/>
          </w:pPr>
        </w:p>
      </w:tc>
    </w:tr>
  </w:tbl>
  <w:p w14:paraId="01C7DF8D" w14:textId="4149CE47" w:rsidR="00F44E07" w:rsidRDefault="00F44E07" w:rsidP="00AC4B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44E07" w14:paraId="76DBEDBB" w14:textId="77777777" w:rsidTr="00AC4B0C">
      <w:tc>
        <w:tcPr>
          <w:tcW w:w="3009" w:type="dxa"/>
        </w:tcPr>
        <w:p w14:paraId="5FAF9AC1" w14:textId="4FF76462" w:rsidR="00F44E07" w:rsidRDefault="00F44E07" w:rsidP="00AC4B0C">
          <w:pPr>
            <w:pStyle w:val="Header"/>
            <w:ind w:left="-115"/>
          </w:pPr>
        </w:p>
      </w:tc>
      <w:tc>
        <w:tcPr>
          <w:tcW w:w="3009" w:type="dxa"/>
        </w:tcPr>
        <w:p w14:paraId="2D2447EB" w14:textId="08FBCAE4" w:rsidR="00F44E07" w:rsidRDefault="00F44E07" w:rsidP="00AC4B0C">
          <w:pPr>
            <w:pStyle w:val="Header"/>
            <w:jc w:val="center"/>
          </w:pPr>
        </w:p>
      </w:tc>
      <w:tc>
        <w:tcPr>
          <w:tcW w:w="3009" w:type="dxa"/>
        </w:tcPr>
        <w:p w14:paraId="31C72BB1" w14:textId="0DB669D4" w:rsidR="00F44E07" w:rsidRDefault="00F44E07" w:rsidP="00AC4B0C">
          <w:pPr>
            <w:pStyle w:val="Header"/>
            <w:ind w:right="-115"/>
            <w:jc w:val="right"/>
          </w:pPr>
        </w:p>
      </w:tc>
    </w:tr>
  </w:tbl>
  <w:p w14:paraId="659B65E9" w14:textId="2415D085" w:rsidR="00F44E07" w:rsidRDefault="00F44E07" w:rsidP="00AC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EF"/>
    <w:multiLevelType w:val="hybridMultilevel"/>
    <w:tmpl w:val="908605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41F90"/>
    <w:multiLevelType w:val="hybridMultilevel"/>
    <w:tmpl w:val="18CCC926"/>
    <w:lvl w:ilvl="0" w:tplc="539270DA">
      <w:start w:val="1"/>
      <w:numFmt w:val="bullet"/>
      <w:lvlText w:val="•"/>
      <w:lvlJc w:val="left"/>
      <w:pPr>
        <w:tabs>
          <w:tab w:val="num" w:pos="720"/>
        </w:tabs>
        <w:ind w:left="720" w:hanging="360"/>
      </w:pPr>
      <w:rPr>
        <w:rFonts w:ascii="Arial" w:hAnsi="Arial" w:hint="default"/>
      </w:rPr>
    </w:lvl>
    <w:lvl w:ilvl="1" w:tplc="E146DA3E" w:tentative="1">
      <w:start w:val="1"/>
      <w:numFmt w:val="bullet"/>
      <w:lvlText w:val="•"/>
      <w:lvlJc w:val="left"/>
      <w:pPr>
        <w:tabs>
          <w:tab w:val="num" w:pos="1440"/>
        </w:tabs>
        <w:ind w:left="1440" w:hanging="360"/>
      </w:pPr>
      <w:rPr>
        <w:rFonts w:ascii="Arial" w:hAnsi="Arial" w:hint="default"/>
      </w:rPr>
    </w:lvl>
    <w:lvl w:ilvl="2" w:tplc="403812DA" w:tentative="1">
      <w:start w:val="1"/>
      <w:numFmt w:val="bullet"/>
      <w:lvlText w:val="•"/>
      <w:lvlJc w:val="left"/>
      <w:pPr>
        <w:tabs>
          <w:tab w:val="num" w:pos="2160"/>
        </w:tabs>
        <w:ind w:left="2160" w:hanging="360"/>
      </w:pPr>
      <w:rPr>
        <w:rFonts w:ascii="Arial" w:hAnsi="Arial" w:hint="default"/>
      </w:rPr>
    </w:lvl>
    <w:lvl w:ilvl="3" w:tplc="9D8CB094" w:tentative="1">
      <w:start w:val="1"/>
      <w:numFmt w:val="bullet"/>
      <w:lvlText w:val="•"/>
      <w:lvlJc w:val="left"/>
      <w:pPr>
        <w:tabs>
          <w:tab w:val="num" w:pos="2880"/>
        </w:tabs>
        <w:ind w:left="2880" w:hanging="360"/>
      </w:pPr>
      <w:rPr>
        <w:rFonts w:ascii="Arial" w:hAnsi="Arial" w:hint="default"/>
      </w:rPr>
    </w:lvl>
    <w:lvl w:ilvl="4" w:tplc="8AEABC8A" w:tentative="1">
      <w:start w:val="1"/>
      <w:numFmt w:val="bullet"/>
      <w:lvlText w:val="•"/>
      <w:lvlJc w:val="left"/>
      <w:pPr>
        <w:tabs>
          <w:tab w:val="num" w:pos="3600"/>
        </w:tabs>
        <w:ind w:left="3600" w:hanging="360"/>
      </w:pPr>
      <w:rPr>
        <w:rFonts w:ascii="Arial" w:hAnsi="Arial" w:hint="default"/>
      </w:rPr>
    </w:lvl>
    <w:lvl w:ilvl="5" w:tplc="A326884A" w:tentative="1">
      <w:start w:val="1"/>
      <w:numFmt w:val="bullet"/>
      <w:lvlText w:val="•"/>
      <w:lvlJc w:val="left"/>
      <w:pPr>
        <w:tabs>
          <w:tab w:val="num" w:pos="4320"/>
        </w:tabs>
        <w:ind w:left="4320" w:hanging="360"/>
      </w:pPr>
      <w:rPr>
        <w:rFonts w:ascii="Arial" w:hAnsi="Arial" w:hint="default"/>
      </w:rPr>
    </w:lvl>
    <w:lvl w:ilvl="6" w:tplc="246205AC" w:tentative="1">
      <w:start w:val="1"/>
      <w:numFmt w:val="bullet"/>
      <w:lvlText w:val="•"/>
      <w:lvlJc w:val="left"/>
      <w:pPr>
        <w:tabs>
          <w:tab w:val="num" w:pos="5040"/>
        </w:tabs>
        <w:ind w:left="5040" w:hanging="360"/>
      </w:pPr>
      <w:rPr>
        <w:rFonts w:ascii="Arial" w:hAnsi="Arial" w:hint="default"/>
      </w:rPr>
    </w:lvl>
    <w:lvl w:ilvl="7" w:tplc="1A685D54" w:tentative="1">
      <w:start w:val="1"/>
      <w:numFmt w:val="bullet"/>
      <w:lvlText w:val="•"/>
      <w:lvlJc w:val="left"/>
      <w:pPr>
        <w:tabs>
          <w:tab w:val="num" w:pos="5760"/>
        </w:tabs>
        <w:ind w:left="5760" w:hanging="360"/>
      </w:pPr>
      <w:rPr>
        <w:rFonts w:ascii="Arial" w:hAnsi="Arial" w:hint="default"/>
      </w:rPr>
    </w:lvl>
    <w:lvl w:ilvl="8" w:tplc="C13A57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636E8"/>
    <w:multiLevelType w:val="hybridMultilevel"/>
    <w:tmpl w:val="1E24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B4948"/>
    <w:multiLevelType w:val="hybridMultilevel"/>
    <w:tmpl w:val="23AA81B4"/>
    <w:lvl w:ilvl="0" w:tplc="9E383A0C">
      <w:start w:val="1"/>
      <w:numFmt w:val="bullet"/>
      <w:lvlText w:val="o"/>
      <w:lvlJc w:val="left"/>
      <w:pPr>
        <w:ind w:left="1440" w:hanging="360"/>
      </w:pPr>
      <w:rPr>
        <w:rFonts w:ascii="Courier New" w:hAnsi="Courier New" w:hint="default"/>
      </w:rPr>
    </w:lvl>
    <w:lvl w:ilvl="1" w:tplc="9E383A0C">
      <w:start w:val="1"/>
      <w:numFmt w:val="bullet"/>
      <w:lvlText w:val="o"/>
      <w:lvlJc w:val="left"/>
      <w:pPr>
        <w:ind w:left="2160" w:hanging="360"/>
      </w:pPr>
      <w:rPr>
        <w:rFonts w:ascii="Courier New" w:hAnsi="Courier New" w:hint="default"/>
      </w:rPr>
    </w:lvl>
    <w:lvl w:ilvl="2" w:tplc="6CDA5F58">
      <w:start w:val="1"/>
      <w:numFmt w:val="bullet"/>
      <w:lvlText w:val=""/>
      <w:lvlJc w:val="left"/>
      <w:pPr>
        <w:ind w:left="2880" w:hanging="360"/>
      </w:pPr>
      <w:rPr>
        <w:rFonts w:ascii="Wingdings" w:hAnsi="Wingdings" w:hint="default"/>
      </w:rPr>
    </w:lvl>
    <w:lvl w:ilvl="3" w:tplc="2998FCEE">
      <w:start w:val="1"/>
      <w:numFmt w:val="bullet"/>
      <w:lvlText w:val=""/>
      <w:lvlJc w:val="left"/>
      <w:pPr>
        <w:ind w:left="3600" w:hanging="360"/>
      </w:pPr>
      <w:rPr>
        <w:rFonts w:ascii="Symbol" w:hAnsi="Symbol" w:hint="default"/>
      </w:rPr>
    </w:lvl>
    <w:lvl w:ilvl="4" w:tplc="D77E7D14">
      <w:start w:val="1"/>
      <w:numFmt w:val="bullet"/>
      <w:lvlText w:val="o"/>
      <w:lvlJc w:val="left"/>
      <w:pPr>
        <w:ind w:left="4320" w:hanging="360"/>
      </w:pPr>
      <w:rPr>
        <w:rFonts w:ascii="Courier New" w:hAnsi="Courier New" w:hint="default"/>
      </w:rPr>
    </w:lvl>
    <w:lvl w:ilvl="5" w:tplc="07908E6C">
      <w:start w:val="1"/>
      <w:numFmt w:val="bullet"/>
      <w:lvlText w:val=""/>
      <w:lvlJc w:val="left"/>
      <w:pPr>
        <w:ind w:left="5040" w:hanging="360"/>
      </w:pPr>
      <w:rPr>
        <w:rFonts w:ascii="Wingdings" w:hAnsi="Wingdings" w:hint="default"/>
      </w:rPr>
    </w:lvl>
    <w:lvl w:ilvl="6" w:tplc="5F5494B4">
      <w:start w:val="1"/>
      <w:numFmt w:val="bullet"/>
      <w:lvlText w:val=""/>
      <w:lvlJc w:val="left"/>
      <w:pPr>
        <w:ind w:left="5760" w:hanging="360"/>
      </w:pPr>
      <w:rPr>
        <w:rFonts w:ascii="Symbol" w:hAnsi="Symbol" w:hint="default"/>
      </w:rPr>
    </w:lvl>
    <w:lvl w:ilvl="7" w:tplc="56CEB4E8">
      <w:start w:val="1"/>
      <w:numFmt w:val="bullet"/>
      <w:lvlText w:val="o"/>
      <w:lvlJc w:val="left"/>
      <w:pPr>
        <w:ind w:left="6480" w:hanging="360"/>
      </w:pPr>
      <w:rPr>
        <w:rFonts w:ascii="Courier New" w:hAnsi="Courier New" w:hint="default"/>
      </w:rPr>
    </w:lvl>
    <w:lvl w:ilvl="8" w:tplc="D5C80840">
      <w:start w:val="1"/>
      <w:numFmt w:val="bullet"/>
      <w:lvlText w:val=""/>
      <w:lvlJc w:val="left"/>
      <w:pPr>
        <w:ind w:left="7200" w:hanging="360"/>
      </w:pPr>
      <w:rPr>
        <w:rFonts w:ascii="Wingdings" w:hAnsi="Wingdings" w:hint="default"/>
      </w:rPr>
    </w:lvl>
  </w:abstractNum>
  <w:abstractNum w:abstractNumId="4" w15:restartNumberingAfterBreak="0">
    <w:nsid w:val="0BBF5A6A"/>
    <w:multiLevelType w:val="multilevel"/>
    <w:tmpl w:val="A8A44CE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8637E"/>
    <w:multiLevelType w:val="hybridMultilevel"/>
    <w:tmpl w:val="528E9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C6667A"/>
    <w:multiLevelType w:val="hybridMultilevel"/>
    <w:tmpl w:val="2FBA4466"/>
    <w:lvl w:ilvl="0" w:tplc="E4426CB6">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7925E1"/>
    <w:multiLevelType w:val="hybridMultilevel"/>
    <w:tmpl w:val="AD54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45E3F"/>
    <w:multiLevelType w:val="hybridMultilevel"/>
    <w:tmpl w:val="08B695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115A8A"/>
    <w:multiLevelType w:val="hybridMultilevel"/>
    <w:tmpl w:val="430441A2"/>
    <w:lvl w:ilvl="0" w:tplc="08090017">
      <w:start w:val="1"/>
      <w:numFmt w:val="lowerLetter"/>
      <w:lvlText w:val="%1)"/>
      <w:lvlJc w:val="left"/>
      <w:pPr>
        <w:ind w:left="749" w:hanging="360"/>
      </w:pPr>
      <w:rPr>
        <w:rFonts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0" w15:restartNumberingAfterBreak="0">
    <w:nsid w:val="1D2841FC"/>
    <w:multiLevelType w:val="hybridMultilevel"/>
    <w:tmpl w:val="B422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050C5"/>
    <w:multiLevelType w:val="hybridMultilevel"/>
    <w:tmpl w:val="BBAAF270"/>
    <w:lvl w:ilvl="0" w:tplc="9E383A0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B6D16"/>
    <w:multiLevelType w:val="hybridMultilevel"/>
    <w:tmpl w:val="70A0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64F8F"/>
    <w:multiLevelType w:val="hybridMultilevel"/>
    <w:tmpl w:val="D9029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66712"/>
    <w:multiLevelType w:val="hybridMultilevel"/>
    <w:tmpl w:val="C27A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B52A7"/>
    <w:multiLevelType w:val="hybridMultilevel"/>
    <w:tmpl w:val="15A6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11245"/>
    <w:multiLevelType w:val="hybridMultilevel"/>
    <w:tmpl w:val="34D8A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0473FA"/>
    <w:multiLevelType w:val="hybridMultilevel"/>
    <w:tmpl w:val="03B0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01120"/>
    <w:multiLevelType w:val="hybridMultilevel"/>
    <w:tmpl w:val="6EFE80EA"/>
    <w:lvl w:ilvl="0" w:tplc="08090003">
      <w:start w:val="1"/>
      <w:numFmt w:val="bullet"/>
      <w:lvlText w:val="o"/>
      <w:lvlJc w:val="left"/>
      <w:pPr>
        <w:ind w:left="1469" w:hanging="360"/>
      </w:pPr>
      <w:rPr>
        <w:rFonts w:ascii="Courier New" w:hAnsi="Courier New" w:cs="Courier New" w:hint="default"/>
      </w:rPr>
    </w:lvl>
    <w:lvl w:ilvl="1" w:tplc="08090003">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19" w15:restartNumberingAfterBreak="0">
    <w:nsid w:val="3F49217E"/>
    <w:multiLevelType w:val="multilevel"/>
    <w:tmpl w:val="A8A44CE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D27D6"/>
    <w:multiLevelType w:val="hybridMultilevel"/>
    <w:tmpl w:val="DE12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81EFB"/>
    <w:multiLevelType w:val="hybridMultilevel"/>
    <w:tmpl w:val="43300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E7889"/>
    <w:multiLevelType w:val="hybridMultilevel"/>
    <w:tmpl w:val="E950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224D9"/>
    <w:multiLevelType w:val="hybridMultilevel"/>
    <w:tmpl w:val="B47A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460EA"/>
    <w:multiLevelType w:val="hybridMultilevel"/>
    <w:tmpl w:val="8E9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7550D"/>
    <w:multiLevelType w:val="hybridMultilevel"/>
    <w:tmpl w:val="3DF6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C37FC"/>
    <w:multiLevelType w:val="hybridMultilevel"/>
    <w:tmpl w:val="FA8E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32997"/>
    <w:multiLevelType w:val="hybridMultilevel"/>
    <w:tmpl w:val="679084B2"/>
    <w:lvl w:ilvl="0" w:tplc="32705AAA">
      <w:start w:val="1"/>
      <w:numFmt w:val="bullet"/>
      <w:lvlText w:val=""/>
      <w:lvlJc w:val="left"/>
      <w:pPr>
        <w:ind w:left="1080" w:hanging="360"/>
      </w:pPr>
      <w:rPr>
        <w:rFonts w:ascii="Symbol" w:hAnsi="Symbol" w:hint="default"/>
      </w:rPr>
    </w:lvl>
    <w:lvl w:ilvl="1" w:tplc="9E383A0C">
      <w:start w:val="1"/>
      <w:numFmt w:val="bullet"/>
      <w:lvlText w:val="o"/>
      <w:lvlJc w:val="left"/>
      <w:pPr>
        <w:ind w:left="1800" w:hanging="360"/>
      </w:pPr>
      <w:rPr>
        <w:rFonts w:ascii="Courier New" w:hAnsi="Courier New" w:hint="default"/>
      </w:rPr>
    </w:lvl>
    <w:lvl w:ilvl="2" w:tplc="6CDA5F58">
      <w:start w:val="1"/>
      <w:numFmt w:val="bullet"/>
      <w:lvlText w:val=""/>
      <w:lvlJc w:val="left"/>
      <w:pPr>
        <w:ind w:left="2520" w:hanging="360"/>
      </w:pPr>
      <w:rPr>
        <w:rFonts w:ascii="Wingdings" w:hAnsi="Wingdings" w:hint="default"/>
      </w:rPr>
    </w:lvl>
    <w:lvl w:ilvl="3" w:tplc="2998FCEE">
      <w:start w:val="1"/>
      <w:numFmt w:val="bullet"/>
      <w:lvlText w:val=""/>
      <w:lvlJc w:val="left"/>
      <w:pPr>
        <w:ind w:left="3240" w:hanging="360"/>
      </w:pPr>
      <w:rPr>
        <w:rFonts w:ascii="Symbol" w:hAnsi="Symbol" w:hint="default"/>
      </w:rPr>
    </w:lvl>
    <w:lvl w:ilvl="4" w:tplc="D77E7D14">
      <w:start w:val="1"/>
      <w:numFmt w:val="bullet"/>
      <w:lvlText w:val="o"/>
      <w:lvlJc w:val="left"/>
      <w:pPr>
        <w:ind w:left="3960" w:hanging="360"/>
      </w:pPr>
      <w:rPr>
        <w:rFonts w:ascii="Courier New" w:hAnsi="Courier New" w:hint="default"/>
      </w:rPr>
    </w:lvl>
    <w:lvl w:ilvl="5" w:tplc="07908E6C">
      <w:start w:val="1"/>
      <w:numFmt w:val="bullet"/>
      <w:lvlText w:val=""/>
      <w:lvlJc w:val="left"/>
      <w:pPr>
        <w:ind w:left="4680" w:hanging="360"/>
      </w:pPr>
      <w:rPr>
        <w:rFonts w:ascii="Wingdings" w:hAnsi="Wingdings" w:hint="default"/>
      </w:rPr>
    </w:lvl>
    <w:lvl w:ilvl="6" w:tplc="5F5494B4">
      <w:start w:val="1"/>
      <w:numFmt w:val="bullet"/>
      <w:lvlText w:val=""/>
      <w:lvlJc w:val="left"/>
      <w:pPr>
        <w:ind w:left="5400" w:hanging="360"/>
      </w:pPr>
      <w:rPr>
        <w:rFonts w:ascii="Symbol" w:hAnsi="Symbol" w:hint="default"/>
      </w:rPr>
    </w:lvl>
    <w:lvl w:ilvl="7" w:tplc="56CEB4E8">
      <w:start w:val="1"/>
      <w:numFmt w:val="bullet"/>
      <w:lvlText w:val="o"/>
      <w:lvlJc w:val="left"/>
      <w:pPr>
        <w:ind w:left="6120" w:hanging="360"/>
      </w:pPr>
      <w:rPr>
        <w:rFonts w:ascii="Courier New" w:hAnsi="Courier New" w:hint="default"/>
      </w:rPr>
    </w:lvl>
    <w:lvl w:ilvl="8" w:tplc="D5C80840">
      <w:start w:val="1"/>
      <w:numFmt w:val="bullet"/>
      <w:lvlText w:val=""/>
      <w:lvlJc w:val="left"/>
      <w:pPr>
        <w:ind w:left="6840" w:hanging="360"/>
      </w:pPr>
      <w:rPr>
        <w:rFonts w:ascii="Wingdings" w:hAnsi="Wingdings" w:hint="default"/>
      </w:rPr>
    </w:lvl>
  </w:abstractNum>
  <w:abstractNum w:abstractNumId="28" w15:restartNumberingAfterBreak="0">
    <w:nsid w:val="5E3A2244"/>
    <w:multiLevelType w:val="hybridMultilevel"/>
    <w:tmpl w:val="91E4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E4A7C"/>
    <w:multiLevelType w:val="hybridMultilevel"/>
    <w:tmpl w:val="6E64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26686"/>
    <w:multiLevelType w:val="hybridMultilevel"/>
    <w:tmpl w:val="BF86E91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FE356DF"/>
    <w:multiLevelType w:val="multilevel"/>
    <w:tmpl w:val="9B7437FA"/>
    <w:lvl w:ilvl="0">
      <w:start w:val="2"/>
      <w:numFmt w:val="decimal"/>
      <w:lvlText w:val="%1"/>
      <w:lvlJc w:val="left"/>
      <w:pPr>
        <w:ind w:left="360" w:hanging="360"/>
      </w:pPr>
      <w:rPr>
        <w:rFonts w:eastAsiaTheme="majorEastAsia" w:hint="default"/>
        <w:b/>
        <w:sz w:val="26"/>
      </w:rPr>
    </w:lvl>
    <w:lvl w:ilvl="1">
      <w:start w:val="3"/>
      <w:numFmt w:val="decimal"/>
      <w:lvlText w:val="%1.%2"/>
      <w:lvlJc w:val="left"/>
      <w:pPr>
        <w:ind w:left="720" w:hanging="360"/>
      </w:pPr>
      <w:rPr>
        <w:rFonts w:eastAsiaTheme="majorEastAsia" w:hint="default"/>
        <w:b/>
        <w:sz w:val="22"/>
      </w:rPr>
    </w:lvl>
    <w:lvl w:ilvl="2">
      <w:start w:val="1"/>
      <w:numFmt w:val="decimal"/>
      <w:lvlText w:val="%1.%2.%3"/>
      <w:lvlJc w:val="left"/>
      <w:pPr>
        <w:ind w:left="1440" w:hanging="720"/>
      </w:pPr>
      <w:rPr>
        <w:rFonts w:eastAsiaTheme="majorEastAsia" w:hint="default"/>
        <w:b/>
        <w:sz w:val="26"/>
      </w:rPr>
    </w:lvl>
    <w:lvl w:ilvl="3">
      <w:start w:val="1"/>
      <w:numFmt w:val="decimal"/>
      <w:lvlText w:val="%1.%2.%3.%4"/>
      <w:lvlJc w:val="left"/>
      <w:pPr>
        <w:ind w:left="2160" w:hanging="1080"/>
      </w:pPr>
      <w:rPr>
        <w:rFonts w:eastAsiaTheme="majorEastAsia" w:hint="default"/>
        <w:b/>
        <w:sz w:val="26"/>
      </w:rPr>
    </w:lvl>
    <w:lvl w:ilvl="4">
      <w:start w:val="1"/>
      <w:numFmt w:val="decimal"/>
      <w:lvlText w:val="%1.%2.%3.%4.%5"/>
      <w:lvlJc w:val="left"/>
      <w:pPr>
        <w:ind w:left="2520" w:hanging="1080"/>
      </w:pPr>
      <w:rPr>
        <w:rFonts w:eastAsiaTheme="majorEastAsia" w:hint="default"/>
        <w:b/>
        <w:sz w:val="26"/>
      </w:rPr>
    </w:lvl>
    <w:lvl w:ilvl="5">
      <w:start w:val="1"/>
      <w:numFmt w:val="decimal"/>
      <w:lvlText w:val="%1.%2.%3.%4.%5.%6"/>
      <w:lvlJc w:val="left"/>
      <w:pPr>
        <w:ind w:left="3240" w:hanging="1440"/>
      </w:pPr>
      <w:rPr>
        <w:rFonts w:eastAsiaTheme="majorEastAsia" w:hint="default"/>
        <w:b/>
        <w:sz w:val="26"/>
      </w:rPr>
    </w:lvl>
    <w:lvl w:ilvl="6">
      <w:start w:val="1"/>
      <w:numFmt w:val="decimal"/>
      <w:lvlText w:val="%1.%2.%3.%4.%5.%6.%7"/>
      <w:lvlJc w:val="left"/>
      <w:pPr>
        <w:ind w:left="3600" w:hanging="1440"/>
      </w:pPr>
      <w:rPr>
        <w:rFonts w:eastAsiaTheme="majorEastAsia" w:hint="default"/>
        <w:b/>
        <w:sz w:val="26"/>
      </w:rPr>
    </w:lvl>
    <w:lvl w:ilvl="7">
      <w:start w:val="1"/>
      <w:numFmt w:val="decimal"/>
      <w:lvlText w:val="%1.%2.%3.%4.%5.%6.%7.%8"/>
      <w:lvlJc w:val="left"/>
      <w:pPr>
        <w:ind w:left="4320" w:hanging="1800"/>
      </w:pPr>
      <w:rPr>
        <w:rFonts w:eastAsiaTheme="majorEastAsia" w:hint="default"/>
        <w:b/>
        <w:sz w:val="26"/>
      </w:rPr>
    </w:lvl>
    <w:lvl w:ilvl="8">
      <w:start w:val="1"/>
      <w:numFmt w:val="decimal"/>
      <w:lvlText w:val="%1.%2.%3.%4.%5.%6.%7.%8.%9"/>
      <w:lvlJc w:val="left"/>
      <w:pPr>
        <w:ind w:left="4680" w:hanging="1800"/>
      </w:pPr>
      <w:rPr>
        <w:rFonts w:eastAsiaTheme="majorEastAsia" w:hint="default"/>
        <w:b/>
        <w:sz w:val="26"/>
      </w:rPr>
    </w:lvl>
  </w:abstractNum>
  <w:abstractNum w:abstractNumId="32" w15:restartNumberingAfterBreak="0">
    <w:nsid w:val="601604EA"/>
    <w:multiLevelType w:val="multilevel"/>
    <w:tmpl w:val="7DE65222"/>
    <w:lvl w:ilvl="0">
      <w:start w:val="1"/>
      <w:numFmt w:val="decimal"/>
      <w:lvlText w:val="%1"/>
      <w:lvlJc w:val="left"/>
      <w:pPr>
        <w:ind w:left="480" w:hanging="48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0160555"/>
    <w:multiLevelType w:val="hybridMultilevel"/>
    <w:tmpl w:val="924AC59C"/>
    <w:lvl w:ilvl="0" w:tplc="983A57E6">
      <w:start w:val="1"/>
      <w:numFmt w:val="bullet"/>
      <w:lvlText w:val=""/>
      <w:lvlJc w:val="left"/>
      <w:pPr>
        <w:tabs>
          <w:tab w:val="num" w:pos="720"/>
        </w:tabs>
        <w:ind w:left="720" w:hanging="360"/>
      </w:pPr>
      <w:rPr>
        <w:rFonts w:ascii="Symbol" w:hAnsi="Symbol" w:hint="default"/>
      </w:rPr>
    </w:lvl>
    <w:lvl w:ilvl="1" w:tplc="810C4A44" w:tentative="1">
      <w:start w:val="1"/>
      <w:numFmt w:val="bullet"/>
      <w:lvlText w:val=""/>
      <w:lvlJc w:val="left"/>
      <w:pPr>
        <w:tabs>
          <w:tab w:val="num" w:pos="1440"/>
        </w:tabs>
        <w:ind w:left="1440" w:hanging="360"/>
      </w:pPr>
      <w:rPr>
        <w:rFonts w:ascii="Symbol" w:hAnsi="Symbol" w:hint="default"/>
      </w:rPr>
    </w:lvl>
    <w:lvl w:ilvl="2" w:tplc="9D44B360" w:tentative="1">
      <w:start w:val="1"/>
      <w:numFmt w:val="bullet"/>
      <w:lvlText w:val=""/>
      <w:lvlJc w:val="left"/>
      <w:pPr>
        <w:tabs>
          <w:tab w:val="num" w:pos="2160"/>
        </w:tabs>
        <w:ind w:left="2160" w:hanging="360"/>
      </w:pPr>
      <w:rPr>
        <w:rFonts w:ascii="Symbol" w:hAnsi="Symbol" w:hint="default"/>
      </w:rPr>
    </w:lvl>
    <w:lvl w:ilvl="3" w:tplc="FE84ABD0" w:tentative="1">
      <w:start w:val="1"/>
      <w:numFmt w:val="bullet"/>
      <w:lvlText w:val=""/>
      <w:lvlJc w:val="left"/>
      <w:pPr>
        <w:tabs>
          <w:tab w:val="num" w:pos="2880"/>
        </w:tabs>
        <w:ind w:left="2880" w:hanging="360"/>
      </w:pPr>
      <w:rPr>
        <w:rFonts w:ascii="Symbol" w:hAnsi="Symbol" w:hint="default"/>
      </w:rPr>
    </w:lvl>
    <w:lvl w:ilvl="4" w:tplc="FE0A7664" w:tentative="1">
      <w:start w:val="1"/>
      <w:numFmt w:val="bullet"/>
      <w:lvlText w:val=""/>
      <w:lvlJc w:val="left"/>
      <w:pPr>
        <w:tabs>
          <w:tab w:val="num" w:pos="3600"/>
        </w:tabs>
        <w:ind w:left="3600" w:hanging="360"/>
      </w:pPr>
      <w:rPr>
        <w:rFonts w:ascii="Symbol" w:hAnsi="Symbol" w:hint="default"/>
      </w:rPr>
    </w:lvl>
    <w:lvl w:ilvl="5" w:tplc="76842DC0" w:tentative="1">
      <w:start w:val="1"/>
      <w:numFmt w:val="bullet"/>
      <w:lvlText w:val=""/>
      <w:lvlJc w:val="left"/>
      <w:pPr>
        <w:tabs>
          <w:tab w:val="num" w:pos="4320"/>
        </w:tabs>
        <w:ind w:left="4320" w:hanging="360"/>
      </w:pPr>
      <w:rPr>
        <w:rFonts w:ascii="Symbol" w:hAnsi="Symbol" w:hint="default"/>
      </w:rPr>
    </w:lvl>
    <w:lvl w:ilvl="6" w:tplc="63C04C94" w:tentative="1">
      <w:start w:val="1"/>
      <w:numFmt w:val="bullet"/>
      <w:lvlText w:val=""/>
      <w:lvlJc w:val="left"/>
      <w:pPr>
        <w:tabs>
          <w:tab w:val="num" w:pos="5040"/>
        </w:tabs>
        <w:ind w:left="5040" w:hanging="360"/>
      </w:pPr>
      <w:rPr>
        <w:rFonts w:ascii="Symbol" w:hAnsi="Symbol" w:hint="default"/>
      </w:rPr>
    </w:lvl>
    <w:lvl w:ilvl="7" w:tplc="42B6970C" w:tentative="1">
      <w:start w:val="1"/>
      <w:numFmt w:val="bullet"/>
      <w:lvlText w:val=""/>
      <w:lvlJc w:val="left"/>
      <w:pPr>
        <w:tabs>
          <w:tab w:val="num" w:pos="5760"/>
        </w:tabs>
        <w:ind w:left="5760" w:hanging="360"/>
      </w:pPr>
      <w:rPr>
        <w:rFonts w:ascii="Symbol" w:hAnsi="Symbol" w:hint="default"/>
      </w:rPr>
    </w:lvl>
    <w:lvl w:ilvl="8" w:tplc="17A461C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1511C18"/>
    <w:multiLevelType w:val="hybridMultilevel"/>
    <w:tmpl w:val="0678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213B3"/>
    <w:multiLevelType w:val="hybridMultilevel"/>
    <w:tmpl w:val="C2C80DE2"/>
    <w:lvl w:ilvl="0" w:tplc="4DE6EDEA">
      <w:start w:val="1"/>
      <w:numFmt w:val="bullet"/>
      <w:pStyle w:val="Bull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A3512"/>
    <w:multiLevelType w:val="hybridMultilevel"/>
    <w:tmpl w:val="01F69D5A"/>
    <w:lvl w:ilvl="0" w:tplc="C7CA2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544EFB"/>
    <w:multiLevelType w:val="hybridMultilevel"/>
    <w:tmpl w:val="8DDE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5E3A81"/>
    <w:multiLevelType w:val="hybridMultilevel"/>
    <w:tmpl w:val="3C9A48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DF13BA"/>
    <w:multiLevelType w:val="hybridMultilevel"/>
    <w:tmpl w:val="F6B06254"/>
    <w:lvl w:ilvl="0" w:tplc="9C84156A">
      <w:start w:val="1"/>
      <w:numFmt w:val="bullet"/>
      <w:lvlText w:val=""/>
      <w:lvlJc w:val="left"/>
      <w:pPr>
        <w:ind w:left="720" w:hanging="360"/>
      </w:pPr>
      <w:rPr>
        <w:rFonts w:ascii="Symbol" w:hAnsi="Symbol" w:hint="default"/>
      </w:rPr>
    </w:lvl>
    <w:lvl w:ilvl="1" w:tplc="E4426CB6">
      <w:start w:val="1"/>
      <w:numFmt w:val="bullet"/>
      <w:lvlText w:val="o"/>
      <w:lvlJc w:val="left"/>
      <w:pPr>
        <w:ind w:left="1440" w:hanging="360"/>
      </w:pPr>
      <w:rPr>
        <w:rFonts w:ascii="Courier New" w:hAnsi="Courier New" w:hint="default"/>
      </w:rPr>
    </w:lvl>
    <w:lvl w:ilvl="2" w:tplc="1C626448">
      <w:start w:val="1"/>
      <w:numFmt w:val="bullet"/>
      <w:lvlText w:val=""/>
      <w:lvlJc w:val="left"/>
      <w:pPr>
        <w:ind w:left="2160" w:hanging="360"/>
      </w:pPr>
      <w:rPr>
        <w:rFonts w:ascii="Wingdings" w:hAnsi="Wingdings" w:hint="default"/>
      </w:rPr>
    </w:lvl>
    <w:lvl w:ilvl="3" w:tplc="B5A02CD6">
      <w:start w:val="1"/>
      <w:numFmt w:val="bullet"/>
      <w:lvlText w:val=""/>
      <w:lvlJc w:val="left"/>
      <w:pPr>
        <w:ind w:left="2880" w:hanging="360"/>
      </w:pPr>
      <w:rPr>
        <w:rFonts w:ascii="Symbol" w:hAnsi="Symbol" w:hint="default"/>
      </w:rPr>
    </w:lvl>
    <w:lvl w:ilvl="4" w:tplc="65C4B034">
      <w:start w:val="1"/>
      <w:numFmt w:val="bullet"/>
      <w:lvlText w:val="o"/>
      <w:lvlJc w:val="left"/>
      <w:pPr>
        <w:ind w:left="3600" w:hanging="360"/>
      </w:pPr>
      <w:rPr>
        <w:rFonts w:ascii="Courier New" w:hAnsi="Courier New" w:hint="default"/>
      </w:rPr>
    </w:lvl>
    <w:lvl w:ilvl="5" w:tplc="3A8EC6A6">
      <w:start w:val="1"/>
      <w:numFmt w:val="bullet"/>
      <w:lvlText w:val=""/>
      <w:lvlJc w:val="left"/>
      <w:pPr>
        <w:ind w:left="4320" w:hanging="360"/>
      </w:pPr>
      <w:rPr>
        <w:rFonts w:ascii="Wingdings" w:hAnsi="Wingdings" w:hint="default"/>
      </w:rPr>
    </w:lvl>
    <w:lvl w:ilvl="6" w:tplc="5CFA485C">
      <w:start w:val="1"/>
      <w:numFmt w:val="bullet"/>
      <w:lvlText w:val=""/>
      <w:lvlJc w:val="left"/>
      <w:pPr>
        <w:ind w:left="5040" w:hanging="360"/>
      </w:pPr>
      <w:rPr>
        <w:rFonts w:ascii="Symbol" w:hAnsi="Symbol" w:hint="default"/>
      </w:rPr>
    </w:lvl>
    <w:lvl w:ilvl="7" w:tplc="490826D0">
      <w:start w:val="1"/>
      <w:numFmt w:val="bullet"/>
      <w:lvlText w:val="o"/>
      <w:lvlJc w:val="left"/>
      <w:pPr>
        <w:ind w:left="5760" w:hanging="360"/>
      </w:pPr>
      <w:rPr>
        <w:rFonts w:ascii="Courier New" w:hAnsi="Courier New" w:hint="default"/>
      </w:rPr>
    </w:lvl>
    <w:lvl w:ilvl="8" w:tplc="6C580E4E">
      <w:start w:val="1"/>
      <w:numFmt w:val="bullet"/>
      <w:lvlText w:val=""/>
      <w:lvlJc w:val="left"/>
      <w:pPr>
        <w:ind w:left="6480" w:hanging="360"/>
      </w:pPr>
      <w:rPr>
        <w:rFonts w:ascii="Wingdings" w:hAnsi="Wingdings" w:hint="default"/>
      </w:rPr>
    </w:lvl>
  </w:abstractNum>
  <w:abstractNum w:abstractNumId="40" w15:restartNumberingAfterBreak="0">
    <w:nsid w:val="662A2DA1"/>
    <w:multiLevelType w:val="hybridMultilevel"/>
    <w:tmpl w:val="8982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C52BAF"/>
    <w:multiLevelType w:val="hybridMultilevel"/>
    <w:tmpl w:val="430441A2"/>
    <w:lvl w:ilvl="0" w:tplc="08090017">
      <w:start w:val="1"/>
      <w:numFmt w:val="lowerLetter"/>
      <w:lvlText w:val="%1)"/>
      <w:lvlJc w:val="left"/>
      <w:pPr>
        <w:ind w:left="749" w:hanging="360"/>
      </w:pPr>
      <w:rPr>
        <w:rFonts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42" w15:restartNumberingAfterBreak="0">
    <w:nsid w:val="6C4A1F19"/>
    <w:multiLevelType w:val="hybridMultilevel"/>
    <w:tmpl w:val="B044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5059DD"/>
    <w:multiLevelType w:val="hybridMultilevel"/>
    <w:tmpl w:val="93AE1818"/>
    <w:lvl w:ilvl="0" w:tplc="08090017">
      <w:start w:val="1"/>
      <w:numFmt w:val="lowerLetter"/>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711C9"/>
    <w:multiLevelType w:val="hybridMultilevel"/>
    <w:tmpl w:val="1EF8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848B0"/>
    <w:multiLevelType w:val="multilevel"/>
    <w:tmpl w:val="B0FC44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7490943"/>
    <w:multiLevelType w:val="hybridMultilevel"/>
    <w:tmpl w:val="1CB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74055B"/>
    <w:multiLevelType w:val="hybridMultilevel"/>
    <w:tmpl w:val="28DE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A296C"/>
    <w:multiLevelType w:val="hybridMultilevel"/>
    <w:tmpl w:val="430441A2"/>
    <w:lvl w:ilvl="0" w:tplc="08090017">
      <w:start w:val="1"/>
      <w:numFmt w:val="lowerLetter"/>
      <w:lvlText w:val="%1)"/>
      <w:lvlJc w:val="left"/>
      <w:pPr>
        <w:ind w:left="749" w:hanging="360"/>
      </w:pPr>
      <w:rPr>
        <w:rFonts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abstractNumId w:val="27"/>
  </w:num>
  <w:num w:numId="2">
    <w:abstractNumId w:val="39"/>
  </w:num>
  <w:num w:numId="3">
    <w:abstractNumId w:val="42"/>
  </w:num>
  <w:num w:numId="4">
    <w:abstractNumId w:val="8"/>
  </w:num>
  <w:num w:numId="5">
    <w:abstractNumId w:val="12"/>
  </w:num>
  <w:num w:numId="6">
    <w:abstractNumId w:val="13"/>
  </w:num>
  <w:num w:numId="7">
    <w:abstractNumId w:val="45"/>
  </w:num>
  <w:num w:numId="8">
    <w:abstractNumId w:val="35"/>
  </w:num>
  <w:num w:numId="9">
    <w:abstractNumId w:val="23"/>
  </w:num>
  <w:num w:numId="10">
    <w:abstractNumId w:val="37"/>
  </w:num>
  <w:num w:numId="11">
    <w:abstractNumId w:val="10"/>
  </w:num>
  <w:num w:numId="12">
    <w:abstractNumId w:val="25"/>
  </w:num>
  <w:num w:numId="13">
    <w:abstractNumId w:val="21"/>
  </w:num>
  <w:num w:numId="14">
    <w:abstractNumId w:val="28"/>
  </w:num>
  <w:num w:numId="15">
    <w:abstractNumId w:val="15"/>
  </w:num>
  <w:num w:numId="16">
    <w:abstractNumId w:val="14"/>
  </w:num>
  <w:num w:numId="17">
    <w:abstractNumId w:val="22"/>
  </w:num>
  <w:num w:numId="18">
    <w:abstractNumId w:val="0"/>
  </w:num>
  <w:num w:numId="19">
    <w:abstractNumId w:val="38"/>
  </w:num>
  <w:num w:numId="20">
    <w:abstractNumId w:val="16"/>
  </w:num>
  <w:num w:numId="21">
    <w:abstractNumId w:val="41"/>
  </w:num>
  <w:num w:numId="22">
    <w:abstractNumId w:val="43"/>
  </w:num>
  <w:num w:numId="23">
    <w:abstractNumId w:val="31"/>
  </w:num>
  <w:num w:numId="24">
    <w:abstractNumId w:val="32"/>
  </w:num>
  <w:num w:numId="25">
    <w:abstractNumId w:val="40"/>
  </w:num>
  <w:num w:numId="26">
    <w:abstractNumId w:val="1"/>
  </w:num>
  <w:num w:numId="27">
    <w:abstractNumId w:val="46"/>
  </w:num>
  <w:num w:numId="28">
    <w:abstractNumId w:val="20"/>
  </w:num>
  <w:num w:numId="29">
    <w:abstractNumId w:val="17"/>
  </w:num>
  <w:num w:numId="30">
    <w:abstractNumId w:val="29"/>
  </w:num>
  <w:num w:numId="31">
    <w:abstractNumId w:val="34"/>
  </w:num>
  <w:num w:numId="32">
    <w:abstractNumId w:val="47"/>
  </w:num>
  <w:num w:numId="33">
    <w:abstractNumId w:val="48"/>
  </w:num>
  <w:num w:numId="34">
    <w:abstractNumId w:val="9"/>
  </w:num>
  <w:num w:numId="35">
    <w:abstractNumId w:val="18"/>
  </w:num>
  <w:num w:numId="36">
    <w:abstractNumId w:val="6"/>
  </w:num>
  <w:num w:numId="37">
    <w:abstractNumId w:val="24"/>
  </w:num>
  <w:num w:numId="38">
    <w:abstractNumId w:val="3"/>
  </w:num>
  <w:num w:numId="39">
    <w:abstractNumId w:val="11"/>
  </w:num>
  <w:num w:numId="40">
    <w:abstractNumId w:val="7"/>
  </w:num>
  <w:num w:numId="41">
    <w:abstractNumId w:val="4"/>
  </w:num>
  <w:num w:numId="42">
    <w:abstractNumId w:val="19"/>
  </w:num>
  <w:num w:numId="43">
    <w:abstractNumId w:val="36"/>
  </w:num>
  <w:num w:numId="44">
    <w:abstractNumId w:val="30"/>
  </w:num>
  <w:num w:numId="45">
    <w:abstractNumId w:val="5"/>
  </w:num>
  <w:num w:numId="46">
    <w:abstractNumId w:val="2"/>
  </w:num>
  <w:num w:numId="47">
    <w:abstractNumId w:val="26"/>
  </w:num>
  <w:num w:numId="48">
    <w:abstractNumId w:val="44"/>
  </w:num>
  <w:num w:numId="4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47"/>
    <w:rsid w:val="00004D02"/>
    <w:rsid w:val="0000726B"/>
    <w:rsid w:val="00007733"/>
    <w:rsid w:val="00013476"/>
    <w:rsid w:val="0001564F"/>
    <w:rsid w:val="00020929"/>
    <w:rsid w:val="00020AC3"/>
    <w:rsid w:val="000213FE"/>
    <w:rsid w:val="00022C39"/>
    <w:rsid w:val="00031C65"/>
    <w:rsid w:val="00036050"/>
    <w:rsid w:val="0004684A"/>
    <w:rsid w:val="00047A83"/>
    <w:rsid w:val="0005076C"/>
    <w:rsid w:val="0005361C"/>
    <w:rsid w:val="00055647"/>
    <w:rsid w:val="00056A7A"/>
    <w:rsid w:val="00061321"/>
    <w:rsid w:val="00070A8A"/>
    <w:rsid w:val="00074520"/>
    <w:rsid w:val="000749D8"/>
    <w:rsid w:val="000749E6"/>
    <w:rsid w:val="000763CF"/>
    <w:rsid w:val="000A0238"/>
    <w:rsid w:val="000A0CC2"/>
    <w:rsid w:val="000A4328"/>
    <w:rsid w:val="000B365F"/>
    <w:rsid w:val="000B462E"/>
    <w:rsid w:val="000C2387"/>
    <w:rsid w:val="000C470E"/>
    <w:rsid w:val="000C4AC1"/>
    <w:rsid w:val="000C7222"/>
    <w:rsid w:val="000D3326"/>
    <w:rsid w:val="000F2152"/>
    <w:rsid w:val="000F64D5"/>
    <w:rsid w:val="000F7DB9"/>
    <w:rsid w:val="001073C8"/>
    <w:rsid w:val="0012264B"/>
    <w:rsid w:val="00127D8D"/>
    <w:rsid w:val="0013169A"/>
    <w:rsid w:val="00132F0C"/>
    <w:rsid w:val="0013360B"/>
    <w:rsid w:val="0013549F"/>
    <w:rsid w:val="00137100"/>
    <w:rsid w:val="00137193"/>
    <w:rsid w:val="00142B91"/>
    <w:rsid w:val="00142D26"/>
    <w:rsid w:val="0014713F"/>
    <w:rsid w:val="0016270B"/>
    <w:rsid w:val="00162C85"/>
    <w:rsid w:val="00163210"/>
    <w:rsid w:val="00166CBA"/>
    <w:rsid w:val="00171D1F"/>
    <w:rsid w:val="001805AD"/>
    <w:rsid w:val="001836D4"/>
    <w:rsid w:val="0018606C"/>
    <w:rsid w:val="001978CD"/>
    <w:rsid w:val="001A5D7C"/>
    <w:rsid w:val="001A716E"/>
    <w:rsid w:val="001A7840"/>
    <w:rsid w:val="001B13C4"/>
    <w:rsid w:val="001C12F3"/>
    <w:rsid w:val="001C4E71"/>
    <w:rsid w:val="001D0500"/>
    <w:rsid w:val="001D2129"/>
    <w:rsid w:val="001D34D6"/>
    <w:rsid w:val="001D77C0"/>
    <w:rsid w:val="001E3872"/>
    <w:rsid w:val="001E509C"/>
    <w:rsid w:val="001E57C8"/>
    <w:rsid w:val="001F08AA"/>
    <w:rsid w:val="001F18FE"/>
    <w:rsid w:val="001F2BA6"/>
    <w:rsid w:val="001F5BE4"/>
    <w:rsid w:val="001F7056"/>
    <w:rsid w:val="002022FC"/>
    <w:rsid w:val="00204DBD"/>
    <w:rsid w:val="002054CB"/>
    <w:rsid w:val="00207888"/>
    <w:rsid w:val="00207B9A"/>
    <w:rsid w:val="00210CE6"/>
    <w:rsid w:val="0021114F"/>
    <w:rsid w:val="0021231D"/>
    <w:rsid w:val="00213A1A"/>
    <w:rsid w:val="00223091"/>
    <w:rsid w:val="0022593B"/>
    <w:rsid w:val="00225CAC"/>
    <w:rsid w:val="0023104C"/>
    <w:rsid w:val="00232D4D"/>
    <w:rsid w:val="00234EA4"/>
    <w:rsid w:val="00246CB0"/>
    <w:rsid w:val="0025101C"/>
    <w:rsid w:val="0025648F"/>
    <w:rsid w:val="002602C9"/>
    <w:rsid w:val="0026401A"/>
    <w:rsid w:val="002660F7"/>
    <w:rsid w:val="00272C3D"/>
    <w:rsid w:val="00277ED2"/>
    <w:rsid w:val="0028054F"/>
    <w:rsid w:val="00282697"/>
    <w:rsid w:val="0028410E"/>
    <w:rsid w:val="00284D89"/>
    <w:rsid w:val="0028677C"/>
    <w:rsid w:val="00292581"/>
    <w:rsid w:val="0029467C"/>
    <w:rsid w:val="002959E6"/>
    <w:rsid w:val="00295DAC"/>
    <w:rsid w:val="00297030"/>
    <w:rsid w:val="00297959"/>
    <w:rsid w:val="002A07E9"/>
    <w:rsid w:val="002B081B"/>
    <w:rsid w:val="002B1522"/>
    <w:rsid w:val="002B3B17"/>
    <w:rsid w:val="002B54BB"/>
    <w:rsid w:val="002B5F8D"/>
    <w:rsid w:val="002C2DFA"/>
    <w:rsid w:val="002C5478"/>
    <w:rsid w:val="002D17E0"/>
    <w:rsid w:val="002E002B"/>
    <w:rsid w:val="002E06F2"/>
    <w:rsid w:val="002E187A"/>
    <w:rsid w:val="002E1BB9"/>
    <w:rsid w:val="002E3CCC"/>
    <w:rsid w:val="002F3B2A"/>
    <w:rsid w:val="002F49A8"/>
    <w:rsid w:val="002F53AE"/>
    <w:rsid w:val="002F6E7E"/>
    <w:rsid w:val="00302B2F"/>
    <w:rsid w:val="00305AB0"/>
    <w:rsid w:val="00305AD8"/>
    <w:rsid w:val="00305B31"/>
    <w:rsid w:val="00311D5B"/>
    <w:rsid w:val="00315130"/>
    <w:rsid w:val="0031535C"/>
    <w:rsid w:val="0032137C"/>
    <w:rsid w:val="00331CAD"/>
    <w:rsid w:val="003424E6"/>
    <w:rsid w:val="00346C1A"/>
    <w:rsid w:val="00352D2D"/>
    <w:rsid w:val="0035520F"/>
    <w:rsid w:val="00356BB4"/>
    <w:rsid w:val="003577DB"/>
    <w:rsid w:val="00364936"/>
    <w:rsid w:val="0036787A"/>
    <w:rsid w:val="00371359"/>
    <w:rsid w:val="00374BFB"/>
    <w:rsid w:val="003846ED"/>
    <w:rsid w:val="0038736F"/>
    <w:rsid w:val="00390D85"/>
    <w:rsid w:val="0039331B"/>
    <w:rsid w:val="00397C95"/>
    <w:rsid w:val="003A3200"/>
    <w:rsid w:val="003A3434"/>
    <w:rsid w:val="003B2607"/>
    <w:rsid w:val="003B2D69"/>
    <w:rsid w:val="003B7951"/>
    <w:rsid w:val="003C11F7"/>
    <w:rsid w:val="003C2A55"/>
    <w:rsid w:val="003C31CF"/>
    <w:rsid w:val="003C5629"/>
    <w:rsid w:val="003C7CA2"/>
    <w:rsid w:val="003D2CFC"/>
    <w:rsid w:val="003D5D63"/>
    <w:rsid w:val="003E19DC"/>
    <w:rsid w:val="003E3B05"/>
    <w:rsid w:val="003E3F80"/>
    <w:rsid w:val="003F1F2A"/>
    <w:rsid w:val="003F4137"/>
    <w:rsid w:val="004002D8"/>
    <w:rsid w:val="0040369A"/>
    <w:rsid w:val="00404ABC"/>
    <w:rsid w:val="00420E41"/>
    <w:rsid w:val="004264FA"/>
    <w:rsid w:val="00430D28"/>
    <w:rsid w:val="00431695"/>
    <w:rsid w:val="00435358"/>
    <w:rsid w:val="004438AF"/>
    <w:rsid w:val="00447218"/>
    <w:rsid w:val="00450161"/>
    <w:rsid w:val="0045245D"/>
    <w:rsid w:val="00454D92"/>
    <w:rsid w:val="0045571D"/>
    <w:rsid w:val="00455988"/>
    <w:rsid w:val="00455A80"/>
    <w:rsid w:val="00466A87"/>
    <w:rsid w:val="00470A1A"/>
    <w:rsid w:val="00473C2A"/>
    <w:rsid w:val="00473FCD"/>
    <w:rsid w:val="004755E0"/>
    <w:rsid w:val="00482457"/>
    <w:rsid w:val="00482986"/>
    <w:rsid w:val="00487B01"/>
    <w:rsid w:val="004944A6"/>
    <w:rsid w:val="00496237"/>
    <w:rsid w:val="00497629"/>
    <w:rsid w:val="004A63AD"/>
    <w:rsid w:val="004A7F48"/>
    <w:rsid w:val="004B14E5"/>
    <w:rsid w:val="004C1A94"/>
    <w:rsid w:val="004C2369"/>
    <w:rsid w:val="004C6E08"/>
    <w:rsid w:val="004C751B"/>
    <w:rsid w:val="004D01BC"/>
    <w:rsid w:val="004D0E70"/>
    <w:rsid w:val="004D31BE"/>
    <w:rsid w:val="004D670C"/>
    <w:rsid w:val="004E182A"/>
    <w:rsid w:val="004E55D8"/>
    <w:rsid w:val="004E695F"/>
    <w:rsid w:val="004E77E6"/>
    <w:rsid w:val="004F2D04"/>
    <w:rsid w:val="00501840"/>
    <w:rsid w:val="005049DC"/>
    <w:rsid w:val="00504D54"/>
    <w:rsid w:val="00505D42"/>
    <w:rsid w:val="00506C57"/>
    <w:rsid w:val="00507894"/>
    <w:rsid w:val="005126F2"/>
    <w:rsid w:val="00514009"/>
    <w:rsid w:val="0052033B"/>
    <w:rsid w:val="0052304C"/>
    <w:rsid w:val="005252A6"/>
    <w:rsid w:val="005257F6"/>
    <w:rsid w:val="00533FA9"/>
    <w:rsid w:val="0053663C"/>
    <w:rsid w:val="00536716"/>
    <w:rsid w:val="0053681D"/>
    <w:rsid w:val="00544355"/>
    <w:rsid w:val="00544DD0"/>
    <w:rsid w:val="00553E1D"/>
    <w:rsid w:val="00556F8B"/>
    <w:rsid w:val="00560F1E"/>
    <w:rsid w:val="0056411C"/>
    <w:rsid w:val="00576DE5"/>
    <w:rsid w:val="005808BE"/>
    <w:rsid w:val="00584583"/>
    <w:rsid w:val="00584DD7"/>
    <w:rsid w:val="005863EF"/>
    <w:rsid w:val="00586A53"/>
    <w:rsid w:val="00586FD0"/>
    <w:rsid w:val="00587E74"/>
    <w:rsid w:val="005904F7"/>
    <w:rsid w:val="00590EE8"/>
    <w:rsid w:val="00594E25"/>
    <w:rsid w:val="00596799"/>
    <w:rsid w:val="005A0C9A"/>
    <w:rsid w:val="005A58FD"/>
    <w:rsid w:val="005A7836"/>
    <w:rsid w:val="005B745D"/>
    <w:rsid w:val="005B7485"/>
    <w:rsid w:val="005C35D9"/>
    <w:rsid w:val="005D1F3D"/>
    <w:rsid w:val="005D2235"/>
    <w:rsid w:val="005E1BEF"/>
    <w:rsid w:val="005E41FE"/>
    <w:rsid w:val="005F51BE"/>
    <w:rsid w:val="005F662D"/>
    <w:rsid w:val="00600BDD"/>
    <w:rsid w:val="0060105D"/>
    <w:rsid w:val="0061020A"/>
    <w:rsid w:val="00611917"/>
    <w:rsid w:val="00612427"/>
    <w:rsid w:val="00613E7C"/>
    <w:rsid w:val="0061640E"/>
    <w:rsid w:val="00616602"/>
    <w:rsid w:val="00616D1F"/>
    <w:rsid w:val="006170C2"/>
    <w:rsid w:val="006175F5"/>
    <w:rsid w:val="00621AF3"/>
    <w:rsid w:val="00622594"/>
    <w:rsid w:val="006240D4"/>
    <w:rsid w:val="006249EB"/>
    <w:rsid w:val="00625BFA"/>
    <w:rsid w:val="00630325"/>
    <w:rsid w:val="006325EF"/>
    <w:rsid w:val="00634CCF"/>
    <w:rsid w:val="0064465E"/>
    <w:rsid w:val="00654DD4"/>
    <w:rsid w:val="00660283"/>
    <w:rsid w:val="00660B79"/>
    <w:rsid w:val="00665A1F"/>
    <w:rsid w:val="00666D09"/>
    <w:rsid w:val="00667A15"/>
    <w:rsid w:val="006731A8"/>
    <w:rsid w:val="00674255"/>
    <w:rsid w:val="00674308"/>
    <w:rsid w:val="006764C4"/>
    <w:rsid w:val="006863D4"/>
    <w:rsid w:val="00686EE8"/>
    <w:rsid w:val="00687A12"/>
    <w:rsid w:val="006935DE"/>
    <w:rsid w:val="006942E9"/>
    <w:rsid w:val="00694CCC"/>
    <w:rsid w:val="00697C93"/>
    <w:rsid w:val="00697FE7"/>
    <w:rsid w:val="006B2EBF"/>
    <w:rsid w:val="006B3A36"/>
    <w:rsid w:val="006B5DF6"/>
    <w:rsid w:val="006B67B5"/>
    <w:rsid w:val="006C07A5"/>
    <w:rsid w:val="006C2C0B"/>
    <w:rsid w:val="006C30C5"/>
    <w:rsid w:val="006C42A8"/>
    <w:rsid w:val="006C757D"/>
    <w:rsid w:val="006D06BC"/>
    <w:rsid w:val="006D3E18"/>
    <w:rsid w:val="006D41CE"/>
    <w:rsid w:val="006D5617"/>
    <w:rsid w:val="006E34F4"/>
    <w:rsid w:val="006E7F7B"/>
    <w:rsid w:val="006F3F6C"/>
    <w:rsid w:val="00700969"/>
    <w:rsid w:val="00702AFA"/>
    <w:rsid w:val="007061AE"/>
    <w:rsid w:val="007074E9"/>
    <w:rsid w:val="00712309"/>
    <w:rsid w:val="00713DA3"/>
    <w:rsid w:val="00714B1C"/>
    <w:rsid w:val="007150DB"/>
    <w:rsid w:val="00715245"/>
    <w:rsid w:val="0071610F"/>
    <w:rsid w:val="00724C58"/>
    <w:rsid w:val="00725744"/>
    <w:rsid w:val="00727D7B"/>
    <w:rsid w:val="00730AF5"/>
    <w:rsid w:val="00730D59"/>
    <w:rsid w:val="007315EE"/>
    <w:rsid w:val="00732E93"/>
    <w:rsid w:val="00734379"/>
    <w:rsid w:val="00737BAF"/>
    <w:rsid w:val="00737E0D"/>
    <w:rsid w:val="0074398C"/>
    <w:rsid w:val="0074572D"/>
    <w:rsid w:val="0074641B"/>
    <w:rsid w:val="00746F9B"/>
    <w:rsid w:val="007501BF"/>
    <w:rsid w:val="00755834"/>
    <w:rsid w:val="00755DB2"/>
    <w:rsid w:val="0075751A"/>
    <w:rsid w:val="007621F1"/>
    <w:rsid w:val="00764BE3"/>
    <w:rsid w:val="00767621"/>
    <w:rsid w:val="00770045"/>
    <w:rsid w:val="0077165C"/>
    <w:rsid w:val="0077463F"/>
    <w:rsid w:val="00774E4E"/>
    <w:rsid w:val="007776F9"/>
    <w:rsid w:val="00782FFB"/>
    <w:rsid w:val="0078650E"/>
    <w:rsid w:val="007866EC"/>
    <w:rsid w:val="00791911"/>
    <w:rsid w:val="00796202"/>
    <w:rsid w:val="007A114C"/>
    <w:rsid w:val="007A1A85"/>
    <w:rsid w:val="007A2A0A"/>
    <w:rsid w:val="007A549F"/>
    <w:rsid w:val="007A6733"/>
    <w:rsid w:val="007A6DA1"/>
    <w:rsid w:val="007A6EA5"/>
    <w:rsid w:val="007B41EC"/>
    <w:rsid w:val="007B445C"/>
    <w:rsid w:val="007C515E"/>
    <w:rsid w:val="007C5CBA"/>
    <w:rsid w:val="007D1D9A"/>
    <w:rsid w:val="007E4880"/>
    <w:rsid w:val="007E6ABD"/>
    <w:rsid w:val="007E7F75"/>
    <w:rsid w:val="007F1334"/>
    <w:rsid w:val="007F219F"/>
    <w:rsid w:val="008036F1"/>
    <w:rsid w:val="00804067"/>
    <w:rsid w:val="0081593A"/>
    <w:rsid w:val="00817555"/>
    <w:rsid w:val="00817B9D"/>
    <w:rsid w:val="00821D58"/>
    <w:rsid w:val="008306F9"/>
    <w:rsid w:val="00831E0F"/>
    <w:rsid w:val="00837ABF"/>
    <w:rsid w:val="008407A6"/>
    <w:rsid w:val="0084167A"/>
    <w:rsid w:val="00844171"/>
    <w:rsid w:val="00844E78"/>
    <w:rsid w:val="008456CB"/>
    <w:rsid w:val="008549DC"/>
    <w:rsid w:val="008565E1"/>
    <w:rsid w:val="008569A3"/>
    <w:rsid w:val="00860DEC"/>
    <w:rsid w:val="00862728"/>
    <w:rsid w:val="00864F22"/>
    <w:rsid w:val="008651A1"/>
    <w:rsid w:val="0086782C"/>
    <w:rsid w:val="0087478B"/>
    <w:rsid w:val="008754AC"/>
    <w:rsid w:val="0088233F"/>
    <w:rsid w:val="00885EAD"/>
    <w:rsid w:val="00891215"/>
    <w:rsid w:val="008944B0"/>
    <w:rsid w:val="00896B14"/>
    <w:rsid w:val="008A1A29"/>
    <w:rsid w:val="008A28FB"/>
    <w:rsid w:val="008A3A79"/>
    <w:rsid w:val="008A40C8"/>
    <w:rsid w:val="008A5835"/>
    <w:rsid w:val="008A6918"/>
    <w:rsid w:val="008B28BD"/>
    <w:rsid w:val="008B417F"/>
    <w:rsid w:val="008B4513"/>
    <w:rsid w:val="008B5026"/>
    <w:rsid w:val="008C013D"/>
    <w:rsid w:val="008C05AC"/>
    <w:rsid w:val="008D0108"/>
    <w:rsid w:val="008D07C1"/>
    <w:rsid w:val="008D1696"/>
    <w:rsid w:val="008D32BA"/>
    <w:rsid w:val="008D5F85"/>
    <w:rsid w:val="008E399A"/>
    <w:rsid w:val="008E5EE9"/>
    <w:rsid w:val="008F26BB"/>
    <w:rsid w:val="008F3FC9"/>
    <w:rsid w:val="008F6F3A"/>
    <w:rsid w:val="00912139"/>
    <w:rsid w:val="00913092"/>
    <w:rsid w:val="00913998"/>
    <w:rsid w:val="0092004B"/>
    <w:rsid w:val="00920B9E"/>
    <w:rsid w:val="00927507"/>
    <w:rsid w:val="00931A84"/>
    <w:rsid w:val="00932CE6"/>
    <w:rsid w:val="00936D2C"/>
    <w:rsid w:val="00937D23"/>
    <w:rsid w:val="00940F70"/>
    <w:rsid w:val="009419A3"/>
    <w:rsid w:val="00942950"/>
    <w:rsid w:val="009429DC"/>
    <w:rsid w:val="00943638"/>
    <w:rsid w:val="00945BC0"/>
    <w:rsid w:val="00946393"/>
    <w:rsid w:val="00947893"/>
    <w:rsid w:val="00950098"/>
    <w:rsid w:val="00951E7F"/>
    <w:rsid w:val="00964779"/>
    <w:rsid w:val="0098148C"/>
    <w:rsid w:val="009844D8"/>
    <w:rsid w:val="00987A33"/>
    <w:rsid w:val="00996D08"/>
    <w:rsid w:val="009A3CA0"/>
    <w:rsid w:val="009A4908"/>
    <w:rsid w:val="009A5623"/>
    <w:rsid w:val="009B1CB6"/>
    <w:rsid w:val="009B3AAC"/>
    <w:rsid w:val="009C463B"/>
    <w:rsid w:val="009D5231"/>
    <w:rsid w:val="009D608A"/>
    <w:rsid w:val="009D6FD9"/>
    <w:rsid w:val="009E3C53"/>
    <w:rsid w:val="009F0DC7"/>
    <w:rsid w:val="009F10C5"/>
    <w:rsid w:val="00A00D65"/>
    <w:rsid w:val="00A02D3F"/>
    <w:rsid w:val="00A0424A"/>
    <w:rsid w:val="00A0447A"/>
    <w:rsid w:val="00A05832"/>
    <w:rsid w:val="00A0705E"/>
    <w:rsid w:val="00A10A44"/>
    <w:rsid w:val="00A11D84"/>
    <w:rsid w:val="00A148EF"/>
    <w:rsid w:val="00A17910"/>
    <w:rsid w:val="00A203D8"/>
    <w:rsid w:val="00A23AEA"/>
    <w:rsid w:val="00A33F9B"/>
    <w:rsid w:val="00A34420"/>
    <w:rsid w:val="00A37638"/>
    <w:rsid w:val="00A378E5"/>
    <w:rsid w:val="00A37FED"/>
    <w:rsid w:val="00A41727"/>
    <w:rsid w:val="00A43607"/>
    <w:rsid w:val="00A44910"/>
    <w:rsid w:val="00A44D27"/>
    <w:rsid w:val="00A57D63"/>
    <w:rsid w:val="00A646F1"/>
    <w:rsid w:val="00A6475A"/>
    <w:rsid w:val="00A66435"/>
    <w:rsid w:val="00A74786"/>
    <w:rsid w:val="00A753B0"/>
    <w:rsid w:val="00A80B95"/>
    <w:rsid w:val="00A80C0B"/>
    <w:rsid w:val="00A80D49"/>
    <w:rsid w:val="00A8144A"/>
    <w:rsid w:val="00A83F10"/>
    <w:rsid w:val="00A910A1"/>
    <w:rsid w:val="00A91D94"/>
    <w:rsid w:val="00A92E28"/>
    <w:rsid w:val="00A93A96"/>
    <w:rsid w:val="00A972A7"/>
    <w:rsid w:val="00AA2837"/>
    <w:rsid w:val="00AA4B7A"/>
    <w:rsid w:val="00AA5002"/>
    <w:rsid w:val="00AA51E4"/>
    <w:rsid w:val="00AA608F"/>
    <w:rsid w:val="00AA7B82"/>
    <w:rsid w:val="00AB1D5B"/>
    <w:rsid w:val="00AB2240"/>
    <w:rsid w:val="00AB2E91"/>
    <w:rsid w:val="00AB3071"/>
    <w:rsid w:val="00AB4043"/>
    <w:rsid w:val="00AB43A5"/>
    <w:rsid w:val="00AB6C0F"/>
    <w:rsid w:val="00AB7B0F"/>
    <w:rsid w:val="00AC3312"/>
    <w:rsid w:val="00AC417B"/>
    <w:rsid w:val="00AC4B0C"/>
    <w:rsid w:val="00AC59C7"/>
    <w:rsid w:val="00AD4AF4"/>
    <w:rsid w:val="00AE0640"/>
    <w:rsid w:val="00AE2AC8"/>
    <w:rsid w:val="00AE421D"/>
    <w:rsid w:val="00AF09F0"/>
    <w:rsid w:val="00AF0D1A"/>
    <w:rsid w:val="00AF36DA"/>
    <w:rsid w:val="00AF3A42"/>
    <w:rsid w:val="00AF49D1"/>
    <w:rsid w:val="00AF643B"/>
    <w:rsid w:val="00AF7306"/>
    <w:rsid w:val="00B00691"/>
    <w:rsid w:val="00B00CF8"/>
    <w:rsid w:val="00B01F19"/>
    <w:rsid w:val="00B16654"/>
    <w:rsid w:val="00B23FE8"/>
    <w:rsid w:val="00B252B1"/>
    <w:rsid w:val="00B26B50"/>
    <w:rsid w:val="00B302C3"/>
    <w:rsid w:val="00B30EAE"/>
    <w:rsid w:val="00B31320"/>
    <w:rsid w:val="00B45319"/>
    <w:rsid w:val="00B52931"/>
    <w:rsid w:val="00B621B6"/>
    <w:rsid w:val="00B70D88"/>
    <w:rsid w:val="00B72F65"/>
    <w:rsid w:val="00B73D06"/>
    <w:rsid w:val="00B74384"/>
    <w:rsid w:val="00B776C5"/>
    <w:rsid w:val="00B80F54"/>
    <w:rsid w:val="00B8229A"/>
    <w:rsid w:val="00B83173"/>
    <w:rsid w:val="00B837D2"/>
    <w:rsid w:val="00B84294"/>
    <w:rsid w:val="00B8557E"/>
    <w:rsid w:val="00B87552"/>
    <w:rsid w:val="00B92F3C"/>
    <w:rsid w:val="00B94305"/>
    <w:rsid w:val="00BA41E0"/>
    <w:rsid w:val="00BA4F32"/>
    <w:rsid w:val="00BA637D"/>
    <w:rsid w:val="00BB134B"/>
    <w:rsid w:val="00BB217B"/>
    <w:rsid w:val="00BB36F9"/>
    <w:rsid w:val="00BB47FA"/>
    <w:rsid w:val="00BB4A52"/>
    <w:rsid w:val="00BB51B5"/>
    <w:rsid w:val="00BB5F5C"/>
    <w:rsid w:val="00BB695F"/>
    <w:rsid w:val="00BC41AA"/>
    <w:rsid w:val="00BC46DE"/>
    <w:rsid w:val="00BC50C7"/>
    <w:rsid w:val="00BC66B0"/>
    <w:rsid w:val="00BC6708"/>
    <w:rsid w:val="00BD3B0B"/>
    <w:rsid w:val="00BE22C9"/>
    <w:rsid w:val="00BE663E"/>
    <w:rsid w:val="00BF4AD1"/>
    <w:rsid w:val="00C00176"/>
    <w:rsid w:val="00C0384C"/>
    <w:rsid w:val="00C15E5B"/>
    <w:rsid w:val="00C15F77"/>
    <w:rsid w:val="00C17FC5"/>
    <w:rsid w:val="00C214FD"/>
    <w:rsid w:val="00C222F8"/>
    <w:rsid w:val="00C253C6"/>
    <w:rsid w:val="00C2740E"/>
    <w:rsid w:val="00C40E29"/>
    <w:rsid w:val="00C42B6C"/>
    <w:rsid w:val="00C451B7"/>
    <w:rsid w:val="00C512F2"/>
    <w:rsid w:val="00C51647"/>
    <w:rsid w:val="00C61652"/>
    <w:rsid w:val="00C63316"/>
    <w:rsid w:val="00C64269"/>
    <w:rsid w:val="00C672B4"/>
    <w:rsid w:val="00C70AB4"/>
    <w:rsid w:val="00C718C6"/>
    <w:rsid w:val="00C7467B"/>
    <w:rsid w:val="00C81DDE"/>
    <w:rsid w:val="00C8332B"/>
    <w:rsid w:val="00C86083"/>
    <w:rsid w:val="00C94017"/>
    <w:rsid w:val="00CB3DDF"/>
    <w:rsid w:val="00CB792D"/>
    <w:rsid w:val="00CC4923"/>
    <w:rsid w:val="00CC65F6"/>
    <w:rsid w:val="00CE2349"/>
    <w:rsid w:val="00CE3581"/>
    <w:rsid w:val="00CE46AD"/>
    <w:rsid w:val="00CE6349"/>
    <w:rsid w:val="00CE74D7"/>
    <w:rsid w:val="00CF6860"/>
    <w:rsid w:val="00D044BB"/>
    <w:rsid w:val="00D05306"/>
    <w:rsid w:val="00D140EF"/>
    <w:rsid w:val="00D143AB"/>
    <w:rsid w:val="00D153A3"/>
    <w:rsid w:val="00D331A4"/>
    <w:rsid w:val="00D36EC8"/>
    <w:rsid w:val="00D41293"/>
    <w:rsid w:val="00D433F8"/>
    <w:rsid w:val="00D4378C"/>
    <w:rsid w:val="00D4546A"/>
    <w:rsid w:val="00D46131"/>
    <w:rsid w:val="00D47485"/>
    <w:rsid w:val="00D51A76"/>
    <w:rsid w:val="00D52AAD"/>
    <w:rsid w:val="00D5322B"/>
    <w:rsid w:val="00D5604D"/>
    <w:rsid w:val="00D6035B"/>
    <w:rsid w:val="00D642E2"/>
    <w:rsid w:val="00D70F13"/>
    <w:rsid w:val="00D76993"/>
    <w:rsid w:val="00D839F7"/>
    <w:rsid w:val="00D84D8D"/>
    <w:rsid w:val="00D862D3"/>
    <w:rsid w:val="00D90346"/>
    <w:rsid w:val="00D94CAD"/>
    <w:rsid w:val="00D97141"/>
    <w:rsid w:val="00DA0413"/>
    <w:rsid w:val="00DA2C0B"/>
    <w:rsid w:val="00DA34F0"/>
    <w:rsid w:val="00DA47F2"/>
    <w:rsid w:val="00DA64A1"/>
    <w:rsid w:val="00DB53A0"/>
    <w:rsid w:val="00DB6AC1"/>
    <w:rsid w:val="00DC082D"/>
    <w:rsid w:val="00DC13B0"/>
    <w:rsid w:val="00DC20FD"/>
    <w:rsid w:val="00DC219D"/>
    <w:rsid w:val="00DC21BD"/>
    <w:rsid w:val="00DC67BE"/>
    <w:rsid w:val="00DD319C"/>
    <w:rsid w:val="00DD72F4"/>
    <w:rsid w:val="00DE0A88"/>
    <w:rsid w:val="00DE6042"/>
    <w:rsid w:val="00DE6105"/>
    <w:rsid w:val="00DF2D10"/>
    <w:rsid w:val="00DF2D5A"/>
    <w:rsid w:val="00DF62F8"/>
    <w:rsid w:val="00DF6375"/>
    <w:rsid w:val="00E037DC"/>
    <w:rsid w:val="00E046B1"/>
    <w:rsid w:val="00E06D16"/>
    <w:rsid w:val="00E076D6"/>
    <w:rsid w:val="00E07D3E"/>
    <w:rsid w:val="00E10392"/>
    <w:rsid w:val="00E14126"/>
    <w:rsid w:val="00E172AD"/>
    <w:rsid w:val="00E2077F"/>
    <w:rsid w:val="00E20972"/>
    <w:rsid w:val="00E20AAB"/>
    <w:rsid w:val="00E20ACF"/>
    <w:rsid w:val="00E2131C"/>
    <w:rsid w:val="00E21725"/>
    <w:rsid w:val="00E22C6C"/>
    <w:rsid w:val="00E2692E"/>
    <w:rsid w:val="00E3004E"/>
    <w:rsid w:val="00E37BE5"/>
    <w:rsid w:val="00E5797D"/>
    <w:rsid w:val="00E60DE1"/>
    <w:rsid w:val="00E6576C"/>
    <w:rsid w:val="00E66490"/>
    <w:rsid w:val="00E70CD7"/>
    <w:rsid w:val="00E70DAA"/>
    <w:rsid w:val="00E841B4"/>
    <w:rsid w:val="00E84BDD"/>
    <w:rsid w:val="00E85390"/>
    <w:rsid w:val="00E854F7"/>
    <w:rsid w:val="00E85576"/>
    <w:rsid w:val="00E93272"/>
    <w:rsid w:val="00E948BA"/>
    <w:rsid w:val="00EA1192"/>
    <w:rsid w:val="00EA54D5"/>
    <w:rsid w:val="00EA59D6"/>
    <w:rsid w:val="00EB50F6"/>
    <w:rsid w:val="00EB6017"/>
    <w:rsid w:val="00EB7AB6"/>
    <w:rsid w:val="00EC0E56"/>
    <w:rsid w:val="00EC3663"/>
    <w:rsid w:val="00EC39D5"/>
    <w:rsid w:val="00EC47D5"/>
    <w:rsid w:val="00EC4F7B"/>
    <w:rsid w:val="00EC5FBC"/>
    <w:rsid w:val="00EC7744"/>
    <w:rsid w:val="00EC7D91"/>
    <w:rsid w:val="00ED61E0"/>
    <w:rsid w:val="00EE1008"/>
    <w:rsid w:val="00EE3E31"/>
    <w:rsid w:val="00EE4CC4"/>
    <w:rsid w:val="00EF096C"/>
    <w:rsid w:val="00EF5D53"/>
    <w:rsid w:val="00F01411"/>
    <w:rsid w:val="00F027F0"/>
    <w:rsid w:val="00F0410F"/>
    <w:rsid w:val="00F05B76"/>
    <w:rsid w:val="00F06501"/>
    <w:rsid w:val="00F07659"/>
    <w:rsid w:val="00F1259C"/>
    <w:rsid w:val="00F16A78"/>
    <w:rsid w:val="00F17665"/>
    <w:rsid w:val="00F20FA6"/>
    <w:rsid w:val="00F21D7C"/>
    <w:rsid w:val="00F2414C"/>
    <w:rsid w:val="00F24F5E"/>
    <w:rsid w:val="00F301B3"/>
    <w:rsid w:val="00F30946"/>
    <w:rsid w:val="00F3238B"/>
    <w:rsid w:val="00F33384"/>
    <w:rsid w:val="00F3501C"/>
    <w:rsid w:val="00F35988"/>
    <w:rsid w:val="00F36102"/>
    <w:rsid w:val="00F4095B"/>
    <w:rsid w:val="00F415D5"/>
    <w:rsid w:val="00F4164C"/>
    <w:rsid w:val="00F44E07"/>
    <w:rsid w:val="00F5330F"/>
    <w:rsid w:val="00F53E2C"/>
    <w:rsid w:val="00F56F43"/>
    <w:rsid w:val="00F57C0B"/>
    <w:rsid w:val="00F609E7"/>
    <w:rsid w:val="00F60C01"/>
    <w:rsid w:val="00F62728"/>
    <w:rsid w:val="00F62731"/>
    <w:rsid w:val="00F64753"/>
    <w:rsid w:val="00F6488E"/>
    <w:rsid w:val="00F65F29"/>
    <w:rsid w:val="00F66F57"/>
    <w:rsid w:val="00F67D2F"/>
    <w:rsid w:val="00F709BE"/>
    <w:rsid w:val="00F70E04"/>
    <w:rsid w:val="00F7227D"/>
    <w:rsid w:val="00F72F62"/>
    <w:rsid w:val="00F7323D"/>
    <w:rsid w:val="00F76C28"/>
    <w:rsid w:val="00F842C4"/>
    <w:rsid w:val="00F852E3"/>
    <w:rsid w:val="00F85610"/>
    <w:rsid w:val="00F8771B"/>
    <w:rsid w:val="00F9309A"/>
    <w:rsid w:val="00F94815"/>
    <w:rsid w:val="00F9522E"/>
    <w:rsid w:val="00F95B73"/>
    <w:rsid w:val="00FA556C"/>
    <w:rsid w:val="00FA63F6"/>
    <w:rsid w:val="00FB0F0F"/>
    <w:rsid w:val="00FB1AD2"/>
    <w:rsid w:val="00FB465C"/>
    <w:rsid w:val="00FB6296"/>
    <w:rsid w:val="00FB6DE0"/>
    <w:rsid w:val="00FB7057"/>
    <w:rsid w:val="00FB76D8"/>
    <w:rsid w:val="00FC0B1B"/>
    <w:rsid w:val="00FC16AD"/>
    <w:rsid w:val="00FC2E35"/>
    <w:rsid w:val="00FC7DAC"/>
    <w:rsid w:val="00FD54D0"/>
    <w:rsid w:val="00FD6C6E"/>
    <w:rsid w:val="00FE07A7"/>
    <w:rsid w:val="00FE5F2F"/>
    <w:rsid w:val="00FF2AA1"/>
    <w:rsid w:val="012BC090"/>
    <w:rsid w:val="01883D9A"/>
    <w:rsid w:val="0219945B"/>
    <w:rsid w:val="029A8EBA"/>
    <w:rsid w:val="047A0202"/>
    <w:rsid w:val="05ABCEB4"/>
    <w:rsid w:val="069A7089"/>
    <w:rsid w:val="07210616"/>
    <w:rsid w:val="074ADEAF"/>
    <w:rsid w:val="0766A8E4"/>
    <w:rsid w:val="076B28B4"/>
    <w:rsid w:val="096A9197"/>
    <w:rsid w:val="0C582DF0"/>
    <w:rsid w:val="0CAE3825"/>
    <w:rsid w:val="0DB4635A"/>
    <w:rsid w:val="106BA36F"/>
    <w:rsid w:val="109509E5"/>
    <w:rsid w:val="10975A66"/>
    <w:rsid w:val="11AB0858"/>
    <w:rsid w:val="1312EA74"/>
    <w:rsid w:val="134556C3"/>
    <w:rsid w:val="1388D1D8"/>
    <w:rsid w:val="1458A13C"/>
    <w:rsid w:val="16A4AC76"/>
    <w:rsid w:val="18097570"/>
    <w:rsid w:val="1925DFE3"/>
    <w:rsid w:val="196C311A"/>
    <w:rsid w:val="1A06DC95"/>
    <w:rsid w:val="1ADC10E7"/>
    <w:rsid w:val="1ADEFD90"/>
    <w:rsid w:val="1B647237"/>
    <w:rsid w:val="1BD171F7"/>
    <w:rsid w:val="1BD3035C"/>
    <w:rsid w:val="1C9DF754"/>
    <w:rsid w:val="1CE79363"/>
    <w:rsid w:val="1D6D2E58"/>
    <w:rsid w:val="1DC93E05"/>
    <w:rsid w:val="1EB3E365"/>
    <w:rsid w:val="1EBD2178"/>
    <w:rsid w:val="1F5FFC33"/>
    <w:rsid w:val="2017CFA3"/>
    <w:rsid w:val="203D4D93"/>
    <w:rsid w:val="20E98844"/>
    <w:rsid w:val="21EC69D5"/>
    <w:rsid w:val="22241F42"/>
    <w:rsid w:val="227F2A91"/>
    <w:rsid w:val="2356E8CD"/>
    <w:rsid w:val="238FF016"/>
    <w:rsid w:val="23C54FA2"/>
    <w:rsid w:val="242A7850"/>
    <w:rsid w:val="24395BD0"/>
    <w:rsid w:val="244B9F10"/>
    <w:rsid w:val="266A4C98"/>
    <w:rsid w:val="271EFE41"/>
    <w:rsid w:val="276E988C"/>
    <w:rsid w:val="2835C500"/>
    <w:rsid w:val="2AC64E36"/>
    <w:rsid w:val="2B6B41CB"/>
    <w:rsid w:val="2C0799F3"/>
    <w:rsid w:val="2C3FD68D"/>
    <w:rsid w:val="2C93A5E8"/>
    <w:rsid w:val="2DA306D0"/>
    <w:rsid w:val="2DFA04D7"/>
    <w:rsid w:val="2E55D7FC"/>
    <w:rsid w:val="300550C0"/>
    <w:rsid w:val="30E73672"/>
    <w:rsid w:val="3171B78F"/>
    <w:rsid w:val="320ACF81"/>
    <w:rsid w:val="32D7F694"/>
    <w:rsid w:val="3317D304"/>
    <w:rsid w:val="34A87D94"/>
    <w:rsid w:val="34C3F41B"/>
    <w:rsid w:val="35DF4B68"/>
    <w:rsid w:val="366B3A84"/>
    <w:rsid w:val="36B63B09"/>
    <w:rsid w:val="378E5949"/>
    <w:rsid w:val="393A4918"/>
    <w:rsid w:val="3AAAECB4"/>
    <w:rsid w:val="3B3A4647"/>
    <w:rsid w:val="3B5C4AE7"/>
    <w:rsid w:val="3BCC0AF7"/>
    <w:rsid w:val="3D139565"/>
    <w:rsid w:val="3DC02D45"/>
    <w:rsid w:val="3EBEEDAB"/>
    <w:rsid w:val="3F46965C"/>
    <w:rsid w:val="3F653877"/>
    <w:rsid w:val="3FA57BE4"/>
    <w:rsid w:val="423251C5"/>
    <w:rsid w:val="4430C304"/>
    <w:rsid w:val="45806463"/>
    <w:rsid w:val="45FD2BCF"/>
    <w:rsid w:val="464B61DD"/>
    <w:rsid w:val="475343D5"/>
    <w:rsid w:val="48DF081F"/>
    <w:rsid w:val="48F2014E"/>
    <w:rsid w:val="49297ABF"/>
    <w:rsid w:val="4A9CD4AB"/>
    <w:rsid w:val="4AB5FB93"/>
    <w:rsid w:val="4F725E8C"/>
    <w:rsid w:val="508D5A74"/>
    <w:rsid w:val="50A4FE5F"/>
    <w:rsid w:val="522371C6"/>
    <w:rsid w:val="529935F2"/>
    <w:rsid w:val="5388BCC4"/>
    <w:rsid w:val="539356A6"/>
    <w:rsid w:val="53DFCE35"/>
    <w:rsid w:val="54FB77A7"/>
    <w:rsid w:val="5532AD2A"/>
    <w:rsid w:val="5588576B"/>
    <w:rsid w:val="567130C2"/>
    <w:rsid w:val="57B81BE9"/>
    <w:rsid w:val="582190FA"/>
    <w:rsid w:val="5A3DEA83"/>
    <w:rsid w:val="5AEF33ED"/>
    <w:rsid w:val="5B37A436"/>
    <w:rsid w:val="5B50BAC8"/>
    <w:rsid w:val="5D13C8D5"/>
    <w:rsid w:val="601A2F97"/>
    <w:rsid w:val="615D5DD4"/>
    <w:rsid w:val="61DF6B35"/>
    <w:rsid w:val="62839FF0"/>
    <w:rsid w:val="628FABF7"/>
    <w:rsid w:val="64DEEB69"/>
    <w:rsid w:val="6542C72C"/>
    <w:rsid w:val="65B5DA46"/>
    <w:rsid w:val="65BEB3C9"/>
    <w:rsid w:val="65C28086"/>
    <w:rsid w:val="66196893"/>
    <w:rsid w:val="664F228E"/>
    <w:rsid w:val="667F5E3D"/>
    <w:rsid w:val="6761EB1E"/>
    <w:rsid w:val="68C092AE"/>
    <w:rsid w:val="694DE422"/>
    <w:rsid w:val="6A58FA20"/>
    <w:rsid w:val="6AF38961"/>
    <w:rsid w:val="6B090891"/>
    <w:rsid w:val="6C361300"/>
    <w:rsid w:val="6C647148"/>
    <w:rsid w:val="6C7567E0"/>
    <w:rsid w:val="6CFB9360"/>
    <w:rsid w:val="6DD6E253"/>
    <w:rsid w:val="6E057419"/>
    <w:rsid w:val="6E1BFFF4"/>
    <w:rsid w:val="6E2C1B18"/>
    <w:rsid w:val="6F7B0D69"/>
    <w:rsid w:val="70A66FD0"/>
    <w:rsid w:val="71C137EA"/>
    <w:rsid w:val="7234748C"/>
    <w:rsid w:val="741B3AF0"/>
    <w:rsid w:val="770EF427"/>
    <w:rsid w:val="770FC67B"/>
    <w:rsid w:val="77379999"/>
    <w:rsid w:val="7757FB05"/>
    <w:rsid w:val="77782081"/>
    <w:rsid w:val="78C7B71C"/>
    <w:rsid w:val="78FC71E4"/>
    <w:rsid w:val="79902893"/>
    <w:rsid w:val="79CE244F"/>
    <w:rsid w:val="7B435C8F"/>
    <w:rsid w:val="7D268F11"/>
    <w:rsid w:val="7DC2CF3C"/>
    <w:rsid w:val="7F419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5C624"/>
  <w15:docId w15:val="{ACBA28FF-C929-42ED-9705-BCBAF58A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47"/>
  </w:style>
  <w:style w:type="paragraph" w:styleId="Heading1">
    <w:name w:val="heading 1"/>
    <w:basedOn w:val="Normal"/>
    <w:next w:val="Normal"/>
    <w:link w:val="Heading1Char"/>
    <w:uiPriority w:val="9"/>
    <w:qFormat/>
    <w:rsid w:val="00C516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4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58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64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6782C"/>
    <w:pPr>
      <w:ind w:left="720"/>
      <w:contextualSpacing/>
    </w:pPr>
  </w:style>
  <w:style w:type="paragraph" w:customStyle="1" w:styleId="Default">
    <w:name w:val="Default"/>
    <w:rsid w:val="0086782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4465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047A8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36050"/>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036050"/>
    <w:rPr>
      <w:rFonts w:ascii="Arial" w:eastAsia="Times New Roman" w:hAnsi="Arial" w:cs="Times New Roman"/>
      <w:szCs w:val="24"/>
    </w:rPr>
  </w:style>
  <w:style w:type="character" w:styleId="Hyperlink">
    <w:name w:val="Hyperlink"/>
    <w:uiPriority w:val="99"/>
    <w:rsid w:val="008C05AC"/>
    <w:rPr>
      <w:color w:val="0000FF"/>
      <w:u w:val="single"/>
    </w:rPr>
  </w:style>
  <w:style w:type="paragraph" w:styleId="Title">
    <w:name w:val="Title"/>
    <w:basedOn w:val="Normal"/>
    <w:link w:val="TitleChar"/>
    <w:qFormat/>
    <w:rsid w:val="008C05AC"/>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8C05AC"/>
    <w:rPr>
      <w:rFonts w:ascii="Times New Roman" w:eastAsia="Times New Roman" w:hAnsi="Times New Roman" w:cs="Times New Roman"/>
      <w:b/>
      <w:bCs/>
      <w:sz w:val="24"/>
      <w:szCs w:val="24"/>
      <w:u w:val="single"/>
    </w:rPr>
  </w:style>
  <w:style w:type="paragraph" w:styleId="Footer">
    <w:name w:val="footer"/>
    <w:basedOn w:val="Normal"/>
    <w:link w:val="FooterChar"/>
    <w:uiPriority w:val="99"/>
    <w:unhideWhenUsed/>
    <w:rsid w:val="00AF0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9F0"/>
  </w:style>
  <w:style w:type="character" w:customStyle="1" w:styleId="Heading3Char">
    <w:name w:val="Heading 3 Char"/>
    <w:basedOn w:val="DefaultParagraphFont"/>
    <w:link w:val="Heading3"/>
    <w:uiPriority w:val="9"/>
    <w:rsid w:val="00755834"/>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257F6"/>
    <w:rPr>
      <w:color w:val="954F72" w:themeColor="followedHyperlink"/>
      <w:u w:val="single"/>
    </w:rPr>
  </w:style>
  <w:style w:type="paragraph" w:styleId="TOCHeading">
    <w:name w:val="TOC Heading"/>
    <w:basedOn w:val="Heading1"/>
    <w:next w:val="Normal"/>
    <w:uiPriority w:val="39"/>
    <w:unhideWhenUsed/>
    <w:qFormat/>
    <w:rsid w:val="005257F6"/>
    <w:pPr>
      <w:outlineLvl w:val="9"/>
    </w:pPr>
    <w:rPr>
      <w:lang w:val="en-US"/>
    </w:rPr>
  </w:style>
  <w:style w:type="paragraph" w:styleId="TOC1">
    <w:name w:val="toc 1"/>
    <w:basedOn w:val="Normal"/>
    <w:next w:val="Normal"/>
    <w:autoRedefine/>
    <w:uiPriority w:val="39"/>
    <w:unhideWhenUsed/>
    <w:rsid w:val="00913998"/>
    <w:pPr>
      <w:tabs>
        <w:tab w:val="right" w:leader="dot" w:pos="9016"/>
      </w:tabs>
      <w:spacing w:after="100"/>
    </w:pPr>
  </w:style>
  <w:style w:type="paragraph" w:styleId="TOC2">
    <w:name w:val="toc 2"/>
    <w:basedOn w:val="Normal"/>
    <w:next w:val="Normal"/>
    <w:autoRedefine/>
    <w:uiPriority w:val="39"/>
    <w:unhideWhenUsed/>
    <w:rsid w:val="005257F6"/>
    <w:pPr>
      <w:spacing w:after="100"/>
      <w:ind w:left="220"/>
    </w:pPr>
  </w:style>
  <w:style w:type="paragraph" w:styleId="TOC3">
    <w:name w:val="toc 3"/>
    <w:basedOn w:val="Normal"/>
    <w:next w:val="Normal"/>
    <w:autoRedefine/>
    <w:uiPriority w:val="39"/>
    <w:unhideWhenUsed/>
    <w:rsid w:val="005257F6"/>
    <w:pPr>
      <w:spacing w:after="100"/>
      <w:ind w:left="440"/>
    </w:pPr>
  </w:style>
  <w:style w:type="paragraph" w:customStyle="1" w:styleId="Char">
    <w:name w:val="Char"/>
    <w:basedOn w:val="Normal"/>
    <w:rsid w:val="00F8771B"/>
    <w:pPr>
      <w:spacing w:after="120" w:line="240" w:lineRule="exact"/>
    </w:pPr>
    <w:rPr>
      <w:rFonts w:ascii="Verdana" w:eastAsia="Times New Roman" w:hAnsi="Verdana" w:cs="Verdana"/>
      <w:sz w:val="20"/>
      <w:szCs w:val="20"/>
    </w:rPr>
  </w:style>
  <w:style w:type="paragraph" w:customStyle="1" w:styleId="Bullet1">
    <w:name w:val="Bullet 1"/>
    <w:basedOn w:val="ListParagraph"/>
    <w:qFormat/>
    <w:rsid w:val="00F94815"/>
    <w:pPr>
      <w:spacing w:before="120" w:after="120" w:line="224" w:lineRule="exact"/>
      <w:ind w:left="0"/>
      <w:contextualSpacing w:val="0"/>
    </w:pPr>
    <w:rPr>
      <w:rFonts w:ascii="Arial" w:eastAsia="Times New Roman" w:hAnsi="Arial" w:cs="Times New Roman"/>
      <w:sz w:val="20"/>
      <w:lang w:eastAsia="en-GB"/>
    </w:rPr>
  </w:style>
  <w:style w:type="paragraph" w:customStyle="1" w:styleId="Bull2">
    <w:name w:val="Bull 2"/>
    <w:basedOn w:val="Normal"/>
    <w:uiPriority w:val="99"/>
    <w:qFormat/>
    <w:rsid w:val="007315EE"/>
    <w:pPr>
      <w:numPr>
        <w:numId w:val="8"/>
      </w:numPr>
      <w:spacing w:before="60" w:after="60" w:line="240" w:lineRule="exact"/>
    </w:pPr>
    <w:rPr>
      <w:rFonts w:ascii="Arial" w:eastAsia="Times New Roman" w:hAnsi="Arial" w:cs="Times New Roman"/>
      <w:noProof/>
      <w:sz w:val="20"/>
      <w:szCs w:val="20"/>
      <w:lang w:val="en-US"/>
    </w:rPr>
  </w:style>
  <w:style w:type="paragraph" w:styleId="NormalWeb">
    <w:name w:val="Normal (Web)"/>
    <w:basedOn w:val="Normal"/>
    <w:uiPriority w:val="99"/>
    <w:semiHidden/>
    <w:unhideWhenUsed/>
    <w:rsid w:val="007457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introtext1">
    <w:name w:val="articleintrotext1"/>
    <w:basedOn w:val="Normal"/>
    <w:rsid w:val="0074572D"/>
    <w:pPr>
      <w:spacing w:before="100" w:beforeAutospacing="1" w:after="100" w:afterAutospacing="1" w:line="240" w:lineRule="auto"/>
    </w:pPr>
    <w:rPr>
      <w:rFonts w:ascii="Times New Roman" w:eastAsia="Times New Roman" w:hAnsi="Times New Roman" w:cs="Times New Roman"/>
      <w:b/>
      <w:bCs/>
      <w:sz w:val="27"/>
      <w:szCs w:val="27"/>
      <w:lang w:eastAsia="en-GB"/>
    </w:rPr>
  </w:style>
  <w:style w:type="paragraph" w:styleId="FootnoteText">
    <w:name w:val="footnote text"/>
    <w:basedOn w:val="Normal"/>
    <w:link w:val="FootnoteTextChar"/>
    <w:uiPriority w:val="99"/>
    <w:semiHidden/>
    <w:unhideWhenUsed/>
    <w:rsid w:val="00C40E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E29"/>
    <w:rPr>
      <w:sz w:val="20"/>
      <w:szCs w:val="20"/>
    </w:rPr>
  </w:style>
  <w:style w:type="character" w:styleId="FootnoteReference">
    <w:name w:val="footnote reference"/>
    <w:basedOn w:val="DefaultParagraphFont"/>
    <w:uiPriority w:val="99"/>
    <w:semiHidden/>
    <w:unhideWhenUsed/>
    <w:rsid w:val="00C40E29"/>
    <w:rPr>
      <w:vertAlign w:val="superscript"/>
    </w:rPr>
  </w:style>
  <w:style w:type="character" w:styleId="Strong">
    <w:name w:val="Strong"/>
    <w:uiPriority w:val="22"/>
    <w:qFormat/>
    <w:rsid w:val="001A7840"/>
    <w:rPr>
      <w:b/>
      <w:bCs/>
    </w:rPr>
  </w:style>
  <w:style w:type="character" w:customStyle="1" w:styleId="view-data2">
    <w:name w:val="view-data2"/>
    <w:rsid w:val="001A7840"/>
  </w:style>
  <w:style w:type="paragraph" w:styleId="BalloonText">
    <w:name w:val="Balloon Text"/>
    <w:basedOn w:val="Normal"/>
    <w:link w:val="BalloonTextChar"/>
    <w:uiPriority w:val="99"/>
    <w:semiHidden/>
    <w:unhideWhenUsed/>
    <w:rsid w:val="00E06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D16"/>
    <w:rPr>
      <w:rFonts w:ascii="Tahoma" w:hAnsi="Tahoma" w:cs="Tahoma"/>
      <w:sz w:val="16"/>
      <w:szCs w:val="16"/>
    </w:rPr>
  </w:style>
  <w:style w:type="character" w:styleId="CommentReference">
    <w:name w:val="annotation reference"/>
    <w:basedOn w:val="DefaultParagraphFont"/>
    <w:uiPriority w:val="99"/>
    <w:semiHidden/>
    <w:unhideWhenUsed/>
    <w:rsid w:val="00A02D3F"/>
    <w:rPr>
      <w:sz w:val="16"/>
      <w:szCs w:val="16"/>
    </w:rPr>
  </w:style>
  <w:style w:type="paragraph" w:styleId="CommentText">
    <w:name w:val="annotation text"/>
    <w:basedOn w:val="Normal"/>
    <w:link w:val="CommentTextChar"/>
    <w:uiPriority w:val="99"/>
    <w:semiHidden/>
    <w:unhideWhenUsed/>
    <w:rsid w:val="00A02D3F"/>
    <w:pPr>
      <w:spacing w:line="240" w:lineRule="auto"/>
    </w:pPr>
    <w:rPr>
      <w:sz w:val="20"/>
      <w:szCs w:val="20"/>
    </w:rPr>
  </w:style>
  <w:style w:type="character" w:customStyle="1" w:styleId="CommentTextChar">
    <w:name w:val="Comment Text Char"/>
    <w:basedOn w:val="DefaultParagraphFont"/>
    <w:link w:val="CommentText"/>
    <w:uiPriority w:val="99"/>
    <w:semiHidden/>
    <w:rsid w:val="00A02D3F"/>
    <w:rPr>
      <w:sz w:val="20"/>
      <w:szCs w:val="20"/>
    </w:rPr>
  </w:style>
  <w:style w:type="paragraph" w:styleId="CommentSubject">
    <w:name w:val="annotation subject"/>
    <w:basedOn w:val="CommentText"/>
    <w:next w:val="CommentText"/>
    <w:link w:val="CommentSubjectChar"/>
    <w:uiPriority w:val="99"/>
    <w:semiHidden/>
    <w:unhideWhenUsed/>
    <w:rsid w:val="00A02D3F"/>
    <w:rPr>
      <w:b/>
      <w:bCs/>
    </w:rPr>
  </w:style>
  <w:style w:type="character" w:customStyle="1" w:styleId="CommentSubjectChar">
    <w:name w:val="Comment Subject Char"/>
    <w:basedOn w:val="CommentTextChar"/>
    <w:link w:val="CommentSubject"/>
    <w:uiPriority w:val="99"/>
    <w:semiHidden/>
    <w:rsid w:val="00A02D3F"/>
    <w:rPr>
      <w:b/>
      <w:bCs/>
      <w:sz w:val="20"/>
      <w:szCs w:val="20"/>
    </w:rPr>
  </w:style>
  <w:style w:type="paragraph" w:styleId="Caption">
    <w:name w:val="caption"/>
    <w:basedOn w:val="Normal"/>
    <w:next w:val="Normal"/>
    <w:uiPriority w:val="35"/>
    <w:unhideWhenUsed/>
    <w:qFormat/>
    <w:rsid w:val="00C63316"/>
    <w:pPr>
      <w:spacing w:after="200" w:line="240" w:lineRule="auto"/>
    </w:pPr>
    <w:rPr>
      <w:b/>
      <w:bCs/>
      <w:color w:val="5B9BD5" w:themeColor="accent1"/>
      <w:sz w:val="18"/>
      <w:szCs w:val="18"/>
    </w:rPr>
  </w:style>
  <w:style w:type="paragraph" w:styleId="NoSpacing">
    <w:name w:val="No Spacing"/>
    <w:uiPriority w:val="1"/>
    <w:qFormat/>
    <w:rsid w:val="00C17FC5"/>
    <w:pPr>
      <w:spacing w:after="0" w:line="240" w:lineRule="auto"/>
    </w:pPr>
    <w:rPr>
      <w:rFonts w:ascii="Arial" w:hAnsi="Arial"/>
    </w:rPr>
  </w:style>
  <w:style w:type="paragraph" w:styleId="PlainText">
    <w:name w:val="Plain Text"/>
    <w:basedOn w:val="Normal"/>
    <w:link w:val="PlainTextChar"/>
    <w:uiPriority w:val="99"/>
    <w:unhideWhenUsed/>
    <w:rsid w:val="008D5F8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8D5F85"/>
    <w:rPr>
      <w:rFonts w:ascii="Calibri" w:hAnsi="Calibri" w:cs="Calibri"/>
    </w:rPr>
  </w:style>
  <w:style w:type="character" w:styleId="UnresolvedMention">
    <w:name w:val="Unresolved Mention"/>
    <w:basedOn w:val="DefaultParagraphFont"/>
    <w:uiPriority w:val="99"/>
    <w:semiHidden/>
    <w:unhideWhenUsed/>
    <w:rsid w:val="00431695"/>
    <w:rPr>
      <w:color w:val="605E5C"/>
      <w:shd w:val="clear" w:color="auto" w:fill="E1DFDD"/>
    </w:rPr>
  </w:style>
  <w:style w:type="paragraph" w:styleId="Revision">
    <w:name w:val="Revision"/>
    <w:hidden/>
    <w:uiPriority w:val="99"/>
    <w:semiHidden/>
    <w:rsid w:val="001C4E71"/>
    <w:pPr>
      <w:spacing w:after="0" w:line="240" w:lineRule="auto"/>
    </w:pPr>
  </w:style>
  <w:style w:type="character" w:customStyle="1" w:styleId="normaltextrun">
    <w:name w:val="normaltextrun"/>
    <w:basedOn w:val="DefaultParagraphFont"/>
    <w:rsid w:val="00C0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7877">
      <w:bodyDiv w:val="1"/>
      <w:marLeft w:val="0"/>
      <w:marRight w:val="0"/>
      <w:marTop w:val="0"/>
      <w:marBottom w:val="0"/>
      <w:divBdr>
        <w:top w:val="none" w:sz="0" w:space="0" w:color="auto"/>
        <w:left w:val="none" w:sz="0" w:space="0" w:color="auto"/>
        <w:bottom w:val="none" w:sz="0" w:space="0" w:color="auto"/>
        <w:right w:val="none" w:sz="0" w:space="0" w:color="auto"/>
      </w:divBdr>
      <w:divsChild>
        <w:div w:id="75322400">
          <w:marLeft w:val="1166"/>
          <w:marRight w:val="0"/>
          <w:marTop w:val="86"/>
          <w:marBottom w:val="0"/>
          <w:divBdr>
            <w:top w:val="none" w:sz="0" w:space="0" w:color="auto"/>
            <w:left w:val="none" w:sz="0" w:space="0" w:color="auto"/>
            <w:bottom w:val="none" w:sz="0" w:space="0" w:color="auto"/>
            <w:right w:val="none" w:sz="0" w:space="0" w:color="auto"/>
          </w:divBdr>
        </w:div>
        <w:div w:id="221716289">
          <w:marLeft w:val="547"/>
          <w:marRight w:val="0"/>
          <w:marTop w:val="96"/>
          <w:marBottom w:val="0"/>
          <w:divBdr>
            <w:top w:val="none" w:sz="0" w:space="0" w:color="auto"/>
            <w:left w:val="none" w:sz="0" w:space="0" w:color="auto"/>
            <w:bottom w:val="none" w:sz="0" w:space="0" w:color="auto"/>
            <w:right w:val="none" w:sz="0" w:space="0" w:color="auto"/>
          </w:divBdr>
        </w:div>
        <w:div w:id="594090598">
          <w:marLeft w:val="547"/>
          <w:marRight w:val="0"/>
          <w:marTop w:val="96"/>
          <w:marBottom w:val="0"/>
          <w:divBdr>
            <w:top w:val="none" w:sz="0" w:space="0" w:color="auto"/>
            <w:left w:val="none" w:sz="0" w:space="0" w:color="auto"/>
            <w:bottom w:val="none" w:sz="0" w:space="0" w:color="auto"/>
            <w:right w:val="none" w:sz="0" w:space="0" w:color="auto"/>
          </w:divBdr>
        </w:div>
        <w:div w:id="982270502">
          <w:marLeft w:val="1166"/>
          <w:marRight w:val="0"/>
          <w:marTop w:val="86"/>
          <w:marBottom w:val="0"/>
          <w:divBdr>
            <w:top w:val="none" w:sz="0" w:space="0" w:color="auto"/>
            <w:left w:val="none" w:sz="0" w:space="0" w:color="auto"/>
            <w:bottom w:val="none" w:sz="0" w:space="0" w:color="auto"/>
            <w:right w:val="none" w:sz="0" w:space="0" w:color="auto"/>
          </w:divBdr>
        </w:div>
        <w:div w:id="1176578208">
          <w:marLeft w:val="1166"/>
          <w:marRight w:val="0"/>
          <w:marTop w:val="86"/>
          <w:marBottom w:val="0"/>
          <w:divBdr>
            <w:top w:val="none" w:sz="0" w:space="0" w:color="auto"/>
            <w:left w:val="none" w:sz="0" w:space="0" w:color="auto"/>
            <w:bottom w:val="none" w:sz="0" w:space="0" w:color="auto"/>
            <w:right w:val="none" w:sz="0" w:space="0" w:color="auto"/>
          </w:divBdr>
        </w:div>
        <w:div w:id="1414670196">
          <w:marLeft w:val="1166"/>
          <w:marRight w:val="0"/>
          <w:marTop w:val="86"/>
          <w:marBottom w:val="0"/>
          <w:divBdr>
            <w:top w:val="none" w:sz="0" w:space="0" w:color="auto"/>
            <w:left w:val="none" w:sz="0" w:space="0" w:color="auto"/>
            <w:bottom w:val="none" w:sz="0" w:space="0" w:color="auto"/>
            <w:right w:val="none" w:sz="0" w:space="0" w:color="auto"/>
          </w:divBdr>
        </w:div>
        <w:div w:id="1806779668">
          <w:marLeft w:val="1166"/>
          <w:marRight w:val="0"/>
          <w:marTop w:val="86"/>
          <w:marBottom w:val="0"/>
          <w:divBdr>
            <w:top w:val="none" w:sz="0" w:space="0" w:color="auto"/>
            <w:left w:val="none" w:sz="0" w:space="0" w:color="auto"/>
            <w:bottom w:val="none" w:sz="0" w:space="0" w:color="auto"/>
            <w:right w:val="none" w:sz="0" w:space="0" w:color="auto"/>
          </w:divBdr>
        </w:div>
        <w:div w:id="1828788283">
          <w:marLeft w:val="1166"/>
          <w:marRight w:val="0"/>
          <w:marTop w:val="86"/>
          <w:marBottom w:val="0"/>
          <w:divBdr>
            <w:top w:val="none" w:sz="0" w:space="0" w:color="auto"/>
            <w:left w:val="none" w:sz="0" w:space="0" w:color="auto"/>
            <w:bottom w:val="none" w:sz="0" w:space="0" w:color="auto"/>
            <w:right w:val="none" w:sz="0" w:space="0" w:color="auto"/>
          </w:divBdr>
        </w:div>
        <w:div w:id="2122216402">
          <w:marLeft w:val="1166"/>
          <w:marRight w:val="0"/>
          <w:marTop w:val="86"/>
          <w:marBottom w:val="0"/>
          <w:divBdr>
            <w:top w:val="none" w:sz="0" w:space="0" w:color="auto"/>
            <w:left w:val="none" w:sz="0" w:space="0" w:color="auto"/>
            <w:bottom w:val="none" w:sz="0" w:space="0" w:color="auto"/>
            <w:right w:val="none" w:sz="0" w:space="0" w:color="auto"/>
          </w:divBdr>
        </w:div>
      </w:divsChild>
    </w:div>
    <w:div w:id="89816546">
      <w:bodyDiv w:val="1"/>
      <w:marLeft w:val="0"/>
      <w:marRight w:val="0"/>
      <w:marTop w:val="0"/>
      <w:marBottom w:val="0"/>
      <w:divBdr>
        <w:top w:val="none" w:sz="0" w:space="0" w:color="auto"/>
        <w:left w:val="none" w:sz="0" w:space="0" w:color="auto"/>
        <w:bottom w:val="none" w:sz="0" w:space="0" w:color="auto"/>
        <w:right w:val="none" w:sz="0" w:space="0" w:color="auto"/>
      </w:divBdr>
      <w:divsChild>
        <w:div w:id="1580794830">
          <w:marLeft w:val="0"/>
          <w:marRight w:val="0"/>
          <w:marTop w:val="0"/>
          <w:marBottom w:val="0"/>
          <w:divBdr>
            <w:top w:val="none" w:sz="0" w:space="0" w:color="auto"/>
            <w:left w:val="none" w:sz="0" w:space="0" w:color="auto"/>
            <w:bottom w:val="none" w:sz="0" w:space="0" w:color="auto"/>
            <w:right w:val="none" w:sz="0" w:space="0" w:color="auto"/>
          </w:divBdr>
          <w:divsChild>
            <w:div w:id="599221214">
              <w:marLeft w:val="0"/>
              <w:marRight w:val="0"/>
              <w:marTop w:val="0"/>
              <w:marBottom w:val="0"/>
              <w:divBdr>
                <w:top w:val="none" w:sz="0" w:space="0" w:color="auto"/>
                <w:left w:val="none" w:sz="0" w:space="0" w:color="auto"/>
                <w:bottom w:val="none" w:sz="0" w:space="0" w:color="auto"/>
                <w:right w:val="none" w:sz="0" w:space="0" w:color="auto"/>
              </w:divBdr>
              <w:divsChild>
                <w:div w:id="2073193314">
                  <w:marLeft w:val="0"/>
                  <w:marRight w:val="0"/>
                  <w:marTop w:val="0"/>
                  <w:marBottom w:val="450"/>
                  <w:divBdr>
                    <w:top w:val="none" w:sz="0" w:space="0" w:color="auto"/>
                    <w:left w:val="none" w:sz="0" w:space="0" w:color="auto"/>
                    <w:bottom w:val="none" w:sz="0" w:space="0" w:color="auto"/>
                    <w:right w:val="none" w:sz="0" w:space="0" w:color="auto"/>
                  </w:divBdr>
                  <w:divsChild>
                    <w:div w:id="874007580">
                      <w:marLeft w:val="0"/>
                      <w:marRight w:val="0"/>
                      <w:marTop w:val="0"/>
                      <w:marBottom w:val="0"/>
                      <w:divBdr>
                        <w:top w:val="none" w:sz="0" w:space="0" w:color="auto"/>
                        <w:left w:val="none" w:sz="0" w:space="0" w:color="auto"/>
                        <w:bottom w:val="none" w:sz="0" w:space="0" w:color="auto"/>
                        <w:right w:val="none" w:sz="0" w:space="0" w:color="auto"/>
                      </w:divBdr>
                      <w:divsChild>
                        <w:div w:id="1394114290">
                          <w:marLeft w:val="-225"/>
                          <w:marRight w:val="-225"/>
                          <w:marTop w:val="0"/>
                          <w:marBottom w:val="0"/>
                          <w:divBdr>
                            <w:top w:val="none" w:sz="0" w:space="0" w:color="auto"/>
                            <w:left w:val="none" w:sz="0" w:space="0" w:color="auto"/>
                            <w:bottom w:val="none" w:sz="0" w:space="0" w:color="auto"/>
                            <w:right w:val="none" w:sz="0" w:space="0" w:color="auto"/>
                          </w:divBdr>
                          <w:divsChild>
                            <w:div w:id="701177200">
                              <w:marLeft w:val="0"/>
                              <w:marRight w:val="0"/>
                              <w:marTop w:val="0"/>
                              <w:marBottom w:val="0"/>
                              <w:divBdr>
                                <w:top w:val="none" w:sz="0" w:space="0" w:color="auto"/>
                                <w:left w:val="none" w:sz="0" w:space="0" w:color="auto"/>
                                <w:bottom w:val="none" w:sz="0" w:space="0" w:color="auto"/>
                                <w:right w:val="none" w:sz="0" w:space="0" w:color="auto"/>
                              </w:divBdr>
                              <w:divsChild>
                                <w:div w:id="15494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35806">
      <w:bodyDiv w:val="1"/>
      <w:marLeft w:val="0"/>
      <w:marRight w:val="0"/>
      <w:marTop w:val="0"/>
      <w:marBottom w:val="0"/>
      <w:divBdr>
        <w:top w:val="none" w:sz="0" w:space="0" w:color="auto"/>
        <w:left w:val="none" w:sz="0" w:space="0" w:color="auto"/>
        <w:bottom w:val="none" w:sz="0" w:space="0" w:color="auto"/>
        <w:right w:val="none" w:sz="0" w:space="0" w:color="auto"/>
      </w:divBdr>
    </w:div>
    <w:div w:id="271403945">
      <w:bodyDiv w:val="1"/>
      <w:marLeft w:val="0"/>
      <w:marRight w:val="0"/>
      <w:marTop w:val="0"/>
      <w:marBottom w:val="0"/>
      <w:divBdr>
        <w:top w:val="none" w:sz="0" w:space="0" w:color="auto"/>
        <w:left w:val="none" w:sz="0" w:space="0" w:color="auto"/>
        <w:bottom w:val="none" w:sz="0" w:space="0" w:color="auto"/>
        <w:right w:val="none" w:sz="0" w:space="0" w:color="auto"/>
      </w:divBdr>
    </w:div>
    <w:div w:id="458762123">
      <w:bodyDiv w:val="1"/>
      <w:marLeft w:val="0"/>
      <w:marRight w:val="0"/>
      <w:marTop w:val="0"/>
      <w:marBottom w:val="0"/>
      <w:divBdr>
        <w:top w:val="none" w:sz="0" w:space="0" w:color="auto"/>
        <w:left w:val="none" w:sz="0" w:space="0" w:color="auto"/>
        <w:bottom w:val="none" w:sz="0" w:space="0" w:color="auto"/>
        <w:right w:val="none" w:sz="0" w:space="0" w:color="auto"/>
      </w:divBdr>
      <w:divsChild>
        <w:div w:id="2100715533">
          <w:marLeft w:val="547"/>
          <w:marRight w:val="0"/>
          <w:marTop w:val="86"/>
          <w:marBottom w:val="0"/>
          <w:divBdr>
            <w:top w:val="none" w:sz="0" w:space="0" w:color="auto"/>
            <w:left w:val="none" w:sz="0" w:space="0" w:color="auto"/>
            <w:bottom w:val="none" w:sz="0" w:space="0" w:color="auto"/>
            <w:right w:val="none" w:sz="0" w:space="0" w:color="auto"/>
          </w:divBdr>
        </w:div>
        <w:div w:id="1160275293">
          <w:marLeft w:val="1166"/>
          <w:marRight w:val="0"/>
          <w:marTop w:val="86"/>
          <w:marBottom w:val="0"/>
          <w:divBdr>
            <w:top w:val="none" w:sz="0" w:space="0" w:color="auto"/>
            <w:left w:val="none" w:sz="0" w:space="0" w:color="auto"/>
            <w:bottom w:val="none" w:sz="0" w:space="0" w:color="auto"/>
            <w:right w:val="none" w:sz="0" w:space="0" w:color="auto"/>
          </w:divBdr>
        </w:div>
        <w:div w:id="453988422">
          <w:marLeft w:val="1166"/>
          <w:marRight w:val="0"/>
          <w:marTop w:val="86"/>
          <w:marBottom w:val="0"/>
          <w:divBdr>
            <w:top w:val="none" w:sz="0" w:space="0" w:color="auto"/>
            <w:left w:val="none" w:sz="0" w:space="0" w:color="auto"/>
            <w:bottom w:val="none" w:sz="0" w:space="0" w:color="auto"/>
            <w:right w:val="none" w:sz="0" w:space="0" w:color="auto"/>
          </w:divBdr>
        </w:div>
        <w:div w:id="1586456525">
          <w:marLeft w:val="1166"/>
          <w:marRight w:val="0"/>
          <w:marTop w:val="86"/>
          <w:marBottom w:val="0"/>
          <w:divBdr>
            <w:top w:val="none" w:sz="0" w:space="0" w:color="auto"/>
            <w:left w:val="none" w:sz="0" w:space="0" w:color="auto"/>
            <w:bottom w:val="none" w:sz="0" w:space="0" w:color="auto"/>
            <w:right w:val="none" w:sz="0" w:space="0" w:color="auto"/>
          </w:divBdr>
        </w:div>
        <w:div w:id="1853645742">
          <w:marLeft w:val="1166"/>
          <w:marRight w:val="0"/>
          <w:marTop w:val="86"/>
          <w:marBottom w:val="0"/>
          <w:divBdr>
            <w:top w:val="none" w:sz="0" w:space="0" w:color="auto"/>
            <w:left w:val="none" w:sz="0" w:space="0" w:color="auto"/>
            <w:bottom w:val="none" w:sz="0" w:space="0" w:color="auto"/>
            <w:right w:val="none" w:sz="0" w:space="0" w:color="auto"/>
          </w:divBdr>
        </w:div>
        <w:div w:id="354312916">
          <w:marLeft w:val="1166"/>
          <w:marRight w:val="0"/>
          <w:marTop w:val="86"/>
          <w:marBottom w:val="0"/>
          <w:divBdr>
            <w:top w:val="none" w:sz="0" w:space="0" w:color="auto"/>
            <w:left w:val="none" w:sz="0" w:space="0" w:color="auto"/>
            <w:bottom w:val="none" w:sz="0" w:space="0" w:color="auto"/>
            <w:right w:val="none" w:sz="0" w:space="0" w:color="auto"/>
          </w:divBdr>
        </w:div>
        <w:div w:id="1235503989">
          <w:marLeft w:val="1166"/>
          <w:marRight w:val="0"/>
          <w:marTop w:val="86"/>
          <w:marBottom w:val="0"/>
          <w:divBdr>
            <w:top w:val="none" w:sz="0" w:space="0" w:color="auto"/>
            <w:left w:val="none" w:sz="0" w:space="0" w:color="auto"/>
            <w:bottom w:val="none" w:sz="0" w:space="0" w:color="auto"/>
            <w:right w:val="none" w:sz="0" w:space="0" w:color="auto"/>
          </w:divBdr>
        </w:div>
        <w:div w:id="349113041">
          <w:marLeft w:val="547"/>
          <w:marRight w:val="0"/>
          <w:marTop w:val="86"/>
          <w:marBottom w:val="0"/>
          <w:divBdr>
            <w:top w:val="none" w:sz="0" w:space="0" w:color="auto"/>
            <w:left w:val="none" w:sz="0" w:space="0" w:color="auto"/>
            <w:bottom w:val="none" w:sz="0" w:space="0" w:color="auto"/>
            <w:right w:val="none" w:sz="0" w:space="0" w:color="auto"/>
          </w:divBdr>
        </w:div>
        <w:div w:id="2024436848">
          <w:marLeft w:val="1166"/>
          <w:marRight w:val="0"/>
          <w:marTop w:val="86"/>
          <w:marBottom w:val="0"/>
          <w:divBdr>
            <w:top w:val="none" w:sz="0" w:space="0" w:color="auto"/>
            <w:left w:val="none" w:sz="0" w:space="0" w:color="auto"/>
            <w:bottom w:val="none" w:sz="0" w:space="0" w:color="auto"/>
            <w:right w:val="none" w:sz="0" w:space="0" w:color="auto"/>
          </w:divBdr>
        </w:div>
        <w:div w:id="889725728">
          <w:marLeft w:val="1166"/>
          <w:marRight w:val="0"/>
          <w:marTop w:val="86"/>
          <w:marBottom w:val="0"/>
          <w:divBdr>
            <w:top w:val="none" w:sz="0" w:space="0" w:color="auto"/>
            <w:left w:val="none" w:sz="0" w:space="0" w:color="auto"/>
            <w:bottom w:val="none" w:sz="0" w:space="0" w:color="auto"/>
            <w:right w:val="none" w:sz="0" w:space="0" w:color="auto"/>
          </w:divBdr>
        </w:div>
        <w:div w:id="257173812">
          <w:marLeft w:val="547"/>
          <w:marRight w:val="0"/>
          <w:marTop w:val="86"/>
          <w:marBottom w:val="0"/>
          <w:divBdr>
            <w:top w:val="none" w:sz="0" w:space="0" w:color="auto"/>
            <w:left w:val="none" w:sz="0" w:space="0" w:color="auto"/>
            <w:bottom w:val="none" w:sz="0" w:space="0" w:color="auto"/>
            <w:right w:val="none" w:sz="0" w:space="0" w:color="auto"/>
          </w:divBdr>
        </w:div>
        <w:div w:id="964965164">
          <w:marLeft w:val="1166"/>
          <w:marRight w:val="0"/>
          <w:marTop w:val="86"/>
          <w:marBottom w:val="0"/>
          <w:divBdr>
            <w:top w:val="none" w:sz="0" w:space="0" w:color="auto"/>
            <w:left w:val="none" w:sz="0" w:space="0" w:color="auto"/>
            <w:bottom w:val="none" w:sz="0" w:space="0" w:color="auto"/>
            <w:right w:val="none" w:sz="0" w:space="0" w:color="auto"/>
          </w:divBdr>
        </w:div>
        <w:div w:id="1641153837">
          <w:marLeft w:val="1166"/>
          <w:marRight w:val="0"/>
          <w:marTop w:val="86"/>
          <w:marBottom w:val="0"/>
          <w:divBdr>
            <w:top w:val="none" w:sz="0" w:space="0" w:color="auto"/>
            <w:left w:val="none" w:sz="0" w:space="0" w:color="auto"/>
            <w:bottom w:val="none" w:sz="0" w:space="0" w:color="auto"/>
            <w:right w:val="none" w:sz="0" w:space="0" w:color="auto"/>
          </w:divBdr>
        </w:div>
      </w:divsChild>
    </w:div>
    <w:div w:id="496266584">
      <w:bodyDiv w:val="1"/>
      <w:marLeft w:val="0"/>
      <w:marRight w:val="0"/>
      <w:marTop w:val="0"/>
      <w:marBottom w:val="0"/>
      <w:divBdr>
        <w:top w:val="none" w:sz="0" w:space="0" w:color="auto"/>
        <w:left w:val="none" w:sz="0" w:space="0" w:color="auto"/>
        <w:bottom w:val="none" w:sz="0" w:space="0" w:color="auto"/>
        <w:right w:val="none" w:sz="0" w:space="0" w:color="auto"/>
      </w:divBdr>
    </w:div>
    <w:div w:id="528447964">
      <w:bodyDiv w:val="1"/>
      <w:marLeft w:val="0"/>
      <w:marRight w:val="0"/>
      <w:marTop w:val="0"/>
      <w:marBottom w:val="0"/>
      <w:divBdr>
        <w:top w:val="none" w:sz="0" w:space="0" w:color="auto"/>
        <w:left w:val="none" w:sz="0" w:space="0" w:color="auto"/>
        <w:bottom w:val="none" w:sz="0" w:space="0" w:color="auto"/>
        <w:right w:val="none" w:sz="0" w:space="0" w:color="auto"/>
      </w:divBdr>
    </w:div>
    <w:div w:id="869148895">
      <w:bodyDiv w:val="1"/>
      <w:marLeft w:val="0"/>
      <w:marRight w:val="0"/>
      <w:marTop w:val="0"/>
      <w:marBottom w:val="0"/>
      <w:divBdr>
        <w:top w:val="none" w:sz="0" w:space="0" w:color="auto"/>
        <w:left w:val="none" w:sz="0" w:space="0" w:color="auto"/>
        <w:bottom w:val="none" w:sz="0" w:space="0" w:color="auto"/>
        <w:right w:val="none" w:sz="0" w:space="0" w:color="auto"/>
      </w:divBdr>
    </w:div>
    <w:div w:id="1141653708">
      <w:bodyDiv w:val="1"/>
      <w:marLeft w:val="0"/>
      <w:marRight w:val="0"/>
      <w:marTop w:val="0"/>
      <w:marBottom w:val="0"/>
      <w:divBdr>
        <w:top w:val="none" w:sz="0" w:space="0" w:color="auto"/>
        <w:left w:val="none" w:sz="0" w:space="0" w:color="auto"/>
        <w:bottom w:val="none" w:sz="0" w:space="0" w:color="auto"/>
        <w:right w:val="none" w:sz="0" w:space="0" w:color="auto"/>
      </w:divBdr>
    </w:div>
    <w:div w:id="1167554578">
      <w:bodyDiv w:val="1"/>
      <w:marLeft w:val="0"/>
      <w:marRight w:val="0"/>
      <w:marTop w:val="0"/>
      <w:marBottom w:val="0"/>
      <w:divBdr>
        <w:top w:val="none" w:sz="0" w:space="0" w:color="auto"/>
        <w:left w:val="none" w:sz="0" w:space="0" w:color="auto"/>
        <w:bottom w:val="none" w:sz="0" w:space="0" w:color="auto"/>
        <w:right w:val="none" w:sz="0" w:space="0" w:color="auto"/>
      </w:divBdr>
      <w:divsChild>
        <w:div w:id="1064140371">
          <w:marLeft w:val="547"/>
          <w:marRight w:val="0"/>
          <w:marTop w:val="0"/>
          <w:marBottom w:val="77"/>
          <w:divBdr>
            <w:top w:val="none" w:sz="0" w:space="0" w:color="auto"/>
            <w:left w:val="none" w:sz="0" w:space="0" w:color="auto"/>
            <w:bottom w:val="none" w:sz="0" w:space="0" w:color="auto"/>
            <w:right w:val="none" w:sz="0" w:space="0" w:color="auto"/>
          </w:divBdr>
        </w:div>
        <w:div w:id="1168210741">
          <w:marLeft w:val="547"/>
          <w:marRight w:val="0"/>
          <w:marTop w:val="0"/>
          <w:marBottom w:val="77"/>
          <w:divBdr>
            <w:top w:val="none" w:sz="0" w:space="0" w:color="auto"/>
            <w:left w:val="none" w:sz="0" w:space="0" w:color="auto"/>
            <w:bottom w:val="none" w:sz="0" w:space="0" w:color="auto"/>
            <w:right w:val="none" w:sz="0" w:space="0" w:color="auto"/>
          </w:divBdr>
        </w:div>
        <w:div w:id="782262124">
          <w:marLeft w:val="547"/>
          <w:marRight w:val="0"/>
          <w:marTop w:val="0"/>
          <w:marBottom w:val="77"/>
          <w:divBdr>
            <w:top w:val="none" w:sz="0" w:space="0" w:color="auto"/>
            <w:left w:val="none" w:sz="0" w:space="0" w:color="auto"/>
            <w:bottom w:val="none" w:sz="0" w:space="0" w:color="auto"/>
            <w:right w:val="none" w:sz="0" w:space="0" w:color="auto"/>
          </w:divBdr>
        </w:div>
      </w:divsChild>
    </w:div>
    <w:div w:id="1172531395">
      <w:bodyDiv w:val="1"/>
      <w:marLeft w:val="0"/>
      <w:marRight w:val="0"/>
      <w:marTop w:val="0"/>
      <w:marBottom w:val="0"/>
      <w:divBdr>
        <w:top w:val="none" w:sz="0" w:space="0" w:color="auto"/>
        <w:left w:val="none" w:sz="0" w:space="0" w:color="auto"/>
        <w:bottom w:val="none" w:sz="0" w:space="0" w:color="auto"/>
        <w:right w:val="none" w:sz="0" w:space="0" w:color="auto"/>
      </w:divBdr>
    </w:div>
    <w:div w:id="1247106363">
      <w:bodyDiv w:val="1"/>
      <w:marLeft w:val="0"/>
      <w:marRight w:val="0"/>
      <w:marTop w:val="0"/>
      <w:marBottom w:val="0"/>
      <w:divBdr>
        <w:top w:val="none" w:sz="0" w:space="0" w:color="auto"/>
        <w:left w:val="none" w:sz="0" w:space="0" w:color="auto"/>
        <w:bottom w:val="none" w:sz="0" w:space="0" w:color="auto"/>
        <w:right w:val="none" w:sz="0" w:space="0" w:color="auto"/>
      </w:divBdr>
    </w:div>
    <w:div w:id="1362585277">
      <w:bodyDiv w:val="1"/>
      <w:marLeft w:val="0"/>
      <w:marRight w:val="0"/>
      <w:marTop w:val="0"/>
      <w:marBottom w:val="0"/>
      <w:divBdr>
        <w:top w:val="none" w:sz="0" w:space="0" w:color="auto"/>
        <w:left w:val="none" w:sz="0" w:space="0" w:color="auto"/>
        <w:bottom w:val="none" w:sz="0" w:space="0" w:color="auto"/>
        <w:right w:val="none" w:sz="0" w:space="0" w:color="auto"/>
      </w:divBdr>
    </w:div>
    <w:div w:id="1374618313">
      <w:bodyDiv w:val="1"/>
      <w:marLeft w:val="0"/>
      <w:marRight w:val="0"/>
      <w:marTop w:val="0"/>
      <w:marBottom w:val="0"/>
      <w:divBdr>
        <w:top w:val="none" w:sz="0" w:space="0" w:color="auto"/>
        <w:left w:val="none" w:sz="0" w:space="0" w:color="auto"/>
        <w:bottom w:val="none" w:sz="0" w:space="0" w:color="auto"/>
        <w:right w:val="none" w:sz="0" w:space="0" w:color="auto"/>
      </w:divBdr>
      <w:divsChild>
        <w:div w:id="1321155553">
          <w:marLeft w:val="0"/>
          <w:marRight w:val="0"/>
          <w:marTop w:val="0"/>
          <w:marBottom w:val="150"/>
          <w:divBdr>
            <w:top w:val="none" w:sz="0" w:space="0" w:color="auto"/>
            <w:left w:val="none" w:sz="0" w:space="0" w:color="auto"/>
            <w:bottom w:val="none" w:sz="0" w:space="0" w:color="auto"/>
            <w:right w:val="none" w:sz="0" w:space="0" w:color="auto"/>
          </w:divBdr>
          <w:divsChild>
            <w:div w:id="222788792">
              <w:marLeft w:val="0"/>
              <w:marRight w:val="0"/>
              <w:marTop w:val="0"/>
              <w:marBottom w:val="0"/>
              <w:divBdr>
                <w:top w:val="none" w:sz="0" w:space="0" w:color="auto"/>
                <w:left w:val="none" w:sz="0" w:space="0" w:color="auto"/>
                <w:bottom w:val="none" w:sz="0" w:space="0" w:color="auto"/>
                <w:right w:val="none" w:sz="0" w:space="0" w:color="auto"/>
              </w:divBdr>
              <w:divsChild>
                <w:div w:id="1639064295">
                  <w:marLeft w:val="0"/>
                  <w:marRight w:val="0"/>
                  <w:marTop w:val="0"/>
                  <w:marBottom w:val="0"/>
                  <w:divBdr>
                    <w:top w:val="none" w:sz="0" w:space="0" w:color="auto"/>
                    <w:left w:val="none" w:sz="0" w:space="0" w:color="auto"/>
                    <w:bottom w:val="none" w:sz="0" w:space="0" w:color="auto"/>
                    <w:right w:val="none" w:sz="0" w:space="0" w:color="auto"/>
                  </w:divBdr>
                  <w:divsChild>
                    <w:div w:id="2160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89865">
      <w:bodyDiv w:val="1"/>
      <w:marLeft w:val="0"/>
      <w:marRight w:val="0"/>
      <w:marTop w:val="0"/>
      <w:marBottom w:val="0"/>
      <w:divBdr>
        <w:top w:val="none" w:sz="0" w:space="0" w:color="auto"/>
        <w:left w:val="none" w:sz="0" w:space="0" w:color="auto"/>
        <w:bottom w:val="none" w:sz="0" w:space="0" w:color="auto"/>
        <w:right w:val="none" w:sz="0" w:space="0" w:color="auto"/>
      </w:divBdr>
      <w:divsChild>
        <w:div w:id="1674188604">
          <w:marLeft w:val="0"/>
          <w:marRight w:val="0"/>
          <w:marTop w:val="0"/>
          <w:marBottom w:val="150"/>
          <w:divBdr>
            <w:top w:val="none" w:sz="0" w:space="0" w:color="auto"/>
            <w:left w:val="none" w:sz="0" w:space="0" w:color="auto"/>
            <w:bottom w:val="none" w:sz="0" w:space="0" w:color="auto"/>
            <w:right w:val="none" w:sz="0" w:space="0" w:color="auto"/>
          </w:divBdr>
          <w:divsChild>
            <w:div w:id="961881633">
              <w:marLeft w:val="0"/>
              <w:marRight w:val="0"/>
              <w:marTop w:val="0"/>
              <w:marBottom w:val="0"/>
              <w:divBdr>
                <w:top w:val="none" w:sz="0" w:space="0" w:color="auto"/>
                <w:left w:val="none" w:sz="0" w:space="0" w:color="auto"/>
                <w:bottom w:val="none" w:sz="0" w:space="0" w:color="auto"/>
                <w:right w:val="none" w:sz="0" w:space="0" w:color="auto"/>
              </w:divBdr>
              <w:divsChild>
                <w:div w:id="305136068">
                  <w:marLeft w:val="0"/>
                  <w:marRight w:val="0"/>
                  <w:marTop w:val="0"/>
                  <w:marBottom w:val="0"/>
                  <w:divBdr>
                    <w:top w:val="none" w:sz="0" w:space="0" w:color="auto"/>
                    <w:left w:val="none" w:sz="0" w:space="0" w:color="auto"/>
                    <w:bottom w:val="none" w:sz="0" w:space="0" w:color="auto"/>
                    <w:right w:val="none" w:sz="0" w:space="0" w:color="auto"/>
                  </w:divBdr>
                  <w:divsChild>
                    <w:div w:id="16675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3665">
      <w:bodyDiv w:val="1"/>
      <w:marLeft w:val="0"/>
      <w:marRight w:val="0"/>
      <w:marTop w:val="0"/>
      <w:marBottom w:val="0"/>
      <w:divBdr>
        <w:top w:val="none" w:sz="0" w:space="0" w:color="auto"/>
        <w:left w:val="none" w:sz="0" w:space="0" w:color="auto"/>
        <w:bottom w:val="none" w:sz="0" w:space="0" w:color="auto"/>
        <w:right w:val="none" w:sz="0" w:space="0" w:color="auto"/>
      </w:divBdr>
    </w:div>
    <w:div w:id="1994722344">
      <w:bodyDiv w:val="1"/>
      <w:marLeft w:val="0"/>
      <w:marRight w:val="0"/>
      <w:marTop w:val="0"/>
      <w:marBottom w:val="0"/>
      <w:divBdr>
        <w:top w:val="none" w:sz="0" w:space="0" w:color="auto"/>
        <w:left w:val="none" w:sz="0" w:space="0" w:color="auto"/>
        <w:bottom w:val="none" w:sz="0" w:space="0" w:color="auto"/>
        <w:right w:val="none" w:sz="0" w:space="0" w:color="auto"/>
      </w:divBdr>
    </w:div>
    <w:div w:id="2041322592">
      <w:bodyDiv w:val="1"/>
      <w:marLeft w:val="0"/>
      <w:marRight w:val="0"/>
      <w:marTop w:val="0"/>
      <w:marBottom w:val="0"/>
      <w:divBdr>
        <w:top w:val="none" w:sz="0" w:space="0" w:color="auto"/>
        <w:left w:val="none" w:sz="0" w:space="0" w:color="auto"/>
        <w:bottom w:val="none" w:sz="0" w:space="0" w:color="auto"/>
        <w:right w:val="none" w:sz="0" w:space="0" w:color="auto"/>
      </w:divBdr>
    </w:div>
    <w:div w:id="204886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gov.uk/government/publications/adult-social-care-coronavirus-covid-19-winter-plan-2020-to-2021" TargetMode="External"/><Relationship Id="rId26" Type="http://schemas.openxmlformats.org/officeDocument/2006/relationships/image" Target="media/image3.png"/><Relationship Id="rId39" Type="http://schemas.openxmlformats.org/officeDocument/2006/relationships/hyperlink" Target="https://www.gov.uk/government/publications/keep-warm-keep-well-leaflet-gives-advice-on-staying-healthy-in-cold-weather" TargetMode="External"/><Relationship Id="rId21" Type="http://schemas.openxmlformats.org/officeDocument/2006/relationships/hyperlink" Target="https://www.gov.uk/government/statistics/weekly-all-cause-mortality-surveillance-2020-to-2021" TargetMode="External"/><Relationship Id="rId34" Type="http://schemas.openxmlformats.org/officeDocument/2006/relationships/hyperlink" Target="https://www.nhs.uk/conditions/coronavirus-covid-19/people-at-higher-risk/whos-at-higher-risk-from-coronavirus/" TargetMode="External"/><Relationship Id="rId42" Type="http://schemas.openxmlformats.org/officeDocument/2006/relationships/hyperlink" Target="https://www.nhs.uk/Livewell/winterhealth/Pages/KeepWarmKeepWell.aspx" TargetMode="External"/><Relationship Id="rId47" Type="http://schemas.openxmlformats.org/officeDocument/2006/relationships/hyperlink" Target="https://www.ageuk.org.uk/globalassets/age-uk/documents/information-guides/ageukig27_winter_wrapped_up_inf.pdf" TargetMode="External"/><Relationship Id="rId50" Type="http://schemas.openxmlformats.org/officeDocument/2006/relationships/hyperlink" Target="https://www.nhs.uk/Livewell/winterhealth/Pages/KeepWarmKeepWell.aspx" TargetMode="External"/><Relationship Id="rId55" Type="http://schemas.openxmlformats.org/officeDocument/2006/relationships/hyperlink" Target="https://www.ageuk.org.uk/globalassets/age-uk/documents/information-guides/ageukig27_winter_wrapped_up_inf.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llections/cold-weather-plan-for-england" TargetMode="External"/><Relationship Id="rId20" Type="http://schemas.openxmlformats.org/officeDocument/2006/relationships/hyperlink" Target="https://www.gov.uk/government/statistics/national-flu-and-covid-19-surveillance-reports" TargetMode="External"/><Relationship Id="rId29" Type="http://schemas.openxmlformats.org/officeDocument/2006/relationships/hyperlink" Target="https://www.gov.uk/government/collections/cold-weather-plan-for-england" TargetMode="External"/><Relationship Id="rId41" Type="http://schemas.openxmlformats.org/officeDocument/2006/relationships/hyperlink" Target="https://www.youtube.com/watch?v=byuhXtEKCuY&amp;feature=emb_title" TargetMode="External"/><Relationship Id="rId54" Type="http://schemas.openxmlformats.org/officeDocument/2006/relationships/hyperlink" Target="https://www.nhs.uk/Livewell/winterhealth/Pages/KeepWarmKeepWell.asp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mpaignresources.phe.gov.uk/resources" TargetMode="External"/><Relationship Id="rId32" Type="http://schemas.openxmlformats.org/officeDocument/2006/relationships/hyperlink" Target="https://www.gov.uk/government/publications/national-flu-immunisation-programme-plan" TargetMode="External"/><Relationship Id="rId37" Type="http://schemas.openxmlformats.org/officeDocument/2006/relationships/header" Target="header3.xml"/><Relationship Id="rId40" Type="http://schemas.openxmlformats.org/officeDocument/2006/relationships/hyperlink" Target="https://www.gov.uk/government/publications/keep-warm-keep-well-leaflet-gives-advice-on-staying-healthy-in-cold-weather" TargetMode="External"/><Relationship Id="rId45" Type="http://schemas.openxmlformats.org/officeDocument/2006/relationships/hyperlink" Target="https://www.nhs.uk/Livewell/winterhealth/Pages/KeepWarmKeepWell.aspx" TargetMode="External"/><Relationship Id="rId53" Type="http://schemas.openxmlformats.org/officeDocument/2006/relationships/hyperlink" Target="https://www.ageuk.org.uk/globalassets/age-uk/documents/information-guides/ageukig27_winter_wrapped_up_inf.pdf" TargetMode="External"/><Relationship Id="rId58"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gov.uk/government/publications/cutting-the-cost-of-keeping-warm" TargetMode="External"/><Relationship Id="rId23" Type="http://schemas.openxmlformats.org/officeDocument/2006/relationships/hyperlink" Target="https://assets.publishing.service.gov.uk/government/uploads/system/uploads/attachment_data/file/748492/the_cold_weather_plan_for_england_2018.pdf" TargetMode="External"/><Relationship Id="rId28" Type="http://schemas.openxmlformats.org/officeDocument/2006/relationships/footer" Target="footer1.xml"/><Relationship Id="rId36" Type="http://schemas.openxmlformats.org/officeDocument/2006/relationships/hyperlink" Target="https://www.ofgem.gov.uk/consumers/household-gas-and-electricity-guide/extra-help-energy-services/priority-services-register" TargetMode="External"/><Relationship Id="rId49" Type="http://schemas.openxmlformats.org/officeDocument/2006/relationships/hyperlink" Target="https://www.nhs.uk/Livewell/winterhealth/Pages/KeepWarmKeepWell.aspx" TargetMode="External"/><Relationship Id="rId57" Type="http://schemas.openxmlformats.org/officeDocument/2006/relationships/hyperlink" Target="https://www.nhs.uk/Livewell/winterhealth/Pages/KeepWarmKeepWell.aspx" TargetMode="External"/><Relationship Id="rId61"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ov.uk/government/collections/syndromic-surveillance-systems-and-analyses" TargetMode="External"/><Relationship Id="rId31" Type="http://schemas.openxmlformats.org/officeDocument/2006/relationships/footer" Target="footer2.xml"/><Relationship Id="rId44" Type="http://schemas.openxmlformats.org/officeDocument/2006/relationships/hyperlink" Target="https://www.nhs.uk/Livewell/winterhealth/Pages/KeepWarmKeepWell.aspx" TargetMode="External"/><Relationship Id="rId52" Type="http://schemas.openxmlformats.org/officeDocument/2006/relationships/hyperlink" Target="https://www.nhs.uk/Livewell/winterhealth/Pages/KeepWarmKeepWell.aspx" TargetMode="External"/><Relationship Id="rId60"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office.gov.uk/services/government/environmental-hazard-resilience/hazard-manager-services" TargetMode="External"/><Relationship Id="rId22" Type="http://schemas.openxmlformats.org/officeDocument/2006/relationships/hyperlink" Target="https://www.gov.uk/government/collections/norovirus-guidance-data-and-analysis"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yperlink" Target="https://www.nhs.uk/conditions/vaccinations/flu-influenza-vaccine/" TargetMode="External"/><Relationship Id="rId43" Type="http://schemas.openxmlformats.org/officeDocument/2006/relationships/hyperlink" Target="https://www.nhs.uk/Livewell/winterhealth/Pages/KeepWarmKeepWell.aspx" TargetMode="External"/><Relationship Id="rId48" Type="http://schemas.openxmlformats.org/officeDocument/2006/relationships/hyperlink" Target="https://www.nhs.uk/Livewell/winterhealth/Pages/KeepWarmKeepWell.aspx" TargetMode="External"/><Relationship Id="rId56" Type="http://schemas.openxmlformats.org/officeDocument/2006/relationships/hyperlink" Target="https://www.nhs.uk/Livewell/winterhealth/Pages/KeepWarmKeepWell.aspx" TargetMode="External"/><Relationship Id="rId8" Type="http://schemas.openxmlformats.org/officeDocument/2006/relationships/webSettings" Target="webSettings.xml"/><Relationship Id="rId51" Type="http://schemas.openxmlformats.org/officeDocument/2006/relationships/hyperlink" Target="https://www.nhs.uk/Livewell/winterhealth/Pages/KeepWarmKeepWell.aspx" TargetMode="External"/><Relationship Id="rId3" Type="http://schemas.openxmlformats.org/officeDocument/2006/relationships/customXml" Target="../customXml/item3.xml"/><Relationship Id="rId12" Type="http://schemas.openxmlformats.org/officeDocument/2006/relationships/hyperlink" Target="https://www.gov.uk/government/collections/cold-weather-plan-for-england" TargetMode="External"/><Relationship Id="rId17" Type="http://schemas.openxmlformats.org/officeDocument/2006/relationships/hyperlink" Target="Cold%20weather%20plan:%20action%20cards%20for%20cold%20weather%20alert%20service" TargetMode="External"/><Relationship Id="rId25" Type="http://schemas.openxmlformats.org/officeDocument/2006/relationships/hyperlink" Target="https://www.gov.uk/cold-weather-payment" TargetMode="External"/><Relationship Id="rId33" Type="http://schemas.openxmlformats.org/officeDocument/2006/relationships/hyperlink" Target="https://www.nhs.uk/conditions/vaccinations/flu-influenza-vaccine/" TargetMode="External"/><Relationship Id="rId38" Type="http://schemas.openxmlformats.org/officeDocument/2006/relationships/footer" Target="footer3.xml"/><Relationship Id="rId46" Type="http://schemas.openxmlformats.org/officeDocument/2006/relationships/hyperlink" Target="https://www.gov.uk/government/uploads/system/uploads/attachment_data/file/652817/Cold_Weather_Plan_Easy_Read.pdf" TargetMode="External"/><Relationship Id="rId5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3EF6B112D24B8909134CA9124DFD" ma:contentTypeVersion="9" ma:contentTypeDescription="Create a new document." ma:contentTypeScope="" ma:versionID="d49136f4b2b1c130186469c38ed8c833">
  <xsd:schema xmlns:xsd="http://www.w3.org/2001/XMLSchema" xmlns:xs="http://www.w3.org/2001/XMLSchema" xmlns:p="http://schemas.microsoft.com/office/2006/metadata/properties" xmlns:ns3="90f89cd2-6b75-4b28-8ff3-58348a1926bf" targetNamespace="http://schemas.microsoft.com/office/2006/metadata/properties" ma:root="true" ma:fieldsID="cc2e57b784f4e860b158386b3f5b8ec5" ns3:_="">
    <xsd:import namespace="90f89cd2-6b75-4b28-8ff3-58348a1926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89cd2-6b75-4b28-8ff3-58348a19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78546-6B35-4F61-804A-87C5A6E55CFA}">
  <ds:schemaRefs>
    <ds:schemaRef ds:uri="http://schemas.microsoft.com/sharepoint/v3/contenttype/forms"/>
  </ds:schemaRefs>
</ds:datastoreItem>
</file>

<file path=customXml/itemProps2.xml><?xml version="1.0" encoding="utf-8"?>
<ds:datastoreItem xmlns:ds="http://schemas.openxmlformats.org/officeDocument/2006/customXml" ds:itemID="{A31CFA26-C4D7-4439-B00A-4844E0BAC5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5279F3-91EC-4BF0-B448-8C8E9E3A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89cd2-6b75-4b28-8ff3-58348a192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66919-9B72-46DE-947B-EF9C1DCB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45</Pages>
  <Words>10677</Words>
  <Characters>60863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Cadle</dc:creator>
  <cp:keywords/>
  <dc:description/>
  <cp:lastModifiedBy>Jonas Thompson-McCormick</cp:lastModifiedBy>
  <cp:revision>477</cp:revision>
  <cp:lastPrinted>2018-12-12T15:17:00Z</cp:lastPrinted>
  <dcterms:created xsi:type="dcterms:W3CDTF">2020-11-03T13:21:00Z</dcterms:created>
  <dcterms:modified xsi:type="dcterms:W3CDTF">2020-11-18T21:02:00Z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0x010100C8F63EF6B112D24B8909134CA9124DFD</vt:lpwstr>
  </property>
  <property fmtid="{D5CDD505-2E9C-101B-9397-08002B2CF9AE}" pid="3" name="Order">
    <vt:r8>500</vt:r8>
  </property>
</Properties>
</file>