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1FE9" w:rsidRPr="006510FB" w:rsidRDefault="00E006CD" w:rsidP="00940CCF">
      <w:pPr>
        <w:autoSpaceDE w:val="0"/>
        <w:autoSpaceDN w:val="0"/>
        <w:adjustRightInd w:val="0"/>
        <w:spacing w:after="0" w:line="240" w:lineRule="auto"/>
        <w:rPr>
          <w:rFonts w:ascii="Arial" w:hAnsi="Arial" w:cs="Arial"/>
          <w:b/>
          <w:bCs/>
          <w:color w:val="000000"/>
        </w:rPr>
      </w:pPr>
      <w:r w:rsidRPr="006510FB">
        <w:rPr>
          <w:rFonts w:ascii="Arial" w:hAnsi="Arial" w:cs="Arial"/>
          <w:b/>
          <w:bCs/>
          <w:noProof/>
          <w:color w:val="000000"/>
          <w:lang w:eastAsia="en-GB"/>
        </w:rPr>
        <mc:AlternateContent>
          <mc:Choice Requires="wps">
            <w:drawing>
              <wp:anchor distT="0" distB="0" distL="114300" distR="114300" simplePos="0" relativeHeight="251659264" behindDoc="0" locked="0" layoutInCell="1" allowOverlap="1" wp14:anchorId="5372B0C0" wp14:editId="71F399ED">
                <wp:simplePos x="0" y="0"/>
                <wp:positionH relativeFrom="column">
                  <wp:align>center</wp:align>
                </wp:positionH>
                <wp:positionV relativeFrom="paragraph">
                  <wp:posOffset>0</wp:posOffset>
                </wp:positionV>
                <wp:extent cx="2374265" cy="1199693"/>
                <wp:effectExtent l="0" t="0" r="1270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99693"/>
                        </a:xfrm>
                        <a:prstGeom prst="rect">
                          <a:avLst/>
                        </a:prstGeom>
                        <a:solidFill>
                          <a:srgbClr val="FFFFFF"/>
                        </a:solidFill>
                        <a:ln w="9525">
                          <a:solidFill>
                            <a:srgbClr val="000000"/>
                          </a:solidFill>
                          <a:miter lim="800000"/>
                          <a:headEnd/>
                          <a:tailEnd/>
                        </a:ln>
                      </wps:spPr>
                      <wps:txbx>
                        <w:txbxContent>
                          <w:p w:rsidR="0022705D" w:rsidRDefault="0022705D">
                            <w:r>
                              <w:rPr>
                                <w:noProof/>
                                <w:lang w:eastAsia="en-GB"/>
                              </w:rPr>
                              <w:drawing>
                                <wp:inline distT="0" distB="0" distL="0" distR="0" wp14:anchorId="7D78E3D1" wp14:editId="21C8B9D8">
                                  <wp:extent cx="2097405" cy="64145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641459"/>
                                          </a:xfrm>
                                          <a:prstGeom prst="rect">
                                            <a:avLst/>
                                          </a:prstGeom>
                                          <a:noFill/>
                                          <a:ln>
                                            <a:noFill/>
                                          </a:ln>
                                        </pic:spPr>
                                      </pic:pic>
                                    </a:graphicData>
                                  </a:graphic>
                                </wp:inline>
                              </w:drawing>
                            </w:r>
                          </w:p>
                          <w:p w:rsidR="0022705D" w:rsidRPr="00E006CD" w:rsidRDefault="0022705D" w:rsidP="00E006CD">
                            <w:pPr>
                              <w:jc w:val="center"/>
                              <w:rPr>
                                <w:b/>
                              </w:rPr>
                            </w:pPr>
                            <w:r>
                              <w:rPr>
                                <w:b/>
                              </w:rPr>
                              <w:t>What we are doing about neglect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94.45pt;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jSJQIAAEc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">
                <v:textbox>
                  <w:txbxContent>
                    <w:p w:rsidR="0022705D" w:rsidRDefault="0022705D">
                      <w:r>
                        <w:rPr>
                          <w:noProof/>
                          <w:lang w:eastAsia="en-GB"/>
                        </w:rPr>
                        <w:drawing>
                          <wp:inline distT="0" distB="0" distL="0" distR="0" wp14:anchorId="7D78E3D1" wp14:editId="21C8B9D8">
                            <wp:extent cx="2097405" cy="64145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7405" cy="641459"/>
                                    </a:xfrm>
                                    <a:prstGeom prst="rect">
                                      <a:avLst/>
                                    </a:prstGeom>
                                    <a:noFill/>
                                    <a:ln>
                                      <a:noFill/>
                                    </a:ln>
                                  </pic:spPr>
                                </pic:pic>
                              </a:graphicData>
                            </a:graphic>
                          </wp:inline>
                        </w:drawing>
                      </w:r>
                    </w:p>
                    <w:p w:rsidR="0022705D" w:rsidRPr="00E006CD" w:rsidRDefault="0022705D" w:rsidP="00E006CD">
                      <w:pPr>
                        <w:jc w:val="center"/>
                        <w:rPr>
                          <w:b/>
                        </w:rPr>
                      </w:pPr>
                      <w:r>
                        <w:rPr>
                          <w:b/>
                        </w:rPr>
                        <w:t>What we are doing about neglect</w:t>
                      </w:r>
                    </w:p>
                  </w:txbxContent>
                </v:textbox>
              </v:shape>
            </w:pict>
          </mc:Fallback>
        </mc:AlternateContent>
      </w:r>
      <w:r w:rsidR="00AE1FE9" w:rsidRPr="006510FB">
        <w:rPr>
          <w:rFonts w:ascii="Arial" w:hAnsi="Arial" w:cs="Arial"/>
          <w:b/>
          <w:bCs/>
          <w:noProof/>
          <w:color w:val="000000"/>
          <w:lang w:eastAsia="en-GB"/>
        </w:rPr>
        <w:drawing>
          <wp:inline distT="0" distB="0" distL="0" distR="0" wp14:anchorId="296513AF" wp14:editId="25B0DA59">
            <wp:extent cx="5731510" cy="10189351"/>
            <wp:effectExtent l="0" t="0" r="2540" b="2540"/>
            <wp:docPr id="1" name="Picture 1" descr="X:\ASC Admin\Safeguarding Adults Team\Safegarding partnerships team\LSCB\neglect strategy\image\IMG_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SC Admin\Safeguarding Adults Team\Safegarding partnerships team\LSCB\neglect strategy\image\IMG_02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189351"/>
                    </a:xfrm>
                    <a:prstGeom prst="rect">
                      <a:avLst/>
                    </a:prstGeom>
                    <a:noFill/>
                    <a:ln>
                      <a:noFill/>
                    </a:ln>
                  </pic:spPr>
                </pic:pic>
              </a:graphicData>
            </a:graphic>
          </wp:inline>
        </w:drawing>
      </w:r>
    </w:p>
    <w:p w:rsidR="00095ADA" w:rsidRPr="006510FB" w:rsidRDefault="00095ADA" w:rsidP="00AE1FE9">
      <w:pPr>
        <w:autoSpaceDE w:val="0"/>
        <w:autoSpaceDN w:val="0"/>
        <w:adjustRightInd w:val="0"/>
        <w:spacing w:after="0" w:line="240" w:lineRule="auto"/>
        <w:jc w:val="center"/>
        <w:rPr>
          <w:rFonts w:ascii="Arial" w:hAnsi="Arial" w:cs="Arial"/>
          <w:b/>
          <w:bCs/>
          <w:color w:val="000000"/>
        </w:rPr>
      </w:pPr>
    </w:p>
    <w:p w:rsidR="00AE1FE9" w:rsidRPr="006510FB" w:rsidRDefault="00AE1FE9" w:rsidP="00AE1FE9">
      <w:pPr>
        <w:autoSpaceDE w:val="0"/>
        <w:autoSpaceDN w:val="0"/>
        <w:adjustRightInd w:val="0"/>
        <w:spacing w:after="0" w:line="240" w:lineRule="auto"/>
        <w:jc w:val="center"/>
        <w:rPr>
          <w:rFonts w:ascii="Arial" w:hAnsi="Arial" w:cs="Arial"/>
          <w:b/>
          <w:bCs/>
          <w:color w:val="000000"/>
        </w:rPr>
      </w:pPr>
      <w:r w:rsidRPr="006510FB">
        <w:rPr>
          <w:rFonts w:ascii="Arial" w:hAnsi="Arial" w:cs="Arial"/>
          <w:b/>
          <w:bCs/>
          <w:color w:val="000000"/>
        </w:rPr>
        <w:t>SLOUGH SAFEGUARDING PARTNERS</w:t>
      </w:r>
    </w:p>
    <w:p w:rsidR="00AE1FE9" w:rsidRDefault="00AE1FE9" w:rsidP="00AE1FE9">
      <w:pPr>
        <w:autoSpaceDE w:val="0"/>
        <w:autoSpaceDN w:val="0"/>
        <w:adjustRightInd w:val="0"/>
        <w:spacing w:after="0" w:line="240" w:lineRule="auto"/>
        <w:jc w:val="center"/>
        <w:rPr>
          <w:rFonts w:ascii="Arial" w:hAnsi="Arial" w:cs="Arial"/>
          <w:b/>
          <w:bCs/>
          <w:color w:val="000000"/>
        </w:rPr>
      </w:pPr>
      <w:r w:rsidRPr="006510FB">
        <w:rPr>
          <w:rFonts w:ascii="Arial" w:hAnsi="Arial" w:cs="Arial"/>
          <w:b/>
          <w:bCs/>
          <w:color w:val="000000"/>
        </w:rPr>
        <w:t>What we are doing about neglect.</w:t>
      </w:r>
    </w:p>
    <w:p w:rsidR="00AC66FE" w:rsidRDefault="00AC66FE" w:rsidP="00AE1FE9">
      <w:pPr>
        <w:autoSpaceDE w:val="0"/>
        <w:autoSpaceDN w:val="0"/>
        <w:adjustRightInd w:val="0"/>
        <w:spacing w:after="0" w:line="240" w:lineRule="auto"/>
        <w:jc w:val="center"/>
        <w:rPr>
          <w:rFonts w:ascii="Arial" w:hAnsi="Arial" w:cs="Arial"/>
          <w:b/>
          <w:bCs/>
          <w:color w:val="000000"/>
        </w:rPr>
      </w:pPr>
    </w:p>
    <w:p w:rsidR="008D0DCB" w:rsidRPr="006510FB" w:rsidRDefault="00AC66FE" w:rsidP="00940CCF">
      <w:pPr>
        <w:autoSpaceDE w:val="0"/>
        <w:autoSpaceDN w:val="0"/>
        <w:adjustRightInd w:val="0"/>
        <w:spacing w:after="0" w:line="240" w:lineRule="auto"/>
        <w:rPr>
          <w:rFonts w:ascii="Arial" w:hAnsi="Arial" w:cs="Arial"/>
          <w:b/>
          <w:bCs/>
          <w:color w:val="000000"/>
        </w:rPr>
      </w:pPr>
      <w:r>
        <w:rPr>
          <w:rFonts w:ascii="Arial" w:hAnsi="Arial" w:cs="Arial"/>
          <w:b/>
          <w:bCs/>
          <w:color w:val="000000"/>
        </w:rPr>
        <w:t>What is neglect?</w:t>
      </w:r>
    </w:p>
    <w:p w:rsidR="0041522D" w:rsidRPr="006510FB" w:rsidRDefault="0041522D" w:rsidP="0041522D">
      <w:pPr>
        <w:autoSpaceDE w:val="0"/>
        <w:autoSpaceDN w:val="0"/>
        <w:adjustRightInd w:val="0"/>
        <w:spacing w:after="0" w:line="240" w:lineRule="auto"/>
        <w:rPr>
          <w:rFonts w:ascii="Arial" w:hAnsi="Arial" w:cs="Arial"/>
          <w:b/>
          <w:bCs/>
          <w:color w:val="000000"/>
        </w:rPr>
      </w:pPr>
    </w:p>
    <w:p w:rsidR="00AE1FE9" w:rsidRPr="006510FB" w:rsidRDefault="00AE1FE9" w:rsidP="0041522D">
      <w:pPr>
        <w:autoSpaceDE w:val="0"/>
        <w:autoSpaceDN w:val="0"/>
        <w:adjustRightInd w:val="0"/>
        <w:spacing w:after="0" w:line="240" w:lineRule="auto"/>
        <w:rPr>
          <w:rFonts w:ascii="Arial" w:eastAsia="Times New Roman" w:hAnsi="Arial" w:cs="Arial"/>
          <w:lang w:eastAsia="en-GB"/>
        </w:rPr>
      </w:pPr>
      <w:r w:rsidRPr="006510FB">
        <w:rPr>
          <w:rFonts w:ascii="Arial" w:eastAsia="Times New Roman" w:hAnsi="Arial" w:cs="Arial"/>
          <w:b/>
          <w:bCs/>
          <w:lang w:eastAsia="en-GB"/>
        </w:rPr>
        <w:t>Every young person needs:</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enough to eat and drink</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protection from dangerous situations</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somewhere warm, dry and comfortable to sleep</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help when they are ill or have been hurt</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love and care from parents or carers</w:t>
      </w:r>
    </w:p>
    <w:p w:rsidR="00AE1FE9" w:rsidRPr="006510FB" w:rsidRDefault="00AE1FE9"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support with education</w:t>
      </w:r>
    </w:p>
    <w:p w:rsidR="00AE1FE9" w:rsidRPr="006510FB" w:rsidRDefault="0047729C" w:rsidP="00AE1FE9">
      <w:pPr>
        <w:numPr>
          <w:ilvl w:val="0"/>
          <w:numId w:val="1"/>
        </w:numPr>
        <w:spacing w:before="100" w:beforeAutospacing="1" w:after="100" w:afterAutospacing="1" w:line="240" w:lineRule="auto"/>
        <w:rPr>
          <w:rFonts w:ascii="Arial" w:eastAsia="Times New Roman" w:hAnsi="Arial" w:cs="Arial"/>
          <w:lang w:eastAsia="en-GB"/>
        </w:rPr>
      </w:pPr>
      <w:r w:rsidRPr="006510FB">
        <w:rPr>
          <w:rFonts w:ascii="Arial" w:eastAsia="Times New Roman" w:hAnsi="Arial" w:cs="Arial"/>
          <w:lang w:eastAsia="en-GB"/>
        </w:rPr>
        <w:t>a</w:t>
      </w:r>
      <w:r w:rsidR="00512E39" w:rsidRPr="006510FB">
        <w:rPr>
          <w:rFonts w:ascii="Arial" w:eastAsia="Times New Roman" w:hAnsi="Arial" w:cs="Arial"/>
          <w:lang w:eastAsia="en-GB"/>
        </w:rPr>
        <w:t xml:space="preserve">ccess to health care when </w:t>
      </w:r>
      <w:r w:rsidR="00AE1FE9" w:rsidRPr="006510FB">
        <w:rPr>
          <w:rFonts w:ascii="Arial" w:eastAsia="Times New Roman" w:hAnsi="Arial" w:cs="Arial"/>
          <w:lang w:eastAsia="en-GB"/>
        </w:rPr>
        <w:t>needed.</w:t>
      </w:r>
    </w:p>
    <w:p w:rsidR="00AE1FE9" w:rsidRPr="006510FB" w:rsidRDefault="00AE1FE9" w:rsidP="00AE1FE9">
      <w:pPr>
        <w:pStyle w:val="ListParagraph"/>
        <w:numPr>
          <w:ilvl w:val="0"/>
          <w:numId w:val="1"/>
        </w:numPr>
        <w:rPr>
          <w:rFonts w:ascii="Arial" w:eastAsia="Times New Roman" w:hAnsi="Arial" w:cs="Arial"/>
          <w:lang w:eastAsia="en-GB"/>
        </w:rPr>
      </w:pPr>
      <w:r w:rsidRPr="006510FB">
        <w:rPr>
          <w:rFonts w:ascii="Arial" w:eastAsia="Times New Roman" w:hAnsi="Arial" w:cs="Arial"/>
          <w:lang w:eastAsia="en-GB"/>
        </w:rPr>
        <w:t xml:space="preserve">clothes that are clean and warm and shoes that fit and keep their feet dry </w:t>
      </w:r>
    </w:p>
    <w:p w:rsidR="00AE1FE9" w:rsidRPr="00322F44" w:rsidRDefault="00AE1FE9" w:rsidP="00940CCF">
      <w:pPr>
        <w:pStyle w:val="ListParagraph"/>
        <w:numPr>
          <w:ilvl w:val="0"/>
          <w:numId w:val="1"/>
        </w:numPr>
        <w:autoSpaceDE w:val="0"/>
        <w:autoSpaceDN w:val="0"/>
        <w:adjustRightInd w:val="0"/>
        <w:spacing w:after="0" w:line="240" w:lineRule="auto"/>
        <w:rPr>
          <w:rFonts w:ascii="Arial" w:hAnsi="Arial" w:cs="Arial"/>
          <w:color w:val="000000"/>
        </w:rPr>
      </w:pPr>
      <w:r w:rsidRPr="00322F44">
        <w:rPr>
          <w:rFonts w:ascii="Arial" w:eastAsia="Times New Roman" w:hAnsi="Arial" w:cs="Arial"/>
          <w:lang w:eastAsia="en-GB"/>
        </w:rPr>
        <w:t>to feel safe</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This strategy is underpinned by</w:t>
      </w:r>
      <w:r w:rsidR="00AE1FE9" w:rsidRPr="006510FB">
        <w:rPr>
          <w:rFonts w:ascii="Arial" w:hAnsi="Arial" w:cs="Arial"/>
          <w:color w:val="000000"/>
        </w:rPr>
        <w:t xml:space="preserve"> </w:t>
      </w:r>
      <w:r w:rsidRPr="006510FB">
        <w:rPr>
          <w:rFonts w:ascii="Arial" w:hAnsi="Arial" w:cs="Arial"/>
          <w:color w:val="000000"/>
        </w:rPr>
        <w:t>the UN convention on the rights of the child.</w:t>
      </w:r>
      <w:r w:rsidR="00AE1FE9" w:rsidRPr="006510FB">
        <w:rPr>
          <w:rFonts w:ascii="Arial" w:hAnsi="Arial" w:cs="Arial"/>
          <w:color w:val="000000"/>
        </w:rPr>
        <w:t xml:space="preserve"> Articles </w:t>
      </w:r>
    </w:p>
    <w:p w:rsidR="00940CCF" w:rsidRPr="006510FB" w:rsidRDefault="0047729C" w:rsidP="00940CCF">
      <w:pPr>
        <w:autoSpaceDE w:val="0"/>
        <w:autoSpaceDN w:val="0"/>
        <w:adjustRightInd w:val="0"/>
        <w:spacing w:after="0" w:line="240" w:lineRule="auto"/>
        <w:rPr>
          <w:rFonts w:ascii="Arial" w:hAnsi="Arial" w:cs="Arial"/>
          <w:i/>
          <w:iCs/>
          <w:color w:val="000000"/>
        </w:rPr>
      </w:pPr>
      <w:r w:rsidRPr="006510FB">
        <w:rPr>
          <w:rFonts w:ascii="Arial" w:hAnsi="Arial" w:cs="Arial"/>
          <w:color w:val="000000"/>
        </w:rPr>
        <w:t>1 and Article 2 stat</w:t>
      </w:r>
      <w:r w:rsidR="00C63F47">
        <w:rPr>
          <w:rFonts w:ascii="Arial" w:hAnsi="Arial" w:cs="Arial"/>
          <w:color w:val="000000"/>
        </w:rPr>
        <w:t>e</w:t>
      </w:r>
      <w:r w:rsidRPr="006510FB">
        <w:rPr>
          <w:rFonts w:ascii="Arial" w:hAnsi="Arial" w:cs="Arial"/>
          <w:color w:val="000000"/>
        </w:rPr>
        <w:t>s</w:t>
      </w:r>
      <w:r w:rsidR="00940CCF" w:rsidRPr="006510FB">
        <w:rPr>
          <w:rFonts w:ascii="Arial" w:hAnsi="Arial" w:cs="Arial"/>
          <w:color w:val="000000"/>
        </w:rPr>
        <w:t>: “</w:t>
      </w:r>
      <w:r w:rsidR="00940CCF" w:rsidRPr="006510FB">
        <w:rPr>
          <w:rFonts w:ascii="Arial" w:hAnsi="Arial" w:cs="Arial"/>
          <w:i/>
          <w:iCs/>
          <w:color w:val="000000"/>
        </w:rPr>
        <w:t>All children have these rights, no matter who they are, where</w:t>
      </w:r>
    </w:p>
    <w:p w:rsidR="00940CCF" w:rsidRPr="006510FB" w:rsidRDefault="00322F44" w:rsidP="00940CCF">
      <w:pPr>
        <w:autoSpaceDE w:val="0"/>
        <w:autoSpaceDN w:val="0"/>
        <w:adjustRightInd w:val="0"/>
        <w:spacing w:after="0" w:line="240" w:lineRule="auto"/>
        <w:rPr>
          <w:rFonts w:ascii="Arial" w:hAnsi="Arial" w:cs="Arial"/>
          <w:i/>
          <w:iCs/>
          <w:color w:val="000000"/>
        </w:rPr>
      </w:pPr>
      <w:r>
        <w:rPr>
          <w:rFonts w:ascii="Arial" w:hAnsi="Arial" w:cs="Arial"/>
          <w:i/>
          <w:iCs/>
          <w:color w:val="000000"/>
        </w:rPr>
        <w:t>they live, what their parents/carers</w:t>
      </w:r>
      <w:r w:rsidR="00777D30">
        <w:rPr>
          <w:rFonts w:ascii="Arial" w:hAnsi="Arial" w:cs="Arial"/>
          <w:i/>
          <w:iCs/>
          <w:color w:val="000000"/>
        </w:rPr>
        <w:t xml:space="preserve"> </w:t>
      </w:r>
      <w:r w:rsidR="00940CCF" w:rsidRPr="006510FB">
        <w:rPr>
          <w:rFonts w:ascii="Arial" w:hAnsi="Arial" w:cs="Arial"/>
          <w:i/>
          <w:iCs/>
          <w:color w:val="000000"/>
        </w:rPr>
        <w:t>do, what language they speak, what their religion is,</w:t>
      </w:r>
    </w:p>
    <w:p w:rsidR="00940CCF" w:rsidRPr="006510FB" w:rsidRDefault="00940CCF" w:rsidP="00940CCF">
      <w:pPr>
        <w:autoSpaceDE w:val="0"/>
        <w:autoSpaceDN w:val="0"/>
        <w:adjustRightInd w:val="0"/>
        <w:spacing w:after="0" w:line="240" w:lineRule="auto"/>
        <w:rPr>
          <w:rFonts w:ascii="Arial" w:hAnsi="Arial" w:cs="Arial"/>
          <w:i/>
          <w:iCs/>
          <w:color w:val="000000"/>
        </w:rPr>
      </w:pPr>
      <w:r w:rsidRPr="006510FB">
        <w:rPr>
          <w:rFonts w:ascii="Arial" w:hAnsi="Arial" w:cs="Arial"/>
          <w:i/>
          <w:iCs/>
          <w:color w:val="000000"/>
        </w:rPr>
        <w:t>whether they are a boy or girl, what their culture is, whether they have a disability,</w:t>
      </w:r>
    </w:p>
    <w:p w:rsidR="00940CCF" w:rsidRPr="006510FB" w:rsidRDefault="00512E39" w:rsidP="00940CCF">
      <w:pPr>
        <w:autoSpaceDE w:val="0"/>
        <w:autoSpaceDN w:val="0"/>
        <w:adjustRightInd w:val="0"/>
        <w:spacing w:after="0" w:line="240" w:lineRule="auto"/>
        <w:rPr>
          <w:rFonts w:ascii="Arial" w:hAnsi="Arial" w:cs="Arial"/>
          <w:i/>
          <w:color w:val="000000"/>
        </w:rPr>
      </w:pPr>
      <w:r w:rsidRPr="006510FB">
        <w:rPr>
          <w:rFonts w:ascii="Arial" w:hAnsi="Arial" w:cs="Arial"/>
          <w:i/>
          <w:iCs/>
          <w:color w:val="000000"/>
        </w:rPr>
        <w:t>whether they are rich or poor.</w:t>
      </w:r>
      <w:r w:rsidR="00940CCF" w:rsidRPr="006510FB">
        <w:rPr>
          <w:rFonts w:ascii="Arial" w:hAnsi="Arial" w:cs="Arial"/>
          <w:color w:val="000000"/>
        </w:rPr>
        <w:t>.”</w:t>
      </w:r>
      <w:r w:rsidR="00B95C9A" w:rsidRPr="006510FB">
        <w:rPr>
          <w:rFonts w:ascii="Arial" w:hAnsi="Arial" w:cs="Arial"/>
          <w:color w:val="000000"/>
        </w:rPr>
        <w:t xml:space="preserve"> </w:t>
      </w:r>
      <w:r w:rsidR="00B95C9A" w:rsidRPr="006510FB">
        <w:rPr>
          <w:rFonts w:ascii="Arial" w:hAnsi="Arial" w:cs="Arial"/>
          <w:i/>
          <w:color w:val="000000"/>
        </w:rPr>
        <w:t>(see appendix</w:t>
      </w:r>
      <w:r w:rsidR="00176603" w:rsidRPr="006510FB">
        <w:rPr>
          <w:rFonts w:ascii="Arial" w:hAnsi="Arial" w:cs="Arial"/>
          <w:i/>
          <w:color w:val="000000"/>
        </w:rPr>
        <w:t xml:space="preserve"> A</w:t>
      </w:r>
      <w:r w:rsidR="00B95C9A" w:rsidRPr="006510FB">
        <w:rPr>
          <w:rFonts w:ascii="Arial" w:hAnsi="Arial" w:cs="Arial"/>
          <w:i/>
          <w:color w:val="000000"/>
        </w:rPr>
        <w:t xml:space="preserve"> for the full, easy to read document)</w:t>
      </w:r>
    </w:p>
    <w:p w:rsidR="00AE1FE9" w:rsidRPr="006510FB" w:rsidRDefault="00AE1FE9" w:rsidP="00940CCF">
      <w:pPr>
        <w:autoSpaceDE w:val="0"/>
        <w:autoSpaceDN w:val="0"/>
        <w:adjustRightInd w:val="0"/>
        <w:spacing w:after="0" w:line="240" w:lineRule="auto"/>
        <w:rPr>
          <w:rFonts w:ascii="Arial" w:hAnsi="Arial" w:cs="Arial"/>
          <w:color w:val="000000"/>
        </w:rPr>
      </w:pPr>
    </w:p>
    <w:p w:rsidR="00940CCF" w:rsidRPr="006510FB" w:rsidRDefault="00AE1FE9"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This document explains how partners work together to understand and </w:t>
      </w:r>
      <w:r w:rsidR="00940CCF" w:rsidRPr="006510FB">
        <w:rPr>
          <w:rFonts w:ascii="Arial" w:hAnsi="Arial" w:cs="Arial"/>
          <w:color w:val="000000"/>
        </w:rPr>
        <w:t>identify when a child’s needs</w:t>
      </w:r>
      <w:r w:rsidRPr="006510FB">
        <w:rPr>
          <w:rFonts w:ascii="Arial" w:hAnsi="Arial" w:cs="Arial"/>
          <w:color w:val="000000"/>
        </w:rPr>
        <w:t xml:space="preserve"> </w:t>
      </w:r>
      <w:r w:rsidR="00512E39" w:rsidRPr="006510FB">
        <w:rPr>
          <w:rFonts w:ascii="Arial" w:hAnsi="Arial" w:cs="Arial"/>
          <w:color w:val="000000"/>
        </w:rPr>
        <w:t xml:space="preserve">are not prioritised or are </w:t>
      </w:r>
      <w:r w:rsidR="00940CCF" w:rsidRPr="006510FB">
        <w:rPr>
          <w:rFonts w:ascii="Arial" w:hAnsi="Arial" w:cs="Arial"/>
          <w:color w:val="000000"/>
        </w:rPr>
        <w:t>neglected</w:t>
      </w:r>
      <w:r w:rsidR="00EA7EA9" w:rsidRPr="006510FB">
        <w:rPr>
          <w:rFonts w:ascii="Arial" w:hAnsi="Arial" w:cs="Arial"/>
          <w:color w:val="000000"/>
        </w:rPr>
        <w:t>,</w:t>
      </w:r>
      <w:r w:rsidR="00940CCF" w:rsidRPr="006510FB">
        <w:rPr>
          <w:rFonts w:ascii="Arial" w:hAnsi="Arial" w:cs="Arial"/>
          <w:color w:val="000000"/>
        </w:rPr>
        <w:t xml:space="preserve"> and to help the</w:t>
      </w:r>
      <w:r w:rsidRPr="006510FB">
        <w:rPr>
          <w:rFonts w:ascii="Arial" w:hAnsi="Arial" w:cs="Arial"/>
          <w:color w:val="000000"/>
        </w:rPr>
        <w:t xml:space="preserve"> </w:t>
      </w:r>
      <w:r w:rsidR="00940CCF" w:rsidRPr="006510FB">
        <w:rPr>
          <w:rFonts w:ascii="Arial" w:hAnsi="Arial" w:cs="Arial"/>
          <w:color w:val="000000"/>
        </w:rPr>
        <w:t xml:space="preserve">child and </w:t>
      </w:r>
      <w:r w:rsidRPr="006510FB">
        <w:rPr>
          <w:rFonts w:ascii="Arial" w:hAnsi="Arial" w:cs="Arial"/>
          <w:color w:val="000000"/>
        </w:rPr>
        <w:t>those caring for him/her and the professionals</w:t>
      </w:r>
      <w:r w:rsidR="00322F44">
        <w:rPr>
          <w:rFonts w:ascii="Arial" w:hAnsi="Arial" w:cs="Arial"/>
          <w:color w:val="000000"/>
        </w:rPr>
        <w:t>*</w:t>
      </w:r>
      <w:r w:rsidRPr="006510FB">
        <w:rPr>
          <w:rFonts w:ascii="Arial" w:hAnsi="Arial" w:cs="Arial"/>
          <w:color w:val="000000"/>
        </w:rPr>
        <w:t xml:space="preserve"> working with their family</w:t>
      </w:r>
      <w:r w:rsidR="00940CCF" w:rsidRPr="006510FB">
        <w:rPr>
          <w:rFonts w:ascii="Arial" w:hAnsi="Arial" w:cs="Arial"/>
          <w:color w:val="000000"/>
        </w:rPr>
        <w:t xml:space="preserve"> to do something about it.</w:t>
      </w:r>
    </w:p>
    <w:p w:rsidR="00AE1FE9" w:rsidRPr="006510FB" w:rsidRDefault="00AE1FE9"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b/>
          <w:bCs/>
          <w:color w:val="000000"/>
        </w:rPr>
      </w:pPr>
      <w:r w:rsidRPr="006510FB">
        <w:rPr>
          <w:rFonts w:ascii="Arial" w:hAnsi="Arial" w:cs="Arial"/>
          <w:b/>
          <w:bCs/>
          <w:color w:val="000000"/>
        </w:rPr>
        <w:t>What is meant by the term “neglect</w:t>
      </w:r>
      <w:r w:rsidR="00EE43DF">
        <w:rPr>
          <w:rFonts w:ascii="Arial" w:hAnsi="Arial" w:cs="Arial"/>
          <w:b/>
          <w:bCs/>
          <w:color w:val="000000"/>
        </w:rPr>
        <w:t>?”</w:t>
      </w:r>
    </w:p>
    <w:p w:rsidR="00512E39" w:rsidRPr="006510FB" w:rsidRDefault="00512E39" w:rsidP="00940CCF">
      <w:pPr>
        <w:autoSpaceDE w:val="0"/>
        <w:autoSpaceDN w:val="0"/>
        <w:adjustRightInd w:val="0"/>
        <w:spacing w:after="0" w:line="240" w:lineRule="auto"/>
        <w:rPr>
          <w:rFonts w:ascii="Arial" w:hAnsi="Arial" w:cs="Arial"/>
          <w:b/>
          <w:bCs/>
          <w:color w:val="000000"/>
        </w:rPr>
      </w:pPr>
    </w:p>
    <w:p w:rsidR="0041522D" w:rsidRPr="006510FB" w:rsidRDefault="00940CCF" w:rsidP="00940CCF">
      <w:pPr>
        <w:autoSpaceDE w:val="0"/>
        <w:autoSpaceDN w:val="0"/>
        <w:adjustRightInd w:val="0"/>
        <w:spacing w:after="0" w:line="240" w:lineRule="auto"/>
        <w:rPr>
          <w:rFonts w:ascii="Arial" w:hAnsi="Arial" w:cs="Arial"/>
          <w:b/>
          <w:bCs/>
          <w:color w:val="000000"/>
        </w:rPr>
      </w:pPr>
      <w:r w:rsidRPr="006510FB">
        <w:rPr>
          <w:rFonts w:ascii="Arial" w:hAnsi="Arial" w:cs="Arial"/>
          <w:b/>
          <w:bCs/>
          <w:color w:val="000000"/>
        </w:rPr>
        <w:t>Explaining neglect</w:t>
      </w:r>
    </w:p>
    <w:p w:rsidR="00095ADA" w:rsidRPr="006510FB" w:rsidRDefault="00095ADA" w:rsidP="00940CCF">
      <w:pPr>
        <w:autoSpaceDE w:val="0"/>
        <w:autoSpaceDN w:val="0"/>
        <w:adjustRightInd w:val="0"/>
        <w:spacing w:after="0" w:line="240" w:lineRule="auto"/>
        <w:rPr>
          <w:rFonts w:ascii="Arial" w:hAnsi="Arial" w:cs="Arial"/>
          <w:b/>
          <w:bCs/>
          <w:color w:val="000000"/>
        </w:rPr>
      </w:pPr>
    </w:p>
    <w:p w:rsidR="008C05D0" w:rsidRPr="006510FB" w:rsidRDefault="0047729C" w:rsidP="008C05D0">
      <w:pPr>
        <w:autoSpaceDE w:val="0"/>
        <w:autoSpaceDN w:val="0"/>
        <w:adjustRightInd w:val="0"/>
        <w:spacing w:after="0" w:line="240" w:lineRule="auto"/>
        <w:rPr>
          <w:rFonts w:ascii="Arial" w:hAnsi="Arial" w:cs="Arial"/>
          <w:color w:val="000000"/>
        </w:rPr>
      </w:pPr>
      <w:r w:rsidRPr="006510FB">
        <w:rPr>
          <w:rFonts w:ascii="Arial" w:hAnsi="Arial" w:cs="Arial"/>
          <w:color w:val="000000"/>
        </w:rPr>
        <w:t>Caring for children can be</w:t>
      </w:r>
      <w:r w:rsidR="00940CCF" w:rsidRPr="006510FB">
        <w:rPr>
          <w:rFonts w:ascii="Arial" w:hAnsi="Arial" w:cs="Arial"/>
          <w:color w:val="000000"/>
        </w:rPr>
        <w:t xml:space="preserve"> highly challenging</w:t>
      </w:r>
      <w:r w:rsidR="00AB36AF" w:rsidRPr="006510FB">
        <w:rPr>
          <w:rFonts w:ascii="Arial" w:hAnsi="Arial" w:cs="Arial"/>
          <w:color w:val="000000"/>
        </w:rPr>
        <w:t>.</w:t>
      </w:r>
      <w:r w:rsidRPr="006510FB">
        <w:rPr>
          <w:rFonts w:ascii="Arial" w:hAnsi="Arial" w:cs="Arial"/>
          <w:color w:val="000000"/>
        </w:rPr>
        <w:t xml:space="preserve"> M</w:t>
      </w:r>
      <w:r w:rsidR="00940CCF" w:rsidRPr="006510FB">
        <w:rPr>
          <w:rFonts w:ascii="Arial" w:hAnsi="Arial" w:cs="Arial"/>
          <w:color w:val="000000"/>
        </w:rPr>
        <w:t xml:space="preserve">ost people learn about it </w:t>
      </w:r>
      <w:r w:rsidRPr="006510FB">
        <w:rPr>
          <w:rFonts w:ascii="Arial" w:hAnsi="Arial" w:cs="Arial"/>
          <w:color w:val="000000"/>
        </w:rPr>
        <w:t xml:space="preserve">through </w:t>
      </w:r>
      <w:r w:rsidR="00C63F47" w:rsidRPr="006510FB">
        <w:rPr>
          <w:rFonts w:ascii="Arial" w:hAnsi="Arial" w:cs="Arial"/>
          <w:color w:val="000000"/>
        </w:rPr>
        <w:t>experience, and</w:t>
      </w:r>
      <w:r w:rsidR="00940CCF" w:rsidRPr="006510FB">
        <w:rPr>
          <w:rFonts w:ascii="Arial" w:hAnsi="Arial" w:cs="Arial"/>
          <w:color w:val="000000"/>
        </w:rPr>
        <w:t xml:space="preserve"> will from time to time need a little help</w:t>
      </w:r>
      <w:r w:rsidRPr="006510FB">
        <w:rPr>
          <w:rFonts w:ascii="Arial" w:hAnsi="Arial" w:cs="Arial"/>
          <w:color w:val="000000"/>
        </w:rPr>
        <w:t xml:space="preserve"> and support</w:t>
      </w:r>
      <w:r w:rsidR="00940CCF" w:rsidRPr="006510FB">
        <w:rPr>
          <w:rFonts w:ascii="Arial" w:hAnsi="Arial" w:cs="Arial"/>
          <w:color w:val="000000"/>
        </w:rPr>
        <w:t xml:space="preserve"> from family members or professionals.</w:t>
      </w:r>
      <w:r w:rsidRPr="006510FB">
        <w:rPr>
          <w:rFonts w:ascii="Arial" w:hAnsi="Arial" w:cs="Arial"/>
          <w:color w:val="000000"/>
        </w:rPr>
        <w:t xml:space="preserve"> </w:t>
      </w:r>
      <w:r w:rsidR="00940CCF" w:rsidRPr="006510FB">
        <w:rPr>
          <w:rFonts w:ascii="Arial" w:hAnsi="Arial" w:cs="Arial"/>
          <w:color w:val="000000"/>
        </w:rPr>
        <w:t>Parents and carers want their children to grow up to be healthy, well-adjusted adults</w:t>
      </w:r>
      <w:r w:rsidRPr="006510FB">
        <w:rPr>
          <w:rFonts w:ascii="Arial" w:hAnsi="Arial" w:cs="Arial"/>
          <w:color w:val="000000"/>
        </w:rPr>
        <w:t xml:space="preserve"> </w:t>
      </w:r>
      <w:r w:rsidR="00940CCF" w:rsidRPr="006510FB">
        <w:rPr>
          <w:rFonts w:ascii="Arial" w:hAnsi="Arial" w:cs="Arial"/>
          <w:color w:val="000000"/>
        </w:rPr>
        <w:t>who will fulfil their own potential in life independently</w:t>
      </w:r>
      <w:r w:rsidR="00AE1FE9" w:rsidRPr="006510FB">
        <w:rPr>
          <w:rFonts w:ascii="Arial" w:hAnsi="Arial" w:cs="Arial"/>
          <w:color w:val="000000"/>
        </w:rPr>
        <w:t xml:space="preserve">. </w:t>
      </w:r>
      <w:r w:rsidR="0041522D" w:rsidRPr="006510FB">
        <w:rPr>
          <w:rFonts w:ascii="Arial" w:hAnsi="Arial" w:cs="Arial"/>
          <w:color w:val="000000"/>
        </w:rPr>
        <w:t xml:space="preserve"> </w:t>
      </w:r>
    </w:p>
    <w:p w:rsidR="00512E39" w:rsidRPr="006510FB" w:rsidRDefault="0041522D" w:rsidP="001A5F34">
      <w:pPr>
        <w:autoSpaceDE w:val="0"/>
        <w:autoSpaceDN w:val="0"/>
        <w:adjustRightInd w:val="0"/>
        <w:spacing w:after="0" w:line="240" w:lineRule="auto"/>
        <w:jc w:val="center"/>
        <w:rPr>
          <w:rFonts w:ascii="Arial" w:hAnsi="Arial" w:cs="Arial"/>
          <w:color w:val="000000"/>
        </w:rPr>
      </w:pPr>
      <w:r w:rsidRPr="006510FB">
        <w:rPr>
          <w:rFonts w:ascii="Arial" w:hAnsi="Arial" w:cs="Arial"/>
          <w:noProof/>
          <w:color w:val="000000"/>
          <w:lang w:eastAsia="en-GB"/>
        </w:rPr>
        <w:drawing>
          <wp:inline distT="0" distB="0" distL="0" distR="0" wp14:anchorId="300CD8E3" wp14:editId="77E9534E">
            <wp:extent cx="3433787"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8525" cy="1945781"/>
                    </a:xfrm>
                    <a:prstGeom prst="rect">
                      <a:avLst/>
                    </a:prstGeom>
                    <a:noFill/>
                  </pic:spPr>
                </pic:pic>
              </a:graphicData>
            </a:graphic>
          </wp:inline>
        </w:drawing>
      </w:r>
    </w:p>
    <w:p w:rsidR="00512E39" w:rsidRPr="006510FB" w:rsidRDefault="00512E39" w:rsidP="0041522D">
      <w:pPr>
        <w:autoSpaceDE w:val="0"/>
        <w:autoSpaceDN w:val="0"/>
        <w:adjustRightInd w:val="0"/>
        <w:spacing w:after="0" w:line="240" w:lineRule="auto"/>
        <w:jc w:val="center"/>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“Maslow’s hierarchy of need” </w:t>
      </w:r>
      <w:r w:rsidR="0041522D" w:rsidRPr="006510FB">
        <w:rPr>
          <w:rFonts w:ascii="Arial" w:hAnsi="Arial" w:cs="Arial"/>
          <w:color w:val="000000"/>
        </w:rPr>
        <w:t xml:space="preserve">above </w:t>
      </w:r>
      <w:r w:rsidRPr="006510FB">
        <w:rPr>
          <w:rFonts w:ascii="Arial" w:hAnsi="Arial" w:cs="Arial"/>
          <w:color w:val="000000"/>
        </w:rPr>
        <w:t>is a well-used reference point for practitioners and</w:t>
      </w:r>
      <w:r w:rsidR="0041522D" w:rsidRPr="006510FB">
        <w:rPr>
          <w:rFonts w:ascii="Arial" w:hAnsi="Arial" w:cs="Arial"/>
          <w:color w:val="000000"/>
        </w:rPr>
        <w:t xml:space="preserve"> </w:t>
      </w:r>
      <w:r w:rsidRPr="006510FB">
        <w:rPr>
          <w:rFonts w:ascii="Arial" w:hAnsi="Arial" w:cs="Arial"/>
          <w:color w:val="000000"/>
        </w:rPr>
        <w:t>professionals working with children and some parents</w:t>
      </w:r>
      <w:r w:rsidR="00322F44">
        <w:rPr>
          <w:rFonts w:ascii="Arial" w:hAnsi="Arial" w:cs="Arial"/>
          <w:color w:val="000000"/>
        </w:rPr>
        <w:t>/carers</w:t>
      </w:r>
      <w:r w:rsidRPr="006510FB">
        <w:rPr>
          <w:rFonts w:ascii="Arial" w:hAnsi="Arial" w:cs="Arial"/>
          <w:color w:val="000000"/>
        </w:rPr>
        <w:t xml:space="preserve"> and family members will also</w:t>
      </w:r>
      <w:r w:rsidR="0041522D" w:rsidRPr="006510FB">
        <w:rPr>
          <w:rFonts w:ascii="Arial" w:hAnsi="Arial" w:cs="Arial"/>
          <w:color w:val="000000"/>
        </w:rPr>
        <w:t xml:space="preserve"> </w:t>
      </w:r>
      <w:r w:rsidRPr="006510FB">
        <w:rPr>
          <w:rFonts w:ascii="Arial" w:hAnsi="Arial" w:cs="Arial"/>
          <w:color w:val="000000"/>
        </w:rPr>
        <w:t>be familiar with it. It describes basic elements of human need. Each layer depends</w:t>
      </w:r>
      <w:r w:rsidR="0041522D" w:rsidRPr="006510FB">
        <w:rPr>
          <w:rFonts w:ascii="Arial" w:hAnsi="Arial" w:cs="Arial"/>
          <w:color w:val="000000"/>
        </w:rPr>
        <w:t xml:space="preserve"> </w:t>
      </w:r>
      <w:r w:rsidRPr="006510FB">
        <w:rPr>
          <w:rFonts w:ascii="Arial" w:hAnsi="Arial" w:cs="Arial"/>
          <w:color w:val="000000"/>
        </w:rPr>
        <w:t>upon the strength of the layer beneath it and</w:t>
      </w:r>
      <w:r w:rsidR="0047729C" w:rsidRPr="006510FB">
        <w:rPr>
          <w:rFonts w:ascii="Arial" w:hAnsi="Arial" w:cs="Arial"/>
          <w:color w:val="000000"/>
        </w:rPr>
        <w:t xml:space="preserve"> supports the layer above it. At</w:t>
      </w:r>
      <w:r w:rsidRPr="006510FB">
        <w:rPr>
          <w:rFonts w:ascii="Arial" w:hAnsi="Arial" w:cs="Arial"/>
          <w:color w:val="000000"/>
        </w:rPr>
        <w:t xml:space="preserve"> a</w:t>
      </w:r>
      <w:r w:rsidR="0041522D" w:rsidRPr="006510FB">
        <w:rPr>
          <w:rFonts w:ascii="Arial" w:hAnsi="Arial" w:cs="Arial"/>
          <w:color w:val="000000"/>
        </w:rPr>
        <w:t xml:space="preserve"> </w:t>
      </w:r>
      <w:r w:rsidRPr="006510FB">
        <w:rPr>
          <w:rFonts w:ascii="Arial" w:hAnsi="Arial" w:cs="Arial"/>
          <w:color w:val="000000"/>
        </w:rPr>
        <w:t>basic level, there is a need for healthy food, fresh wat</w:t>
      </w:r>
      <w:r w:rsidR="009702D9" w:rsidRPr="006510FB">
        <w:rPr>
          <w:rFonts w:ascii="Arial" w:hAnsi="Arial" w:cs="Arial"/>
          <w:color w:val="000000"/>
        </w:rPr>
        <w:t>er, physical hygiene, including</w:t>
      </w:r>
      <w:r w:rsidR="0041522D" w:rsidRPr="006510FB">
        <w:rPr>
          <w:rFonts w:ascii="Arial" w:hAnsi="Arial" w:cs="Arial"/>
          <w:color w:val="000000"/>
        </w:rPr>
        <w:t xml:space="preserve"> </w:t>
      </w:r>
      <w:r w:rsidRPr="006510FB">
        <w:rPr>
          <w:rFonts w:ascii="Arial" w:hAnsi="Arial" w:cs="Arial"/>
          <w:color w:val="000000"/>
        </w:rPr>
        <w:t>clean clothes and not smelling bad, being able to exercise and play, ensuring good</w:t>
      </w:r>
      <w:r w:rsidR="0041522D" w:rsidRPr="006510FB">
        <w:rPr>
          <w:rFonts w:ascii="Arial" w:hAnsi="Arial" w:cs="Arial"/>
          <w:color w:val="000000"/>
        </w:rPr>
        <w:t xml:space="preserve"> </w:t>
      </w:r>
      <w:r w:rsidRPr="006510FB">
        <w:rPr>
          <w:rFonts w:ascii="Arial" w:hAnsi="Arial" w:cs="Arial"/>
          <w:color w:val="000000"/>
        </w:rPr>
        <w:t>health by having regular check-ups on time and having any identified health needs</w:t>
      </w:r>
      <w:r w:rsidR="0041522D" w:rsidRPr="006510FB">
        <w:rPr>
          <w:rFonts w:ascii="Arial" w:hAnsi="Arial" w:cs="Arial"/>
          <w:color w:val="000000"/>
        </w:rPr>
        <w:t xml:space="preserve"> </w:t>
      </w:r>
      <w:r w:rsidRPr="006510FB">
        <w:rPr>
          <w:rFonts w:ascii="Arial" w:hAnsi="Arial" w:cs="Arial"/>
          <w:color w:val="000000"/>
        </w:rPr>
        <w:t>dealt with speedily by atte</w:t>
      </w:r>
      <w:r w:rsidR="0041522D" w:rsidRPr="006510FB">
        <w:rPr>
          <w:rFonts w:ascii="Arial" w:hAnsi="Arial" w:cs="Arial"/>
          <w:color w:val="000000"/>
        </w:rPr>
        <w:t xml:space="preserve">nding appointments </w:t>
      </w:r>
      <w:r w:rsidR="0041522D" w:rsidRPr="006510FB">
        <w:rPr>
          <w:rFonts w:ascii="Arial" w:hAnsi="Arial" w:cs="Arial"/>
          <w:color w:val="000000"/>
        </w:rPr>
        <w:lastRenderedPageBreak/>
        <w:t>and getting health matters</w:t>
      </w:r>
      <w:r w:rsidRPr="006510FB">
        <w:rPr>
          <w:rFonts w:ascii="Arial" w:hAnsi="Arial" w:cs="Arial"/>
          <w:color w:val="000000"/>
        </w:rPr>
        <w:t xml:space="preserve"> resolved without</w:t>
      </w:r>
      <w:r w:rsidR="0041522D" w:rsidRPr="006510FB">
        <w:rPr>
          <w:rFonts w:ascii="Arial" w:hAnsi="Arial" w:cs="Arial"/>
          <w:color w:val="000000"/>
        </w:rPr>
        <w:t xml:space="preserve"> </w:t>
      </w:r>
      <w:r w:rsidRPr="006510FB">
        <w:rPr>
          <w:rFonts w:ascii="Arial" w:hAnsi="Arial" w:cs="Arial"/>
          <w:color w:val="000000"/>
        </w:rPr>
        <w:t>delay. Children need to live in a clean and comfortable physical environment.</w:t>
      </w:r>
    </w:p>
    <w:p w:rsidR="0041522D" w:rsidRPr="006510FB" w:rsidRDefault="0041522D" w:rsidP="00940CCF">
      <w:pPr>
        <w:autoSpaceDE w:val="0"/>
        <w:autoSpaceDN w:val="0"/>
        <w:adjustRightInd w:val="0"/>
        <w:spacing w:after="0" w:line="240" w:lineRule="auto"/>
        <w:rPr>
          <w:rFonts w:ascii="Arial" w:hAnsi="Arial" w:cs="Arial"/>
          <w:color w:val="000000"/>
        </w:rPr>
      </w:pPr>
    </w:p>
    <w:p w:rsidR="00940CCF" w:rsidRPr="006510FB" w:rsidRDefault="006510FB" w:rsidP="00940CCF">
      <w:pPr>
        <w:autoSpaceDE w:val="0"/>
        <w:autoSpaceDN w:val="0"/>
        <w:adjustRightInd w:val="0"/>
        <w:spacing w:after="0" w:line="240" w:lineRule="auto"/>
        <w:rPr>
          <w:rFonts w:ascii="Arial" w:hAnsi="Arial" w:cs="Arial"/>
          <w:color w:val="000000"/>
        </w:rPr>
      </w:pPr>
      <w:r>
        <w:rPr>
          <w:rFonts w:ascii="Arial" w:hAnsi="Arial" w:cs="Arial"/>
          <w:color w:val="000000"/>
        </w:rPr>
        <w:t>Children</w:t>
      </w:r>
      <w:r w:rsidR="00940CCF" w:rsidRPr="006510FB">
        <w:rPr>
          <w:rFonts w:ascii="Arial" w:hAnsi="Arial" w:cs="Arial"/>
          <w:color w:val="000000"/>
        </w:rPr>
        <w:t xml:space="preserve"> need education and socialisation and so they need to go to school on</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time with all the other children and not feel left out because they stay at home too</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much. Not paying proper attention to these things, persistently and over a period of</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time will result in long term problems. A child whose basic needs are not met will not</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feel safe, secure and loved as his/her needs have not been seen as important,</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reducing self-esteem which can continue through adulthood and can affect them for</w:t>
      </w:r>
    </w:p>
    <w:p w:rsidR="00940CCF"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the rest of their lives.</w:t>
      </w:r>
    </w:p>
    <w:p w:rsidR="00832E97" w:rsidRDefault="00832E97" w:rsidP="002D7500">
      <w:pPr>
        <w:autoSpaceDE w:val="0"/>
        <w:autoSpaceDN w:val="0"/>
        <w:adjustRightInd w:val="0"/>
        <w:spacing w:after="0" w:line="240" w:lineRule="auto"/>
        <w:rPr>
          <w:rFonts w:ascii="Arial" w:hAnsi="Arial" w:cs="Arial"/>
          <w:b/>
          <w:color w:val="000000"/>
        </w:rPr>
      </w:pPr>
    </w:p>
    <w:tbl>
      <w:tblPr>
        <w:tblStyle w:val="TableGrid"/>
        <w:tblW w:w="10065" w:type="dxa"/>
        <w:tblInd w:w="-176" w:type="dxa"/>
        <w:tblLook w:val="04A0" w:firstRow="1" w:lastRow="0" w:firstColumn="1" w:lastColumn="0" w:noHBand="0" w:noVBand="1"/>
      </w:tblPr>
      <w:tblGrid>
        <w:gridCol w:w="10065"/>
      </w:tblGrid>
      <w:tr w:rsidR="00832E97" w:rsidTr="00916666">
        <w:tc>
          <w:tcPr>
            <w:tcW w:w="10065" w:type="dxa"/>
            <w:shd w:val="clear" w:color="auto" w:fill="D9D9D9" w:themeFill="background1" w:themeFillShade="D9"/>
          </w:tcPr>
          <w:p w:rsidR="001F159B" w:rsidRPr="001F159B" w:rsidRDefault="00832E97" w:rsidP="001F159B">
            <w:pPr>
              <w:autoSpaceDE w:val="0"/>
              <w:autoSpaceDN w:val="0"/>
              <w:adjustRightInd w:val="0"/>
              <w:jc w:val="center"/>
              <w:rPr>
                <w:rFonts w:ascii="Arial" w:hAnsi="Arial" w:cs="Arial"/>
                <w:b/>
                <w:color w:val="000000"/>
                <w:sz w:val="28"/>
                <w:szCs w:val="28"/>
              </w:rPr>
            </w:pPr>
            <w:r w:rsidRPr="001F159B">
              <w:rPr>
                <w:rFonts w:ascii="Arial" w:hAnsi="Arial" w:cs="Arial"/>
                <w:b/>
                <w:color w:val="000000"/>
                <w:sz w:val="28"/>
                <w:szCs w:val="28"/>
              </w:rPr>
              <w:t>Government guidance (Working Together to safeguard Children 2018)</w:t>
            </w:r>
          </w:p>
          <w:p w:rsidR="00832E97" w:rsidRPr="001F159B" w:rsidRDefault="00832E97" w:rsidP="001F159B">
            <w:pPr>
              <w:autoSpaceDE w:val="0"/>
              <w:autoSpaceDN w:val="0"/>
              <w:adjustRightInd w:val="0"/>
              <w:jc w:val="center"/>
              <w:rPr>
                <w:rFonts w:ascii="Arial" w:hAnsi="Arial" w:cs="Arial"/>
                <w:b/>
                <w:color w:val="000000"/>
                <w:sz w:val="28"/>
                <w:szCs w:val="28"/>
              </w:rPr>
            </w:pPr>
            <w:r w:rsidRPr="001F159B">
              <w:rPr>
                <w:rFonts w:ascii="Arial" w:hAnsi="Arial" w:cs="Arial"/>
                <w:b/>
                <w:color w:val="000000"/>
                <w:sz w:val="28"/>
                <w:szCs w:val="28"/>
              </w:rPr>
              <w:t>describes neglect as:</w:t>
            </w:r>
          </w:p>
          <w:p w:rsidR="00832E97" w:rsidRPr="00832E97" w:rsidRDefault="00832E97" w:rsidP="00832E97">
            <w:pPr>
              <w:autoSpaceDE w:val="0"/>
              <w:autoSpaceDN w:val="0"/>
              <w:adjustRightInd w:val="0"/>
              <w:rPr>
                <w:rFonts w:ascii="Arial" w:hAnsi="Arial" w:cs="Arial"/>
                <w:b/>
                <w:color w:val="000000"/>
              </w:rPr>
            </w:pPr>
          </w:p>
          <w:p w:rsidR="00832E97" w:rsidRPr="00832E97" w:rsidRDefault="001F159B" w:rsidP="00832E97">
            <w:pPr>
              <w:autoSpaceDE w:val="0"/>
              <w:autoSpaceDN w:val="0"/>
              <w:adjustRightInd w:val="0"/>
              <w:rPr>
                <w:rFonts w:ascii="Arial" w:hAnsi="Arial" w:cs="Arial"/>
                <w:b/>
                <w:color w:val="000000"/>
              </w:rPr>
            </w:pPr>
            <w:r w:rsidRPr="00832E97">
              <w:rPr>
                <w:rFonts w:ascii="Arial" w:hAnsi="Arial" w:cs="Arial"/>
                <w:b/>
                <w:color w:val="000000"/>
              </w:rPr>
              <w:t xml:space="preserve"> </w:t>
            </w:r>
            <w:r w:rsidR="00832E97" w:rsidRPr="00832E97">
              <w:rPr>
                <w:rFonts w:ascii="Arial" w:hAnsi="Arial" w:cs="Arial"/>
                <w:b/>
                <w:color w:val="000000"/>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832E97" w:rsidRPr="00832E97" w:rsidRDefault="00832E97" w:rsidP="00832E97">
            <w:pPr>
              <w:autoSpaceDE w:val="0"/>
              <w:autoSpaceDN w:val="0"/>
              <w:adjustRightInd w:val="0"/>
              <w:rPr>
                <w:rFonts w:ascii="Arial" w:hAnsi="Arial" w:cs="Arial"/>
                <w:b/>
                <w:color w:val="000000"/>
              </w:rPr>
            </w:pPr>
            <w:r w:rsidRPr="00832E97">
              <w:rPr>
                <w:rFonts w:ascii="Arial" w:hAnsi="Arial" w:cs="Arial"/>
                <w:b/>
                <w:color w:val="000000"/>
              </w:rPr>
              <w:t>a. provide adequate food, clothing and shelter (including exclusion from home or abandonment)</w:t>
            </w:r>
          </w:p>
          <w:p w:rsidR="00832E97" w:rsidRPr="00832E97" w:rsidRDefault="00832E97" w:rsidP="00832E97">
            <w:pPr>
              <w:autoSpaceDE w:val="0"/>
              <w:autoSpaceDN w:val="0"/>
              <w:adjustRightInd w:val="0"/>
              <w:rPr>
                <w:rFonts w:ascii="Arial" w:hAnsi="Arial" w:cs="Arial"/>
                <w:b/>
                <w:color w:val="000000"/>
              </w:rPr>
            </w:pPr>
            <w:r w:rsidRPr="00832E97">
              <w:rPr>
                <w:rFonts w:ascii="Arial" w:hAnsi="Arial" w:cs="Arial"/>
                <w:b/>
                <w:color w:val="000000"/>
              </w:rPr>
              <w:t>b. protect a child from physical and emotional harm or danger</w:t>
            </w:r>
          </w:p>
          <w:p w:rsidR="00832E97" w:rsidRPr="00832E97" w:rsidRDefault="00832E97" w:rsidP="00832E97">
            <w:pPr>
              <w:autoSpaceDE w:val="0"/>
              <w:autoSpaceDN w:val="0"/>
              <w:adjustRightInd w:val="0"/>
              <w:rPr>
                <w:rFonts w:ascii="Arial" w:hAnsi="Arial" w:cs="Arial"/>
                <w:b/>
                <w:color w:val="000000"/>
              </w:rPr>
            </w:pPr>
            <w:r w:rsidRPr="00832E97">
              <w:rPr>
                <w:rFonts w:ascii="Arial" w:hAnsi="Arial" w:cs="Arial"/>
                <w:b/>
                <w:color w:val="000000"/>
              </w:rPr>
              <w:t>c. ensure adequate supervision (including the use of inadequate care-givers)</w:t>
            </w:r>
          </w:p>
          <w:p w:rsidR="00832E97" w:rsidRPr="00832E97" w:rsidRDefault="00832E97" w:rsidP="00832E97">
            <w:pPr>
              <w:autoSpaceDE w:val="0"/>
              <w:autoSpaceDN w:val="0"/>
              <w:adjustRightInd w:val="0"/>
              <w:rPr>
                <w:rFonts w:ascii="Arial" w:hAnsi="Arial" w:cs="Arial"/>
                <w:b/>
                <w:color w:val="000000"/>
              </w:rPr>
            </w:pPr>
            <w:r w:rsidRPr="00832E97">
              <w:rPr>
                <w:rFonts w:ascii="Arial" w:hAnsi="Arial" w:cs="Arial"/>
                <w:b/>
                <w:color w:val="000000"/>
              </w:rPr>
              <w:t>d. ensure access to appropriate medical care or treatment</w:t>
            </w:r>
          </w:p>
          <w:p w:rsidR="00832E97" w:rsidRPr="00832E97" w:rsidRDefault="00832E97" w:rsidP="00832E97">
            <w:pPr>
              <w:autoSpaceDE w:val="0"/>
              <w:autoSpaceDN w:val="0"/>
              <w:adjustRightInd w:val="0"/>
              <w:rPr>
                <w:rFonts w:ascii="Arial" w:hAnsi="Arial" w:cs="Arial"/>
                <w:b/>
                <w:color w:val="000000"/>
              </w:rPr>
            </w:pPr>
            <w:r w:rsidRPr="00832E97">
              <w:rPr>
                <w:rFonts w:ascii="Arial" w:hAnsi="Arial" w:cs="Arial"/>
                <w:b/>
                <w:color w:val="000000"/>
              </w:rPr>
              <w:t>It may also include neglect of, or unresponsiveness to, a child’s basic emotional needs”.</w:t>
            </w:r>
          </w:p>
          <w:p w:rsidR="00832E97" w:rsidRDefault="00832E97" w:rsidP="00832E97">
            <w:pPr>
              <w:autoSpaceDE w:val="0"/>
              <w:autoSpaceDN w:val="0"/>
              <w:adjustRightInd w:val="0"/>
              <w:rPr>
                <w:rFonts w:ascii="Arial" w:hAnsi="Arial" w:cs="Arial"/>
                <w:b/>
                <w:color w:val="000000"/>
              </w:rPr>
            </w:pPr>
          </w:p>
        </w:tc>
      </w:tr>
    </w:tbl>
    <w:p w:rsidR="00832E97" w:rsidRDefault="00832E97" w:rsidP="002D7500">
      <w:pPr>
        <w:autoSpaceDE w:val="0"/>
        <w:autoSpaceDN w:val="0"/>
        <w:adjustRightInd w:val="0"/>
        <w:spacing w:after="0" w:line="240" w:lineRule="auto"/>
        <w:rPr>
          <w:rFonts w:ascii="Arial" w:hAnsi="Arial" w:cs="Arial"/>
          <w:b/>
          <w:color w:val="000000"/>
        </w:rPr>
      </w:pPr>
    </w:p>
    <w:p w:rsidR="00832E97" w:rsidRDefault="00832E97" w:rsidP="002D7500">
      <w:pPr>
        <w:autoSpaceDE w:val="0"/>
        <w:autoSpaceDN w:val="0"/>
        <w:adjustRightInd w:val="0"/>
        <w:spacing w:after="0" w:line="240" w:lineRule="auto"/>
        <w:rPr>
          <w:rFonts w:ascii="Arial" w:hAnsi="Arial" w:cs="Arial"/>
          <w:b/>
          <w:color w:val="000000"/>
        </w:rPr>
      </w:pPr>
    </w:p>
    <w:p w:rsidR="00AC66FE" w:rsidRPr="00E42429" w:rsidRDefault="00E42429" w:rsidP="00940CCF">
      <w:pPr>
        <w:autoSpaceDE w:val="0"/>
        <w:autoSpaceDN w:val="0"/>
        <w:adjustRightInd w:val="0"/>
        <w:spacing w:after="0" w:line="240" w:lineRule="auto"/>
        <w:rPr>
          <w:rFonts w:ascii="Arial" w:hAnsi="Arial" w:cs="Arial"/>
          <w:b/>
          <w:i/>
          <w:color w:val="000000"/>
        </w:rPr>
      </w:pPr>
      <w:r w:rsidRPr="00E42429">
        <w:rPr>
          <w:rFonts w:ascii="Arial" w:hAnsi="Arial" w:cs="Arial"/>
          <w:b/>
          <w:i/>
          <w:color w:val="000000"/>
        </w:rPr>
        <w:t>Why does it</w:t>
      </w:r>
      <w:r w:rsidR="00AC66FE" w:rsidRPr="00E42429">
        <w:rPr>
          <w:rFonts w:ascii="Arial" w:hAnsi="Arial" w:cs="Arial"/>
          <w:b/>
          <w:i/>
          <w:color w:val="000000"/>
        </w:rPr>
        <w:t xml:space="preserve"> matter?</w:t>
      </w:r>
    </w:p>
    <w:p w:rsidR="00D57151" w:rsidRDefault="00D57151" w:rsidP="00940CCF">
      <w:pPr>
        <w:autoSpaceDE w:val="0"/>
        <w:autoSpaceDN w:val="0"/>
        <w:adjustRightInd w:val="0"/>
        <w:spacing w:after="0" w:line="240" w:lineRule="auto"/>
        <w:rPr>
          <w:rFonts w:ascii="Arial" w:hAnsi="Arial" w:cs="Arial"/>
          <w:color w:val="000000"/>
        </w:rPr>
      </w:pPr>
    </w:p>
    <w:p w:rsidR="00AC66FE" w:rsidRPr="00AC66FE" w:rsidRDefault="00AC66FE" w:rsidP="00940CCF">
      <w:pPr>
        <w:autoSpaceDE w:val="0"/>
        <w:autoSpaceDN w:val="0"/>
        <w:adjustRightInd w:val="0"/>
        <w:spacing w:after="0" w:line="240" w:lineRule="auto"/>
        <w:rPr>
          <w:rFonts w:ascii="Arial" w:hAnsi="Arial" w:cs="Arial"/>
          <w:color w:val="000000"/>
        </w:rPr>
      </w:pPr>
      <w:r>
        <w:rPr>
          <w:rFonts w:ascii="Arial" w:hAnsi="Arial" w:cs="Arial"/>
          <w:color w:val="000000"/>
        </w:rPr>
        <w:t>This strategy is important because it explains the approach that everyone</w:t>
      </w:r>
      <w:r w:rsidR="00D57151">
        <w:rPr>
          <w:rFonts w:ascii="Arial" w:hAnsi="Arial" w:cs="Arial"/>
          <w:color w:val="000000"/>
        </w:rPr>
        <w:t xml:space="preserve"> in Slough</w:t>
      </w:r>
      <w:r w:rsidR="00832E97">
        <w:rPr>
          <w:rFonts w:ascii="Arial" w:hAnsi="Arial" w:cs="Arial"/>
          <w:color w:val="000000"/>
        </w:rPr>
        <w:t xml:space="preserve"> has agreed so that we</w:t>
      </w:r>
      <w:r>
        <w:rPr>
          <w:rFonts w:ascii="Arial" w:hAnsi="Arial" w:cs="Arial"/>
          <w:color w:val="000000"/>
        </w:rPr>
        <w:t xml:space="preserve">  work together where there are concerns that a child’s basic needs are not being prioritised or the child is be</w:t>
      </w:r>
      <w:r w:rsidR="00D57151">
        <w:rPr>
          <w:rFonts w:ascii="Arial" w:hAnsi="Arial" w:cs="Arial"/>
          <w:color w:val="000000"/>
        </w:rPr>
        <w:t xml:space="preserve">ing neglected. </w:t>
      </w:r>
    </w:p>
    <w:p w:rsidR="009702D9" w:rsidRDefault="009702D9" w:rsidP="00940CCF">
      <w:pPr>
        <w:autoSpaceDE w:val="0"/>
        <w:autoSpaceDN w:val="0"/>
        <w:adjustRightInd w:val="0"/>
        <w:spacing w:after="0" w:line="240" w:lineRule="auto"/>
        <w:rPr>
          <w:rFonts w:ascii="Arial" w:hAnsi="Arial" w:cs="Arial"/>
          <w:color w:val="000000"/>
        </w:rPr>
      </w:pPr>
    </w:p>
    <w:p w:rsidR="00D57151" w:rsidRPr="00D57151" w:rsidRDefault="00D57151" w:rsidP="00D57151">
      <w:pPr>
        <w:autoSpaceDE w:val="0"/>
        <w:autoSpaceDN w:val="0"/>
        <w:adjustRightInd w:val="0"/>
        <w:spacing w:after="0" w:line="240" w:lineRule="auto"/>
        <w:rPr>
          <w:rFonts w:ascii="Arial" w:hAnsi="Arial" w:cs="Arial"/>
          <w:b/>
          <w:i/>
          <w:color w:val="000000"/>
        </w:rPr>
      </w:pPr>
      <w:r w:rsidRPr="00D57151">
        <w:rPr>
          <w:rFonts w:ascii="Arial" w:hAnsi="Arial" w:cs="Arial"/>
          <w:b/>
          <w:i/>
          <w:color w:val="000000"/>
        </w:rPr>
        <w:t>Prevalence:</w:t>
      </w:r>
    </w:p>
    <w:p w:rsidR="00D57151" w:rsidRPr="00D57151" w:rsidRDefault="00D57151" w:rsidP="00D57151">
      <w:pPr>
        <w:autoSpaceDE w:val="0"/>
        <w:autoSpaceDN w:val="0"/>
        <w:adjustRightInd w:val="0"/>
        <w:spacing w:after="0" w:line="240" w:lineRule="auto"/>
        <w:rPr>
          <w:rFonts w:ascii="Arial" w:hAnsi="Arial" w:cs="Arial"/>
          <w:color w:val="000000"/>
        </w:rPr>
      </w:pPr>
    </w:p>
    <w:p w:rsidR="00D57151" w:rsidRPr="00D57151" w:rsidRDefault="00D57151" w:rsidP="00D57151">
      <w:pPr>
        <w:autoSpaceDE w:val="0"/>
        <w:autoSpaceDN w:val="0"/>
        <w:adjustRightInd w:val="0"/>
        <w:spacing w:after="0" w:line="240" w:lineRule="auto"/>
        <w:rPr>
          <w:rFonts w:ascii="Arial" w:hAnsi="Arial" w:cs="Arial"/>
          <w:b/>
          <w:i/>
          <w:color w:val="000000"/>
        </w:rPr>
      </w:pPr>
      <w:r w:rsidRPr="00D57151">
        <w:rPr>
          <w:rFonts w:ascii="Arial" w:hAnsi="Arial" w:cs="Arial"/>
          <w:color w:val="000000"/>
        </w:rPr>
        <w:t>In Slough the numbers of children with child protection plans varies. The majority of them are associated with parental</w:t>
      </w:r>
      <w:r w:rsidR="00322F44">
        <w:rPr>
          <w:rFonts w:ascii="Arial" w:hAnsi="Arial" w:cs="Arial"/>
          <w:color w:val="000000"/>
        </w:rPr>
        <w:t>/carer</w:t>
      </w:r>
      <w:r w:rsidRPr="00D57151">
        <w:rPr>
          <w:rFonts w:ascii="Arial" w:hAnsi="Arial" w:cs="Arial"/>
          <w:color w:val="000000"/>
        </w:rPr>
        <w:t xml:space="preserve"> mental health, substance misuse problems and/or domestic abuse. Some children live all three of these features.</w:t>
      </w:r>
    </w:p>
    <w:p w:rsidR="00D57151" w:rsidRPr="00D57151" w:rsidRDefault="00D57151" w:rsidP="00D57151">
      <w:pPr>
        <w:autoSpaceDE w:val="0"/>
        <w:autoSpaceDN w:val="0"/>
        <w:adjustRightInd w:val="0"/>
        <w:spacing w:after="0" w:line="240" w:lineRule="auto"/>
        <w:rPr>
          <w:rFonts w:ascii="Arial" w:hAnsi="Arial" w:cs="Arial"/>
          <w:color w:val="000000"/>
        </w:rPr>
      </w:pPr>
    </w:p>
    <w:p w:rsidR="00D57151" w:rsidRPr="00832E97" w:rsidRDefault="00D57151" w:rsidP="00832E97">
      <w:pPr>
        <w:pStyle w:val="ListParagraph"/>
        <w:numPr>
          <w:ilvl w:val="0"/>
          <w:numId w:val="11"/>
        </w:numPr>
        <w:autoSpaceDE w:val="0"/>
        <w:autoSpaceDN w:val="0"/>
        <w:adjustRightInd w:val="0"/>
        <w:spacing w:after="0" w:line="240" w:lineRule="auto"/>
        <w:rPr>
          <w:rFonts w:ascii="Arial" w:hAnsi="Arial" w:cs="Arial"/>
          <w:i/>
          <w:color w:val="000000"/>
          <w:sz w:val="20"/>
          <w:szCs w:val="20"/>
        </w:rPr>
      </w:pPr>
      <w:r w:rsidRPr="00832E97">
        <w:rPr>
          <w:rFonts w:ascii="Arial" w:hAnsi="Arial" w:cs="Arial"/>
          <w:i/>
          <w:color w:val="000000"/>
          <w:sz w:val="20"/>
          <w:szCs w:val="20"/>
        </w:rPr>
        <w:t xml:space="preserve">1 in 10 children experience neglect ; https://www.nspcc.org.uk/services-and-resources/research-and-resources/pre-2013/child-abuse-and-neglect-in-the-uk-today/ </w:t>
      </w:r>
    </w:p>
    <w:p w:rsidR="00D57151" w:rsidRPr="00832E97" w:rsidRDefault="00D57151" w:rsidP="00D57151">
      <w:pPr>
        <w:autoSpaceDE w:val="0"/>
        <w:autoSpaceDN w:val="0"/>
        <w:adjustRightInd w:val="0"/>
        <w:spacing w:after="0" w:line="240" w:lineRule="auto"/>
        <w:rPr>
          <w:rFonts w:ascii="Arial" w:hAnsi="Arial" w:cs="Arial"/>
          <w:i/>
          <w:color w:val="000000"/>
          <w:sz w:val="20"/>
          <w:szCs w:val="20"/>
        </w:rPr>
      </w:pPr>
    </w:p>
    <w:p w:rsidR="00D57151" w:rsidRPr="00832E97" w:rsidRDefault="00D57151" w:rsidP="00832E97">
      <w:pPr>
        <w:pStyle w:val="ListParagraph"/>
        <w:numPr>
          <w:ilvl w:val="0"/>
          <w:numId w:val="11"/>
        </w:numPr>
        <w:autoSpaceDE w:val="0"/>
        <w:autoSpaceDN w:val="0"/>
        <w:adjustRightInd w:val="0"/>
        <w:spacing w:after="0" w:line="240" w:lineRule="auto"/>
        <w:rPr>
          <w:rFonts w:ascii="Arial" w:hAnsi="Arial" w:cs="Arial"/>
          <w:i/>
          <w:color w:val="000000"/>
          <w:sz w:val="20"/>
          <w:szCs w:val="20"/>
        </w:rPr>
      </w:pPr>
      <w:r w:rsidRPr="00832E97">
        <w:rPr>
          <w:rFonts w:ascii="Arial" w:hAnsi="Arial" w:cs="Arial"/>
          <w:i/>
          <w:color w:val="000000"/>
          <w:sz w:val="20"/>
          <w:szCs w:val="20"/>
        </w:rPr>
        <w:t>Over 27,000 children were identified as needing protection from neglect in 2017.(Source: Child protection register and plan statistics for all UK nations for 2017)</w:t>
      </w:r>
    </w:p>
    <w:p w:rsidR="00D57151" w:rsidRPr="00832E97" w:rsidRDefault="00D57151" w:rsidP="00D57151">
      <w:pPr>
        <w:autoSpaceDE w:val="0"/>
        <w:autoSpaceDN w:val="0"/>
        <w:adjustRightInd w:val="0"/>
        <w:spacing w:after="0" w:line="240" w:lineRule="auto"/>
        <w:rPr>
          <w:rFonts w:ascii="Arial" w:hAnsi="Arial" w:cs="Arial"/>
          <w:i/>
          <w:color w:val="000000"/>
          <w:sz w:val="20"/>
          <w:szCs w:val="20"/>
        </w:rPr>
      </w:pPr>
    </w:p>
    <w:p w:rsidR="00D57151" w:rsidRPr="00832E97" w:rsidRDefault="00D57151" w:rsidP="00832E97">
      <w:pPr>
        <w:pStyle w:val="ListParagraph"/>
        <w:numPr>
          <w:ilvl w:val="0"/>
          <w:numId w:val="11"/>
        </w:numPr>
        <w:autoSpaceDE w:val="0"/>
        <w:autoSpaceDN w:val="0"/>
        <w:adjustRightInd w:val="0"/>
        <w:spacing w:after="0" w:line="240" w:lineRule="auto"/>
        <w:rPr>
          <w:rFonts w:ascii="Arial" w:hAnsi="Arial" w:cs="Arial"/>
          <w:i/>
          <w:color w:val="000000"/>
          <w:sz w:val="20"/>
          <w:szCs w:val="20"/>
        </w:rPr>
      </w:pPr>
      <w:r w:rsidRPr="00832E97">
        <w:rPr>
          <w:rFonts w:ascii="Arial" w:hAnsi="Arial" w:cs="Arial"/>
          <w:i/>
          <w:color w:val="000000"/>
          <w:sz w:val="20"/>
          <w:szCs w:val="20"/>
        </w:rPr>
        <w:t>Neglect is the most common reason for taking child protection action. (Source: Child protection register and plan statistics for all UK nations for 2017.)</w:t>
      </w:r>
    </w:p>
    <w:p w:rsidR="00D57151" w:rsidRPr="00832E97" w:rsidRDefault="00D57151" w:rsidP="00D57151">
      <w:pPr>
        <w:autoSpaceDE w:val="0"/>
        <w:autoSpaceDN w:val="0"/>
        <w:adjustRightInd w:val="0"/>
        <w:spacing w:after="0" w:line="240" w:lineRule="auto"/>
        <w:rPr>
          <w:rFonts w:ascii="Arial" w:hAnsi="Arial" w:cs="Arial"/>
          <w:i/>
          <w:color w:val="000000"/>
          <w:sz w:val="20"/>
          <w:szCs w:val="20"/>
        </w:rPr>
      </w:pPr>
    </w:p>
    <w:p w:rsidR="00916666" w:rsidRPr="00916666" w:rsidRDefault="00D57151" w:rsidP="00916666">
      <w:pPr>
        <w:pStyle w:val="ListParagraph"/>
        <w:numPr>
          <w:ilvl w:val="0"/>
          <w:numId w:val="11"/>
        </w:numPr>
        <w:autoSpaceDE w:val="0"/>
        <w:autoSpaceDN w:val="0"/>
        <w:adjustRightInd w:val="0"/>
        <w:spacing w:after="0" w:line="240" w:lineRule="auto"/>
        <w:rPr>
          <w:rFonts w:ascii="Arial" w:hAnsi="Arial" w:cs="Arial"/>
          <w:i/>
          <w:color w:val="000000"/>
          <w:sz w:val="20"/>
          <w:szCs w:val="20"/>
        </w:rPr>
      </w:pPr>
      <w:r w:rsidRPr="00916666">
        <w:rPr>
          <w:rFonts w:ascii="Arial" w:hAnsi="Arial" w:cs="Arial"/>
          <w:i/>
          <w:color w:val="000000"/>
          <w:sz w:val="20"/>
          <w:szCs w:val="20"/>
        </w:rPr>
        <w:t xml:space="preserve">33% of contacts to the NSPCC’s helpline in 2016/17 were concerns about neglect. Source: Bentley, H. et al (2017) </w:t>
      </w:r>
      <w:hyperlink r:id="rId13" w:history="1">
        <w:r w:rsidR="00916666" w:rsidRPr="00916666">
          <w:rPr>
            <w:rStyle w:val="Hyperlink"/>
            <w:rFonts w:ascii="Arial" w:hAnsi="Arial" w:cs="Arial"/>
            <w:i/>
            <w:sz w:val="20"/>
            <w:szCs w:val="20"/>
          </w:rPr>
          <w:t>https://learning.nspcc.org.uk/media/1358/how-safe-children-2017-report.pdf?_ga=2.3355446.745941428.1541526639-1287534335.1537303922</w:t>
        </w:r>
      </w:hyperlink>
    </w:p>
    <w:p w:rsidR="00D57151" w:rsidRPr="00832E97" w:rsidRDefault="00D57151" w:rsidP="00D57151">
      <w:pPr>
        <w:autoSpaceDE w:val="0"/>
        <w:autoSpaceDN w:val="0"/>
        <w:adjustRightInd w:val="0"/>
        <w:spacing w:after="0" w:line="240" w:lineRule="auto"/>
        <w:rPr>
          <w:rFonts w:ascii="Arial" w:hAnsi="Arial" w:cs="Arial"/>
          <w:i/>
          <w:color w:val="000000"/>
          <w:sz w:val="20"/>
          <w:szCs w:val="20"/>
        </w:rPr>
      </w:pPr>
    </w:p>
    <w:p w:rsidR="00D57151" w:rsidRPr="00832E97" w:rsidRDefault="00D57151" w:rsidP="00832E97">
      <w:pPr>
        <w:pStyle w:val="ListParagraph"/>
        <w:numPr>
          <w:ilvl w:val="0"/>
          <w:numId w:val="11"/>
        </w:numPr>
        <w:autoSpaceDE w:val="0"/>
        <w:autoSpaceDN w:val="0"/>
        <w:adjustRightInd w:val="0"/>
        <w:spacing w:after="0" w:line="240" w:lineRule="auto"/>
        <w:rPr>
          <w:rFonts w:ascii="Arial" w:hAnsi="Arial" w:cs="Arial"/>
          <w:i/>
          <w:color w:val="000000"/>
          <w:sz w:val="20"/>
          <w:szCs w:val="20"/>
        </w:rPr>
      </w:pPr>
      <w:r w:rsidRPr="00832E97">
        <w:rPr>
          <w:rFonts w:ascii="Arial" w:hAnsi="Arial" w:cs="Arial"/>
          <w:i/>
          <w:color w:val="000000"/>
          <w:sz w:val="20"/>
          <w:szCs w:val="20"/>
        </w:rPr>
        <w:t>Neglect is a factor in 60% of serious case reviews (Source: Brandon, M. et al. (2013)</w:t>
      </w:r>
    </w:p>
    <w:p w:rsidR="00D57151" w:rsidRDefault="00142AED" w:rsidP="00D57151">
      <w:pPr>
        <w:autoSpaceDE w:val="0"/>
        <w:autoSpaceDN w:val="0"/>
        <w:adjustRightInd w:val="0"/>
        <w:spacing w:after="0" w:line="240" w:lineRule="auto"/>
        <w:rPr>
          <w:rFonts w:ascii="Arial" w:hAnsi="Arial" w:cs="Arial"/>
          <w:color w:val="000000"/>
        </w:rPr>
      </w:pPr>
      <w:hyperlink r:id="rId14" w:history="1">
        <w:r w:rsidR="00592737" w:rsidRPr="00E152BD">
          <w:rPr>
            <w:rStyle w:val="Hyperlink"/>
            <w:rFonts w:ascii="Arial" w:hAnsi="Arial" w:cs="Arial"/>
          </w:rPr>
          <w:t>https://www.nspcc.org.uk/services-and-resources/research-and-resources/2013/neglect-serious-case-reviews/</w:t>
        </w:r>
      </w:hyperlink>
    </w:p>
    <w:p w:rsidR="00592737" w:rsidRDefault="00592737" w:rsidP="00D57151">
      <w:pPr>
        <w:autoSpaceDE w:val="0"/>
        <w:autoSpaceDN w:val="0"/>
        <w:adjustRightInd w:val="0"/>
        <w:spacing w:after="0" w:line="240" w:lineRule="auto"/>
        <w:rPr>
          <w:rFonts w:ascii="Arial" w:hAnsi="Arial" w:cs="Arial"/>
          <w:color w:val="000000"/>
        </w:rPr>
      </w:pPr>
    </w:p>
    <w:p w:rsidR="00D57151" w:rsidRDefault="00D57151" w:rsidP="00940CCF">
      <w:pPr>
        <w:autoSpaceDE w:val="0"/>
        <w:autoSpaceDN w:val="0"/>
        <w:adjustRightInd w:val="0"/>
        <w:spacing w:after="0" w:line="240" w:lineRule="auto"/>
        <w:rPr>
          <w:rFonts w:ascii="Arial" w:hAnsi="Arial" w:cs="Arial"/>
          <w:color w:val="000000"/>
        </w:rPr>
      </w:pPr>
    </w:p>
    <w:p w:rsidR="00DD57E6" w:rsidRDefault="001F159B" w:rsidP="00940CCF">
      <w:pPr>
        <w:autoSpaceDE w:val="0"/>
        <w:autoSpaceDN w:val="0"/>
        <w:adjustRightInd w:val="0"/>
        <w:spacing w:after="0" w:line="240" w:lineRule="auto"/>
        <w:rPr>
          <w:rFonts w:ascii="Arial" w:hAnsi="Arial" w:cs="Arial"/>
          <w:b/>
          <w:color w:val="000000"/>
        </w:rPr>
      </w:pPr>
      <w:r>
        <w:rPr>
          <w:rFonts w:ascii="Arial" w:hAnsi="Arial" w:cs="Arial"/>
          <w:b/>
          <w:color w:val="000000"/>
        </w:rPr>
        <w:lastRenderedPageBreak/>
        <w:t>RISK FACTORS</w:t>
      </w:r>
    </w:p>
    <w:p w:rsidR="00DD57E6" w:rsidRDefault="00DD57E6" w:rsidP="00940CCF">
      <w:pPr>
        <w:autoSpaceDE w:val="0"/>
        <w:autoSpaceDN w:val="0"/>
        <w:adjustRightInd w:val="0"/>
        <w:spacing w:after="0" w:line="240" w:lineRule="auto"/>
        <w:rPr>
          <w:rFonts w:ascii="Arial" w:hAnsi="Arial" w:cs="Arial"/>
          <w:b/>
          <w:color w:val="000000"/>
        </w:rPr>
      </w:pPr>
    </w:p>
    <w:p w:rsidR="00DD57E6" w:rsidRPr="00DD57E6" w:rsidRDefault="00D30079" w:rsidP="00940CCF">
      <w:pPr>
        <w:autoSpaceDE w:val="0"/>
        <w:autoSpaceDN w:val="0"/>
        <w:adjustRightInd w:val="0"/>
        <w:spacing w:after="0" w:line="240" w:lineRule="auto"/>
        <w:rPr>
          <w:rFonts w:ascii="Arial" w:hAnsi="Arial" w:cs="Arial"/>
          <w:b/>
          <w:color w:val="000000"/>
        </w:rPr>
      </w:pPr>
      <w:r>
        <w:rPr>
          <w:rFonts w:ascii="Arial" w:hAnsi="Arial" w:cs="Arial"/>
          <w:b/>
          <w:color w:val="000000"/>
        </w:rPr>
        <w:t>T</w:t>
      </w:r>
      <w:r w:rsidR="00DD57E6">
        <w:rPr>
          <w:rFonts w:ascii="Arial" w:hAnsi="Arial" w:cs="Arial"/>
          <w:b/>
          <w:color w:val="000000"/>
        </w:rPr>
        <w:t>his section describes the most common risk factors for neglect we</w:t>
      </w:r>
      <w:r w:rsidR="009807F7">
        <w:rPr>
          <w:rFonts w:ascii="Arial" w:hAnsi="Arial" w:cs="Arial"/>
          <w:b/>
          <w:color w:val="000000"/>
        </w:rPr>
        <w:t xml:space="preserve"> know about f</w:t>
      </w:r>
      <w:r w:rsidR="00DD57E6">
        <w:rPr>
          <w:rFonts w:ascii="Arial" w:hAnsi="Arial" w:cs="Arial"/>
          <w:b/>
          <w:color w:val="000000"/>
        </w:rPr>
        <w:t>rom research and serious case reviews.</w:t>
      </w:r>
      <w:r w:rsidR="00DD57E6" w:rsidRPr="00DD57E6">
        <w:t xml:space="preserve"> </w:t>
      </w:r>
      <w:r w:rsidR="00DD57E6" w:rsidRPr="00592737">
        <w:rPr>
          <w:rFonts w:ascii="Arial" w:hAnsi="Arial" w:cs="Arial"/>
          <w:color w:val="000000"/>
        </w:rPr>
        <w:t>Neglect is difficult to identify and can go on for a long time before anything is done about it. That is</w:t>
      </w:r>
      <w:r w:rsidR="009807F7" w:rsidRPr="00592737">
        <w:rPr>
          <w:rFonts w:ascii="Arial" w:hAnsi="Arial" w:cs="Arial"/>
          <w:color w:val="000000"/>
        </w:rPr>
        <w:t xml:space="preserve"> why partners are concerned to </w:t>
      </w:r>
      <w:r w:rsidR="00DD57E6" w:rsidRPr="00592737">
        <w:rPr>
          <w:rFonts w:ascii="Arial" w:hAnsi="Arial" w:cs="Arial"/>
          <w:color w:val="000000"/>
        </w:rPr>
        <w:t>p</w:t>
      </w:r>
      <w:r w:rsidR="009807F7" w:rsidRPr="00592737">
        <w:rPr>
          <w:rFonts w:ascii="Arial" w:hAnsi="Arial" w:cs="Arial"/>
          <w:color w:val="000000"/>
        </w:rPr>
        <w:t>ick it up early and take action and this involves being able to identify the risk factors</w:t>
      </w:r>
      <w:r w:rsidR="009807F7">
        <w:rPr>
          <w:rFonts w:ascii="Arial" w:hAnsi="Arial" w:cs="Arial"/>
          <w:b/>
          <w:color w:val="000000"/>
        </w:rPr>
        <w:t>.</w:t>
      </w:r>
    </w:p>
    <w:p w:rsidR="00DD57E6" w:rsidRPr="006510FB" w:rsidRDefault="00DD57E6" w:rsidP="00940CCF">
      <w:pPr>
        <w:autoSpaceDE w:val="0"/>
        <w:autoSpaceDN w:val="0"/>
        <w:adjustRightInd w:val="0"/>
        <w:spacing w:after="0" w:line="240" w:lineRule="auto"/>
        <w:rPr>
          <w:rFonts w:ascii="Arial" w:hAnsi="Arial" w:cs="Arial"/>
          <w:color w:val="000000"/>
        </w:rPr>
      </w:pPr>
    </w:p>
    <w:p w:rsidR="009702D9" w:rsidRPr="006510FB" w:rsidRDefault="00725E74" w:rsidP="00940CCF">
      <w:pPr>
        <w:autoSpaceDE w:val="0"/>
        <w:autoSpaceDN w:val="0"/>
        <w:adjustRightInd w:val="0"/>
        <w:spacing w:after="0" w:line="240" w:lineRule="auto"/>
        <w:rPr>
          <w:rFonts w:ascii="Arial" w:hAnsi="Arial" w:cs="Arial"/>
          <w:color w:val="000000"/>
        </w:rPr>
      </w:pPr>
      <w:r>
        <w:rPr>
          <w:rFonts w:ascii="Arial" w:hAnsi="Arial" w:cs="Arial"/>
          <w:color w:val="000000"/>
        </w:rPr>
        <w:t>From the time of birth,</w:t>
      </w:r>
      <w:r w:rsidR="00940CCF" w:rsidRPr="006510FB">
        <w:rPr>
          <w:rFonts w:ascii="Arial" w:hAnsi="Arial" w:cs="Arial"/>
          <w:color w:val="000000"/>
        </w:rPr>
        <w:t xml:space="preserve"> </w:t>
      </w:r>
      <w:r>
        <w:rPr>
          <w:rFonts w:ascii="Arial" w:hAnsi="Arial" w:cs="Arial"/>
          <w:color w:val="000000"/>
        </w:rPr>
        <w:t xml:space="preserve">a </w:t>
      </w:r>
      <w:r w:rsidR="00940CCF" w:rsidRPr="006510FB">
        <w:rPr>
          <w:rFonts w:ascii="Arial" w:hAnsi="Arial" w:cs="Arial"/>
          <w:color w:val="000000"/>
        </w:rPr>
        <w:t>child needs emotional warmth, positive praise and constructive support from</w:t>
      </w:r>
      <w:r>
        <w:rPr>
          <w:rFonts w:ascii="Arial" w:hAnsi="Arial" w:cs="Arial"/>
          <w:color w:val="000000"/>
        </w:rPr>
        <w:t xml:space="preserve"> </w:t>
      </w:r>
      <w:r w:rsidR="00940CCF" w:rsidRPr="006510FB">
        <w:rPr>
          <w:rFonts w:ascii="Arial" w:hAnsi="Arial" w:cs="Arial"/>
          <w:color w:val="000000"/>
        </w:rPr>
        <w:t>parents</w:t>
      </w:r>
      <w:r w:rsidR="00322F44">
        <w:rPr>
          <w:rFonts w:ascii="Arial" w:hAnsi="Arial" w:cs="Arial"/>
          <w:color w:val="000000"/>
        </w:rPr>
        <w:t>/carers</w:t>
      </w:r>
      <w:r w:rsidR="00940CCF" w:rsidRPr="006510FB">
        <w:rPr>
          <w:rFonts w:ascii="Arial" w:hAnsi="Arial" w:cs="Arial"/>
          <w:color w:val="000000"/>
        </w:rPr>
        <w:t xml:space="preserve"> and family members and to feel secure and safe in a home free from verbal</w:t>
      </w:r>
      <w:r>
        <w:rPr>
          <w:rFonts w:ascii="Arial" w:hAnsi="Arial" w:cs="Arial"/>
          <w:color w:val="000000"/>
        </w:rPr>
        <w:t xml:space="preserve"> </w:t>
      </w:r>
      <w:r w:rsidR="00940CCF" w:rsidRPr="006510FB">
        <w:rPr>
          <w:rFonts w:ascii="Arial" w:hAnsi="Arial" w:cs="Arial"/>
          <w:color w:val="000000"/>
        </w:rPr>
        <w:t>and physical abuse, including domestic abuse, and to feel that they are important to</w:t>
      </w:r>
      <w:r>
        <w:rPr>
          <w:rFonts w:ascii="Arial" w:hAnsi="Arial" w:cs="Arial"/>
          <w:color w:val="000000"/>
        </w:rPr>
        <w:t xml:space="preserve"> </w:t>
      </w:r>
      <w:r w:rsidR="00940CCF" w:rsidRPr="006510FB">
        <w:rPr>
          <w:rFonts w:ascii="Arial" w:hAnsi="Arial" w:cs="Arial"/>
          <w:color w:val="000000"/>
        </w:rPr>
        <w:t xml:space="preserve">those caring for them. </w:t>
      </w:r>
      <w:r>
        <w:rPr>
          <w:rFonts w:ascii="Arial" w:hAnsi="Arial" w:cs="Arial"/>
          <w:color w:val="000000"/>
        </w:rPr>
        <w:t>Very young babies’ brain development can be directly affected by neglect, parti</w:t>
      </w:r>
      <w:r w:rsidR="00777D30">
        <w:rPr>
          <w:rFonts w:ascii="Arial" w:hAnsi="Arial" w:cs="Arial"/>
          <w:color w:val="000000"/>
        </w:rPr>
        <w:t>cularly when their parents/carer</w:t>
      </w:r>
      <w:r>
        <w:rPr>
          <w:rFonts w:ascii="Arial" w:hAnsi="Arial" w:cs="Arial"/>
          <w:color w:val="000000"/>
        </w:rPr>
        <w:t xml:space="preserve"> cannot respond to their needs and communicate well with them. </w:t>
      </w:r>
    </w:p>
    <w:p w:rsidR="009702D9" w:rsidRPr="006510FB" w:rsidRDefault="009702D9" w:rsidP="00940CCF">
      <w:pPr>
        <w:autoSpaceDE w:val="0"/>
        <w:autoSpaceDN w:val="0"/>
        <w:adjustRightInd w:val="0"/>
        <w:spacing w:after="0" w:line="240" w:lineRule="auto"/>
        <w:rPr>
          <w:rFonts w:ascii="Arial" w:hAnsi="Arial" w:cs="Arial"/>
          <w:color w:val="000000"/>
        </w:rPr>
      </w:pPr>
    </w:p>
    <w:p w:rsidR="00940CCF" w:rsidRPr="006510FB" w:rsidRDefault="00725E74" w:rsidP="00940CCF">
      <w:pPr>
        <w:autoSpaceDE w:val="0"/>
        <w:autoSpaceDN w:val="0"/>
        <w:adjustRightInd w:val="0"/>
        <w:spacing w:after="0" w:line="240" w:lineRule="auto"/>
        <w:rPr>
          <w:rFonts w:ascii="Arial" w:hAnsi="Arial" w:cs="Arial"/>
          <w:color w:val="000000"/>
        </w:rPr>
      </w:pPr>
      <w:r w:rsidRPr="00DD57E6">
        <w:rPr>
          <w:rFonts w:ascii="Arial" w:hAnsi="Arial" w:cs="Arial"/>
          <w:b/>
          <w:i/>
          <w:color w:val="000000"/>
        </w:rPr>
        <w:t>Children</w:t>
      </w:r>
      <w:r w:rsidR="00940CCF" w:rsidRPr="00DD57E6">
        <w:rPr>
          <w:rFonts w:ascii="Arial" w:hAnsi="Arial" w:cs="Arial"/>
          <w:b/>
          <w:i/>
          <w:color w:val="000000"/>
        </w:rPr>
        <w:t xml:space="preserve"> brought up in hostile, violent environments or whose</w:t>
      </w:r>
      <w:r w:rsidR="0041522D" w:rsidRPr="00DD57E6">
        <w:rPr>
          <w:rFonts w:ascii="Arial" w:hAnsi="Arial" w:cs="Arial"/>
          <w:b/>
          <w:i/>
          <w:color w:val="000000"/>
        </w:rPr>
        <w:t xml:space="preserve"> </w:t>
      </w:r>
      <w:r w:rsidR="00940CCF" w:rsidRPr="00DD57E6">
        <w:rPr>
          <w:rFonts w:ascii="Arial" w:hAnsi="Arial" w:cs="Arial"/>
          <w:b/>
          <w:i/>
          <w:color w:val="000000"/>
        </w:rPr>
        <w:t>needs are ignored or trivialised,</w:t>
      </w:r>
      <w:r w:rsidR="00940CCF" w:rsidRPr="006510FB">
        <w:rPr>
          <w:rFonts w:ascii="Arial" w:hAnsi="Arial" w:cs="Arial"/>
          <w:color w:val="000000"/>
        </w:rPr>
        <w:t xml:space="preserve"> tend to grow up with insecurities, low self-esteem</w:t>
      </w:r>
      <w:r w:rsidR="0041522D" w:rsidRPr="006510FB">
        <w:rPr>
          <w:rFonts w:ascii="Arial" w:hAnsi="Arial" w:cs="Arial"/>
          <w:color w:val="000000"/>
        </w:rPr>
        <w:t xml:space="preserve"> </w:t>
      </w:r>
      <w:r w:rsidR="00940CCF" w:rsidRPr="006510FB">
        <w:rPr>
          <w:rFonts w:ascii="Arial" w:hAnsi="Arial" w:cs="Arial"/>
          <w:color w:val="000000"/>
        </w:rPr>
        <w:t>and some will have mental health problems. Some will find company and group</w:t>
      </w:r>
      <w:r w:rsidR="0041522D" w:rsidRPr="006510FB">
        <w:rPr>
          <w:rFonts w:ascii="Arial" w:hAnsi="Arial" w:cs="Arial"/>
          <w:color w:val="000000"/>
        </w:rPr>
        <w:t xml:space="preserve"> </w:t>
      </w:r>
      <w:r w:rsidR="00940CCF" w:rsidRPr="006510FB">
        <w:rPr>
          <w:rFonts w:ascii="Arial" w:hAnsi="Arial" w:cs="Arial"/>
          <w:color w:val="000000"/>
        </w:rPr>
        <w:t>identity with criminal gangs and many will be vulnerable to various forms of</w:t>
      </w:r>
      <w:r w:rsidR="0041522D" w:rsidRPr="006510FB">
        <w:rPr>
          <w:rFonts w:ascii="Arial" w:hAnsi="Arial" w:cs="Arial"/>
          <w:color w:val="000000"/>
        </w:rPr>
        <w:t xml:space="preserve"> </w:t>
      </w:r>
      <w:r w:rsidR="00940CCF" w:rsidRPr="006510FB">
        <w:rPr>
          <w:rFonts w:ascii="Arial" w:hAnsi="Arial" w:cs="Arial"/>
          <w:color w:val="000000"/>
        </w:rPr>
        <w:t>exploitation (being taken advantage of), including sexual exploitation.</w:t>
      </w:r>
    </w:p>
    <w:p w:rsidR="00DD57E6" w:rsidRDefault="00DD57E6" w:rsidP="00940CCF">
      <w:pPr>
        <w:autoSpaceDE w:val="0"/>
        <w:autoSpaceDN w:val="0"/>
        <w:adjustRightInd w:val="0"/>
        <w:spacing w:after="0" w:line="240" w:lineRule="auto"/>
        <w:rPr>
          <w:rFonts w:ascii="Arial" w:hAnsi="Arial" w:cs="Arial"/>
          <w:color w:val="000000"/>
        </w:rPr>
      </w:pPr>
    </w:p>
    <w:p w:rsidR="00DD57E6" w:rsidRPr="00DD57E6" w:rsidRDefault="009807F7" w:rsidP="00DD57E6">
      <w:pPr>
        <w:autoSpaceDE w:val="0"/>
        <w:autoSpaceDN w:val="0"/>
        <w:adjustRightInd w:val="0"/>
        <w:spacing w:after="0" w:line="240" w:lineRule="auto"/>
        <w:rPr>
          <w:rFonts w:ascii="Arial" w:hAnsi="Arial" w:cs="Arial"/>
          <w:color w:val="000000"/>
        </w:rPr>
      </w:pPr>
      <w:r>
        <w:rPr>
          <w:rFonts w:ascii="Arial" w:hAnsi="Arial" w:cs="Arial"/>
          <w:b/>
          <w:i/>
          <w:color w:val="000000"/>
        </w:rPr>
        <w:t>Children living with domestic violence</w:t>
      </w:r>
      <w:r w:rsidR="00442999">
        <w:rPr>
          <w:rFonts w:ascii="Arial" w:hAnsi="Arial" w:cs="Arial"/>
          <w:color w:val="000000"/>
        </w:rPr>
        <w:t xml:space="preserve"> are at risk as t</w:t>
      </w:r>
      <w:r w:rsidR="00DD57E6" w:rsidRPr="00DD57E6">
        <w:rPr>
          <w:rFonts w:ascii="Arial" w:hAnsi="Arial" w:cs="Arial"/>
          <w:color w:val="000000"/>
        </w:rPr>
        <w:t>he child’s needs may not be prioritised and witnessing or being aware of domestic abuse has long term harmful emotional and mental health consequences for them.</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D57E6" w:rsidRDefault="009807F7" w:rsidP="00DD57E6">
      <w:pPr>
        <w:autoSpaceDE w:val="0"/>
        <w:autoSpaceDN w:val="0"/>
        <w:adjustRightInd w:val="0"/>
        <w:spacing w:after="0" w:line="240" w:lineRule="auto"/>
        <w:rPr>
          <w:rFonts w:ascii="Arial" w:hAnsi="Arial" w:cs="Arial"/>
          <w:color w:val="000000"/>
        </w:rPr>
      </w:pPr>
      <w:r>
        <w:rPr>
          <w:rFonts w:ascii="Arial" w:hAnsi="Arial" w:cs="Arial"/>
          <w:b/>
          <w:i/>
          <w:color w:val="000000"/>
        </w:rPr>
        <w:t>Children living with parents</w:t>
      </w:r>
      <w:r w:rsidR="00322F44">
        <w:rPr>
          <w:rFonts w:ascii="Arial" w:hAnsi="Arial" w:cs="Arial"/>
          <w:b/>
          <w:i/>
          <w:color w:val="000000"/>
        </w:rPr>
        <w:t>/carers</w:t>
      </w:r>
      <w:r>
        <w:rPr>
          <w:rFonts w:ascii="Arial" w:hAnsi="Arial" w:cs="Arial"/>
          <w:b/>
          <w:i/>
          <w:color w:val="000000"/>
        </w:rPr>
        <w:t xml:space="preserve"> who have </w:t>
      </w:r>
      <w:r w:rsidR="00DD57E6" w:rsidRPr="00DD57E6">
        <w:rPr>
          <w:rFonts w:ascii="Arial" w:hAnsi="Arial" w:cs="Arial"/>
          <w:b/>
          <w:i/>
          <w:color w:val="000000"/>
        </w:rPr>
        <w:t>mental health problems</w:t>
      </w:r>
      <w:r w:rsidR="00DD57E6" w:rsidRPr="00DD57E6">
        <w:rPr>
          <w:rFonts w:ascii="Arial" w:hAnsi="Arial" w:cs="Arial"/>
          <w:color w:val="000000"/>
        </w:rPr>
        <w:t>, can still pr</w:t>
      </w:r>
      <w:r w:rsidR="00E42429">
        <w:rPr>
          <w:rFonts w:ascii="Arial" w:hAnsi="Arial" w:cs="Arial"/>
          <w:color w:val="000000"/>
        </w:rPr>
        <w:t>ioritise their children’s needs. S</w:t>
      </w:r>
      <w:r w:rsidR="00DD57E6" w:rsidRPr="00DD57E6">
        <w:rPr>
          <w:rFonts w:ascii="Arial" w:hAnsi="Arial" w:cs="Arial"/>
          <w:color w:val="000000"/>
        </w:rPr>
        <w:t xml:space="preserve">ome will be unable to do this, either for short or extended periods and will need help and support </w:t>
      </w:r>
      <w:r w:rsidR="00DD57E6">
        <w:rPr>
          <w:rFonts w:ascii="Arial" w:hAnsi="Arial" w:cs="Arial"/>
          <w:color w:val="000000"/>
        </w:rPr>
        <w:t>to provide the care their children need</w:t>
      </w:r>
      <w:r w:rsidR="00DD57E6" w:rsidRPr="00DD57E6">
        <w:rPr>
          <w:rFonts w:ascii="Arial" w:hAnsi="Arial" w:cs="Arial"/>
          <w:color w:val="000000"/>
        </w:rPr>
        <w:t>.</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Default="009807F7" w:rsidP="00DD57E6">
      <w:pPr>
        <w:autoSpaceDE w:val="0"/>
        <w:autoSpaceDN w:val="0"/>
        <w:adjustRightInd w:val="0"/>
        <w:spacing w:after="0" w:line="240" w:lineRule="auto"/>
        <w:rPr>
          <w:rFonts w:ascii="Arial" w:hAnsi="Arial" w:cs="Arial"/>
          <w:color w:val="000000"/>
        </w:rPr>
      </w:pPr>
      <w:r>
        <w:rPr>
          <w:rFonts w:ascii="Arial" w:hAnsi="Arial" w:cs="Arial"/>
          <w:b/>
          <w:i/>
          <w:color w:val="000000"/>
        </w:rPr>
        <w:t>Children living with parents</w:t>
      </w:r>
      <w:r w:rsidR="00322F44">
        <w:rPr>
          <w:rFonts w:ascii="Arial" w:hAnsi="Arial" w:cs="Arial"/>
          <w:b/>
          <w:i/>
          <w:color w:val="000000"/>
        </w:rPr>
        <w:t>/carers</w:t>
      </w:r>
      <w:r>
        <w:rPr>
          <w:rFonts w:ascii="Arial" w:hAnsi="Arial" w:cs="Arial"/>
          <w:b/>
          <w:i/>
          <w:color w:val="000000"/>
        </w:rPr>
        <w:t xml:space="preserve"> who have</w:t>
      </w:r>
      <w:r w:rsidR="00DD57E6" w:rsidRPr="00DD57E6">
        <w:rPr>
          <w:rFonts w:ascii="Arial" w:hAnsi="Arial" w:cs="Arial"/>
          <w:b/>
          <w:i/>
          <w:color w:val="000000"/>
        </w:rPr>
        <w:t xml:space="preserve"> substance misuse problems</w:t>
      </w:r>
      <w:r w:rsidR="00DD57E6" w:rsidRPr="00DD57E6">
        <w:rPr>
          <w:rFonts w:ascii="Arial" w:hAnsi="Arial" w:cs="Arial"/>
          <w:color w:val="000000"/>
        </w:rPr>
        <w:t xml:space="preserve"> may also experience</w:t>
      </w:r>
      <w:r w:rsidR="00D30079">
        <w:rPr>
          <w:rFonts w:ascii="Arial" w:hAnsi="Arial" w:cs="Arial"/>
          <w:color w:val="000000"/>
        </w:rPr>
        <w:t xml:space="preserve"> problems as their needs are not always prioritised.</w:t>
      </w:r>
    </w:p>
    <w:p w:rsidR="00DD57E6" w:rsidRDefault="00DD57E6" w:rsidP="00DD57E6">
      <w:pPr>
        <w:autoSpaceDE w:val="0"/>
        <w:autoSpaceDN w:val="0"/>
        <w:adjustRightInd w:val="0"/>
        <w:spacing w:after="0" w:line="240" w:lineRule="auto"/>
        <w:rPr>
          <w:rFonts w:ascii="Arial" w:hAnsi="Arial" w:cs="Arial"/>
          <w:color w:val="000000"/>
        </w:rPr>
      </w:pPr>
    </w:p>
    <w:p w:rsidR="009807F7" w:rsidRDefault="009807F7" w:rsidP="00DD57E6">
      <w:pPr>
        <w:autoSpaceDE w:val="0"/>
        <w:autoSpaceDN w:val="0"/>
        <w:adjustRightInd w:val="0"/>
        <w:spacing w:after="0" w:line="240" w:lineRule="auto"/>
        <w:rPr>
          <w:rFonts w:ascii="Arial" w:hAnsi="Arial" w:cs="Arial"/>
          <w:color w:val="000000"/>
        </w:rPr>
      </w:pPr>
      <w:r>
        <w:rPr>
          <w:rFonts w:ascii="Arial" w:hAnsi="Arial" w:cs="Arial"/>
          <w:color w:val="000000"/>
        </w:rPr>
        <w:t xml:space="preserve">Children living in families where there is </w:t>
      </w:r>
      <w:r w:rsidRPr="009807F7">
        <w:rPr>
          <w:rFonts w:ascii="Arial" w:hAnsi="Arial" w:cs="Arial"/>
          <w:b/>
          <w:i/>
          <w:color w:val="000000"/>
        </w:rPr>
        <w:t>severe poverty, including debt poverty</w:t>
      </w:r>
      <w:r>
        <w:rPr>
          <w:rFonts w:ascii="Arial" w:hAnsi="Arial" w:cs="Arial"/>
          <w:color w:val="000000"/>
        </w:rPr>
        <w:t xml:space="preserve"> are also at risk </w:t>
      </w:r>
      <w:r w:rsidR="00D30079">
        <w:rPr>
          <w:rFonts w:ascii="Arial" w:hAnsi="Arial" w:cs="Arial"/>
          <w:color w:val="000000"/>
        </w:rPr>
        <w:t>of having their needs neglected although many families care for their children very well despite these challenges.</w:t>
      </w:r>
    </w:p>
    <w:p w:rsidR="00AC66FE" w:rsidRDefault="00AC66FE" w:rsidP="00DD57E6">
      <w:pPr>
        <w:autoSpaceDE w:val="0"/>
        <w:autoSpaceDN w:val="0"/>
        <w:adjustRightInd w:val="0"/>
        <w:spacing w:after="0" w:line="240" w:lineRule="auto"/>
        <w:rPr>
          <w:rFonts w:ascii="Arial" w:hAnsi="Arial" w:cs="Arial"/>
          <w:color w:val="000000"/>
        </w:rPr>
      </w:pPr>
    </w:p>
    <w:p w:rsidR="00AC66FE" w:rsidRPr="00AC66FE" w:rsidRDefault="00AC66FE" w:rsidP="00DD57E6">
      <w:pPr>
        <w:autoSpaceDE w:val="0"/>
        <w:autoSpaceDN w:val="0"/>
        <w:adjustRightInd w:val="0"/>
        <w:spacing w:after="0" w:line="240" w:lineRule="auto"/>
        <w:rPr>
          <w:rFonts w:ascii="Arial" w:hAnsi="Arial" w:cs="Arial"/>
          <w:color w:val="000000"/>
        </w:rPr>
      </w:pPr>
      <w:r>
        <w:rPr>
          <w:rFonts w:ascii="Arial" w:hAnsi="Arial" w:cs="Arial"/>
          <w:b/>
          <w:i/>
          <w:color w:val="000000"/>
        </w:rPr>
        <w:t xml:space="preserve">Children of all ages with disabilities </w:t>
      </w:r>
      <w:r>
        <w:rPr>
          <w:rFonts w:ascii="Arial" w:hAnsi="Arial" w:cs="Arial"/>
          <w:color w:val="000000"/>
        </w:rPr>
        <w:t>are also at a higher risk of neglect especially those who have communications, sensory impairments or who</w:t>
      </w:r>
      <w:r w:rsidR="00E42429">
        <w:rPr>
          <w:rFonts w:ascii="Arial" w:hAnsi="Arial" w:cs="Arial"/>
          <w:color w:val="000000"/>
        </w:rPr>
        <w:t>se</w:t>
      </w:r>
      <w:r>
        <w:rPr>
          <w:rFonts w:ascii="Arial" w:hAnsi="Arial" w:cs="Arial"/>
          <w:color w:val="000000"/>
        </w:rPr>
        <w:t xml:space="preserve"> mobility is limited. </w:t>
      </w:r>
    </w:p>
    <w:p w:rsidR="009807F7" w:rsidRDefault="009807F7" w:rsidP="00DD57E6">
      <w:pPr>
        <w:autoSpaceDE w:val="0"/>
        <w:autoSpaceDN w:val="0"/>
        <w:adjustRightInd w:val="0"/>
        <w:spacing w:after="0" w:line="240" w:lineRule="auto"/>
        <w:rPr>
          <w:rFonts w:ascii="Arial" w:hAnsi="Arial" w:cs="Arial"/>
          <w:color w:val="000000"/>
        </w:rPr>
      </w:pPr>
    </w:p>
    <w:p w:rsidR="009807F7" w:rsidRDefault="009807F7" w:rsidP="009807F7">
      <w:pPr>
        <w:autoSpaceDE w:val="0"/>
        <w:autoSpaceDN w:val="0"/>
        <w:adjustRightInd w:val="0"/>
        <w:spacing w:after="0" w:line="240" w:lineRule="auto"/>
        <w:rPr>
          <w:rFonts w:ascii="Arial" w:hAnsi="Arial" w:cs="Arial"/>
          <w:color w:val="000000"/>
        </w:rPr>
      </w:pPr>
      <w:r w:rsidRPr="00AC66FE">
        <w:rPr>
          <w:rFonts w:ascii="Arial" w:hAnsi="Arial" w:cs="Arial"/>
          <w:b/>
          <w:i/>
          <w:color w:val="000000"/>
        </w:rPr>
        <w:t xml:space="preserve">Children Looked After </w:t>
      </w:r>
      <w:r>
        <w:rPr>
          <w:rFonts w:ascii="Arial" w:hAnsi="Arial" w:cs="Arial"/>
          <w:color w:val="000000"/>
        </w:rPr>
        <w:t xml:space="preserve">and </w:t>
      </w:r>
      <w:r w:rsidRPr="00AC66FE">
        <w:rPr>
          <w:rFonts w:ascii="Arial" w:hAnsi="Arial" w:cs="Arial"/>
          <w:b/>
          <w:i/>
          <w:color w:val="000000"/>
        </w:rPr>
        <w:t>those seeking asylum</w:t>
      </w:r>
      <w:r>
        <w:rPr>
          <w:rFonts w:ascii="Arial" w:hAnsi="Arial" w:cs="Arial"/>
          <w:color w:val="000000"/>
        </w:rPr>
        <w:t xml:space="preserve"> are also more at risk.</w:t>
      </w:r>
    </w:p>
    <w:p w:rsidR="009807F7" w:rsidRDefault="009807F7" w:rsidP="009807F7">
      <w:pPr>
        <w:autoSpaceDE w:val="0"/>
        <w:autoSpaceDN w:val="0"/>
        <w:adjustRightInd w:val="0"/>
        <w:spacing w:after="0" w:line="240" w:lineRule="auto"/>
        <w:rPr>
          <w:rFonts w:ascii="Arial" w:hAnsi="Arial" w:cs="Arial"/>
          <w:color w:val="000000"/>
        </w:rPr>
      </w:pPr>
    </w:p>
    <w:p w:rsidR="009807F7" w:rsidRPr="00E42429" w:rsidRDefault="009807F7" w:rsidP="009807F7">
      <w:pPr>
        <w:autoSpaceDE w:val="0"/>
        <w:autoSpaceDN w:val="0"/>
        <w:adjustRightInd w:val="0"/>
        <w:spacing w:after="0" w:line="240" w:lineRule="auto"/>
        <w:rPr>
          <w:rFonts w:ascii="Arial" w:hAnsi="Arial" w:cs="Arial"/>
          <w:color w:val="000000"/>
        </w:rPr>
      </w:pPr>
      <w:r>
        <w:rPr>
          <w:rFonts w:ascii="Arial" w:hAnsi="Arial" w:cs="Arial"/>
          <w:color w:val="000000"/>
        </w:rPr>
        <w:t xml:space="preserve">Children living with </w:t>
      </w:r>
      <w:r w:rsidRPr="00AC66FE">
        <w:rPr>
          <w:rFonts w:ascii="Arial" w:hAnsi="Arial" w:cs="Arial"/>
          <w:b/>
          <w:i/>
          <w:color w:val="000000"/>
        </w:rPr>
        <w:t>parents</w:t>
      </w:r>
      <w:r w:rsidR="00322F44">
        <w:rPr>
          <w:rFonts w:ascii="Arial" w:hAnsi="Arial" w:cs="Arial"/>
          <w:b/>
          <w:i/>
          <w:color w:val="000000"/>
        </w:rPr>
        <w:t>/carers</w:t>
      </w:r>
      <w:r w:rsidRPr="00AC66FE">
        <w:rPr>
          <w:rFonts w:ascii="Arial" w:hAnsi="Arial" w:cs="Arial"/>
          <w:b/>
          <w:i/>
          <w:color w:val="000000"/>
        </w:rPr>
        <w:t xml:space="preserve"> </w:t>
      </w:r>
      <w:r w:rsidR="00D30079">
        <w:rPr>
          <w:rFonts w:ascii="Arial" w:hAnsi="Arial" w:cs="Arial"/>
          <w:b/>
          <w:i/>
          <w:color w:val="000000"/>
        </w:rPr>
        <w:t xml:space="preserve">who abuse or neglect themselves </w:t>
      </w:r>
      <w:r w:rsidR="00D30079">
        <w:rPr>
          <w:rFonts w:ascii="Arial" w:hAnsi="Arial" w:cs="Arial"/>
          <w:color w:val="000000"/>
        </w:rPr>
        <w:t>are at risk of their needs being neglected</w:t>
      </w:r>
      <w:r w:rsidR="00442999">
        <w:rPr>
          <w:rFonts w:ascii="Arial" w:hAnsi="Arial" w:cs="Arial"/>
          <w:b/>
          <w:i/>
          <w:color w:val="000000"/>
        </w:rPr>
        <w:t>.</w:t>
      </w:r>
    </w:p>
    <w:p w:rsidR="00AC66FE" w:rsidRDefault="00AC66FE" w:rsidP="009807F7">
      <w:pPr>
        <w:autoSpaceDE w:val="0"/>
        <w:autoSpaceDN w:val="0"/>
        <w:adjustRightInd w:val="0"/>
        <w:spacing w:after="0" w:line="240" w:lineRule="auto"/>
        <w:rPr>
          <w:rFonts w:ascii="Arial" w:hAnsi="Arial" w:cs="Arial"/>
          <w:color w:val="000000"/>
        </w:rPr>
      </w:pPr>
    </w:p>
    <w:p w:rsidR="00D30079" w:rsidRDefault="00D30079" w:rsidP="009807F7">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b/>
          <w:color w:val="000000"/>
        </w:rPr>
      </w:pPr>
      <w:r w:rsidRPr="00DD57E6">
        <w:rPr>
          <w:rFonts w:ascii="Arial" w:hAnsi="Arial" w:cs="Arial"/>
          <w:b/>
          <w:color w:val="000000"/>
        </w:rPr>
        <w:t>ADVERSE CHILDHOOLD EXPERIENCES/ TRAUMA</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Professionals need to understand children’s behaviour in the context of trauma. This is particularly so for older children who may have experienced a great deal of trauma in their lives or who are experiencing trauma both inside and outside the home.</w:t>
      </w:r>
      <w:r w:rsidR="00E42429">
        <w:rPr>
          <w:rFonts w:ascii="Arial" w:hAnsi="Arial" w:cs="Arial"/>
          <w:color w:val="000000"/>
        </w:rPr>
        <w:t xml:space="preserve"> Trauma can be caused by serious abuse and neglect by parents and carers but it can also originate from the effects of bereavement and loss of a significant adult in the child’s life, such a parent, carer, aunt, uncle, grandparents who had a caring role in the child’s life.</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 xml:space="preserve">Some children experience multiple forms of abuse, including neglect, domestic abuse, </w:t>
      </w:r>
      <w:r w:rsidR="00E42429">
        <w:rPr>
          <w:rFonts w:ascii="Arial" w:hAnsi="Arial" w:cs="Arial"/>
          <w:color w:val="000000"/>
        </w:rPr>
        <w:t xml:space="preserve">living with </w:t>
      </w:r>
      <w:r w:rsidRPr="00DD57E6">
        <w:rPr>
          <w:rFonts w:ascii="Arial" w:hAnsi="Arial" w:cs="Arial"/>
          <w:color w:val="000000"/>
        </w:rPr>
        <w:t>parental</w:t>
      </w:r>
      <w:r w:rsidR="00322F44">
        <w:rPr>
          <w:rFonts w:ascii="Arial" w:hAnsi="Arial" w:cs="Arial"/>
          <w:color w:val="000000"/>
        </w:rPr>
        <w:t xml:space="preserve">/carer </w:t>
      </w:r>
      <w:r w:rsidRPr="00DD57E6">
        <w:rPr>
          <w:rFonts w:ascii="Arial" w:hAnsi="Arial" w:cs="Arial"/>
          <w:color w:val="000000"/>
        </w:rPr>
        <w:t xml:space="preserve">substance misuse, sexual abuse, physical abuse, sexual and criminal exploitation and serious youth violence. We know from research that the impact of long-term </w:t>
      </w:r>
      <w:r w:rsidRPr="00DD57E6">
        <w:rPr>
          <w:rFonts w:ascii="Arial" w:hAnsi="Arial" w:cs="Arial"/>
          <w:color w:val="000000"/>
        </w:rPr>
        <w:lastRenderedPageBreak/>
        <w:t>neglect can result in children experiencing trauma</w:t>
      </w:r>
      <w:r w:rsidR="00E42429">
        <w:rPr>
          <w:rFonts w:ascii="Arial" w:hAnsi="Arial" w:cs="Arial"/>
          <w:color w:val="000000"/>
        </w:rPr>
        <w:t xml:space="preserve"> from these events</w:t>
      </w:r>
      <w:r w:rsidRPr="00DD57E6">
        <w:rPr>
          <w:rFonts w:ascii="Arial" w:hAnsi="Arial" w:cs="Arial"/>
          <w:color w:val="000000"/>
        </w:rPr>
        <w:t xml:space="preserve"> and the repeated experience of trauma can lead to post-traumatic stress. Early childhood or chronic trauma will most likely affect a child’s mental and emotional well-being and behaviour into adolescence and beyond.</w:t>
      </w:r>
      <w:r w:rsidR="00916666">
        <w:rPr>
          <w:rFonts w:ascii="Arial" w:hAnsi="Arial" w:cs="Arial"/>
          <w:color w:val="000000"/>
        </w:rPr>
        <w:t xml:space="preserve"> Very young babies’ brain development can be directly affected by neglect as parental</w:t>
      </w:r>
      <w:r w:rsidR="00777D30">
        <w:rPr>
          <w:rFonts w:ascii="Arial" w:hAnsi="Arial" w:cs="Arial"/>
          <w:color w:val="000000"/>
        </w:rPr>
        <w:t>/carer</w:t>
      </w:r>
      <w:r w:rsidR="00916666">
        <w:rPr>
          <w:rFonts w:ascii="Arial" w:hAnsi="Arial" w:cs="Arial"/>
          <w:color w:val="000000"/>
        </w:rPr>
        <w:t xml:space="preserve"> interaction with them from birth onwards is fundamental to their emotional and cognitive development and an </w:t>
      </w:r>
      <w:r w:rsidR="00015105">
        <w:rPr>
          <w:rFonts w:ascii="Arial" w:hAnsi="Arial" w:cs="Arial"/>
          <w:color w:val="000000"/>
        </w:rPr>
        <w:t>absence</w:t>
      </w:r>
      <w:r w:rsidR="00916666">
        <w:rPr>
          <w:rFonts w:ascii="Arial" w:hAnsi="Arial" w:cs="Arial"/>
          <w:color w:val="000000"/>
        </w:rPr>
        <w:t xml:space="preserve"> of warmth, interaction and responsiveness can </w:t>
      </w:r>
      <w:r w:rsidR="00015105">
        <w:rPr>
          <w:rFonts w:ascii="Arial" w:hAnsi="Arial" w:cs="Arial"/>
          <w:color w:val="000000"/>
        </w:rPr>
        <w:t>permanently</w:t>
      </w:r>
      <w:r w:rsidR="00916666">
        <w:rPr>
          <w:rFonts w:ascii="Arial" w:hAnsi="Arial" w:cs="Arial"/>
          <w:color w:val="000000"/>
        </w:rPr>
        <w:t xml:space="preserve"> affect how brain cells grow. </w:t>
      </w:r>
      <w:r w:rsidR="00777D30">
        <w:rPr>
          <w:rFonts w:ascii="Arial" w:hAnsi="Arial" w:cs="Arial"/>
          <w:color w:val="000000"/>
        </w:rPr>
        <w:t>This can affect how children learn and in some cases damage at this early stage can result on long term problems with learning.</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A6FDB" w:rsidRDefault="00DD57E6" w:rsidP="00DD57E6">
      <w:pPr>
        <w:autoSpaceDE w:val="0"/>
        <w:autoSpaceDN w:val="0"/>
        <w:adjustRightInd w:val="0"/>
        <w:spacing w:after="0" w:line="240" w:lineRule="auto"/>
        <w:rPr>
          <w:rFonts w:ascii="Arial" w:hAnsi="Arial" w:cs="Arial"/>
          <w:i/>
          <w:color w:val="000000"/>
          <w:sz w:val="20"/>
          <w:szCs w:val="20"/>
        </w:rPr>
      </w:pPr>
      <w:r w:rsidRPr="00DD57E6">
        <w:rPr>
          <w:rFonts w:ascii="Arial" w:hAnsi="Arial" w:cs="Arial"/>
          <w:b/>
          <w:color w:val="000000"/>
        </w:rPr>
        <w:t xml:space="preserve">OLDER CHILDREN ARE STILL CHILDREN; </w:t>
      </w:r>
      <w:r w:rsidRPr="00DD57E6">
        <w:rPr>
          <w:rFonts w:ascii="Arial" w:hAnsi="Arial" w:cs="Arial"/>
          <w:color w:val="000000"/>
        </w:rPr>
        <w:t>(</w:t>
      </w:r>
      <w:r w:rsidRPr="00DA6FDB">
        <w:rPr>
          <w:rFonts w:ascii="Arial" w:hAnsi="Arial" w:cs="Arial"/>
          <w:i/>
          <w:color w:val="000000"/>
          <w:sz w:val="20"/>
          <w:szCs w:val="20"/>
        </w:rPr>
        <w:t>This section is drawn from Ofsted’s report “Growing up neglected: a multi-agency response to neglect of older children; July 2016 and</w:t>
      </w:r>
      <w:r w:rsidR="00DA6FDB">
        <w:rPr>
          <w:rFonts w:ascii="Arial" w:hAnsi="Arial" w:cs="Arial"/>
          <w:i/>
          <w:color w:val="000000"/>
          <w:sz w:val="20"/>
          <w:szCs w:val="20"/>
        </w:rPr>
        <w:t xml:space="preserve"> a recent LSCB learning review</w:t>
      </w:r>
      <w:r w:rsidRPr="00DA6FDB">
        <w:rPr>
          <w:rFonts w:ascii="Arial" w:hAnsi="Arial" w:cs="Arial"/>
          <w:i/>
          <w:color w:val="000000"/>
          <w:sz w:val="20"/>
          <w:szCs w:val="20"/>
        </w:rPr>
        <w:t>)</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The signs of neglect of older children may be more difficult to identify than signs of neglect in younger children, and older children may present with different risks</w:t>
      </w:r>
      <w:r w:rsidR="00B02948">
        <w:rPr>
          <w:rFonts w:ascii="Arial" w:hAnsi="Arial" w:cs="Arial"/>
          <w:color w:val="000000"/>
        </w:rPr>
        <w:t xml:space="preserve"> and behaviours</w:t>
      </w:r>
      <w:r w:rsidRPr="00DD57E6">
        <w:rPr>
          <w:rFonts w:ascii="Arial" w:hAnsi="Arial" w:cs="Arial"/>
          <w:color w:val="000000"/>
        </w:rPr>
        <w:t xml:space="preserve">. For example, </w:t>
      </w:r>
      <w:r w:rsidRPr="00DD57E6">
        <w:rPr>
          <w:rFonts w:ascii="Arial" w:hAnsi="Arial" w:cs="Arial"/>
          <w:b/>
          <w:i/>
          <w:color w:val="000000"/>
        </w:rPr>
        <w:t xml:space="preserve">older children may want to spend more time away from a neglectful home, and, given their experience of neglect, they may be more vulnerable to risks such as going missing, offending behaviour or exploitation. </w:t>
      </w:r>
      <w:r w:rsidRPr="00DD57E6">
        <w:rPr>
          <w:rFonts w:ascii="Arial" w:hAnsi="Arial" w:cs="Arial"/>
          <w:color w:val="000000"/>
        </w:rPr>
        <w:t>When older children who have experienced neglect come to the attention of agencies, the most obvious risks of, for example, exploitation or offending behaviour may elicit an appropriate response from professionals initially. But, without understanding and addressing the underlying impact of neglect, the effectiveness of any work to support these children will be limited. Professionals and p</w:t>
      </w:r>
      <w:r w:rsidR="00B02948">
        <w:rPr>
          <w:rFonts w:ascii="Arial" w:hAnsi="Arial" w:cs="Arial"/>
          <w:color w:val="000000"/>
        </w:rPr>
        <w:t>arents</w:t>
      </w:r>
      <w:r w:rsidR="00777D30">
        <w:rPr>
          <w:rFonts w:ascii="Arial" w:hAnsi="Arial" w:cs="Arial"/>
          <w:color w:val="000000"/>
        </w:rPr>
        <w:t>/carers</w:t>
      </w:r>
      <w:r w:rsidR="00B02948">
        <w:rPr>
          <w:rFonts w:ascii="Arial" w:hAnsi="Arial" w:cs="Arial"/>
          <w:color w:val="000000"/>
        </w:rPr>
        <w:t xml:space="preserve"> can sometimes assume that</w:t>
      </w:r>
      <w:r w:rsidRPr="00DD57E6">
        <w:rPr>
          <w:rFonts w:ascii="Arial" w:hAnsi="Arial" w:cs="Arial"/>
          <w:color w:val="000000"/>
        </w:rPr>
        <w:t xml:space="preserve"> the presenting i</w:t>
      </w:r>
      <w:r w:rsidR="00B02948">
        <w:rPr>
          <w:rFonts w:ascii="Arial" w:hAnsi="Arial" w:cs="Arial"/>
          <w:color w:val="000000"/>
        </w:rPr>
        <w:t>ssues (e.g. around behaviour) are</w:t>
      </w:r>
      <w:r w:rsidRPr="00DD57E6">
        <w:rPr>
          <w:rFonts w:ascii="Arial" w:hAnsi="Arial" w:cs="Arial"/>
          <w:color w:val="000000"/>
        </w:rPr>
        <w:t xml:space="preserve"> the problem. If we do that, we may try to resolve the presenting issue and miss the opportunity to find out if neglect is the underlyi</w:t>
      </w:r>
      <w:r w:rsidR="00B02948">
        <w:rPr>
          <w:rFonts w:ascii="Arial" w:hAnsi="Arial" w:cs="Arial"/>
          <w:color w:val="000000"/>
        </w:rPr>
        <w:t>ng cause which can be due to</w:t>
      </w:r>
      <w:r w:rsidRPr="00DD57E6">
        <w:rPr>
          <w:rFonts w:ascii="Arial" w:hAnsi="Arial" w:cs="Arial"/>
          <w:color w:val="000000"/>
        </w:rPr>
        <w:t xml:space="preserve"> c</w:t>
      </w:r>
      <w:r w:rsidR="00B02948">
        <w:rPr>
          <w:rFonts w:ascii="Arial" w:hAnsi="Arial" w:cs="Arial"/>
          <w:color w:val="000000"/>
        </w:rPr>
        <w:t>umulative factors</w:t>
      </w:r>
      <w:r w:rsidRPr="00DD57E6">
        <w:rPr>
          <w:rFonts w:ascii="Arial" w:hAnsi="Arial" w:cs="Arial"/>
          <w:color w:val="000000"/>
        </w:rPr>
        <w:t>.</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B02948" w:rsidRDefault="00DD57E6" w:rsidP="00DD57E6">
      <w:pPr>
        <w:autoSpaceDE w:val="0"/>
        <w:autoSpaceDN w:val="0"/>
        <w:adjustRightInd w:val="0"/>
        <w:spacing w:after="0" w:line="240" w:lineRule="auto"/>
        <w:rPr>
          <w:rFonts w:ascii="Arial" w:hAnsi="Arial" w:cs="Arial"/>
          <w:b/>
          <w:i/>
          <w:color w:val="000000"/>
        </w:rPr>
      </w:pPr>
      <w:r w:rsidRPr="00B02948">
        <w:rPr>
          <w:rFonts w:ascii="Arial" w:hAnsi="Arial" w:cs="Arial"/>
          <w:b/>
          <w:i/>
          <w:color w:val="000000"/>
        </w:rPr>
        <w:t>Older children still need parental</w:t>
      </w:r>
      <w:r w:rsidR="00777D30">
        <w:rPr>
          <w:rFonts w:ascii="Arial" w:hAnsi="Arial" w:cs="Arial"/>
          <w:b/>
          <w:i/>
          <w:color w:val="000000"/>
        </w:rPr>
        <w:t>/carer</w:t>
      </w:r>
      <w:r w:rsidRPr="00B02948">
        <w:rPr>
          <w:rFonts w:ascii="Arial" w:hAnsi="Arial" w:cs="Arial"/>
          <w:b/>
          <w:i/>
          <w:color w:val="000000"/>
        </w:rPr>
        <w:t xml:space="preserve"> care guidance and support. </w:t>
      </w:r>
    </w:p>
    <w:p w:rsidR="00DD57E6" w:rsidRPr="00DD57E6" w:rsidRDefault="00DD57E6" w:rsidP="00DD57E6">
      <w:pPr>
        <w:autoSpaceDE w:val="0"/>
        <w:autoSpaceDN w:val="0"/>
        <w:adjustRightInd w:val="0"/>
        <w:spacing w:after="0" w:line="240" w:lineRule="auto"/>
        <w:rPr>
          <w:rFonts w:ascii="Arial" w:hAnsi="Arial" w:cs="Arial"/>
          <w:color w:val="000000"/>
        </w:rPr>
      </w:pPr>
    </w:p>
    <w:p w:rsidR="00B02948"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As children get older, we expect them to take more responsibility for their actions. This is an important part of a child’s development from childhood to adulthood. However, older children still need a great deal of parental</w:t>
      </w:r>
      <w:r w:rsidR="00777D30">
        <w:rPr>
          <w:rFonts w:ascii="Arial" w:hAnsi="Arial" w:cs="Arial"/>
          <w:color w:val="000000"/>
        </w:rPr>
        <w:t>/carer</w:t>
      </w:r>
      <w:r w:rsidRPr="00DD57E6">
        <w:rPr>
          <w:rFonts w:ascii="Arial" w:hAnsi="Arial" w:cs="Arial"/>
          <w:color w:val="000000"/>
        </w:rPr>
        <w:t xml:space="preserve"> care, support and guidance.</w:t>
      </w:r>
    </w:p>
    <w:p w:rsidR="00B02948" w:rsidRDefault="00B02948" w:rsidP="00DD57E6">
      <w:pPr>
        <w:autoSpaceDE w:val="0"/>
        <w:autoSpaceDN w:val="0"/>
        <w:adjustRightInd w:val="0"/>
        <w:spacing w:after="0" w:line="240" w:lineRule="auto"/>
        <w:rPr>
          <w:rFonts w:ascii="Arial" w:hAnsi="Arial" w:cs="Arial"/>
          <w:color w:val="000000"/>
        </w:rPr>
      </w:pPr>
    </w:p>
    <w:p w:rsidR="00B02948" w:rsidRDefault="00AC66FE" w:rsidP="00DD57E6">
      <w:pPr>
        <w:autoSpaceDE w:val="0"/>
        <w:autoSpaceDN w:val="0"/>
        <w:adjustRightInd w:val="0"/>
        <w:spacing w:after="0" w:line="240" w:lineRule="auto"/>
        <w:rPr>
          <w:rFonts w:ascii="Arial" w:hAnsi="Arial" w:cs="Arial"/>
          <w:color w:val="000000"/>
        </w:rPr>
      </w:pPr>
      <w:r>
        <w:rPr>
          <w:rFonts w:ascii="Arial" w:hAnsi="Arial" w:cs="Arial"/>
          <w:color w:val="000000"/>
        </w:rPr>
        <w:t>All children, including o</w:t>
      </w:r>
      <w:r w:rsidR="00DB6632">
        <w:rPr>
          <w:rFonts w:ascii="Arial" w:hAnsi="Arial" w:cs="Arial"/>
          <w:color w:val="000000"/>
        </w:rPr>
        <w:t xml:space="preserve">lder </w:t>
      </w:r>
      <w:r w:rsidR="00DB6632" w:rsidRPr="00AC66FE">
        <w:rPr>
          <w:rFonts w:ascii="Arial" w:hAnsi="Arial" w:cs="Arial"/>
          <w:b/>
          <w:i/>
          <w:color w:val="000000"/>
        </w:rPr>
        <w:t>c</w:t>
      </w:r>
      <w:r>
        <w:rPr>
          <w:rFonts w:ascii="Arial" w:hAnsi="Arial" w:cs="Arial"/>
          <w:b/>
          <w:i/>
          <w:color w:val="000000"/>
        </w:rPr>
        <w:t>hildren with disabilities</w:t>
      </w:r>
      <w:r w:rsidR="00DD57E6" w:rsidRPr="00DD57E6">
        <w:rPr>
          <w:rFonts w:ascii="Arial" w:hAnsi="Arial" w:cs="Arial"/>
          <w:color w:val="000000"/>
        </w:rPr>
        <w:t xml:space="preserve"> </w:t>
      </w:r>
      <w:r w:rsidR="00DD57E6" w:rsidRPr="00AC66FE">
        <w:rPr>
          <w:rFonts w:ascii="Arial" w:hAnsi="Arial" w:cs="Arial"/>
          <w:b/>
          <w:i/>
          <w:color w:val="000000"/>
        </w:rPr>
        <w:t>learning disabilities</w:t>
      </w:r>
      <w:r w:rsidR="00DD57E6" w:rsidRPr="00DD57E6">
        <w:rPr>
          <w:rFonts w:ascii="Arial" w:hAnsi="Arial" w:cs="Arial"/>
          <w:color w:val="000000"/>
        </w:rPr>
        <w:t xml:space="preserve"> </w:t>
      </w:r>
      <w:r w:rsidR="00B02948">
        <w:rPr>
          <w:rFonts w:ascii="Arial" w:hAnsi="Arial" w:cs="Arial"/>
          <w:color w:val="000000"/>
        </w:rPr>
        <w:t xml:space="preserve">who </w:t>
      </w:r>
      <w:r w:rsidR="00DD57E6" w:rsidRPr="00DD57E6">
        <w:rPr>
          <w:rFonts w:ascii="Arial" w:hAnsi="Arial" w:cs="Arial"/>
          <w:color w:val="000000"/>
        </w:rPr>
        <w:t>are particularly vulnerable and their growing sense of autonomy will vary fro</w:t>
      </w:r>
      <w:r w:rsidR="00777D30">
        <w:rPr>
          <w:rFonts w:ascii="Arial" w:hAnsi="Arial" w:cs="Arial"/>
          <w:color w:val="000000"/>
        </w:rPr>
        <w:t>m child to child. This can make</w:t>
      </w:r>
      <w:r w:rsidR="00DD57E6" w:rsidRPr="00DD57E6">
        <w:rPr>
          <w:rFonts w:ascii="Arial" w:hAnsi="Arial" w:cs="Arial"/>
          <w:color w:val="000000"/>
        </w:rPr>
        <w:t xml:space="preserve"> it especially challenging to make judgements about the demands made on parents</w:t>
      </w:r>
      <w:r w:rsidR="00777D30">
        <w:rPr>
          <w:rFonts w:ascii="Arial" w:hAnsi="Arial" w:cs="Arial"/>
          <w:color w:val="000000"/>
        </w:rPr>
        <w:t>/carers</w:t>
      </w:r>
      <w:r w:rsidR="00DD57E6" w:rsidRPr="00DD57E6">
        <w:rPr>
          <w:rFonts w:ascii="Arial" w:hAnsi="Arial" w:cs="Arial"/>
          <w:color w:val="000000"/>
        </w:rPr>
        <w:t xml:space="preserve"> and what is reasonable to expect of them</w:t>
      </w:r>
      <w:r w:rsidR="00B02948">
        <w:rPr>
          <w:rFonts w:ascii="Arial" w:hAnsi="Arial" w:cs="Arial"/>
          <w:color w:val="000000"/>
        </w:rPr>
        <w:t xml:space="preserve"> when caring for children with disabilities.</w:t>
      </w:r>
    </w:p>
    <w:p w:rsidR="00B02948" w:rsidRDefault="00B02948" w:rsidP="00DD57E6">
      <w:pPr>
        <w:autoSpaceDE w:val="0"/>
        <w:autoSpaceDN w:val="0"/>
        <w:adjustRightInd w:val="0"/>
        <w:spacing w:after="0" w:line="240" w:lineRule="auto"/>
        <w:rPr>
          <w:rFonts w:ascii="Arial" w:hAnsi="Arial" w:cs="Arial"/>
          <w:color w:val="000000"/>
        </w:rPr>
      </w:pPr>
    </w:p>
    <w:p w:rsidR="00055092"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Parenting</w:t>
      </w:r>
      <w:r w:rsidR="00777D30">
        <w:rPr>
          <w:rFonts w:ascii="Arial" w:hAnsi="Arial" w:cs="Arial"/>
          <w:color w:val="000000"/>
        </w:rPr>
        <w:t xml:space="preserve">/caring for </w:t>
      </w:r>
      <w:r w:rsidRPr="00DD57E6">
        <w:rPr>
          <w:rFonts w:ascii="Arial" w:hAnsi="Arial" w:cs="Arial"/>
          <w:color w:val="000000"/>
        </w:rPr>
        <w:t>older children requires different skills, as does working with older children. Professionals need training to provide them with the skills to work with parents</w:t>
      </w:r>
      <w:r w:rsidR="00777D30">
        <w:rPr>
          <w:rFonts w:ascii="Arial" w:hAnsi="Arial" w:cs="Arial"/>
          <w:color w:val="000000"/>
        </w:rPr>
        <w:t>/carers</w:t>
      </w:r>
      <w:r w:rsidRPr="00DD57E6">
        <w:rPr>
          <w:rFonts w:ascii="Arial" w:hAnsi="Arial" w:cs="Arial"/>
          <w:color w:val="000000"/>
        </w:rPr>
        <w:t xml:space="preserve"> of olde</w:t>
      </w:r>
      <w:r w:rsidR="00B02948">
        <w:rPr>
          <w:rFonts w:ascii="Arial" w:hAnsi="Arial" w:cs="Arial"/>
          <w:color w:val="000000"/>
        </w:rPr>
        <w:t>r children, and be able to provid</w:t>
      </w:r>
      <w:r w:rsidR="00777D30">
        <w:rPr>
          <w:rFonts w:ascii="Arial" w:hAnsi="Arial" w:cs="Arial"/>
          <w:color w:val="000000"/>
        </w:rPr>
        <w:t>e</w:t>
      </w:r>
      <w:r w:rsidRPr="00DD57E6">
        <w:rPr>
          <w:rFonts w:ascii="Arial" w:hAnsi="Arial" w:cs="Arial"/>
          <w:color w:val="000000"/>
        </w:rPr>
        <w:t xml:space="preserve"> appropriate support and challenge to parents</w:t>
      </w:r>
      <w:r w:rsidR="00B02948">
        <w:rPr>
          <w:rFonts w:ascii="Arial" w:hAnsi="Arial" w:cs="Arial"/>
          <w:color w:val="000000"/>
        </w:rPr>
        <w:t>/cares</w:t>
      </w:r>
      <w:r w:rsidR="00777D30">
        <w:rPr>
          <w:rFonts w:ascii="Arial" w:hAnsi="Arial" w:cs="Arial"/>
          <w:color w:val="000000"/>
        </w:rPr>
        <w:t>.</w:t>
      </w:r>
      <w:r w:rsidRPr="00DD57E6">
        <w:rPr>
          <w:rFonts w:ascii="Arial" w:hAnsi="Arial" w:cs="Arial"/>
          <w:color w:val="000000"/>
        </w:rPr>
        <w:t xml:space="preserve"> </w:t>
      </w: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pPr>
    </w:p>
    <w:p w:rsidR="00055092" w:rsidRDefault="00055092" w:rsidP="00DD57E6">
      <w:pPr>
        <w:autoSpaceDE w:val="0"/>
        <w:autoSpaceDN w:val="0"/>
        <w:adjustRightInd w:val="0"/>
        <w:spacing w:after="0" w:line="240" w:lineRule="auto"/>
        <w:rPr>
          <w:rFonts w:ascii="Arial" w:hAnsi="Arial" w:cs="Arial"/>
          <w:color w:val="000000"/>
        </w:rPr>
        <w:sectPr w:rsidR="00055092" w:rsidSect="00151009">
          <w:headerReference w:type="even" r:id="rId15"/>
          <w:headerReference w:type="default" r:id="rId16"/>
          <w:footerReference w:type="default" r:id="rId17"/>
          <w:headerReference w:type="first" r:id="rId18"/>
          <w:pgSz w:w="11906" w:h="16838"/>
          <w:pgMar w:top="142" w:right="1440" w:bottom="1440" w:left="1440" w:header="708" w:footer="708" w:gutter="0"/>
          <w:cols w:space="708"/>
          <w:docGrid w:linePitch="360"/>
        </w:sectPr>
      </w:pPr>
    </w:p>
    <w:tbl>
      <w:tblPr>
        <w:tblStyle w:val="TableGrid1"/>
        <w:tblW w:w="15877" w:type="dxa"/>
        <w:tblInd w:w="-743" w:type="dxa"/>
        <w:tblLook w:val="04A0" w:firstRow="1" w:lastRow="0" w:firstColumn="1" w:lastColumn="0" w:noHBand="0" w:noVBand="1"/>
      </w:tblPr>
      <w:tblGrid>
        <w:gridCol w:w="4253"/>
        <w:gridCol w:w="3802"/>
        <w:gridCol w:w="4420"/>
        <w:gridCol w:w="3402"/>
      </w:tblGrid>
      <w:tr w:rsidR="00055092" w:rsidRPr="00055092" w:rsidTr="00055092">
        <w:tc>
          <w:tcPr>
            <w:tcW w:w="4253" w:type="dxa"/>
            <w:shd w:val="clear" w:color="auto" w:fill="D9D9D9" w:themeFill="background1" w:themeFillShade="D9"/>
          </w:tcPr>
          <w:p w:rsidR="00055092" w:rsidRPr="00055092" w:rsidRDefault="00055092" w:rsidP="00055092">
            <w:pPr>
              <w:jc w:val="center"/>
              <w:rPr>
                <w:rFonts w:ascii="Arial" w:hAnsi="Arial" w:cs="Arial"/>
                <w:b/>
                <w:i/>
                <w:sz w:val="24"/>
                <w:szCs w:val="24"/>
              </w:rPr>
            </w:pPr>
            <w:r w:rsidRPr="00055092">
              <w:rPr>
                <w:rFonts w:ascii="Arial" w:hAnsi="Arial" w:cs="Arial"/>
                <w:b/>
                <w:i/>
                <w:sz w:val="24"/>
                <w:szCs w:val="24"/>
              </w:rPr>
              <w:lastRenderedPageBreak/>
              <w:t>What we are trying to achieve</w:t>
            </w:r>
          </w:p>
        </w:tc>
        <w:tc>
          <w:tcPr>
            <w:tcW w:w="3802" w:type="dxa"/>
            <w:shd w:val="clear" w:color="auto" w:fill="D9D9D9" w:themeFill="background1" w:themeFillShade="D9"/>
          </w:tcPr>
          <w:p w:rsidR="00055092" w:rsidRPr="00055092" w:rsidRDefault="001F159B" w:rsidP="00055092">
            <w:pPr>
              <w:jc w:val="center"/>
              <w:rPr>
                <w:rFonts w:ascii="Arial" w:hAnsi="Arial" w:cs="Arial"/>
                <w:b/>
                <w:i/>
                <w:sz w:val="24"/>
                <w:szCs w:val="24"/>
              </w:rPr>
            </w:pPr>
            <w:r>
              <w:rPr>
                <w:rFonts w:ascii="Arial" w:hAnsi="Arial" w:cs="Arial"/>
                <w:b/>
                <w:i/>
                <w:sz w:val="24"/>
                <w:szCs w:val="24"/>
              </w:rPr>
              <w:t>How we will</w:t>
            </w:r>
            <w:r w:rsidR="00055092" w:rsidRPr="00055092">
              <w:rPr>
                <w:rFonts w:ascii="Arial" w:hAnsi="Arial" w:cs="Arial"/>
                <w:b/>
                <w:i/>
                <w:sz w:val="24"/>
                <w:szCs w:val="24"/>
              </w:rPr>
              <w:t xml:space="preserve"> achi</w:t>
            </w:r>
            <w:r>
              <w:rPr>
                <w:rFonts w:ascii="Arial" w:hAnsi="Arial" w:cs="Arial"/>
                <w:b/>
                <w:i/>
                <w:sz w:val="24"/>
                <w:szCs w:val="24"/>
              </w:rPr>
              <w:t>eve it</w:t>
            </w:r>
          </w:p>
        </w:tc>
        <w:tc>
          <w:tcPr>
            <w:tcW w:w="4420" w:type="dxa"/>
            <w:shd w:val="clear" w:color="auto" w:fill="D9D9D9" w:themeFill="background1" w:themeFillShade="D9"/>
          </w:tcPr>
          <w:p w:rsidR="00055092" w:rsidRPr="00055092" w:rsidRDefault="00055092" w:rsidP="00055092">
            <w:pPr>
              <w:jc w:val="center"/>
              <w:rPr>
                <w:rFonts w:ascii="Arial" w:hAnsi="Arial" w:cs="Arial"/>
                <w:b/>
                <w:i/>
                <w:sz w:val="24"/>
                <w:szCs w:val="24"/>
              </w:rPr>
            </w:pPr>
            <w:r w:rsidRPr="00055092">
              <w:rPr>
                <w:rFonts w:ascii="Arial" w:hAnsi="Arial" w:cs="Arial"/>
                <w:b/>
                <w:i/>
                <w:sz w:val="24"/>
                <w:szCs w:val="24"/>
              </w:rPr>
              <w:t>What impact will this have on children?</w:t>
            </w:r>
          </w:p>
        </w:tc>
        <w:tc>
          <w:tcPr>
            <w:tcW w:w="3402" w:type="dxa"/>
            <w:shd w:val="clear" w:color="auto" w:fill="D9D9D9" w:themeFill="background1" w:themeFillShade="D9"/>
          </w:tcPr>
          <w:p w:rsidR="00055092" w:rsidRPr="00055092" w:rsidRDefault="00055092" w:rsidP="00055092">
            <w:pPr>
              <w:jc w:val="center"/>
              <w:rPr>
                <w:rFonts w:ascii="Arial" w:hAnsi="Arial" w:cs="Arial"/>
                <w:b/>
                <w:i/>
                <w:sz w:val="24"/>
                <w:szCs w:val="24"/>
              </w:rPr>
            </w:pPr>
            <w:r w:rsidRPr="00055092">
              <w:rPr>
                <w:rFonts w:ascii="Arial" w:hAnsi="Arial" w:cs="Arial"/>
                <w:b/>
                <w:i/>
                <w:sz w:val="24"/>
                <w:szCs w:val="24"/>
              </w:rPr>
              <w:t>How will we evaluate the impact?</w:t>
            </w:r>
          </w:p>
        </w:tc>
      </w:tr>
      <w:tr w:rsidR="00055092" w:rsidRPr="00055092" w:rsidTr="00055092">
        <w:tc>
          <w:tcPr>
            <w:tcW w:w="4253" w:type="dxa"/>
          </w:tcPr>
          <w:p w:rsidR="00055092" w:rsidRPr="00055092" w:rsidRDefault="00055092" w:rsidP="00055092">
            <w:pPr>
              <w:rPr>
                <w:rFonts w:ascii="Arial" w:hAnsi="Arial" w:cs="Arial"/>
                <w:sz w:val="24"/>
                <w:szCs w:val="24"/>
              </w:rPr>
            </w:pPr>
            <w:r w:rsidRPr="00055092">
              <w:rPr>
                <w:rFonts w:ascii="Arial" w:hAnsi="Arial" w:cs="Arial"/>
                <w:sz w:val="24"/>
                <w:szCs w:val="24"/>
              </w:rPr>
              <w:t>To improve outcomes for children where there are concerns about neglect.</w:t>
            </w:r>
          </w:p>
        </w:tc>
        <w:tc>
          <w:tcPr>
            <w:tcW w:w="3802" w:type="dxa"/>
          </w:tcPr>
          <w:p w:rsidR="00055092" w:rsidRPr="00055092" w:rsidRDefault="00055092" w:rsidP="00055092">
            <w:pPr>
              <w:rPr>
                <w:rFonts w:ascii="Arial" w:hAnsi="Arial" w:cs="Arial"/>
                <w:sz w:val="24"/>
                <w:szCs w:val="24"/>
              </w:rPr>
            </w:pPr>
            <w:r w:rsidRPr="00055092">
              <w:rPr>
                <w:rFonts w:ascii="Arial" w:hAnsi="Arial" w:cs="Arial"/>
                <w:sz w:val="24"/>
                <w:szCs w:val="24"/>
              </w:rPr>
              <w:t>Promote high practice standards for leaders, managers and practitioners through communications and training</w:t>
            </w:r>
          </w:p>
        </w:tc>
        <w:tc>
          <w:tcPr>
            <w:tcW w:w="4420" w:type="dxa"/>
            <w:vMerge w:val="restart"/>
          </w:tcPr>
          <w:p w:rsidR="00055092" w:rsidRPr="00055092" w:rsidRDefault="00055092" w:rsidP="00055092">
            <w:pPr>
              <w:rPr>
                <w:rFonts w:ascii="Arial" w:hAnsi="Arial" w:cs="Arial"/>
                <w:sz w:val="24"/>
                <w:szCs w:val="24"/>
              </w:rPr>
            </w:pPr>
            <w:r w:rsidRPr="00055092">
              <w:rPr>
                <w:rFonts w:ascii="Arial" w:hAnsi="Arial" w:cs="Arial"/>
                <w:sz w:val="24"/>
                <w:szCs w:val="24"/>
              </w:rPr>
              <w:t>• Neglect is identified, understood and prioritised.</w:t>
            </w:r>
          </w:p>
          <w:p w:rsidR="00055092" w:rsidRPr="00055092" w:rsidRDefault="00055092" w:rsidP="00055092">
            <w:pPr>
              <w:rPr>
                <w:rFonts w:ascii="Arial" w:hAnsi="Arial" w:cs="Arial"/>
                <w:sz w:val="24"/>
                <w:szCs w:val="24"/>
              </w:rPr>
            </w:pPr>
            <w:r w:rsidRPr="00055092">
              <w:rPr>
                <w:rFonts w:ascii="Arial" w:hAnsi="Arial" w:cs="Arial"/>
                <w:sz w:val="24"/>
                <w:szCs w:val="24"/>
              </w:rPr>
              <w:t>• The child is engaged at all stages.</w:t>
            </w:r>
          </w:p>
          <w:p w:rsidR="00055092" w:rsidRPr="00055092" w:rsidRDefault="00055092" w:rsidP="00055092">
            <w:pPr>
              <w:rPr>
                <w:rFonts w:ascii="Arial" w:hAnsi="Arial" w:cs="Arial"/>
                <w:sz w:val="24"/>
                <w:szCs w:val="24"/>
              </w:rPr>
            </w:pPr>
            <w:r w:rsidRPr="00055092">
              <w:rPr>
                <w:rFonts w:ascii="Arial" w:hAnsi="Arial" w:cs="Arial"/>
                <w:sz w:val="24"/>
                <w:szCs w:val="24"/>
              </w:rPr>
              <w:t>• The family are involved at all stages.</w:t>
            </w:r>
          </w:p>
          <w:p w:rsidR="00055092" w:rsidRPr="00055092" w:rsidRDefault="00055092" w:rsidP="00055092">
            <w:pPr>
              <w:rPr>
                <w:rFonts w:ascii="Arial" w:hAnsi="Arial" w:cs="Arial"/>
                <w:sz w:val="24"/>
                <w:szCs w:val="24"/>
              </w:rPr>
            </w:pPr>
            <w:r w:rsidRPr="00055092">
              <w:rPr>
                <w:rFonts w:ascii="Arial" w:hAnsi="Arial" w:cs="Arial"/>
                <w:sz w:val="24"/>
                <w:szCs w:val="24"/>
              </w:rPr>
              <w:t>• Referrals are appropriate, of good quality and timely.</w:t>
            </w:r>
          </w:p>
          <w:p w:rsidR="00055092" w:rsidRPr="00055092" w:rsidRDefault="00055092" w:rsidP="00055092">
            <w:pPr>
              <w:rPr>
                <w:rFonts w:ascii="Arial" w:hAnsi="Arial" w:cs="Arial"/>
                <w:sz w:val="24"/>
                <w:szCs w:val="24"/>
              </w:rPr>
            </w:pPr>
            <w:r w:rsidRPr="00055092">
              <w:rPr>
                <w:rFonts w:ascii="Arial" w:hAnsi="Arial" w:cs="Arial"/>
                <w:sz w:val="24"/>
                <w:szCs w:val="24"/>
              </w:rPr>
              <w:t>• Non-compliance is recognised and acted upon.</w:t>
            </w:r>
          </w:p>
          <w:p w:rsidR="00055092" w:rsidRPr="00055092" w:rsidRDefault="00055092" w:rsidP="00055092">
            <w:pPr>
              <w:rPr>
                <w:rFonts w:ascii="Arial" w:hAnsi="Arial" w:cs="Arial"/>
                <w:sz w:val="24"/>
                <w:szCs w:val="24"/>
              </w:rPr>
            </w:pPr>
            <w:r w:rsidRPr="00055092">
              <w:rPr>
                <w:rFonts w:ascii="Arial" w:hAnsi="Arial" w:cs="Arial"/>
                <w:sz w:val="24"/>
                <w:szCs w:val="24"/>
              </w:rPr>
              <w:t>• Decision making matches the children’s needs and results in the child getting</w:t>
            </w:r>
          </w:p>
          <w:p w:rsidR="00055092" w:rsidRPr="00055092" w:rsidRDefault="00055092" w:rsidP="00055092">
            <w:pPr>
              <w:rPr>
                <w:rFonts w:ascii="Arial" w:hAnsi="Arial" w:cs="Arial"/>
                <w:sz w:val="24"/>
                <w:szCs w:val="24"/>
              </w:rPr>
            </w:pPr>
            <w:r w:rsidRPr="00055092">
              <w:rPr>
                <w:rFonts w:ascii="Arial" w:hAnsi="Arial" w:cs="Arial"/>
                <w:sz w:val="24"/>
                <w:szCs w:val="24"/>
              </w:rPr>
              <w:t>the help they need.</w:t>
            </w:r>
          </w:p>
          <w:p w:rsidR="00055092" w:rsidRPr="00055092" w:rsidRDefault="00055092" w:rsidP="00055092">
            <w:pPr>
              <w:rPr>
                <w:rFonts w:ascii="Arial" w:hAnsi="Arial" w:cs="Arial"/>
                <w:sz w:val="24"/>
                <w:szCs w:val="24"/>
              </w:rPr>
            </w:pPr>
            <w:r w:rsidRPr="00055092">
              <w:rPr>
                <w:rFonts w:ascii="Arial" w:hAnsi="Arial" w:cs="Arial"/>
                <w:sz w:val="24"/>
                <w:szCs w:val="24"/>
              </w:rPr>
              <w:t>• Assessments, including early help assessments, clearly identify risks needs</w:t>
            </w:r>
          </w:p>
          <w:p w:rsidR="00055092" w:rsidRPr="00055092" w:rsidRDefault="00055092" w:rsidP="00055092">
            <w:pPr>
              <w:rPr>
                <w:rFonts w:ascii="Arial" w:hAnsi="Arial" w:cs="Arial"/>
                <w:sz w:val="24"/>
                <w:szCs w:val="24"/>
              </w:rPr>
            </w:pPr>
            <w:r w:rsidRPr="00055092">
              <w:rPr>
                <w:rFonts w:ascii="Arial" w:hAnsi="Arial" w:cs="Arial"/>
                <w:sz w:val="24"/>
                <w:szCs w:val="24"/>
              </w:rPr>
              <w:t>and strengths.</w:t>
            </w:r>
          </w:p>
          <w:p w:rsidR="00055092" w:rsidRPr="00055092" w:rsidRDefault="00055092" w:rsidP="00055092">
            <w:pPr>
              <w:rPr>
                <w:rFonts w:ascii="Arial" w:hAnsi="Arial" w:cs="Arial"/>
                <w:sz w:val="24"/>
                <w:szCs w:val="24"/>
              </w:rPr>
            </w:pPr>
            <w:r w:rsidRPr="00055092">
              <w:rPr>
                <w:rFonts w:ascii="Arial" w:hAnsi="Arial" w:cs="Arial"/>
                <w:sz w:val="24"/>
                <w:szCs w:val="24"/>
              </w:rPr>
              <w:t>• Individual needs, including disabilities and personal characteristics are taken</w:t>
            </w:r>
          </w:p>
          <w:p w:rsidR="00055092" w:rsidRPr="00055092" w:rsidRDefault="00055092" w:rsidP="00055092">
            <w:pPr>
              <w:rPr>
                <w:rFonts w:ascii="Arial" w:hAnsi="Arial" w:cs="Arial"/>
                <w:sz w:val="24"/>
                <w:szCs w:val="24"/>
              </w:rPr>
            </w:pPr>
            <w:r w:rsidRPr="00055092">
              <w:rPr>
                <w:rFonts w:ascii="Arial" w:hAnsi="Arial" w:cs="Arial"/>
                <w:sz w:val="24"/>
                <w:szCs w:val="24"/>
              </w:rPr>
              <w:t>into account within the context of the family and household the child is living</w:t>
            </w:r>
          </w:p>
          <w:p w:rsidR="00055092" w:rsidRPr="00055092" w:rsidRDefault="00055092" w:rsidP="00055092">
            <w:pPr>
              <w:rPr>
                <w:rFonts w:ascii="Arial" w:hAnsi="Arial" w:cs="Arial"/>
                <w:sz w:val="24"/>
                <w:szCs w:val="24"/>
              </w:rPr>
            </w:pPr>
            <w:r w:rsidRPr="00055092">
              <w:rPr>
                <w:rFonts w:ascii="Arial" w:hAnsi="Arial" w:cs="Arial"/>
                <w:sz w:val="24"/>
                <w:szCs w:val="24"/>
              </w:rPr>
              <w:t>in.</w:t>
            </w:r>
          </w:p>
          <w:p w:rsidR="00055092" w:rsidRPr="00055092" w:rsidRDefault="00055092" w:rsidP="00055092">
            <w:pPr>
              <w:rPr>
                <w:rFonts w:ascii="Arial" w:hAnsi="Arial" w:cs="Arial"/>
                <w:sz w:val="24"/>
                <w:szCs w:val="24"/>
              </w:rPr>
            </w:pPr>
            <w:r w:rsidRPr="00055092">
              <w:rPr>
                <w:rFonts w:ascii="Arial" w:hAnsi="Arial" w:cs="Arial"/>
                <w:sz w:val="24"/>
                <w:szCs w:val="24"/>
              </w:rPr>
              <w:t>• Agencies work together to protect the child and they make sure they get the</w:t>
            </w:r>
          </w:p>
          <w:p w:rsidR="00055092" w:rsidRPr="00055092" w:rsidRDefault="00055092" w:rsidP="00055092">
            <w:pPr>
              <w:rPr>
                <w:rFonts w:ascii="Arial" w:hAnsi="Arial" w:cs="Arial"/>
                <w:sz w:val="24"/>
                <w:szCs w:val="24"/>
              </w:rPr>
            </w:pPr>
            <w:r w:rsidRPr="00055092">
              <w:rPr>
                <w:rFonts w:ascii="Arial" w:hAnsi="Arial" w:cs="Arial"/>
                <w:sz w:val="24"/>
                <w:szCs w:val="24"/>
              </w:rPr>
              <w:t>services they need to improve outcomes.</w:t>
            </w:r>
          </w:p>
          <w:p w:rsidR="00055092" w:rsidRPr="00055092" w:rsidRDefault="00055092" w:rsidP="00055092">
            <w:pPr>
              <w:rPr>
                <w:rFonts w:ascii="Arial" w:hAnsi="Arial" w:cs="Arial"/>
                <w:sz w:val="24"/>
                <w:szCs w:val="24"/>
              </w:rPr>
            </w:pPr>
            <w:r w:rsidRPr="00055092">
              <w:rPr>
                <w:rFonts w:ascii="Arial" w:hAnsi="Arial" w:cs="Arial"/>
                <w:sz w:val="24"/>
                <w:szCs w:val="24"/>
              </w:rPr>
              <w:t>• There is a plan which addresses risk and need and improves the child's wellbeing.</w:t>
            </w:r>
          </w:p>
          <w:p w:rsidR="00055092" w:rsidRPr="00055092" w:rsidRDefault="00055092" w:rsidP="00055092">
            <w:pPr>
              <w:rPr>
                <w:rFonts w:ascii="Arial" w:hAnsi="Arial" w:cs="Arial"/>
                <w:sz w:val="24"/>
                <w:szCs w:val="24"/>
              </w:rPr>
            </w:pPr>
          </w:p>
        </w:tc>
        <w:tc>
          <w:tcPr>
            <w:tcW w:w="3402" w:type="dxa"/>
          </w:tcPr>
          <w:p w:rsidR="00055092" w:rsidRPr="00055092" w:rsidRDefault="00055092" w:rsidP="00055092">
            <w:pPr>
              <w:rPr>
                <w:rFonts w:ascii="Arial" w:hAnsi="Arial" w:cs="Arial"/>
                <w:sz w:val="24"/>
                <w:szCs w:val="24"/>
              </w:rPr>
            </w:pPr>
            <w:r w:rsidRPr="00055092">
              <w:rPr>
                <w:rFonts w:ascii="Arial" w:hAnsi="Arial" w:cs="Arial"/>
                <w:sz w:val="24"/>
                <w:szCs w:val="24"/>
              </w:rPr>
              <w:t>Multi-agency case audit.</w:t>
            </w:r>
          </w:p>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Rates of CCP 2 years, repeat CPP and repeat referral rates within targets.</w:t>
            </w:r>
          </w:p>
          <w:p w:rsidR="00055092" w:rsidRPr="00055092" w:rsidRDefault="00055092" w:rsidP="00055092">
            <w:pPr>
              <w:rPr>
                <w:rFonts w:ascii="Arial" w:hAnsi="Arial" w:cs="Arial"/>
                <w:sz w:val="24"/>
                <w:szCs w:val="24"/>
              </w:rPr>
            </w:pPr>
          </w:p>
        </w:tc>
      </w:tr>
      <w:tr w:rsidR="00055092" w:rsidRPr="00055092" w:rsidTr="00055092">
        <w:tc>
          <w:tcPr>
            <w:tcW w:w="4253" w:type="dxa"/>
          </w:tcPr>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To provide a tool professional can use to support multi-agency assessments and planning to help children and families where there are concerns about neglect.</w:t>
            </w:r>
          </w:p>
          <w:p w:rsidR="00055092" w:rsidRPr="00055092" w:rsidRDefault="00055092" w:rsidP="00055092">
            <w:pPr>
              <w:rPr>
                <w:rFonts w:ascii="Arial" w:hAnsi="Arial" w:cs="Arial"/>
                <w:sz w:val="24"/>
                <w:szCs w:val="24"/>
              </w:rPr>
            </w:pPr>
          </w:p>
        </w:tc>
        <w:tc>
          <w:tcPr>
            <w:tcW w:w="3802" w:type="dxa"/>
          </w:tcPr>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Deliver 10 multi-agency  2 hour seminars during 2019-2020 to enable practitioners to apply the tool in practice.</w:t>
            </w:r>
          </w:p>
        </w:tc>
        <w:tc>
          <w:tcPr>
            <w:tcW w:w="4420" w:type="dxa"/>
            <w:vMerge/>
          </w:tcPr>
          <w:p w:rsidR="00055092" w:rsidRPr="00055092" w:rsidRDefault="00055092" w:rsidP="00055092">
            <w:pPr>
              <w:rPr>
                <w:rFonts w:ascii="Arial" w:hAnsi="Arial" w:cs="Arial"/>
                <w:sz w:val="24"/>
                <w:szCs w:val="24"/>
              </w:rPr>
            </w:pPr>
          </w:p>
        </w:tc>
        <w:tc>
          <w:tcPr>
            <w:tcW w:w="3402" w:type="dxa"/>
          </w:tcPr>
          <w:p w:rsidR="00055092" w:rsidRPr="00055092" w:rsidRDefault="00055092" w:rsidP="00055092">
            <w:pPr>
              <w:rPr>
                <w:rFonts w:ascii="Arial" w:hAnsi="Arial" w:cs="Arial"/>
                <w:sz w:val="24"/>
                <w:szCs w:val="24"/>
              </w:rPr>
            </w:pPr>
            <w:r w:rsidRPr="00055092">
              <w:rPr>
                <w:rFonts w:ascii="Arial" w:hAnsi="Arial" w:cs="Arial"/>
                <w:sz w:val="24"/>
                <w:szCs w:val="24"/>
              </w:rPr>
              <w:t>On the day and retrospective evaluations of seminars.</w:t>
            </w:r>
          </w:p>
        </w:tc>
      </w:tr>
      <w:tr w:rsidR="00055092" w:rsidRPr="00055092" w:rsidTr="00055092">
        <w:trPr>
          <w:trHeight w:val="826"/>
        </w:trPr>
        <w:tc>
          <w:tcPr>
            <w:tcW w:w="4253" w:type="dxa"/>
          </w:tcPr>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Promote and support the development of an anti-poverty strategy in Slough.</w:t>
            </w:r>
          </w:p>
        </w:tc>
        <w:tc>
          <w:tcPr>
            <w:tcW w:w="3802" w:type="dxa"/>
          </w:tcPr>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The LSCB makes a recommendation to Slough Borough Council/?Well being Board</w:t>
            </w:r>
          </w:p>
        </w:tc>
        <w:tc>
          <w:tcPr>
            <w:tcW w:w="4420" w:type="dxa"/>
            <w:vMerge/>
          </w:tcPr>
          <w:p w:rsidR="00055092" w:rsidRPr="00055092" w:rsidRDefault="00055092" w:rsidP="00055092">
            <w:pPr>
              <w:rPr>
                <w:rFonts w:ascii="Arial" w:hAnsi="Arial" w:cs="Arial"/>
                <w:sz w:val="24"/>
                <w:szCs w:val="24"/>
              </w:rPr>
            </w:pPr>
          </w:p>
        </w:tc>
        <w:tc>
          <w:tcPr>
            <w:tcW w:w="3402" w:type="dxa"/>
          </w:tcPr>
          <w:p w:rsidR="00055092" w:rsidRPr="00055092" w:rsidRDefault="00055092" w:rsidP="00055092">
            <w:pPr>
              <w:rPr>
                <w:rFonts w:ascii="Arial" w:hAnsi="Arial" w:cs="Arial"/>
                <w:sz w:val="24"/>
                <w:szCs w:val="24"/>
              </w:rPr>
            </w:pPr>
            <w:r w:rsidRPr="00055092">
              <w:rPr>
                <w:rFonts w:ascii="Arial" w:hAnsi="Arial" w:cs="Arial"/>
                <w:sz w:val="24"/>
                <w:szCs w:val="24"/>
              </w:rPr>
              <w:t>A multi-agency anti-poverty strategy informed by local evidence.</w:t>
            </w:r>
          </w:p>
        </w:tc>
      </w:tr>
      <w:tr w:rsidR="00055092" w:rsidRPr="00055092" w:rsidTr="00055092">
        <w:tc>
          <w:tcPr>
            <w:tcW w:w="4253" w:type="dxa"/>
          </w:tcPr>
          <w:p w:rsidR="00055092" w:rsidRPr="00055092" w:rsidRDefault="00055092" w:rsidP="00055092">
            <w:pPr>
              <w:rPr>
                <w:rFonts w:ascii="Arial" w:hAnsi="Arial" w:cs="Arial"/>
                <w:sz w:val="24"/>
                <w:szCs w:val="24"/>
              </w:rPr>
            </w:pPr>
          </w:p>
        </w:tc>
        <w:tc>
          <w:tcPr>
            <w:tcW w:w="3802" w:type="dxa"/>
          </w:tcPr>
          <w:p w:rsidR="00055092" w:rsidRPr="00055092" w:rsidRDefault="00055092" w:rsidP="00055092">
            <w:pPr>
              <w:rPr>
                <w:rFonts w:ascii="Arial" w:hAnsi="Arial" w:cs="Arial"/>
                <w:sz w:val="24"/>
                <w:szCs w:val="24"/>
              </w:rPr>
            </w:pPr>
          </w:p>
        </w:tc>
        <w:tc>
          <w:tcPr>
            <w:tcW w:w="4420" w:type="dxa"/>
            <w:vMerge/>
          </w:tcPr>
          <w:p w:rsidR="00055092" w:rsidRPr="00055092" w:rsidRDefault="00055092" w:rsidP="00055092">
            <w:pPr>
              <w:rPr>
                <w:rFonts w:ascii="Arial" w:hAnsi="Arial" w:cs="Arial"/>
                <w:sz w:val="24"/>
                <w:szCs w:val="24"/>
              </w:rPr>
            </w:pPr>
          </w:p>
        </w:tc>
        <w:tc>
          <w:tcPr>
            <w:tcW w:w="3402" w:type="dxa"/>
          </w:tcPr>
          <w:p w:rsidR="00055092" w:rsidRPr="00055092" w:rsidRDefault="00055092" w:rsidP="00055092">
            <w:pPr>
              <w:rPr>
                <w:rFonts w:ascii="Arial" w:hAnsi="Arial" w:cs="Arial"/>
                <w:sz w:val="24"/>
                <w:szCs w:val="24"/>
              </w:rPr>
            </w:pPr>
          </w:p>
          <w:p w:rsidR="00055092" w:rsidRPr="00055092" w:rsidRDefault="00055092" w:rsidP="00055092">
            <w:pPr>
              <w:rPr>
                <w:rFonts w:ascii="Arial" w:hAnsi="Arial" w:cs="Arial"/>
                <w:sz w:val="24"/>
                <w:szCs w:val="24"/>
              </w:rPr>
            </w:pPr>
            <w:r w:rsidRPr="00055092">
              <w:rPr>
                <w:rFonts w:ascii="Arial" w:hAnsi="Arial" w:cs="Arial"/>
                <w:sz w:val="24"/>
                <w:szCs w:val="24"/>
              </w:rPr>
              <w:t xml:space="preserve">A </w:t>
            </w:r>
            <w:r w:rsidRPr="00055092">
              <w:rPr>
                <w:rFonts w:ascii="Arial" w:hAnsi="Arial" w:cs="Arial"/>
                <w:b/>
                <w:i/>
                <w:sz w:val="24"/>
                <w:szCs w:val="24"/>
              </w:rPr>
              <w:t>steering group</w:t>
            </w:r>
            <w:r w:rsidRPr="00055092">
              <w:rPr>
                <w:rFonts w:ascii="Arial" w:hAnsi="Arial" w:cs="Arial"/>
                <w:sz w:val="24"/>
                <w:szCs w:val="24"/>
              </w:rPr>
              <w:t xml:space="preserve"> will monitor the impact of this strategy.</w:t>
            </w:r>
          </w:p>
        </w:tc>
      </w:tr>
    </w:tbl>
    <w:p w:rsidR="001F159B" w:rsidRDefault="001F159B" w:rsidP="002D7500">
      <w:pPr>
        <w:autoSpaceDE w:val="0"/>
        <w:autoSpaceDN w:val="0"/>
        <w:adjustRightInd w:val="0"/>
        <w:spacing w:after="0" w:line="240" w:lineRule="auto"/>
        <w:rPr>
          <w:rFonts w:ascii="Arial" w:hAnsi="Arial" w:cs="Arial"/>
          <w:b/>
          <w:color w:val="000000"/>
        </w:rPr>
        <w:sectPr w:rsidR="001F159B" w:rsidSect="00055092">
          <w:pgSz w:w="16838" w:h="11906" w:orient="landscape"/>
          <w:pgMar w:top="1440" w:right="142" w:bottom="1440" w:left="1440" w:header="708" w:footer="708" w:gutter="0"/>
          <w:cols w:space="708"/>
          <w:docGrid w:linePitch="360"/>
        </w:sectPr>
      </w:pPr>
    </w:p>
    <w:p w:rsidR="001F159B" w:rsidRDefault="001F159B" w:rsidP="002D7500">
      <w:pPr>
        <w:autoSpaceDE w:val="0"/>
        <w:autoSpaceDN w:val="0"/>
        <w:adjustRightInd w:val="0"/>
        <w:spacing w:after="0" w:line="240" w:lineRule="auto"/>
        <w:rPr>
          <w:rFonts w:ascii="Arial" w:hAnsi="Arial" w:cs="Arial"/>
          <w:b/>
          <w:color w:val="000000"/>
        </w:rPr>
      </w:pPr>
    </w:p>
    <w:p w:rsidR="002D7500" w:rsidRDefault="00B02948" w:rsidP="002D7500">
      <w:pPr>
        <w:autoSpaceDE w:val="0"/>
        <w:autoSpaceDN w:val="0"/>
        <w:adjustRightInd w:val="0"/>
        <w:spacing w:after="0" w:line="240" w:lineRule="auto"/>
        <w:rPr>
          <w:rFonts w:ascii="Arial" w:hAnsi="Arial" w:cs="Arial"/>
          <w:b/>
          <w:color w:val="000000"/>
        </w:rPr>
      </w:pPr>
      <w:r>
        <w:rPr>
          <w:rFonts w:ascii="Arial" w:hAnsi="Arial" w:cs="Arial"/>
          <w:b/>
          <w:color w:val="000000"/>
        </w:rPr>
        <w:t>OUR STANDARDS/OUR ASPIRATIONS</w:t>
      </w:r>
      <w:r w:rsidR="002D7500">
        <w:rPr>
          <w:rFonts w:ascii="Arial" w:hAnsi="Arial" w:cs="Arial"/>
          <w:b/>
          <w:color w:val="000000"/>
        </w:rPr>
        <w:t xml:space="preserve"> </w:t>
      </w:r>
    </w:p>
    <w:p w:rsidR="002D7500" w:rsidRPr="002D7500" w:rsidRDefault="002D7500" w:rsidP="002D7500">
      <w:pPr>
        <w:autoSpaceDE w:val="0"/>
        <w:autoSpaceDN w:val="0"/>
        <w:adjustRightInd w:val="0"/>
        <w:spacing w:after="0" w:line="240" w:lineRule="auto"/>
        <w:rPr>
          <w:rFonts w:ascii="Arial" w:hAnsi="Arial" w:cs="Arial"/>
          <w:b/>
          <w:color w:val="000000"/>
        </w:rPr>
      </w:pPr>
    </w:p>
    <w:p w:rsidR="00D57151" w:rsidRDefault="00151C50" w:rsidP="00D57151">
      <w:pPr>
        <w:autoSpaceDE w:val="0"/>
        <w:autoSpaceDN w:val="0"/>
        <w:adjustRightInd w:val="0"/>
        <w:spacing w:after="0" w:line="240" w:lineRule="auto"/>
        <w:rPr>
          <w:rFonts w:ascii="Arial" w:hAnsi="Arial" w:cs="Arial"/>
          <w:color w:val="000000"/>
        </w:rPr>
      </w:pPr>
      <w:r>
        <w:rPr>
          <w:rFonts w:ascii="Arial" w:hAnsi="Arial" w:cs="Arial"/>
          <w:color w:val="000000"/>
        </w:rPr>
        <w:t xml:space="preserve">To deliver this strategy leaders, </w:t>
      </w:r>
      <w:r w:rsidR="00D57151" w:rsidRPr="00D57151">
        <w:rPr>
          <w:rFonts w:ascii="Arial" w:hAnsi="Arial" w:cs="Arial"/>
          <w:color w:val="000000"/>
        </w:rPr>
        <w:t>mana</w:t>
      </w:r>
      <w:r>
        <w:rPr>
          <w:rFonts w:ascii="Arial" w:hAnsi="Arial" w:cs="Arial"/>
          <w:color w:val="000000"/>
        </w:rPr>
        <w:t>gers and</w:t>
      </w:r>
      <w:r w:rsidR="001F3602">
        <w:rPr>
          <w:rFonts w:ascii="Arial" w:hAnsi="Arial" w:cs="Arial"/>
          <w:color w:val="000000"/>
        </w:rPr>
        <w:t xml:space="preserve"> professionals</w:t>
      </w:r>
      <w:r w:rsidR="00B02948">
        <w:rPr>
          <w:rFonts w:ascii="Arial" w:hAnsi="Arial" w:cs="Arial"/>
          <w:color w:val="000000"/>
        </w:rPr>
        <w:t xml:space="preserve"> make the</w:t>
      </w:r>
      <w:r w:rsidR="001F3602">
        <w:rPr>
          <w:rFonts w:ascii="Arial" w:hAnsi="Arial" w:cs="Arial"/>
          <w:color w:val="000000"/>
        </w:rPr>
        <w:t xml:space="preserve"> </w:t>
      </w:r>
      <w:r w:rsidR="00D57151" w:rsidRPr="00D57151">
        <w:rPr>
          <w:rFonts w:ascii="Arial" w:hAnsi="Arial" w:cs="Arial"/>
          <w:color w:val="000000"/>
        </w:rPr>
        <w:t>following commitments:</w:t>
      </w:r>
    </w:p>
    <w:p w:rsidR="00D57151" w:rsidRPr="00DD57E6" w:rsidRDefault="00D57151" w:rsidP="00DD57E6">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 xml:space="preserve">Each partner agency on the LSCB will ensure that professionals receive appropriate </w:t>
      </w:r>
      <w:r w:rsidRPr="00931333">
        <w:rPr>
          <w:rFonts w:ascii="Arial" w:hAnsi="Arial" w:cs="Arial"/>
          <w:b/>
          <w:i/>
          <w:color w:val="000000"/>
        </w:rPr>
        <w:t>in-house training</w:t>
      </w:r>
      <w:r w:rsidRPr="00DD57E6">
        <w:rPr>
          <w:rFonts w:ascii="Arial" w:hAnsi="Arial" w:cs="Arial"/>
          <w:color w:val="000000"/>
        </w:rPr>
        <w:t xml:space="preserve"> around their role in this and </w:t>
      </w:r>
      <w:r w:rsidRPr="00931333">
        <w:rPr>
          <w:rFonts w:ascii="Arial" w:hAnsi="Arial" w:cs="Arial"/>
          <w:b/>
          <w:i/>
          <w:color w:val="000000"/>
        </w:rPr>
        <w:t>the LSCB will provide multi-agency training</w:t>
      </w:r>
      <w:r w:rsidRPr="00DD57E6">
        <w:rPr>
          <w:rFonts w:ascii="Arial" w:hAnsi="Arial" w:cs="Arial"/>
          <w:color w:val="000000"/>
        </w:rPr>
        <w:t xml:space="preserve"> to develop professional confidence and competencies in this area.</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P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 xml:space="preserve">Adult services including Adult Mental Health and Substance Misuse services, the National Probation Service (NPS) and Community Rehabilitation Companies (CRCs) and Adult Social Care Services will support this strategy to ensure they are effective in identifying older children at risk of neglect. </w:t>
      </w:r>
    </w:p>
    <w:p w:rsidR="00DD57E6" w:rsidRPr="00DD57E6" w:rsidRDefault="00DD57E6" w:rsidP="00DD57E6">
      <w:pPr>
        <w:autoSpaceDE w:val="0"/>
        <w:autoSpaceDN w:val="0"/>
        <w:adjustRightInd w:val="0"/>
        <w:spacing w:after="0" w:line="240" w:lineRule="auto"/>
        <w:rPr>
          <w:rFonts w:ascii="Arial" w:hAnsi="Arial" w:cs="Arial"/>
          <w:color w:val="000000"/>
        </w:rPr>
      </w:pPr>
    </w:p>
    <w:p w:rsidR="00DD57E6" w:rsidRDefault="00DD57E6" w:rsidP="00DD57E6">
      <w:pPr>
        <w:autoSpaceDE w:val="0"/>
        <w:autoSpaceDN w:val="0"/>
        <w:adjustRightInd w:val="0"/>
        <w:spacing w:after="0" w:line="240" w:lineRule="auto"/>
        <w:rPr>
          <w:rFonts w:ascii="Arial" w:hAnsi="Arial" w:cs="Arial"/>
          <w:color w:val="000000"/>
        </w:rPr>
      </w:pPr>
      <w:r w:rsidRPr="00DD57E6">
        <w:rPr>
          <w:rFonts w:ascii="Arial" w:hAnsi="Arial" w:cs="Arial"/>
          <w:color w:val="000000"/>
        </w:rPr>
        <w:t xml:space="preserve">Adults who have been traumatised or exploited as children, those with learning difficulties or with </w:t>
      </w:r>
      <w:r w:rsidR="00B02948">
        <w:rPr>
          <w:rFonts w:ascii="Arial" w:hAnsi="Arial" w:cs="Arial"/>
          <w:color w:val="000000"/>
        </w:rPr>
        <w:t>physical difficulties can fulfil the</w:t>
      </w:r>
      <w:r w:rsidRPr="00DD57E6">
        <w:rPr>
          <w:rFonts w:ascii="Arial" w:hAnsi="Arial" w:cs="Arial"/>
          <w:color w:val="000000"/>
        </w:rPr>
        <w:t>ir parenting</w:t>
      </w:r>
      <w:r w:rsidR="00777D30">
        <w:rPr>
          <w:rFonts w:ascii="Arial" w:hAnsi="Arial" w:cs="Arial"/>
          <w:color w:val="000000"/>
        </w:rPr>
        <w:t>/caregiving</w:t>
      </w:r>
      <w:r w:rsidRPr="00DD57E6">
        <w:rPr>
          <w:rFonts w:ascii="Arial" w:hAnsi="Arial" w:cs="Arial"/>
          <w:color w:val="000000"/>
        </w:rPr>
        <w:t xml:space="preserve"> roles, providing the best they can for their children. Few will be vulnerable to exploitation and abuse and will need care and support from a range of services to help them to safeguarding and protect their children and to prioritise their</w:t>
      </w:r>
      <w:r w:rsidR="00B02948">
        <w:rPr>
          <w:rFonts w:ascii="Arial" w:hAnsi="Arial" w:cs="Arial"/>
          <w:color w:val="000000"/>
        </w:rPr>
        <w:t xml:space="preserve"> children’s</w:t>
      </w:r>
      <w:r w:rsidRPr="00DD57E6">
        <w:rPr>
          <w:rFonts w:ascii="Arial" w:hAnsi="Arial" w:cs="Arial"/>
          <w:color w:val="000000"/>
        </w:rPr>
        <w:t xml:space="preserve"> needs. Professionals wor</w:t>
      </w:r>
      <w:r w:rsidR="00151C50">
        <w:rPr>
          <w:rFonts w:ascii="Arial" w:hAnsi="Arial" w:cs="Arial"/>
          <w:color w:val="000000"/>
        </w:rPr>
        <w:t>king with adults services will</w:t>
      </w:r>
      <w:r w:rsidRPr="00DD57E6">
        <w:rPr>
          <w:rFonts w:ascii="Arial" w:hAnsi="Arial" w:cs="Arial"/>
          <w:color w:val="000000"/>
        </w:rPr>
        <w:t xml:space="preserve"> ensure that such parents</w:t>
      </w:r>
      <w:r w:rsidR="00777D30">
        <w:rPr>
          <w:rFonts w:ascii="Arial" w:hAnsi="Arial" w:cs="Arial"/>
          <w:color w:val="000000"/>
        </w:rPr>
        <w:t>/carers</w:t>
      </w:r>
      <w:r w:rsidRPr="00DD57E6">
        <w:rPr>
          <w:rFonts w:ascii="Arial" w:hAnsi="Arial" w:cs="Arial"/>
          <w:color w:val="000000"/>
        </w:rPr>
        <w:t xml:space="preserve"> get the help and support they need</w:t>
      </w:r>
      <w:r w:rsidR="00B02948">
        <w:rPr>
          <w:rFonts w:ascii="Arial" w:hAnsi="Arial" w:cs="Arial"/>
          <w:color w:val="000000"/>
        </w:rPr>
        <w:t>,</w:t>
      </w:r>
      <w:r w:rsidRPr="00DD57E6">
        <w:rPr>
          <w:rFonts w:ascii="Arial" w:hAnsi="Arial" w:cs="Arial"/>
          <w:color w:val="000000"/>
        </w:rPr>
        <w:t xml:space="preserve"> working with children’s services, engaging in multi-agency safeguarding procedures and sharing information to safeguard the child/ren while supporting their parents/carers.</w:t>
      </w:r>
    </w:p>
    <w:p w:rsidR="00663B8A" w:rsidRDefault="00663B8A" w:rsidP="00DD57E6">
      <w:pPr>
        <w:autoSpaceDE w:val="0"/>
        <w:autoSpaceDN w:val="0"/>
        <w:adjustRightInd w:val="0"/>
        <w:spacing w:after="0" w:line="240" w:lineRule="auto"/>
        <w:rPr>
          <w:rFonts w:ascii="Arial" w:hAnsi="Arial" w:cs="Arial"/>
          <w:color w:val="000000"/>
        </w:rPr>
      </w:pPr>
    </w:p>
    <w:p w:rsidR="00095ADA" w:rsidRDefault="00151C50" w:rsidP="00940CCF">
      <w:pPr>
        <w:autoSpaceDE w:val="0"/>
        <w:autoSpaceDN w:val="0"/>
        <w:adjustRightInd w:val="0"/>
        <w:spacing w:after="0" w:line="240" w:lineRule="auto"/>
        <w:rPr>
          <w:rFonts w:ascii="Arial" w:hAnsi="Arial" w:cs="Arial"/>
          <w:b/>
          <w:bCs/>
          <w:color w:val="000000"/>
        </w:rPr>
      </w:pPr>
      <w:r>
        <w:rPr>
          <w:rFonts w:ascii="Arial" w:hAnsi="Arial" w:cs="Arial"/>
          <w:b/>
          <w:bCs/>
          <w:color w:val="000000"/>
        </w:rPr>
        <w:t>All those working with children and their families will be mindful of the following principles;</w:t>
      </w:r>
    </w:p>
    <w:p w:rsidR="00B02948" w:rsidRDefault="00B02948" w:rsidP="00940CCF">
      <w:pPr>
        <w:autoSpaceDE w:val="0"/>
        <w:autoSpaceDN w:val="0"/>
        <w:adjustRightInd w:val="0"/>
        <w:spacing w:after="0" w:line="240" w:lineRule="auto"/>
        <w:rPr>
          <w:rFonts w:ascii="Arial" w:hAnsi="Arial" w:cs="Arial"/>
          <w:b/>
          <w:bCs/>
          <w:color w:val="000000"/>
        </w:rPr>
      </w:pPr>
    </w:p>
    <w:p w:rsidR="00B02948" w:rsidRPr="00B02948" w:rsidRDefault="00B02948" w:rsidP="00B02948">
      <w:pPr>
        <w:autoSpaceDE w:val="0"/>
        <w:autoSpaceDN w:val="0"/>
        <w:adjustRightInd w:val="0"/>
        <w:spacing w:after="0" w:line="240" w:lineRule="auto"/>
        <w:rPr>
          <w:rFonts w:ascii="Arial" w:hAnsi="Arial" w:cs="Arial"/>
          <w:bCs/>
          <w:color w:val="000000"/>
        </w:rPr>
      </w:pPr>
      <w:r w:rsidRPr="00B02948">
        <w:rPr>
          <w:rFonts w:ascii="Arial" w:hAnsi="Arial" w:cs="Arial"/>
          <w:bCs/>
          <w:color w:val="000000"/>
        </w:rPr>
        <w:t>The UN convention on the rights of the child underpins this strategy and should be</w:t>
      </w:r>
    </w:p>
    <w:p w:rsidR="00B02948" w:rsidRPr="00B02948" w:rsidRDefault="00B02948" w:rsidP="00B02948">
      <w:pPr>
        <w:autoSpaceDE w:val="0"/>
        <w:autoSpaceDN w:val="0"/>
        <w:adjustRightInd w:val="0"/>
        <w:spacing w:after="0" w:line="240" w:lineRule="auto"/>
        <w:rPr>
          <w:rFonts w:ascii="Arial" w:hAnsi="Arial" w:cs="Arial"/>
          <w:bCs/>
          <w:color w:val="000000"/>
        </w:rPr>
      </w:pPr>
      <w:r w:rsidRPr="00B02948">
        <w:rPr>
          <w:rFonts w:ascii="Arial" w:hAnsi="Arial" w:cs="Arial"/>
          <w:bCs/>
          <w:color w:val="000000"/>
        </w:rPr>
        <w:t>promoted by all organisations working with children and their families.</w:t>
      </w:r>
    </w:p>
    <w:p w:rsidR="00FE6EFC" w:rsidRPr="006510FB" w:rsidRDefault="00FE6EFC"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The child’s voice is </w:t>
      </w:r>
      <w:r w:rsidRPr="00B02948">
        <w:rPr>
          <w:rFonts w:ascii="Arial" w:hAnsi="Arial" w:cs="Arial"/>
          <w:i/>
          <w:color w:val="000000"/>
        </w:rPr>
        <w:t>a critical component</w:t>
      </w:r>
      <w:r w:rsidRPr="006510FB">
        <w:rPr>
          <w:rFonts w:ascii="Arial" w:hAnsi="Arial" w:cs="Arial"/>
          <w:color w:val="000000"/>
        </w:rPr>
        <w:t xml:space="preserve"> in understanding his/her experience and</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must impact on decisions made about how to respond.</w:t>
      </w:r>
    </w:p>
    <w:p w:rsidR="00AD6924" w:rsidRPr="006510FB" w:rsidRDefault="00AD6924"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Neglect can rarely be seen in a one-off incident. It is more often seen when there is</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accumulation of incidents over time.</w:t>
      </w:r>
    </w:p>
    <w:p w:rsidR="00AD6924" w:rsidRPr="006510FB" w:rsidRDefault="00AD6924"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Tackling problems without delay helps prevent long term consequences, so family</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members, parents, carers, the child and those working with them should work</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together to spot and resolve problems as they arise</w:t>
      </w:r>
      <w:r w:rsidR="0047729C" w:rsidRPr="006510FB">
        <w:rPr>
          <w:rFonts w:ascii="Arial" w:hAnsi="Arial" w:cs="Arial"/>
          <w:color w:val="000000"/>
        </w:rPr>
        <w:t xml:space="preserve"> and provide help as early as possible to prevent long term problems.</w:t>
      </w:r>
    </w:p>
    <w:p w:rsidR="00693006" w:rsidRPr="006510FB" w:rsidRDefault="00693006"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Parents and carers understand the needs of their children and are responsible for</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safeguarding them from harm. Sometimes they need help with this. Help can involve</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simple advice, or, in more complicated situations, professionals meet with the family</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to explore the problems and work out what to do about it. Sometimes there is a need</w:t>
      </w: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to have formal child protection procedures to support the family.</w:t>
      </w:r>
      <w:r w:rsidR="00711CEF" w:rsidRPr="006510FB">
        <w:rPr>
          <w:rFonts w:ascii="Arial" w:hAnsi="Arial" w:cs="Arial"/>
          <w:color w:val="000000"/>
        </w:rPr>
        <w:t xml:space="preserve"> The LSCB threshold document is the reference tool to help professionals make judgements about this.</w:t>
      </w:r>
      <w:r w:rsidR="00FE5EDE" w:rsidRPr="006510FB">
        <w:t xml:space="preserve"> </w:t>
      </w:r>
      <w:hyperlink r:id="rId19" w:history="1">
        <w:r w:rsidR="00FE5EDE" w:rsidRPr="006510FB">
          <w:rPr>
            <w:rStyle w:val="Hyperlink"/>
            <w:rFonts w:ascii="Arial" w:hAnsi="Arial" w:cs="Arial"/>
          </w:rPr>
          <w:t>https://www.sloughsafeguardingboards.org.uk/lscb</w:t>
        </w:r>
      </w:hyperlink>
    </w:p>
    <w:p w:rsidR="0047729C" w:rsidRPr="006510FB" w:rsidRDefault="0047729C" w:rsidP="00940CCF">
      <w:pPr>
        <w:autoSpaceDE w:val="0"/>
        <w:autoSpaceDN w:val="0"/>
        <w:adjustRightInd w:val="0"/>
        <w:spacing w:after="0" w:line="240" w:lineRule="auto"/>
        <w:rPr>
          <w:rFonts w:ascii="Arial" w:hAnsi="Arial" w:cs="Arial"/>
          <w:color w:val="000000"/>
        </w:rPr>
      </w:pPr>
    </w:p>
    <w:p w:rsidR="0047729C" w:rsidRPr="006510FB" w:rsidRDefault="0047729C" w:rsidP="0047729C">
      <w:pPr>
        <w:autoSpaceDE w:val="0"/>
        <w:autoSpaceDN w:val="0"/>
        <w:adjustRightInd w:val="0"/>
        <w:spacing w:after="0" w:line="240" w:lineRule="auto"/>
        <w:rPr>
          <w:rFonts w:ascii="Arial" w:hAnsi="Arial" w:cs="Arial"/>
          <w:color w:val="000000"/>
        </w:rPr>
      </w:pPr>
      <w:r w:rsidRPr="006510FB">
        <w:rPr>
          <w:rFonts w:ascii="Arial" w:hAnsi="Arial" w:cs="Arial"/>
          <w:color w:val="000000"/>
        </w:rPr>
        <w:t>Where there are concerns about neglect, the parents or carers should be informed</w:t>
      </w:r>
    </w:p>
    <w:p w:rsidR="0047729C" w:rsidRPr="006510FB" w:rsidRDefault="0047729C" w:rsidP="0047729C">
      <w:pPr>
        <w:autoSpaceDE w:val="0"/>
        <w:autoSpaceDN w:val="0"/>
        <w:adjustRightInd w:val="0"/>
        <w:spacing w:after="0" w:line="240" w:lineRule="auto"/>
        <w:rPr>
          <w:rFonts w:ascii="Arial" w:hAnsi="Arial" w:cs="Arial"/>
          <w:color w:val="000000"/>
        </w:rPr>
      </w:pPr>
      <w:r w:rsidRPr="006510FB">
        <w:rPr>
          <w:rFonts w:ascii="Arial" w:hAnsi="Arial" w:cs="Arial"/>
          <w:color w:val="000000"/>
        </w:rPr>
        <w:t>about the child’s basic needs and what aspect of need we are worried about.</w:t>
      </w:r>
    </w:p>
    <w:p w:rsidR="00AD6924" w:rsidRPr="006510FB" w:rsidRDefault="00AD6924"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Suitably trained professionals should work </w:t>
      </w:r>
      <w:r w:rsidR="00AD6924" w:rsidRPr="006510FB">
        <w:rPr>
          <w:rFonts w:ascii="Arial" w:hAnsi="Arial" w:cs="Arial"/>
          <w:color w:val="000000"/>
        </w:rPr>
        <w:t xml:space="preserve">openly and honestly </w:t>
      </w:r>
      <w:r w:rsidRPr="006510FB">
        <w:rPr>
          <w:rFonts w:ascii="Arial" w:hAnsi="Arial" w:cs="Arial"/>
          <w:color w:val="000000"/>
        </w:rPr>
        <w:t>with the child and parents</w:t>
      </w:r>
      <w:r w:rsidR="00777D30">
        <w:rPr>
          <w:rFonts w:ascii="Arial" w:hAnsi="Arial" w:cs="Arial"/>
          <w:color w:val="000000"/>
        </w:rPr>
        <w:t>/carers</w:t>
      </w:r>
      <w:r w:rsidRPr="006510FB">
        <w:rPr>
          <w:rFonts w:ascii="Arial" w:hAnsi="Arial" w:cs="Arial"/>
          <w:color w:val="000000"/>
        </w:rPr>
        <w:t xml:space="preserve"> using the</w:t>
      </w:r>
      <w:r w:rsidR="00725E74">
        <w:rPr>
          <w:rFonts w:ascii="Arial" w:hAnsi="Arial" w:cs="Arial"/>
          <w:color w:val="000000"/>
        </w:rPr>
        <w:t xml:space="preserve"> neglect tool where appropriate</w:t>
      </w:r>
      <w:r w:rsidR="00AD6924" w:rsidRPr="006510FB">
        <w:rPr>
          <w:rFonts w:ascii="Arial" w:hAnsi="Arial" w:cs="Arial"/>
          <w:color w:val="000000"/>
        </w:rPr>
        <w:t xml:space="preserve"> </w:t>
      </w:r>
      <w:r w:rsidRPr="006510FB">
        <w:rPr>
          <w:rFonts w:ascii="Arial" w:hAnsi="Arial" w:cs="Arial"/>
          <w:color w:val="000000"/>
        </w:rPr>
        <w:t>This h</w:t>
      </w:r>
      <w:r w:rsidR="00725E74">
        <w:rPr>
          <w:rFonts w:ascii="Arial" w:hAnsi="Arial" w:cs="Arial"/>
          <w:color w:val="000000"/>
        </w:rPr>
        <w:t xml:space="preserve">elps parents/carers </w:t>
      </w:r>
      <w:r w:rsidRPr="006510FB">
        <w:rPr>
          <w:rFonts w:ascii="Arial" w:hAnsi="Arial" w:cs="Arial"/>
          <w:color w:val="000000"/>
        </w:rPr>
        <w:t>and the professional</w:t>
      </w:r>
      <w:r w:rsidR="00725E74">
        <w:rPr>
          <w:rFonts w:ascii="Arial" w:hAnsi="Arial" w:cs="Arial"/>
          <w:color w:val="000000"/>
        </w:rPr>
        <w:t>s</w:t>
      </w:r>
      <w:r w:rsidRPr="006510FB">
        <w:rPr>
          <w:rFonts w:ascii="Arial" w:hAnsi="Arial" w:cs="Arial"/>
          <w:color w:val="000000"/>
        </w:rPr>
        <w:t xml:space="preserve"> working with them to</w:t>
      </w:r>
      <w:r w:rsidR="00AD6924" w:rsidRPr="006510FB">
        <w:rPr>
          <w:rFonts w:ascii="Arial" w:hAnsi="Arial" w:cs="Arial"/>
          <w:color w:val="000000"/>
        </w:rPr>
        <w:t xml:space="preserve"> </w:t>
      </w:r>
      <w:r w:rsidRPr="006510FB">
        <w:rPr>
          <w:rFonts w:ascii="Arial" w:hAnsi="Arial" w:cs="Arial"/>
          <w:color w:val="000000"/>
        </w:rPr>
        <w:t xml:space="preserve">better understand the problem and </w:t>
      </w:r>
      <w:r w:rsidR="00725E74">
        <w:rPr>
          <w:rFonts w:ascii="Arial" w:hAnsi="Arial" w:cs="Arial"/>
          <w:color w:val="000000"/>
        </w:rPr>
        <w:t xml:space="preserve">work out </w:t>
      </w:r>
      <w:r w:rsidRPr="006510FB">
        <w:rPr>
          <w:rFonts w:ascii="Arial" w:hAnsi="Arial" w:cs="Arial"/>
          <w:color w:val="000000"/>
        </w:rPr>
        <w:t>what to do about it</w:t>
      </w:r>
      <w:r w:rsidR="00725E74">
        <w:rPr>
          <w:rFonts w:ascii="Arial" w:hAnsi="Arial" w:cs="Arial"/>
          <w:color w:val="000000"/>
        </w:rPr>
        <w:t>. This should result in parents</w:t>
      </w:r>
      <w:r w:rsidR="00777D30">
        <w:rPr>
          <w:rFonts w:ascii="Arial" w:hAnsi="Arial" w:cs="Arial"/>
          <w:color w:val="000000"/>
        </w:rPr>
        <w:t>/carers</w:t>
      </w:r>
      <w:r w:rsidR="00725E74">
        <w:rPr>
          <w:rFonts w:ascii="Arial" w:hAnsi="Arial" w:cs="Arial"/>
          <w:color w:val="000000"/>
        </w:rPr>
        <w:t xml:space="preserve"> receiving</w:t>
      </w:r>
      <w:r w:rsidR="0047729C" w:rsidRPr="006510FB">
        <w:rPr>
          <w:rFonts w:ascii="Arial" w:hAnsi="Arial" w:cs="Arial"/>
          <w:color w:val="000000"/>
        </w:rPr>
        <w:t xml:space="preserve"> consistent advice and support.</w:t>
      </w:r>
    </w:p>
    <w:p w:rsidR="00AD6924" w:rsidRPr="006510FB" w:rsidRDefault="00AD6924" w:rsidP="00940CCF">
      <w:pPr>
        <w:autoSpaceDE w:val="0"/>
        <w:autoSpaceDN w:val="0"/>
        <w:adjustRightInd w:val="0"/>
        <w:spacing w:after="0" w:line="240" w:lineRule="auto"/>
        <w:rPr>
          <w:rFonts w:ascii="Arial" w:hAnsi="Arial" w:cs="Arial"/>
          <w:color w:val="000000"/>
        </w:rPr>
      </w:pPr>
    </w:p>
    <w:p w:rsidR="00940CCF" w:rsidRPr="006510FB" w:rsidRDefault="00940CCF"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Where there are child protection concerns, referral to social workers should take</w:t>
      </w:r>
    </w:p>
    <w:p w:rsidR="00AD6924" w:rsidRPr="006510FB" w:rsidRDefault="00AD6924" w:rsidP="00940CCF">
      <w:pPr>
        <w:autoSpaceDE w:val="0"/>
        <w:autoSpaceDN w:val="0"/>
        <w:adjustRightInd w:val="0"/>
        <w:spacing w:after="0" w:line="240" w:lineRule="auto"/>
        <w:rPr>
          <w:rFonts w:ascii="Arial" w:hAnsi="Arial" w:cs="Arial"/>
          <w:color w:val="000000"/>
        </w:rPr>
      </w:pPr>
      <w:r w:rsidRPr="006510FB">
        <w:rPr>
          <w:rFonts w:ascii="Arial" w:hAnsi="Arial" w:cs="Arial"/>
          <w:color w:val="000000"/>
        </w:rPr>
        <w:t>place without delay</w:t>
      </w:r>
      <w:r w:rsidR="00A61312">
        <w:rPr>
          <w:rFonts w:ascii="Arial" w:hAnsi="Arial" w:cs="Arial"/>
          <w:color w:val="000000"/>
        </w:rPr>
        <w:t>. Although not a specific requirement,</w:t>
      </w:r>
      <w:r w:rsidR="000125CB">
        <w:rPr>
          <w:rFonts w:ascii="Arial" w:hAnsi="Arial" w:cs="Arial"/>
          <w:color w:val="000000"/>
        </w:rPr>
        <w:t xml:space="preserve"> </w:t>
      </w:r>
      <w:r w:rsidR="00A61312">
        <w:rPr>
          <w:rFonts w:ascii="Arial" w:hAnsi="Arial" w:cs="Arial"/>
          <w:color w:val="000000"/>
        </w:rPr>
        <w:t>the</w:t>
      </w:r>
      <w:r w:rsidRPr="006510FB">
        <w:rPr>
          <w:rFonts w:ascii="Arial" w:hAnsi="Arial" w:cs="Arial"/>
          <w:color w:val="000000"/>
        </w:rPr>
        <w:t xml:space="preserve"> neglect tool </w:t>
      </w:r>
      <w:r w:rsidR="00A61312">
        <w:rPr>
          <w:rFonts w:ascii="Arial" w:hAnsi="Arial" w:cs="Arial"/>
          <w:color w:val="000000"/>
        </w:rPr>
        <w:t xml:space="preserve">when </w:t>
      </w:r>
      <w:r w:rsidRPr="006510FB">
        <w:rPr>
          <w:rFonts w:ascii="Arial" w:hAnsi="Arial" w:cs="Arial"/>
          <w:color w:val="000000"/>
        </w:rPr>
        <w:t>completed and sent with the referral</w:t>
      </w:r>
      <w:r w:rsidR="00A61312">
        <w:rPr>
          <w:rFonts w:ascii="Arial" w:hAnsi="Arial" w:cs="Arial"/>
          <w:color w:val="000000"/>
        </w:rPr>
        <w:t xml:space="preserve"> helps to enable a swift assessment and decision making at the front door.</w:t>
      </w:r>
      <w:r w:rsidRPr="006510FB">
        <w:rPr>
          <w:rFonts w:ascii="Arial" w:hAnsi="Arial" w:cs="Arial"/>
          <w:color w:val="000000"/>
        </w:rPr>
        <w:t xml:space="preserve"> Neg</w:t>
      </w:r>
      <w:r w:rsidR="0047729C" w:rsidRPr="006510FB">
        <w:rPr>
          <w:rFonts w:ascii="Arial" w:hAnsi="Arial" w:cs="Arial"/>
          <w:color w:val="000000"/>
        </w:rPr>
        <w:t xml:space="preserve">lect is cumulative, so a </w:t>
      </w:r>
      <w:r w:rsidR="00725E74" w:rsidRPr="006510FB">
        <w:rPr>
          <w:rFonts w:ascii="Arial" w:hAnsi="Arial" w:cs="Arial"/>
          <w:color w:val="000000"/>
        </w:rPr>
        <w:t>full and</w:t>
      </w:r>
      <w:r w:rsidR="00B02948">
        <w:rPr>
          <w:rFonts w:ascii="Arial" w:hAnsi="Arial" w:cs="Arial"/>
          <w:color w:val="000000"/>
        </w:rPr>
        <w:t xml:space="preserve"> detailed history of </w:t>
      </w:r>
      <w:r w:rsidRPr="006510FB">
        <w:rPr>
          <w:rFonts w:ascii="Arial" w:hAnsi="Arial" w:cs="Arial"/>
          <w:color w:val="000000"/>
        </w:rPr>
        <w:t>interventions already tried sho</w:t>
      </w:r>
      <w:r w:rsidR="00725E74">
        <w:rPr>
          <w:rFonts w:ascii="Arial" w:hAnsi="Arial" w:cs="Arial"/>
          <w:color w:val="000000"/>
        </w:rPr>
        <w:t>uld be provided in the referral along with a chronology of key events.</w:t>
      </w:r>
    </w:p>
    <w:p w:rsidR="001A5F34" w:rsidRPr="006510FB" w:rsidRDefault="001A5F34" w:rsidP="00940CCF">
      <w:pPr>
        <w:autoSpaceDE w:val="0"/>
        <w:autoSpaceDN w:val="0"/>
        <w:adjustRightInd w:val="0"/>
        <w:spacing w:after="0" w:line="240" w:lineRule="auto"/>
        <w:rPr>
          <w:rFonts w:ascii="Arial" w:hAnsi="Arial" w:cs="Arial"/>
          <w:color w:val="000000"/>
        </w:rPr>
      </w:pPr>
    </w:p>
    <w:p w:rsidR="00923781" w:rsidRPr="006510FB" w:rsidRDefault="00923781" w:rsidP="00940CCF">
      <w:pPr>
        <w:autoSpaceDE w:val="0"/>
        <w:autoSpaceDN w:val="0"/>
        <w:adjustRightInd w:val="0"/>
        <w:spacing w:after="0" w:line="240" w:lineRule="auto"/>
        <w:rPr>
          <w:rFonts w:ascii="Arial" w:hAnsi="Arial" w:cs="Arial"/>
          <w:b/>
          <w:bCs/>
          <w:color w:val="000000"/>
        </w:rPr>
      </w:pPr>
    </w:p>
    <w:p w:rsidR="00940CCF" w:rsidRPr="006510FB" w:rsidRDefault="00940CCF" w:rsidP="00940CCF">
      <w:pPr>
        <w:autoSpaceDE w:val="0"/>
        <w:autoSpaceDN w:val="0"/>
        <w:adjustRightInd w:val="0"/>
        <w:spacing w:after="0" w:line="240" w:lineRule="auto"/>
        <w:rPr>
          <w:rFonts w:ascii="Arial" w:hAnsi="Arial" w:cs="Arial"/>
          <w:b/>
          <w:bCs/>
          <w:color w:val="000000"/>
        </w:rPr>
      </w:pPr>
      <w:r w:rsidRPr="006510FB">
        <w:rPr>
          <w:rFonts w:ascii="Arial" w:hAnsi="Arial" w:cs="Arial"/>
          <w:b/>
          <w:bCs/>
          <w:color w:val="000000"/>
        </w:rPr>
        <w:t>Neglect: Leaders and managers will</w:t>
      </w:r>
    </w:p>
    <w:p w:rsidR="00B25DED" w:rsidRPr="006510FB" w:rsidRDefault="00B25DED" w:rsidP="00940CCF">
      <w:pPr>
        <w:autoSpaceDE w:val="0"/>
        <w:autoSpaceDN w:val="0"/>
        <w:adjustRightInd w:val="0"/>
        <w:spacing w:after="0" w:line="240" w:lineRule="auto"/>
        <w:rPr>
          <w:rFonts w:ascii="Arial" w:hAnsi="Arial" w:cs="Arial"/>
          <w:b/>
          <w:bCs/>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Promote the importance of listening to children, hear them and ensure their</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voice impacts on service planning.</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Have sound management oversight of practice around neglect, through</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effective governance and quality assurance arrangements.</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Provide skilled supervision to practitioners, providing them with an opportunity</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to reflect on cases, challenge and be challenged.</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When supporting practitioners, be mindful that complex cases, such as</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children with complex health needs, can obscure understanding of thresholds</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and need in practice. Managers and leaders will help practitioners with this.</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Ensure that practitioners working with adults can think about the needs of the</w:t>
      </w:r>
    </w:p>
    <w:p w:rsidR="00C03999"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chi</w:t>
      </w:r>
      <w:r w:rsidR="00923781" w:rsidRPr="006510FB">
        <w:rPr>
          <w:rFonts w:ascii="Arial" w:hAnsi="Arial" w:cs="Arial"/>
          <w:color w:val="000000"/>
        </w:rPr>
        <w:t>ldren the adults are caring for.</w:t>
      </w:r>
    </w:p>
    <w:p w:rsidR="00C03999" w:rsidRPr="006510FB" w:rsidRDefault="00C03999" w:rsidP="00940CCF">
      <w:pPr>
        <w:autoSpaceDE w:val="0"/>
        <w:autoSpaceDN w:val="0"/>
        <w:adjustRightInd w:val="0"/>
        <w:spacing w:after="0" w:line="240" w:lineRule="auto"/>
        <w:rPr>
          <w:rFonts w:ascii="Arial" w:hAnsi="Arial" w:cs="Arial"/>
          <w:color w:val="000000"/>
        </w:rPr>
      </w:pPr>
    </w:p>
    <w:p w:rsidR="00923781" w:rsidRPr="006510FB" w:rsidRDefault="00923781"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Ensure that those working with </w:t>
      </w:r>
      <w:r w:rsidR="00EE43DF" w:rsidRPr="006510FB">
        <w:rPr>
          <w:rFonts w:ascii="Arial" w:hAnsi="Arial" w:cs="Arial"/>
          <w:color w:val="000000"/>
        </w:rPr>
        <w:t>children</w:t>
      </w:r>
      <w:r w:rsidRPr="006510FB">
        <w:rPr>
          <w:rFonts w:ascii="Arial" w:hAnsi="Arial" w:cs="Arial"/>
          <w:color w:val="000000"/>
        </w:rPr>
        <w:t xml:space="preserve"> understand that their parents or carers can be vulnerable and may need specialist support.</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Support and enable appropriate practitioners to attend training on neglect and</w:t>
      </w:r>
    </w:p>
    <w:p w:rsidR="00940CCF" w:rsidRPr="006510FB" w:rsidRDefault="000D1B05" w:rsidP="000D1B05">
      <w:pPr>
        <w:pStyle w:val="ListParagraph"/>
        <w:autoSpaceDE w:val="0"/>
        <w:autoSpaceDN w:val="0"/>
        <w:adjustRightInd w:val="0"/>
        <w:spacing w:after="0" w:line="240" w:lineRule="auto"/>
        <w:rPr>
          <w:rFonts w:ascii="Arial" w:hAnsi="Arial" w:cs="Arial"/>
          <w:color w:val="000000"/>
        </w:rPr>
      </w:pPr>
      <w:r>
        <w:rPr>
          <w:rFonts w:ascii="Arial" w:hAnsi="Arial" w:cs="Arial"/>
          <w:color w:val="000000"/>
        </w:rPr>
        <w:t>t</w:t>
      </w:r>
      <w:r w:rsidR="00C03999" w:rsidRPr="006510FB">
        <w:rPr>
          <w:rFonts w:ascii="Arial" w:hAnsi="Arial" w:cs="Arial"/>
          <w:color w:val="000000"/>
        </w:rPr>
        <w:t>he n</w:t>
      </w:r>
      <w:r w:rsidR="00923781" w:rsidRPr="006510FB">
        <w:rPr>
          <w:rFonts w:ascii="Arial" w:hAnsi="Arial" w:cs="Arial"/>
          <w:color w:val="000000"/>
        </w:rPr>
        <w:t xml:space="preserve">eglect </w:t>
      </w:r>
      <w:r w:rsidR="00940CCF" w:rsidRPr="006510FB">
        <w:rPr>
          <w:rFonts w:ascii="Arial" w:hAnsi="Arial" w:cs="Arial"/>
          <w:color w:val="000000"/>
        </w:rPr>
        <w:t xml:space="preserve"> tool and support them to apply the tool in practice.</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Disseminate information on neglect to all managers and staff.</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Support practitioners to challenge each other skilfully, accept challenge from</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staff and other agencies and deal with it in the best interests of the child.</w:t>
      </w:r>
    </w:p>
    <w:p w:rsidR="00C03999" w:rsidRPr="006510FB" w:rsidRDefault="00C03999" w:rsidP="00940CCF">
      <w:pPr>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2"/>
        </w:num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Account to the LSCB on </w:t>
      </w:r>
      <w:r w:rsidR="00151C50">
        <w:rPr>
          <w:rFonts w:ascii="Arial" w:hAnsi="Arial" w:cs="Arial"/>
          <w:color w:val="000000"/>
        </w:rPr>
        <w:t>performance around neglect through single agency annual safeguarding reports and through section 11 audits.</w:t>
      </w:r>
    </w:p>
    <w:p w:rsidR="00923781" w:rsidRPr="006510FB" w:rsidRDefault="00923781" w:rsidP="00940CCF">
      <w:pPr>
        <w:autoSpaceDE w:val="0"/>
        <w:autoSpaceDN w:val="0"/>
        <w:adjustRightInd w:val="0"/>
        <w:spacing w:after="0" w:line="240" w:lineRule="auto"/>
        <w:rPr>
          <w:rFonts w:ascii="Arial" w:hAnsi="Arial" w:cs="Arial"/>
          <w:b/>
          <w:bCs/>
          <w:color w:val="000000"/>
        </w:rPr>
      </w:pPr>
    </w:p>
    <w:p w:rsidR="00940CCF" w:rsidRPr="006510FB" w:rsidRDefault="00940CCF" w:rsidP="00940CCF">
      <w:pPr>
        <w:autoSpaceDE w:val="0"/>
        <w:autoSpaceDN w:val="0"/>
        <w:adjustRightInd w:val="0"/>
        <w:spacing w:after="0" w:line="240" w:lineRule="auto"/>
        <w:rPr>
          <w:rFonts w:ascii="Arial" w:hAnsi="Arial" w:cs="Arial"/>
          <w:b/>
          <w:bCs/>
          <w:color w:val="000000"/>
        </w:rPr>
      </w:pPr>
      <w:r w:rsidRPr="006510FB">
        <w:rPr>
          <w:rFonts w:ascii="Arial" w:hAnsi="Arial" w:cs="Arial"/>
          <w:b/>
          <w:bCs/>
          <w:color w:val="000000"/>
        </w:rPr>
        <w:t>Practitioners will:</w:t>
      </w:r>
    </w:p>
    <w:p w:rsidR="00940CCF" w:rsidRPr="006510FB" w:rsidRDefault="00095ADA"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Listen to children, hear</w:t>
      </w:r>
      <w:r w:rsidR="00940CCF" w:rsidRPr="006510FB">
        <w:rPr>
          <w:rFonts w:ascii="Arial" w:hAnsi="Arial" w:cs="Arial"/>
          <w:color w:val="000000"/>
        </w:rPr>
        <w:t xml:space="preserve"> them and ensure their voice impacts on plans made</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about them.</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Listen to each other, hear what is being said and ensure everyone’s</w:t>
      </w:r>
    </w:p>
    <w:p w:rsidR="00940CCF"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perspective helps in understanding the child’s needs.</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Use a whole family approach, being mindful of the needs of adults in the</w:t>
      </w:r>
    </w:p>
    <w:p w:rsidR="00C03999" w:rsidRPr="006510FB" w:rsidRDefault="00940CCF" w:rsidP="000D1B05">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child’s household and how their needs might impact on the child.</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711CEF" w:rsidRDefault="00711CEF" w:rsidP="00940CCF">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Be aware that Serious Case Reviews indicate the need to check out and verify the information parents/carers are providing in relation to adults living in the household and any other children.</w:t>
      </w:r>
    </w:p>
    <w:p w:rsidR="000D1B05" w:rsidRPr="006510FB" w:rsidRDefault="000D1B05" w:rsidP="000D1B05">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Take account of the full history and not just the recent episode.</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Attend multi-agency training on neglect and, where applicable, </w:t>
      </w:r>
      <w:r w:rsidR="00923781" w:rsidRPr="006510FB">
        <w:rPr>
          <w:rFonts w:ascii="Arial" w:hAnsi="Arial" w:cs="Arial"/>
          <w:color w:val="000000"/>
        </w:rPr>
        <w:t>use the neglect tool</w:t>
      </w:r>
      <w:r w:rsidRPr="006510FB">
        <w:rPr>
          <w:rFonts w:ascii="Arial" w:hAnsi="Arial" w:cs="Arial"/>
          <w:color w:val="000000"/>
        </w:rPr>
        <w:t>.</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 xml:space="preserve">When trained, use the </w:t>
      </w:r>
      <w:r w:rsidR="00923781" w:rsidRPr="006510FB">
        <w:rPr>
          <w:rFonts w:ascii="Arial" w:hAnsi="Arial" w:cs="Arial"/>
          <w:color w:val="000000"/>
        </w:rPr>
        <w:t xml:space="preserve">neglect </w:t>
      </w:r>
      <w:r w:rsidRPr="006510FB">
        <w:rPr>
          <w:rFonts w:ascii="Arial" w:hAnsi="Arial" w:cs="Arial"/>
          <w:color w:val="000000"/>
        </w:rPr>
        <w:t>tool to help the child and the</w:t>
      </w:r>
    </w:p>
    <w:p w:rsidR="00940CCF" w:rsidRPr="006510FB" w:rsidRDefault="00940CCF" w:rsidP="00C03999">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family understand the issues.</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Respond sensitively and swiftly to concerns while understanding the</w:t>
      </w:r>
    </w:p>
    <w:p w:rsidR="00940CCF" w:rsidRPr="006510FB" w:rsidRDefault="00940CCF" w:rsidP="00C03999">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cumulative nature of neglect.</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Complete chronologies regularly to enable reflection on cases, pick up noncompliance,</w:t>
      </w:r>
      <w:r w:rsidR="00FE6EFC" w:rsidRPr="006510FB">
        <w:rPr>
          <w:rFonts w:ascii="Arial" w:hAnsi="Arial" w:cs="Arial"/>
          <w:color w:val="000000"/>
        </w:rPr>
        <w:t xml:space="preserve"> </w:t>
      </w:r>
      <w:r w:rsidRPr="006510FB">
        <w:rPr>
          <w:rFonts w:ascii="Arial" w:hAnsi="Arial" w:cs="Arial"/>
          <w:color w:val="000000"/>
        </w:rPr>
        <w:t>drift and delay and take remedial action.</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Use all available evidence to inform action planning.</w:t>
      </w:r>
    </w:p>
    <w:p w:rsidR="00C03999" w:rsidRPr="006510FB" w:rsidRDefault="00C03999" w:rsidP="00C03999">
      <w:pPr>
        <w:pStyle w:val="ListParagraph"/>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Seek management support and challenge and use supervision to reflect on</w:t>
      </w:r>
    </w:p>
    <w:p w:rsidR="00940CCF" w:rsidRPr="006510FB" w:rsidRDefault="00940CCF" w:rsidP="00C03999">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cases, and create new options.</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940CCF"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Be mindful of the particular complexities involved when a child has complex</w:t>
      </w:r>
    </w:p>
    <w:p w:rsidR="00C03999" w:rsidRPr="006510FB" w:rsidRDefault="00940CCF" w:rsidP="00C03999">
      <w:pPr>
        <w:pStyle w:val="ListParagraph"/>
        <w:autoSpaceDE w:val="0"/>
        <w:autoSpaceDN w:val="0"/>
        <w:adjustRightInd w:val="0"/>
        <w:spacing w:after="0" w:line="240" w:lineRule="auto"/>
        <w:rPr>
          <w:rFonts w:ascii="Arial" w:hAnsi="Arial" w:cs="Arial"/>
          <w:color w:val="000000"/>
        </w:rPr>
      </w:pPr>
      <w:r w:rsidRPr="006510FB">
        <w:rPr>
          <w:rFonts w:ascii="Arial" w:hAnsi="Arial" w:cs="Arial"/>
          <w:color w:val="000000"/>
        </w:rPr>
        <w:t>h</w:t>
      </w:r>
      <w:r w:rsidR="00C03999" w:rsidRPr="006510FB">
        <w:rPr>
          <w:rFonts w:ascii="Arial" w:hAnsi="Arial" w:cs="Arial"/>
          <w:color w:val="000000"/>
        </w:rPr>
        <w:t>ealth needs and/or disabilities.</w:t>
      </w:r>
    </w:p>
    <w:p w:rsidR="00C03999" w:rsidRPr="006510FB" w:rsidRDefault="00C03999" w:rsidP="00C03999">
      <w:pPr>
        <w:pStyle w:val="ListParagraph"/>
        <w:autoSpaceDE w:val="0"/>
        <w:autoSpaceDN w:val="0"/>
        <w:adjustRightInd w:val="0"/>
        <w:spacing w:after="0" w:line="240" w:lineRule="auto"/>
        <w:rPr>
          <w:rFonts w:ascii="Arial" w:hAnsi="Arial" w:cs="Arial"/>
          <w:color w:val="000000"/>
        </w:rPr>
      </w:pPr>
    </w:p>
    <w:p w:rsidR="00940CCF" w:rsidRPr="006510FB" w:rsidRDefault="00C03999" w:rsidP="00C03999">
      <w:pPr>
        <w:pStyle w:val="ListParagraph"/>
        <w:numPr>
          <w:ilvl w:val="0"/>
          <w:numId w:val="5"/>
        </w:numPr>
        <w:autoSpaceDE w:val="0"/>
        <w:autoSpaceDN w:val="0"/>
        <w:adjustRightInd w:val="0"/>
        <w:spacing w:after="0" w:line="240" w:lineRule="auto"/>
        <w:rPr>
          <w:rFonts w:ascii="Arial" w:hAnsi="Arial" w:cs="Arial"/>
          <w:color w:val="000000"/>
        </w:rPr>
      </w:pPr>
      <w:r w:rsidRPr="006510FB">
        <w:rPr>
          <w:rFonts w:ascii="Arial" w:hAnsi="Arial" w:cs="Arial"/>
          <w:color w:val="000000"/>
        </w:rPr>
        <w:t>C</w:t>
      </w:r>
      <w:r w:rsidR="00940CCF" w:rsidRPr="006510FB">
        <w:rPr>
          <w:rFonts w:ascii="Arial" w:hAnsi="Arial" w:cs="Arial"/>
          <w:color w:val="000000"/>
        </w:rPr>
        <w:t>hallenge each other skilfully, with the child at the centre.</w:t>
      </w:r>
    </w:p>
    <w:p w:rsidR="00940CCF" w:rsidRPr="006510FB" w:rsidRDefault="00940CCF" w:rsidP="00940CCF">
      <w:pPr>
        <w:autoSpaceDE w:val="0"/>
        <w:autoSpaceDN w:val="0"/>
        <w:adjustRightInd w:val="0"/>
        <w:spacing w:after="0" w:line="240" w:lineRule="auto"/>
        <w:rPr>
          <w:rFonts w:ascii="Arial" w:hAnsi="Arial" w:cs="Arial"/>
          <w:b/>
          <w:bCs/>
          <w:color w:val="000000"/>
        </w:rPr>
      </w:pPr>
    </w:p>
    <w:p w:rsidR="00B25DED" w:rsidRPr="006510FB" w:rsidRDefault="00B25DED" w:rsidP="00940CCF">
      <w:pPr>
        <w:autoSpaceDE w:val="0"/>
        <w:autoSpaceDN w:val="0"/>
        <w:adjustRightInd w:val="0"/>
        <w:spacing w:after="0" w:line="240" w:lineRule="auto"/>
        <w:rPr>
          <w:rFonts w:ascii="Arial" w:hAnsi="Arial" w:cs="Arial"/>
          <w:b/>
          <w:bCs/>
          <w:color w:val="000000"/>
        </w:rPr>
      </w:pPr>
    </w:p>
    <w:p w:rsidR="00940CCF" w:rsidRPr="006510FB" w:rsidRDefault="00940CCF" w:rsidP="00940CCF">
      <w:pPr>
        <w:autoSpaceDE w:val="0"/>
        <w:autoSpaceDN w:val="0"/>
        <w:adjustRightInd w:val="0"/>
        <w:spacing w:after="0" w:line="240" w:lineRule="auto"/>
        <w:rPr>
          <w:rFonts w:ascii="Arial" w:hAnsi="Arial" w:cs="Arial"/>
          <w:b/>
          <w:bCs/>
          <w:color w:val="000000"/>
        </w:rPr>
      </w:pPr>
      <w:r w:rsidRPr="006510FB">
        <w:rPr>
          <w:rFonts w:ascii="Arial" w:hAnsi="Arial" w:cs="Arial"/>
          <w:b/>
          <w:bCs/>
          <w:color w:val="000000"/>
        </w:rPr>
        <w:t>The LSCB</w:t>
      </w:r>
      <w:r w:rsidR="00E006CD" w:rsidRPr="006510FB">
        <w:rPr>
          <w:rFonts w:ascii="Arial" w:hAnsi="Arial" w:cs="Arial"/>
          <w:b/>
          <w:bCs/>
          <w:color w:val="000000"/>
        </w:rPr>
        <w:t xml:space="preserve"> </w:t>
      </w:r>
      <w:r w:rsidRPr="006510FB">
        <w:rPr>
          <w:rFonts w:ascii="Arial" w:hAnsi="Arial" w:cs="Arial"/>
          <w:b/>
          <w:bCs/>
          <w:color w:val="000000"/>
        </w:rPr>
        <w:t>will</w:t>
      </w:r>
    </w:p>
    <w:p w:rsidR="00095ADA" w:rsidRPr="006510FB" w:rsidRDefault="00095ADA" w:rsidP="00940CCF">
      <w:pPr>
        <w:autoSpaceDE w:val="0"/>
        <w:autoSpaceDN w:val="0"/>
        <w:adjustRightInd w:val="0"/>
        <w:spacing w:after="0" w:line="240" w:lineRule="auto"/>
        <w:rPr>
          <w:rFonts w:ascii="Arial" w:hAnsi="Arial" w:cs="Arial"/>
          <w:b/>
          <w:bCs/>
          <w:color w:val="000000"/>
        </w:rPr>
      </w:pPr>
    </w:p>
    <w:p w:rsidR="00940CCF" w:rsidRPr="002119A6" w:rsidRDefault="00940CCF" w:rsidP="002119A6">
      <w:pPr>
        <w:pStyle w:val="ListParagraph"/>
        <w:numPr>
          <w:ilvl w:val="0"/>
          <w:numId w:val="5"/>
        </w:numPr>
        <w:autoSpaceDE w:val="0"/>
        <w:autoSpaceDN w:val="0"/>
        <w:adjustRightInd w:val="0"/>
        <w:spacing w:after="0" w:line="240" w:lineRule="auto"/>
        <w:rPr>
          <w:rFonts w:ascii="Arial" w:hAnsi="Arial" w:cs="Arial"/>
          <w:color w:val="000000"/>
        </w:rPr>
      </w:pPr>
      <w:r w:rsidRPr="002119A6">
        <w:rPr>
          <w:rFonts w:ascii="Arial" w:hAnsi="Arial" w:cs="Arial"/>
          <w:color w:val="000000"/>
        </w:rPr>
        <w:t>Provide multi-agency training to develop multi-agency competencies around</w:t>
      </w:r>
    </w:p>
    <w:p w:rsidR="002119A6" w:rsidRDefault="00BE7B26" w:rsidP="002119A6">
      <w:pPr>
        <w:autoSpaceDE w:val="0"/>
        <w:autoSpaceDN w:val="0"/>
        <w:adjustRightInd w:val="0"/>
        <w:spacing w:after="0" w:line="240" w:lineRule="auto"/>
        <w:ind w:left="360"/>
        <w:rPr>
          <w:rFonts w:ascii="Arial" w:hAnsi="Arial" w:cs="Arial"/>
          <w:b/>
          <w:bCs/>
          <w:color w:val="000000"/>
        </w:rPr>
      </w:pPr>
      <w:r>
        <w:rPr>
          <w:rFonts w:ascii="Arial" w:hAnsi="Arial" w:cs="Arial"/>
          <w:color w:val="000000"/>
        </w:rPr>
        <w:t xml:space="preserve">      </w:t>
      </w:r>
      <w:r w:rsidR="00940CCF" w:rsidRPr="002119A6">
        <w:rPr>
          <w:rFonts w:ascii="Arial" w:hAnsi="Arial" w:cs="Arial"/>
          <w:color w:val="000000"/>
        </w:rPr>
        <w:t xml:space="preserve">neglect and the </w:t>
      </w:r>
      <w:r w:rsidR="000711F4" w:rsidRPr="002119A6">
        <w:rPr>
          <w:rFonts w:ascii="Arial" w:hAnsi="Arial" w:cs="Arial"/>
          <w:color w:val="000000"/>
        </w:rPr>
        <w:t>application of the neglect tool</w:t>
      </w:r>
      <w:r w:rsidR="002119A6">
        <w:rPr>
          <w:rFonts w:ascii="Arial" w:hAnsi="Arial" w:cs="Arial"/>
          <w:b/>
          <w:bCs/>
          <w:color w:val="000000"/>
        </w:rPr>
        <w:t>.</w:t>
      </w:r>
    </w:p>
    <w:p w:rsidR="002119A6" w:rsidRDefault="002119A6" w:rsidP="002119A6">
      <w:pPr>
        <w:autoSpaceDE w:val="0"/>
        <w:autoSpaceDN w:val="0"/>
        <w:adjustRightInd w:val="0"/>
        <w:spacing w:after="0" w:line="240" w:lineRule="auto"/>
        <w:ind w:left="360"/>
        <w:rPr>
          <w:rFonts w:ascii="Arial" w:hAnsi="Arial" w:cs="Arial"/>
          <w:b/>
          <w:bCs/>
          <w:color w:val="000000"/>
        </w:rPr>
      </w:pPr>
    </w:p>
    <w:p w:rsidR="002119A6" w:rsidRPr="002119A6" w:rsidRDefault="002119A6" w:rsidP="002119A6">
      <w:pPr>
        <w:pStyle w:val="ListParagraph"/>
        <w:numPr>
          <w:ilvl w:val="0"/>
          <w:numId w:val="5"/>
        </w:numPr>
        <w:autoSpaceDE w:val="0"/>
        <w:autoSpaceDN w:val="0"/>
        <w:adjustRightInd w:val="0"/>
        <w:spacing w:after="0" w:line="240" w:lineRule="auto"/>
        <w:rPr>
          <w:rFonts w:ascii="Arial" w:hAnsi="Arial" w:cs="Arial"/>
          <w:color w:val="000000"/>
        </w:rPr>
      </w:pPr>
      <w:r w:rsidRPr="002119A6">
        <w:rPr>
          <w:rFonts w:ascii="Arial" w:hAnsi="Arial" w:cs="Arial"/>
          <w:color w:val="000000"/>
        </w:rPr>
        <w:t>Collate prevalence data</w:t>
      </w:r>
      <w:r w:rsidR="00F968A8">
        <w:rPr>
          <w:rFonts w:ascii="Arial" w:hAnsi="Arial" w:cs="Arial"/>
          <w:color w:val="000000"/>
        </w:rPr>
        <w:t xml:space="preserve"> from Slough Children’s Trust</w:t>
      </w:r>
      <w:r w:rsidRPr="002119A6">
        <w:rPr>
          <w:rFonts w:ascii="Arial" w:hAnsi="Arial" w:cs="Arial"/>
          <w:color w:val="000000"/>
        </w:rPr>
        <w:t xml:space="preserve"> on neglect, including pr</w:t>
      </w:r>
      <w:r>
        <w:rPr>
          <w:rFonts w:ascii="Arial" w:hAnsi="Arial" w:cs="Arial"/>
          <w:color w:val="000000"/>
        </w:rPr>
        <w:t xml:space="preserve">oportions of children with CPP </w:t>
      </w:r>
      <w:r w:rsidRPr="002119A6">
        <w:rPr>
          <w:rFonts w:ascii="Arial" w:hAnsi="Arial" w:cs="Arial"/>
          <w:color w:val="000000"/>
        </w:rPr>
        <w:t>under the category of neglect and the proportions of children living with Domestic Abuse, Parental</w:t>
      </w:r>
      <w:r w:rsidR="00777D30">
        <w:rPr>
          <w:rFonts w:ascii="Arial" w:hAnsi="Arial" w:cs="Arial"/>
          <w:color w:val="000000"/>
        </w:rPr>
        <w:t xml:space="preserve">/carer Mental health and/or parental/carer </w:t>
      </w:r>
      <w:r w:rsidRPr="002119A6">
        <w:rPr>
          <w:rFonts w:ascii="Arial" w:hAnsi="Arial" w:cs="Arial"/>
          <w:color w:val="000000"/>
        </w:rPr>
        <w:t>substance misuse problems.</w:t>
      </w:r>
    </w:p>
    <w:p w:rsidR="00940CCF" w:rsidRPr="006510FB" w:rsidRDefault="00940CCF" w:rsidP="00940CCF">
      <w:pPr>
        <w:autoSpaceDE w:val="0"/>
        <w:autoSpaceDN w:val="0"/>
        <w:adjustRightInd w:val="0"/>
        <w:spacing w:after="0" w:line="240" w:lineRule="auto"/>
        <w:rPr>
          <w:rFonts w:ascii="Arial" w:hAnsi="Arial" w:cs="Arial"/>
          <w:color w:val="000000"/>
        </w:rPr>
      </w:pPr>
    </w:p>
    <w:p w:rsidR="00F968A8" w:rsidRDefault="00940CCF" w:rsidP="00F968A8">
      <w:pPr>
        <w:pStyle w:val="ListParagraph"/>
        <w:numPr>
          <w:ilvl w:val="0"/>
          <w:numId w:val="5"/>
        </w:numPr>
        <w:autoSpaceDE w:val="0"/>
        <w:autoSpaceDN w:val="0"/>
        <w:adjustRightInd w:val="0"/>
        <w:spacing w:after="0" w:line="240" w:lineRule="auto"/>
        <w:rPr>
          <w:rFonts w:ascii="Arial" w:hAnsi="Arial" w:cs="Arial"/>
          <w:color w:val="000000"/>
        </w:rPr>
      </w:pPr>
      <w:r w:rsidRPr="002119A6">
        <w:rPr>
          <w:rFonts w:ascii="Arial" w:hAnsi="Arial" w:cs="Arial"/>
          <w:color w:val="000000"/>
        </w:rPr>
        <w:t>Listen to practitioners to ensure all training and this</w:t>
      </w:r>
      <w:r w:rsidR="000711F4" w:rsidRPr="002119A6">
        <w:rPr>
          <w:rFonts w:ascii="Arial" w:hAnsi="Arial" w:cs="Arial"/>
          <w:color w:val="000000"/>
        </w:rPr>
        <w:t xml:space="preserve"> </w:t>
      </w:r>
      <w:r w:rsidRPr="002119A6">
        <w:rPr>
          <w:rFonts w:ascii="Arial" w:hAnsi="Arial" w:cs="Arial"/>
          <w:color w:val="000000"/>
        </w:rPr>
        <w:t>strategy is infor</w:t>
      </w:r>
      <w:r w:rsidR="00F968A8">
        <w:rPr>
          <w:rFonts w:ascii="Arial" w:hAnsi="Arial" w:cs="Arial"/>
          <w:color w:val="000000"/>
        </w:rPr>
        <w:t>med by practitioner experience.</w:t>
      </w:r>
    </w:p>
    <w:p w:rsidR="00F968A8" w:rsidRPr="00F968A8" w:rsidRDefault="00F968A8" w:rsidP="00F968A8">
      <w:pPr>
        <w:pStyle w:val="ListParagraph"/>
        <w:rPr>
          <w:rFonts w:ascii="Arial" w:hAnsi="Arial" w:cs="Arial"/>
          <w:color w:val="000000"/>
        </w:rPr>
      </w:pPr>
    </w:p>
    <w:p w:rsidR="00F968A8" w:rsidRDefault="00940CCF" w:rsidP="00F968A8">
      <w:pPr>
        <w:pStyle w:val="ListParagraph"/>
        <w:numPr>
          <w:ilvl w:val="0"/>
          <w:numId w:val="5"/>
        </w:numPr>
        <w:autoSpaceDE w:val="0"/>
        <w:autoSpaceDN w:val="0"/>
        <w:adjustRightInd w:val="0"/>
        <w:spacing w:after="0" w:line="240" w:lineRule="auto"/>
        <w:rPr>
          <w:rFonts w:ascii="Arial" w:hAnsi="Arial" w:cs="Arial"/>
          <w:color w:val="000000"/>
        </w:rPr>
      </w:pPr>
      <w:r w:rsidRPr="00F968A8">
        <w:rPr>
          <w:rFonts w:ascii="Arial" w:hAnsi="Arial" w:cs="Arial"/>
          <w:color w:val="000000"/>
        </w:rPr>
        <w:t>Th</w:t>
      </w:r>
      <w:r w:rsidR="002119A6" w:rsidRPr="00F968A8">
        <w:rPr>
          <w:rFonts w:ascii="Arial" w:hAnsi="Arial" w:cs="Arial"/>
          <w:color w:val="000000"/>
        </w:rPr>
        <w:t xml:space="preserve">e LSCB  neglect steering group will monitor </w:t>
      </w:r>
      <w:r w:rsidR="000711F4" w:rsidRPr="00F968A8">
        <w:rPr>
          <w:rFonts w:ascii="Arial" w:hAnsi="Arial" w:cs="Arial"/>
          <w:color w:val="000000"/>
        </w:rPr>
        <w:t xml:space="preserve"> the use of the neglect tool</w:t>
      </w:r>
      <w:r w:rsidR="002119A6" w:rsidRPr="00F968A8">
        <w:rPr>
          <w:rFonts w:ascii="Arial" w:hAnsi="Arial" w:cs="Arial"/>
          <w:color w:val="000000"/>
        </w:rPr>
        <w:t xml:space="preserve"> and </w:t>
      </w:r>
      <w:r w:rsidR="00F968A8" w:rsidRPr="00F968A8">
        <w:rPr>
          <w:rFonts w:ascii="Arial" w:hAnsi="Arial" w:cs="Arial"/>
          <w:color w:val="000000"/>
        </w:rPr>
        <w:t xml:space="preserve">associated </w:t>
      </w:r>
      <w:r w:rsidR="002119A6" w:rsidRPr="00F968A8">
        <w:rPr>
          <w:rFonts w:ascii="Arial" w:hAnsi="Arial" w:cs="Arial"/>
          <w:color w:val="000000"/>
        </w:rPr>
        <w:t xml:space="preserve">training </w:t>
      </w:r>
    </w:p>
    <w:p w:rsidR="00F968A8" w:rsidRPr="00F968A8" w:rsidRDefault="00F968A8" w:rsidP="00F968A8">
      <w:pPr>
        <w:pStyle w:val="ListParagraph"/>
        <w:rPr>
          <w:rFonts w:ascii="Arial" w:hAnsi="Arial" w:cs="Arial"/>
          <w:color w:val="000000"/>
        </w:rPr>
      </w:pPr>
    </w:p>
    <w:p w:rsidR="000711F4" w:rsidRDefault="00F968A8" w:rsidP="00F968A8">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Revise this strategy in April 2021</w:t>
      </w:r>
      <w:r w:rsidR="00940CCF" w:rsidRPr="00F968A8">
        <w:rPr>
          <w:rFonts w:ascii="Arial" w:hAnsi="Arial" w:cs="Arial"/>
          <w:color w:val="000000"/>
        </w:rPr>
        <w:t xml:space="preserve"> </w:t>
      </w:r>
    </w:p>
    <w:p w:rsidR="00B34FAC" w:rsidRDefault="00B34FAC" w:rsidP="00B34FAC">
      <w:pPr>
        <w:pStyle w:val="ListParagraph"/>
        <w:autoSpaceDE w:val="0"/>
        <w:autoSpaceDN w:val="0"/>
        <w:adjustRightInd w:val="0"/>
        <w:spacing w:after="0" w:line="240" w:lineRule="auto"/>
        <w:rPr>
          <w:rFonts w:ascii="Arial" w:hAnsi="Arial" w:cs="Arial"/>
          <w:color w:val="000000"/>
        </w:rPr>
      </w:pPr>
    </w:p>
    <w:tbl>
      <w:tblPr>
        <w:tblStyle w:val="TableGrid"/>
        <w:tblW w:w="11482" w:type="dxa"/>
        <w:tblInd w:w="-1026" w:type="dxa"/>
        <w:tblLayout w:type="fixed"/>
        <w:tblLook w:val="04A0" w:firstRow="1" w:lastRow="0" w:firstColumn="1" w:lastColumn="0" w:noHBand="0" w:noVBand="1"/>
      </w:tblPr>
      <w:tblGrid>
        <w:gridCol w:w="11482"/>
      </w:tblGrid>
      <w:tr w:rsidR="00B34FAC" w:rsidTr="00B34FAC">
        <w:tc>
          <w:tcPr>
            <w:tcW w:w="11482" w:type="dxa"/>
            <w:shd w:val="clear" w:color="auto" w:fill="BFBFBF" w:themeFill="background1" w:themeFillShade="BF"/>
          </w:tcPr>
          <w:p w:rsidR="00B34FAC" w:rsidRPr="00B34FAC" w:rsidRDefault="00B34FAC" w:rsidP="00B34FAC">
            <w:pPr>
              <w:autoSpaceDE w:val="0"/>
              <w:autoSpaceDN w:val="0"/>
              <w:adjustRightInd w:val="0"/>
              <w:jc w:val="center"/>
              <w:rPr>
                <w:rFonts w:ascii="Arial" w:hAnsi="Arial" w:cs="Arial"/>
                <w:b/>
                <w:color w:val="000000"/>
                <w:sz w:val="20"/>
                <w:szCs w:val="20"/>
              </w:rPr>
            </w:pPr>
            <w:r w:rsidRPr="00B34FAC">
              <w:rPr>
                <w:rFonts w:ascii="Arial" w:hAnsi="Arial" w:cs="Arial"/>
                <w:b/>
                <w:color w:val="000000"/>
                <w:sz w:val="20"/>
                <w:szCs w:val="20"/>
              </w:rPr>
              <w:t>CONSENT AND INFORMATION SHARING</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We share information with professionals in order to support children, young people and families.  To ensure transparency in concerns, we share information with families, children and young people in an age appropriate way. In order to share information we ask for consent from the children, young people and families. If consent is not given, then we can still share information if there is concern for the welfare of a child or young person.  If this is the case, we will make a record of the reason for sharing without consent.</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The Data Protection Act 2018 sets out the lawful grounds for processing of special category personal data, without consent if the circumstances justify it, where it is in the substantial public interest to safeguard children and of individuals at risk. This condition is met if:</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a) The processing is necessary for the purposes of:</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i)  Protecting an individual from neglect or physical, mental or emotional harm</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ii) Protecting the physical, mental or emotional well-being of an individual.</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b) The individual is aged under 18; or aged 18 or over, and at risk.</w:t>
            </w:r>
          </w:p>
          <w:p w:rsidR="00B34FAC" w:rsidRPr="00B34FAC" w:rsidRDefault="00B34FAC" w:rsidP="00B34FAC">
            <w:pPr>
              <w:autoSpaceDE w:val="0"/>
              <w:autoSpaceDN w:val="0"/>
              <w:adjustRightInd w:val="0"/>
              <w:rPr>
                <w:rFonts w:ascii="Arial" w:hAnsi="Arial" w:cs="Arial"/>
                <w:color w:val="000000"/>
                <w:sz w:val="20"/>
                <w:szCs w:val="20"/>
              </w:rPr>
            </w:pPr>
            <w:r w:rsidRPr="00B34FAC">
              <w:rPr>
                <w:rFonts w:ascii="Arial" w:hAnsi="Arial" w:cs="Arial"/>
                <w:color w:val="000000"/>
                <w:sz w:val="20"/>
                <w:szCs w:val="20"/>
              </w:rPr>
              <w:t>For more information click on the link below.</w:t>
            </w:r>
          </w:p>
          <w:p w:rsidR="00B34FAC" w:rsidRPr="00B34FAC" w:rsidRDefault="00142AED" w:rsidP="00B34FAC">
            <w:pPr>
              <w:autoSpaceDE w:val="0"/>
              <w:autoSpaceDN w:val="0"/>
              <w:adjustRightInd w:val="0"/>
              <w:rPr>
                <w:rFonts w:ascii="Arial" w:hAnsi="Arial" w:cs="Arial"/>
                <w:color w:val="000000"/>
                <w:sz w:val="18"/>
                <w:szCs w:val="18"/>
              </w:rPr>
            </w:pPr>
            <w:hyperlink r:id="rId20" w:anchor="gov_guidance" w:history="1">
              <w:r w:rsidR="00B34FAC" w:rsidRPr="000D2D66">
                <w:rPr>
                  <w:rStyle w:val="Hyperlink"/>
                  <w:rFonts w:ascii="Arial" w:hAnsi="Arial" w:cs="Arial"/>
                  <w:sz w:val="18"/>
                  <w:szCs w:val="18"/>
                </w:rPr>
                <w:t>http://www.proceduresonline.com/berks/slough/p_info_sharing.html?zoom_highlight=INFORMATION+SHARING#gov_guidance</w:t>
              </w:r>
            </w:hyperlink>
          </w:p>
        </w:tc>
      </w:tr>
    </w:tbl>
    <w:p w:rsidR="00245376" w:rsidRDefault="00245376" w:rsidP="00C35B70">
      <w:pPr>
        <w:rPr>
          <w:rFonts w:ascii="Arial" w:hAnsi="Arial" w:cs="Arial"/>
          <w:sz w:val="28"/>
          <w:szCs w:val="28"/>
        </w:rPr>
      </w:pPr>
    </w:p>
    <w:p w:rsidR="00245376" w:rsidRDefault="00245376" w:rsidP="00C35B70">
      <w:pPr>
        <w:rPr>
          <w:rFonts w:ascii="Arial" w:hAnsi="Arial" w:cs="Arial"/>
          <w:b/>
          <w:sz w:val="32"/>
          <w:szCs w:val="32"/>
        </w:rPr>
      </w:pPr>
    </w:p>
    <w:p w:rsidR="00644244" w:rsidRDefault="00644244" w:rsidP="00C35B70">
      <w:pPr>
        <w:rPr>
          <w:rFonts w:ascii="Arial" w:hAnsi="Arial" w:cs="Arial"/>
          <w:b/>
          <w:sz w:val="32"/>
          <w:szCs w:val="32"/>
        </w:rPr>
      </w:pPr>
    </w:p>
    <w:p w:rsidR="00644244" w:rsidRDefault="00644244" w:rsidP="00C35B70">
      <w:pPr>
        <w:rPr>
          <w:rFonts w:ascii="Arial" w:hAnsi="Arial" w:cs="Arial"/>
          <w:b/>
          <w:sz w:val="32"/>
          <w:szCs w:val="32"/>
        </w:rPr>
      </w:pPr>
    </w:p>
    <w:p w:rsidR="00644244" w:rsidRDefault="00644244" w:rsidP="00C35B70">
      <w:pPr>
        <w:rPr>
          <w:rFonts w:ascii="Arial" w:hAnsi="Arial" w:cs="Arial"/>
          <w:b/>
          <w:sz w:val="32"/>
          <w:szCs w:val="32"/>
        </w:rPr>
      </w:pPr>
    </w:p>
    <w:p w:rsidR="00644244" w:rsidRDefault="00644244" w:rsidP="00C35B70">
      <w:pPr>
        <w:rPr>
          <w:rFonts w:ascii="Arial" w:hAnsi="Arial" w:cs="Arial"/>
          <w:b/>
          <w:sz w:val="32"/>
          <w:szCs w:val="32"/>
        </w:rPr>
      </w:pPr>
    </w:p>
    <w:p w:rsidR="00644244" w:rsidRDefault="00644244" w:rsidP="00C35B70">
      <w:pPr>
        <w:rPr>
          <w:rFonts w:ascii="Arial" w:hAnsi="Arial" w:cs="Arial"/>
          <w:b/>
          <w:sz w:val="32"/>
          <w:szCs w:val="32"/>
        </w:rPr>
      </w:pPr>
    </w:p>
    <w:p w:rsidR="00644244" w:rsidRDefault="000125CB" w:rsidP="000125CB">
      <w:pPr>
        <w:jc w:val="center"/>
        <w:rPr>
          <w:rFonts w:ascii="Arial" w:hAnsi="Arial" w:cs="Arial"/>
          <w:b/>
          <w:sz w:val="32"/>
          <w:szCs w:val="32"/>
        </w:rPr>
      </w:pPr>
      <w:r>
        <w:rPr>
          <w:rFonts w:ascii="Arial" w:hAnsi="Arial" w:cs="Arial"/>
          <w:b/>
          <w:noProof/>
          <w:sz w:val="32"/>
          <w:szCs w:val="32"/>
          <w:lang w:eastAsia="en-GB"/>
        </w:rPr>
        <w:drawing>
          <wp:inline distT="0" distB="0" distL="0" distR="0" wp14:anchorId="5259A3A6">
            <wp:extent cx="3657600" cy="176886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0405" cy="1779890"/>
                    </a:xfrm>
                    <a:prstGeom prst="rect">
                      <a:avLst/>
                    </a:prstGeom>
                    <a:noFill/>
                  </pic:spPr>
                </pic:pic>
              </a:graphicData>
            </a:graphic>
          </wp:inline>
        </w:drawing>
      </w:r>
    </w:p>
    <w:p w:rsidR="00644244" w:rsidRDefault="00644244" w:rsidP="00C35B70">
      <w:pPr>
        <w:rPr>
          <w:rFonts w:ascii="Arial" w:hAnsi="Arial" w:cs="Arial"/>
          <w:sz w:val="28"/>
          <w:szCs w:val="28"/>
        </w:rPr>
      </w:pPr>
    </w:p>
    <w:p w:rsidR="00245376" w:rsidRDefault="00245376" w:rsidP="00C35B70">
      <w:pPr>
        <w:rPr>
          <w:rFonts w:ascii="Arial" w:hAnsi="Arial" w:cs="Arial"/>
          <w:sz w:val="28"/>
          <w:szCs w:val="28"/>
        </w:rPr>
      </w:pPr>
    </w:p>
    <w:p w:rsidR="00245376" w:rsidRDefault="00245376" w:rsidP="00C35B70">
      <w:pPr>
        <w:rPr>
          <w:rFonts w:ascii="Arial" w:hAnsi="Arial" w:cs="Arial"/>
          <w:sz w:val="28"/>
          <w:szCs w:val="28"/>
        </w:rPr>
      </w:pPr>
    </w:p>
    <w:p w:rsidR="0075128F" w:rsidRDefault="0075128F" w:rsidP="00245376">
      <w:pPr>
        <w:spacing w:after="120"/>
        <w:rPr>
          <w:rFonts w:ascii="Arial" w:hAnsi="Arial" w:cs="Arial"/>
          <w:b/>
        </w:rPr>
      </w:pPr>
    </w:p>
    <w:p w:rsidR="00644244" w:rsidRPr="000125CB" w:rsidRDefault="000125CB" w:rsidP="000125CB">
      <w:pPr>
        <w:spacing w:after="120"/>
        <w:jc w:val="center"/>
        <w:rPr>
          <w:rFonts w:ascii="Arial" w:hAnsi="Arial" w:cs="Arial"/>
          <w:b/>
          <w:sz w:val="36"/>
          <w:szCs w:val="36"/>
        </w:rPr>
      </w:pPr>
      <w:r w:rsidRPr="000125CB">
        <w:rPr>
          <w:rFonts w:ascii="Arial" w:hAnsi="Arial" w:cs="Arial"/>
          <w:b/>
          <w:sz w:val="36"/>
          <w:szCs w:val="36"/>
        </w:rPr>
        <w:t>SLOUGH NEGLECT TOOL</w:t>
      </w: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644244" w:rsidRDefault="00644244" w:rsidP="00245376">
      <w:pPr>
        <w:spacing w:after="120"/>
        <w:rPr>
          <w:rFonts w:ascii="Arial" w:hAnsi="Arial" w:cs="Arial"/>
          <w:b/>
        </w:rPr>
      </w:pPr>
    </w:p>
    <w:p w:rsidR="00B34FAC" w:rsidRDefault="00B34FAC" w:rsidP="00245376">
      <w:pPr>
        <w:spacing w:after="120"/>
        <w:rPr>
          <w:rFonts w:ascii="Arial" w:hAnsi="Arial" w:cs="Arial"/>
          <w:b/>
        </w:rPr>
      </w:pPr>
    </w:p>
    <w:p w:rsidR="00644244" w:rsidRDefault="00644244" w:rsidP="00245376">
      <w:pPr>
        <w:spacing w:after="120"/>
        <w:rPr>
          <w:rFonts w:ascii="Arial" w:hAnsi="Arial" w:cs="Arial"/>
          <w:b/>
        </w:rPr>
      </w:pPr>
    </w:p>
    <w:p w:rsidR="00C35B70" w:rsidRPr="00C35B70" w:rsidRDefault="00C35B70" w:rsidP="00245376">
      <w:pPr>
        <w:spacing w:after="120"/>
        <w:rPr>
          <w:rFonts w:ascii="Arial" w:hAnsi="Arial" w:cs="Arial"/>
        </w:rPr>
      </w:pPr>
      <w:r w:rsidRPr="00C35B70">
        <w:rPr>
          <w:rFonts w:ascii="Arial" w:hAnsi="Arial" w:cs="Arial"/>
          <w:b/>
        </w:rPr>
        <w:lastRenderedPageBreak/>
        <w:t>Guidance for professionals using this tool.</w:t>
      </w:r>
      <w:r w:rsidRPr="00C35B70">
        <w:rPr>
          <w:rFonts w:ascii="Arial" w:hAnsi="Arial" w:cs="Arial"/>
        </w:rPr>
        <w:t xml:space="preserve"> </w:t>
      </w:r>
    </w:p>
    <w:p w:rsidR="00C35B70" w:rsidRPr="00C35B70" w:rsidRDefault="00C35B70" w:rsidP="0075128F">
      <w:pPr>
        <w:spacing w:after="120"/>
        <w:rPr>
          <w:rFonts w:ascii="Arial" w:hAnsi="Arial" w:cs="Arial"/>
        </w:rPr>
      </w:pPr>
      <w:r w:rsidRPr="00C35B70">
        <w:rPr>
          <w:rFonts w:ascii="Arial" w:hAnsi="Arial" w:cs="Arial"/>
          <w:i/>
        </w:rPr>
        <w:t>The tool has been developed from the Family Cleanliness Scale devised by Davie and others (1984).</w:t>
      </w:r>
    </w:p>
    <w:p w:rsidR="00C35B70" w:rsidRPr="00C35B70" w:rsidRDefault="00C35B70" w:rsidP="00C35B70">
      <w:pPr>
        <w:rPr>
          <w:rFonts w:ascii="Arial" w:hAnsi="Arial" w:cs="Arial"/>
        </w:rPr>
      </w:pPr>
      <w:r w:rsidRPr="00C35B70">
        <w:rPr>
          <w:rFonts w:ascii="Arial" w:hAnsi="Arial" w:cs="Arial"/>
        </w:rPr>
        <w:t>Any professional from social care, education or health, who is working with the family, can use this tool. When undertaking the home conditions section of the tool it can be useful to do this alongside the caregiver, as this provides an opportunity to clarify expectations with caregivers. The professional will need to use their own judgement, based on their relationship with the caregiver, as to whether they use the remaining sections of the tool alongside the caregiver. The tool should not be used alongside or in the presence of the child.</w:t>
      </w:r>
    </w:p>
    <w:p w:rsidR="00C35B70" w:rsidRPr="00C35B70" w:rsidRDefault="00C35B70" w:rsidP="00C35B70">
      <w:pPr>
        <w:rPr>
          <w:rFonts w:ascii="Arial" w:hAnsi="Arial" w:cs="Arial"/>
        </w:rPr>
      </w:pPr>
      <w:r w:rsidRPr="00C35B70">
        <w:rPr>
          <w:rFonts w:ascii="Arial" w:hAnsi="Arial" w:cs="Arial"/>
        </w:rPr>
        <w:t>The tool may appear judgemental, but, professionals do make judgements in their work with families, they make judgements about parenting</w:t>
      </w:r>
      <w:r w:rsidR="00777D30">
        <w:rPr>
          <w:rFonts w:ascii="Arial" w:hAnsi="Arial" w:cs="Arial"/>
        </w:rPr>
        <w:t>/caregiving</w:t>
      </w:r>
      <w:r w:rsidRPr="00C35B70">
        <w:rPr>
          <w:rFonts w:ascii="Arial" w:hAnsi="Arial" w:cs="Arial"/>
        </w:rPr>
        <w:t xml:space="preserve"> and particularly about risk and safety. The tool should be used as a mental checklist to provide a framework for observation; the tool should be used at the beginning of professional intervention and repeated at intervals of every 4-6 weeks. The tool provides a method for keeping track of the family’s progress or deterioration.</w:t>
      </w:r>
    </w:p>
    <w:p w:rsidR="00CB1B39" w:rsidRDefault="00C35B70" w:rsidP="00C35B70">
      <w:pPr>
        <w:rPr>
          <w:rFonts w:ascii="Arial" w:hAnsi="Arial" w:cs="Arial"/>
        </w:rPr>
      </w:pPr>
      <w:r w:rsidRPr="00C35B70">
        <w:rPr>
          <w:rFonts w:ascii="Arial" w:hAnsi="Arial" w:cs="Arial"/>
        </w:rPr>
        <w:t>Not all professionals will have access to the home, or the parent</w:t>
      </w:r>
      <w:r w:rsidR="00777D30">
        <w:rPr>
          <w:rFonts w:ascii="Arial" w:hAnsi="Arial" w:cs="Arial"/>
        </w:rPr>
        <w:t>/carer</w:t>
      </w:r>
      <w:r w:rsidRPr="00C35B70">
        <w:rPr>
          <w:rFonts w:ascii="Arial" w:hAnsi="Arial" w:cs="Arial"/>
        </w:rPr>
        <w:t xml:space="preserve">, or the child; the professional need only complete the part of the tool that relates to that which they are able to observe – so in order to complete a particular section of the tool you will need to have sight of the home, the child/ren or the parent/carer. </w:t>
      </w:r>
      <w:r w:rsidRPr="00CB1B39">
        <w:rPr>
          <w:rFonts w:ascii="Arial" w:hAnsi="Arial" w:cs="Arial"/>
        </w:rPr>
        <w:t>Based upon your observation of the home, child/ren, parent or carer you will tick one of the four corresponding boxes (Yes/No/</w:t>
      </w:r>
      <w:r w:rsidR="00EE43DF" w:rsidRPr="00CB1B39">
        <w:rPr>
          <w:rFonts w:ascii="Arial" w:hAnsi="Arial" w:cs="Arial"/>
        </w:rPr>
        <w:t>Sometimes</w:t>
      </w:r>
      <w:r w:rsidRPr="00CB1B39">
        <w:rPr>
          <w:rFonts w:ascii="Arial" w:hAnsi="Arial" w:cs="Arial"/>
        </w:rPr>
        <w:t>/Unknown</w:t>
      </w:r>
      <w:r w:rsidR="00EE43DF" w:rsidRPr="00CB1B39">
        <w:rPr>
          <w:rFonts w:ascii="Arial" w:hAnsi="Arial" w:cs="Arial"/>
        </w:rPr>
        <w:t>)</w:t>
      </w:r>
      <w:r w:rsidR="00CB1B39" w:rsidRPr="00CB1B39">
        <w:rPr>
          <w:rFonts w:ascii="Arial" w:hAnsi="Arial" w:cs="Arial"/>
        </w:rPr>
        <w:t>.  Using your professional judgement and</w:t>
      </w:r>
      <w:r w:rsidR="00CB1B39">
        <w:rPr>
          <w:rFonts w:ascii="Arial" w:hAnsi="Arial" w:cs="Arial"/>
        </w:rPr>
        <w:t xml:space="preserve"> working with the parent/carer this will help you understand the issues for the child and what needs to be done.</w:t>
      </w:r>
    </w:p>
    <w:p w:rsidR="00C35B70" w:rsidRPr="00C35B70" w:rsidRDefault="00C35B70" w:rsidP="00C35B70">
      <w:pPr>
        <w:rPr>
          <w:rFonts w:ascii="Arial" w:hAnsi="Arial" w:cs="Arial"/>
        </w:rPr>
      </w:pPr>
      <w:r w:rsidRPr="00C35B70">
        <w:rPr>
          <w:rFonts w:ascii="Arial" w:hAnsi="Arial" w:cs="Arial"/>
        </w:rPr>
        <w:t>Individual items can be a focus for a piece of work. This might be to encourage the parent</w:t>
      </w:r>
      <w:r w:rsidR="00777D30">
        <w:rPr>
          <w:rFonts w:ascii="Arial" w:hAnsi="Arial" w:cs="Arial"/>
        </w:rPr>
        <w:t xml:space="preserve">/carer </w:t>
      </w:r>
      <w:r w:rsidRPr="00C35B70">
        <w:rPr>
          <w:rFonts w:ascii="Arial" w:hAnsi="Arial" w:cs="Arial"/>
        </w:rPr>
        <w:t>to attend to something that could pose a health risk to the children, or to bring in additional support where the parent</w:t>
      </w:r>
      <w:r w:rsidR="00777D30">
        <w:rPr>
          <w:rFonts w:ascii="Arial" w:hAnsi="Arial" w:cs="Arial"/>
        </w:rPr>
        <w:t>/carer</w:t>
      </w:r>
      <w:r w:rsidRPr="00C35B70">
        <w:rPr>
          <w:rFonts w:ascii="Arial" w:hAnsi="Arial" w:cs="Arial"/>
        </w:rPr>
        <w:t xml:space="preserve"> is unlikely to be able to improve matters unassisted.</w:t>
      </w:r>
    </w:p>
    <w:p w:rsidR="00245376" w:rsidRDefault="00C35B70" w:rsidP="00245376">
      <w:pPr>
        <w:spacing w:after="120"/>
        <w:rPr>
          <w:rFonts w:ascii="Arial" w:hAnsi="Arial" w:cs="Arial"/>
        </w:rPr>
      </w:pPr>
      <w:r w:rsidRPr="00C35B70">
        <w:rPr>
          <w:rFonts w:ascii="Arial" w:hAnsi="Arial" w:cs="Arial"/>
        </w:rPr>
        <w:t>Like all methods of assessment it should not be used in isolation – other sources of information will contr</w:t>
      </w:r>
      <w:r w:rsidR="00245376">
        <w:rPr>
          <w:rFonts w:ascii="Arial" w:hAnsi="Arial" w:cs="Arial"/>
        </w:rPr>
        <w:t>ibute to the overall assessment.</w:t>
      </w:r>
    </w:p>
    <w:p w:rsidR="00B34FAC" w:rsidRDefault="00B34FAC" w:rsidP="00245376">
      <w:pPr>
        <w:spacing w:after="120"/>
        <w:rPr>
          <w:rFonts w:ascii="Arial" w:hAnsi="Arial" w:cs="Arial"/>
        </w:rPr>
      </w:pPr>
    </w:p>
    <w:p w:rsidR="00B34FAC" w:rsidRPr="00C35B70" w:rsidRDefault="00B34FAC" w:rsidP="00245376">
      <w:pPr>
        <w:spacing w:after="120"/>
        <w:rPr>
          <w:rFonts w:ascii="Arial" w:hAnsi="Arial" w:cs="Arial"/>
        </w:rPr>
      </w:pPr>
    </w:p>
    <w:p w:rsidR="00245376" w:rsidRDefault="00245376" w:rsidP="00C35B70">
      <w:pPr>
        <w:rPr>
          <w:rFonts w:ascii="Arial" w:hAnsi="Arial" w:cs="Arial"/>
        </w:rPr>
      </w:pPr>
    </w:p>
    <w:p w:rsidR="0075128F" w:rsidRDefault="0075128F" w:rsidP="00C35B70">
      <w:pPr>
        <w:rPr>
          <w:rFonts w:ascii="Arial" w:hAnsi="Arial" w:cs="Arial"/>
        </w:rPr>
      </w:pPr>
    </w:p>
    <w:p w:rsidR="000125CB" w:rsidRDefault="000125CB" w:rsidP="00C35B70">
      <w:pPr>
        <w:rPr>
          <w:rFonts w:ascii="Arial" w:hAnsi="Arial" w:cs="Arial"/>
        </w:rPr>
      </w:pPr>
    </w:p>
    <w:p w:rsidR="000125CB" w:rsidRDefault="000125CB" w:rsidP="00C35B70">
      <w:pPr>
        <w:rPr>
          <w:rFonts w:ascii="Arial" w:hAnsi="Arial" w:cs="Arial"/>
        </w:rPr>
      </w:pPr>
    </w:p>
    <w:p w:rsidR="000125CB" w:rsidRDefault="000125CB" w:rsidP="00C35B70">
      <w:pPr>
        <w:rPr>
          <w:rFonts w:ascii="Arial" w:hAnsi="Arial" w:cs="Arial"/>
        </w:rPr>
      </w:pPr>
    </w:p>
    <w:p w:rsidR="00EB3D78" w:rsidRDefault="00EB3D78" w:rsidP="00C35B70">
      <w:pPr>
        <w:rPr>
          <w:rFonts w:ascii="Arial" w:hAnsi="Arial" w:cs="Arial"/>
        </w:rPr>
      </w:pPr>
    </w:p>
    <w:p w:rsidR="00EB3D78" w:rsidRDefault="00EB3D78" w:rsidP="00C35B70">
      <w:pPr>
        <w:rPr>
          <w:rFonts w:ascii="Arial" w:hAnsi="Arial" w:cs="Arial"/>
        </w:rPr>
      </w:pPr>
    </w:p>
    <w:p w:rsidR="0075128F" w:rsidRPr="00245376" w:rsidRDefault="0075128F" w:rsidP="00C35B70">
      <w:pPr>
        <w:rPr>
          <w:rFonts w:ascii="Arial" w:hAnsi="Arial" w:cs="Arial"/>
        </w:rPr>
      </w:pPr>
    </w:p>
    <w:tbl>
      <w:tblPr>
        <w:tblStyle w:val="TableGrid"/>
        <w:tblW w:w="11340" w:type="dxa"/>
        <w:tblInd w:w="-1026" w:type="dxa"/>
        <w:tblLook w:val="04A0" w:firstRow="1" w:lastRow="0" w:firstColumn="1" w:lastColumn="0" w:noHBand="0" w:noVBand="1"/>
      </w:tblPr>
      <w:tblGrid>
        <w:gridCol w:w="567"/>
        <w:gridCol w:w="2410"/>
        <w:gridCol w:w="3898"/>
        <w:gridCol w:w="327"/>
        <w:gridCol w:w="766"/>
        <w:gridCol w:w="767"/>
        <w:gridCol w:w="904"/>
        <w:gridCol w:w="1701"/>
      </w:tblGrid>
      <w:tr w:rsidR="00C35B70" w:rsidRPr="007446A6" w:rsidTr="000125CB">
        <w:tc>
          <w:tcPr>
            <w:tcW w:w="2977" w:type="dxa"/>
            <w:gridSpan w:val="2"/>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Family Name:</w:t>
            </w:r>
          </w:p>
          <w:p w:rsidR="00C35B70" w:rsidRPr="00C35B70" w:rsidRDefault="00C35B70" w:rsidP="00C35B70">
            <w:pPr>
              <w:rPr>
                <w:rFonts w:ascii="Arial" w:hAnsi="Arial" w:cs="Arial"/>
              </w:rPr>
            </w:pPr>
          </w:p>
        </w:tc>
        <w:tc>
          <w:tcPr>
            <w:tcW w:w="8363" w:type="dxa"/>
            <w:gridSpan w:val="6"/>
            <w:shd w:val="clear" w:color="auto" w:fill="D9D9D9" w:themeFill="background1" w:themeFillShade="D9"/>
          </w:tcPr>
          <w:p w:rsidR="00C35B70" w:rsidRPr="007446A6" w:rsidRDefault="00C35B70" w:rsidP="00C35B70">
            <w:pPr>
              <w:rPr>
                <w:rFonts w:asciiTheme="majorHAnsi" w:hAnsiTheme="majorHAnsi"/>
              </w:rPr>
            </w:pPr>
          </w:p>
        </w:tc>
      </w:tr>
      <w:tr w:rsidR="000125CB" w:rsidRPr="007446A6" w:rsidTr="000125CB">
        <w:tc>
          <w:tcPr>
            <w:tcW w:w="2977" w:type="dxa"/>
            <w:gridSpan w:val="2"/>
            <w:shd w:val="clear" w:color="auto" w:fill="D9D9D9" w:themeFill="background1" w:themeFillShade="D9"/>
          </w:tcPr>
          <w:p w:rsidR="000125CB" w:rsidRDefault="000125CB" w:rsidP="00C35B70">
            <w:pPr>
              <w:rPr>
                <w:rFonts w:ascii="Arial" w:hAnsi="Arial" w:cs="Arial"/>
              </w:rPr>
            </w:pPr>
          </w:p>
          <w:p w:rsidR="000125CB" w:rsidRPr="00C35B70" w:rsidRDefault="000125CB" w:rsidP="00C35B70">
            <w:pPr>
              <w:rPr>
                <w:rFonts w:ascii="Arial" w:hAnsi="Arial" w:cs="Arial"/>
              </w:rPr>
            </w:pPr>
            <w:r>
              <w:rPr>
                <w:rFonts w:ascii="Arial" w:hAnsi="Arial" w:cs="Arial"/>
              </w:rPr>
              <w:t>Child/ren’s name and DOB</w:t>
            </w:r>
          </w:p>
        </w:tc>
        <w:tc>
          <w:tcPr>
            <w:tcW w:w="3898" w:type="dxa"/>
            <w:shd w:val="clear" w:color="auto" w:fill="D9D9D9" w:themeFill="background1" w:themeFillShade="D9"/>
          </w:tcPr>
          <w:p w:rsidR="000125CB" w:rsidRPr="007446A6" w:rsidRDefault="000125CB" w:rsidP="00C35B70">
            <w:pPr>
              <w:rPr>
                <w:rFonts w:asciiTheme="majorHAnsi" w:hAnsiTheme="majorHAnsi"/>
              </w:rPr>
            </w:pPr>
          </w:p>
        </w:tc>
        <w:tc>
          <w:tcPr>
            <w:tcW w:w="4465" w:type="dxa"/>
            <w:gridSpan w:val="5"/>
            <w:shd w:val="clear" w:color="auto" w:fill="D9D9D9" w:themeFill="background1" w:themeFillShade="D9"/>
          </w:tcPr>
          <w:p w:rsidR="000125CB" w:rsidRPr="007446A6" w:rsidRDefault="000125CB" w:rsidP="00C35B70">
            <w:pPr>
              <w:rPr>
                <w:rFonts w:asciiTheme="majorHAnsi" w:hAnsiTheme="majorHAnsi"/>
              </w:rPr>
            </w:pPr>
          </w:p>
        </w:tc>
      </w:tr>
      <w:tr w:rsidR="00C35B70" w:rsidRPr="007446A6" w:rsidTr="000125CB">
        <w:tc>
          <w:tcPr>
            <w:tcW w:w="2977" w:type="dxa"/>
            <w:gridSpan w:val="2"/>
            <w:shd w:val="clear" w:color="auto" w:fill="D9D9D9" w:themeFill="background1" w:themeFillShade="D9"/>
          </w:tcPr>
          <w:p w:rsidR="000125CB" w:rsidRDefault="000125CB" w:rsidP="00C35B70">
            <w:pPr>
              <w:rPr>
                <w:rFonts w:ascii="Arial" w:hAnsi="Arial" w:cs="Arial"/>
              </w:rPr>
            </w:pPr>
          </w:p>
          <w:p w:rsidR="00C35B70" w:rsidRPr="00C35B70" w:rsidRDefault="00C35B70" w:rsidP="00C35B70">
            <w:pPr>
              <w:rPr>
                <w:rFonts w:ascii="Arial" w:hAnsi="Arial" w:cs="Arial"/>
              </w:rPr>
            </w:pPr>
            <w:r w:rsidRPr="00C35B70">
              <w:rPr>
                <w:rFonts w:ascii="Arial" w:hAnsi="Arial" w:cs="Arial"/>
              </w:rPr>
              <w:t>Date completed:</w:t>
            </w:r>
          </w:p>
          <w:p w:rsidR="00C35B70" w:rsidRPr="00C35B70" w:rsidRDefault="00C35B70" w:rsidP="00C35B70">
            <w:pPr>
              <w:rPr>
                <w:rFonts w:ascii="Arial" w:hAnsi="Arial" w:cs="Arial"/>
              </w:rPr>
            </w:pPr>
          </w:p>
        </w:tc>
        <w:tc>
          <w:tcPr>
            <w:tcW w:w="8363" w:type="dxa"/>
            <w:gridSpan w:val="6"/>
            <w:shd w:val="clear" w:color="auto" w:fill="D9D9D9" w:themeFill="background1" w:themeFillShade="D9"/>
          </w:tcPr>
          <w:p w:rsidR="00C35B70" w:rsidRPr="007446A6" w:rsidRDefault="00C35B70" w:rsidP="00C35B70">
            <w:pPr>
              <w:rPr>
                <w:rFonts w:asciiTheme="majorHAnsi" w:hAnsiTheme="majorHAnsi"/>
              </w:rPr>
            </w:pPr>
          </w:p>
        </w:tc>
      </w:tr>
      <w:tr w:rsidR="00C35B70" w:rsidRPr="007446A6" w:rsidTr="000125CB">
        <w:tc>
          <w:tcPr>
            <w:tcW w:w="2977" w:type="dxa"/>
            <w:gridSpan w:val="2"/>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Completed by:</w:t>
            </w:r>
          </w:p>
          <w:p w:rsidR="00C35B70" w:rsidRPr="00C35B70" w:rsidRDefault="00C35B70" w:rsidP="00C35B70">
            <w:pPr>
              <w:rPr>
                <w:rFonts w:ascii="Arial" w:hAnsi="Arial" w:cs="Arial"/>
              </w:rPr>
            </w:pPr>
          </w:p>
        </w:tc>
        <w:tc>
          <w:tcPr>
            <w:tcW w:w="8363" w:type="dxa"/>
            <w:gridSpan w:val="6"/>
            <w:shd w:val="clear" w:color="auto" w:fill="D9D9D9" w:themeFill="background1" w:themeFillShade="D9"/>
          </w:tcPr>
          <w:p w:rsidR="00C35B70" w:rsidRPr="007446A6" w:rsidRDefault="00C35B70" w:rsidP="00C35B70">
            <w:pPr>
              <w:rPr>
                <w:rFonts w:asciiTheme="majorHAnsi" w:hAnsiTheme="majorHAnsi"/>
              </w:rPr>
            </w:pPr>
          </w:p>
        </w:tc>
      </w:tr>
      <w:tr w:rsidR="00C35B70" w:rsidRPr="00C35B70" w:rsidTr="000125CB">
        <w:tc>
          <w:tcPr>
            <w:tcW w:w="7202" w:type="dxa"/>
            <w:gridSpan w:val="4"/>
            <w:shd w:val="clear" w:color="auto" w:fill="D9D9D9" w:themeFill="background1" w:themeFillShade="D9"/>
          </w:tcPr>
          <w:p w:rsidR="00C35B70" w:rsidRPr="000125CB" w:rsidRDefault="00C35B70" w:rsidP="000125CB">
            <w:pPr>
              <w:tabs>
                <w:tab w:val="left" w:pos="1440"/>
              </w:tabs>
              <w:jc w:val="center"/>
              <w:rPr>
                <w:rFonts w:ascii="Arial" w:hAnsi="Arial" w:cs="Arial"/>
                <w:b/>
                <w:i/>
              </w:rPr>
            </w:pPr>
            <w:r w:rsidRPr="000125CB">
              <w:rPr>
                <w:rFonts w:ascii="Arial" w:hAnsi="Arial" w:cs="Arial"/>
                <w:b/>
                <w:i/>
              </w:rPr>
              <w:t>The home</w:t>
            </w:r>
          </w:p>
        </w:tc>
        <w:tc>
          <w:tcPr>
            <w:tcW w:w="766" w:type="dxa"/>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Yes</w:t>
            </w:r>
          </w:p>
        </w:tc>
        <w:tc>
          <w:tcPr>
            <w:tcW w:w="767" w:type="dxa"/>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No</w:t>
            </w:r>
          </w:p>
        </w:tc>
        <w:tc>
          <w:tcPr>
            <w:tcW w:w="904" w:type="dxa"/>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Some</w:t>
            </w:r>
            <w:r w:rsidR="00245376">
              <w:rPr>
                <w:rFonts w:ascii="Arial" w:hAnsi="Arial" w:cs="Arial"/>
              </w:rPr>
              <w:t xml:space="preserve"> </w:t>
            </w:r>
            <w:r w:rsidRPr="00C35B70">
              <w:rPr>
                <w:rFonts w:ascii="Arial" w:hAnsi="Arial" w:cs="Arial"/>
              </w:rPr>
              <w:t>times</w:t>
            </w:r>
          </w:p>
        </w:tc>
        <w:tc>
          <w:tcPr>
            <w:tcW w:w="1701" w:type="dxa"/>
            <w:shd w:val="clear" w:color="auto" w:fill="D9D9D9" w:themeFill="background1" w:themeFillShade="D9"/>
          </w:tcPr>
          <w:p w:rsidR="00C35B70" w:rsidRPr="00C35B70" w:rsidRDefault="00C35B70" w:rsidP="00C35B70">
            <w:pPr>
              <w:rPr>
                <w:rFonts w:ascii="Arial" w:hAnsi="Arial" w:cs="Arial"/>
              </w:rPr>
            </w:pPr>
            <w:r w:rsidRPr="00C35B70">
              <w:rPr>
                <w:rFonts w:ascii="Arial" w:hAnsi="Arial" w:cs="Arial"/>
              </w:rPr>
              <w:t>Unknown</w:t>
            </w: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w:t>
            </w:r>
          </w:p>
        </w:tc>
        <w:tc>
          <w:tcPr>
            <w:tcW w:w="6635" w:type="dxa"/>
            <w:gridSpan w:val="3"/>
          </w:tcPr>
          <w:p w:rsidR="00C35B70" w:rsidRPr="00C35B70" w:rsidRDefault="00C35B70" w:rsidP="00C35B70">
            <w:pPr>
              <w:rPr>
                <w:rFonts w:ascii="Arial" w:hAnsi="Arial" w:cs="Arial"/>
              </w:rPr>
            </w:pPr>
            <w:r w:rsidRPr="00C35B70">
              <w:rPr>
                <w:rFonts w:ascii="Arial" w:hAnsi="Arial" w:cs="Arial"/>
              </w:rPr>
              <w:t>Smell (e.g. stale cigarette smoke, rotting food).</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2.</w:t>
            </w:r>
          </w:p>
        </w:tc>
        <w:tc>
          <w:tcPr>
            <w:tcW w:w="6635" w:type="dxa"/>
            <w:gridSpan w:val="3"/>
          </w:tcPr>
          <w:p w:rsidR="00C35B70" w:rsidRDefault="00C35B70" w:rsidP="00C35B70">
            <w:pPr>
              <w:rPr>
                <w:rFonts w:ascii="Arial" w:hAnsi="Arial" w:cs="Arial"/>
              </w:rPr>
            </w:pPr>
            <w:r w:rsidRPr="00C35B70">
              <w:rPr>
                <w:rFonts w:ascii="Arial" w:hAnsi="Arial" w:cs="Arial"/>
              </w:rPr>
              <w:t>Kitchen floor soiled, covered in bits, crumbs, animal faeces etc.</w:t>
            </w:r>
          </w:p>
          <w:p w:rsidR="000125CB" w:rsidRPr="00C35B70" w:rsidRDefault="000125CB"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3.</w:t>
            </w:r>
          </w:p>
        </w:tc>
        <w:tc>
          <w:tcPr>
            <w:tcW w:w="6635" w:type="dxa"/>
            <w:gridSpan w:val="3"/>
          </w:tcPr>
          <w:p w:rsidR="00C35B70" w:rsidRPr="00C35B70" w:rsidRDefault="00C35B70" w:rsidP="00C35B70">
            <w:pPr>
              <w:rPr>
                <w:rFonts w:ascii="Arial" w:hAnsi="Arial" w:cs="Arial"/>
              </w:rPr>
            </w:pPr>
            <w:r w:rsidRPr="00C35B70">
              <w:rPr>
                <w:rFonts w:ascii="Arial" w:hAnsi="Arial" w:cs="Arial"/>
              </w:rPr>
              <w:t>Floor covering in any other room soiled as above.</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4.</w:t>
            </w:r>
          </w:p>
        </w:tc>
        <w:tc>
          <w:tcPr>
            <w:tcW w:w="6635" w:type="dxa"/>
            <w:gridSpan w:val="3"/>
          </w:tcPr>
          <w:p w:rsidR="00C35B70" w:rsidRPr="00C35B70" w:rsidRDefault="00C35B70" w:rsidP="00C35B70">
            <w:pPr>
              <w:rPr>
                <w:rFonts w:ascii="Arial" w:hAnsi="Arial" w:cs="Arial"/>
              </w:rPr>
            </w:pPr>
            <w:r w:rsidRPr="00C35B70">
              <w:rPr>
                <w:rFonts w:ascii="Arial" w:hAnsi="Arial" w:cs="Arial"/>
              </w:rPr>
              <w:t>General decorative order poor – obviously in need of attention (e.g. stained wall paper, broken windows).</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5.</w:t>
            </w:r>
          </w:p>
        </w:tc>
        <w:tc>
          <w:tcPr>
            <w:tcW w:w="6635" w:type="dxa"/>
            <w:gridSpan w:val="3"/>
          </w:tcPr>
          <w:p w:rsidR="00C35B70" w:rsidRPr="00C35B70" w:rsidRDefault="00C35B70" w:rsidP="00C35B70">
            <w:pPr>
              <w:rPr>
                <w:rFonts w:ascii="Arial" w:hAnsi="Arial" w:cs="Arial"/>
              </w:rPr>
            </w:pPr>
            <w:r w:rsidRPr="00C35B70">
              <w:rPr>
                <w:rFonts w:ascii="Arial" w:hAnsi="Arial" w:cs="Arial"/>
              </w:rPr>
              <w:t>Kitchen sink, draining board, work surfaces or cupboard doors appear unclean, encrusted with food debris.</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6.</w:t>
            </w:r>
          </w:p>
        </w:tc>
        <w:tc>
          <w:tcPr>
            <w:tcW w:w="6635" w:type="dxa"/>
            <w:gridSpan w:val="3"/>
          </w:tcPr>
          <w:p w:rsidR="00C35B70" w:rsidRPr="00C35B70" w:rsidRDefault="00C35B70" w:rsidP="00C35B70">
            <w:pPr>
              <w:rPr>
                <w:rFonts w:ascii="Arial" w:hAnsi="Arial" w:cs="Arial"/>
              </w:rPr>
            </w:pPr>
            <w:r w:rsidRPr="00C35B70">
              <w:rPr>
                <w:rFonts w:ascii="Arial" w:hAnsi="Arial" w:cs="Arial"/>
              </w:rPr>
              <w:t xml:space="preserve">Other surfaces in the house appear unclean, are tacky to the touch or have a thick layer of dust. </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7.</w:t>
            </w:r>
          </w:p>
        </w:tc>
        <w:tc>
          <w:tcPr>
            <w:tcW w:w="6635" w:type="dxa"/>
            <w:gridSpan w:val="3"/>
          </w:tcPr>
          <w:p w:rsidR="00C35B70" w:rsidRPr="00C35B70" w:rsidRDefault="00C35B70" w:rsidP="00C35B70">
            <w:pPr>
              <w:rPr>
                <w:rFonts w:ascii="Arial" w:hAnsi="Arial" w:cs="Arial"/>
              </w:rPr>
            </w:pPr>
            <w:r w:rsidRPr="00C35B70">
              <w:rPr>
                <w:rFonts w:ascii="Arial" w:hAnsi="Arial" w:cs="Arial"/>
              </w:rPr>
              <w:t xml:space="preserve">Cooking implements, cutlery or crockery showing ingrained dirt or food debris. </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8.</w:t>
            </w:r>
          </w:p>
        </w:tc>
        <w:tc>
          <w:tcPr>
            <w:tcW w:w="6635" w:type="dxa"/>
            <w:gridSpan w:val="3"/>
          </w:tcPr>
          <w:p w:rsidR="00C35B70" w:rsidRPr="00C35B70" w:rsidRDefault="00C35B70" w:rsidP="00C35B70">
            <w:pPr>
              <w:rPr>
                <w:rFonts w:ascii="Arial" w:hAnsi="Arial" w:cs="Arial"/>
              </w:rPr>
            </w:pPr>
            <w:r w:rsidRPr="00C35B70">
              <w:rPr>
                <w:rFonts w:ascii="Arial" w:hAnsi="Arial" w:cs="Arial"/>
              </w:rPr>
              <w:t>Lavatory, bath or basin showing ingrained dirt.</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9.</w:t>
            </w:r>
          </w:p>
        </w:tc>
        <w:tc>
          <w:tcPr>
            <w:tcW w:w="6635" w:type="dxa"/>
            <w:gridSpan w:val="3"/>
          </w:tcPr>
          <w:p w:rsidR="00C35B70" w:rsidRPr="00C35B70" w:rsidRDefault="00C35B70" w:rsidP="00C35B70">
            <w:pPr>
              <w:rPr>
                <w:rFonts w:ascii="Arial" w:hAnsi="Arial" w:cs="Arial"/>
              </w:rPr>
            </w:pPr>
            <w:r w:rsidRPr="00C35B70">
              <w:rPr>
                <w:rFonts w:ascii="Arial" w:hAnsi="Arial" w:cs="Arial"/>
              </w:rPr>
              <w:t>Furnishings or furniture soiled.</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10.</w:t>
            </w:r>
          </w:p>
        </w:tc>
        <w:tc>
          <w:tcPr>
            <w:tcW w:w="6635" w:type="dxa"/>
            <w:gridSpan w:val="3"/>
          </w:tcPr>
          <w:p w:rsidR="00C35B70" w:rsidRPr="00C35B70" w:rsidRDefault="00C35B70" w:rsidP="00C35B70">
            <w:pPr>
              <w:rPr>
                <w:rFonts w:ascii="Arial" w:hAnsi="Arial" w:cs="Arial"/>
              </w:rPr>
            </w:pPr>
            <w:r w:rsidRPr="00C35B70">
              <w:rPr>
                <w:rFonts w:ascii="Arial" w:hAnsi="Arial" w:cs="Arial"/>
              </w:rPr>
              <w:t>Child/ren’s bedding is soiled, damaged or missing altogether.</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11.</w:t>
            </w:r>
          </w:p>
        </w:tc>
        <w:tc>
          <w:tcPr>
            <w:tcW w:w="6635" w:type="dxa"/>
            <w:gridSpan w:val="3"/>
          </w:tcPr>
          <w:p w:rsidR="00C35B70" w:rsidRPr="00C35B70" w:rsidRDefault="00C35B70" w:rsidP="00C35B70">
            <w:pPr>
              <w:rPr>
                <w:rFonts w:ascii="Arial" w:hAnsi="Arial" w:cs="Arial"/>
              </w:rPr>
            </w:pPr>
            <w:r w:rsidRPr="00C35B70">
              <w:rPr>
                <w:rFonts w:ascii="Arial" w:hAnsi="Arial" w:cs="Arial"/>
              </w:rPr>
              <w:t>Lack of or inadequate working heating in family home.</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12.</w:t>
            </w:r>
          </w:p>
        </w:tc>
        <w:tc>
          <w:tcPr>
            <w:tcW w:w="6635" w:type="dxa"/>
            <w:gridSpan w:val="3"/>
          </w:tcPr>
          <w:p w:rsidR="00C35B70" w:rsidRPr="00C35B70" w:rsidRDefault="00C35B70" w:rsidP="00C35B70">
            <w:pPr>
              <w:rPr>
                <w:rFonts w:ascii="Arial" w:hAnsi="Arial" w:cs="Arial"/>
              </w:rPr>
            </w:pPr>
            <w:r w:rsidRPr="00C35B70">
              <w:rPr>
                <w:rFonts w:ascii="Arial" w:hAnsi="Arial" w:cs="Arial"/>
              </w:rPr>
              <w:t>Limited  safety features in the home – eg stair gates, hidden wires, etc</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13.</w:t>
            </w:r>
          </w:p>
        </w:tc>
        <w:tc>
          <w:tcPr>
            <w:tcW w:w="6635" w:type="dxa"/>
            <w:gridSpan w:val="3"/>
          </w:tcPr>
          <w:p w:rsidR="00C35B70" w:rsidRPr="00C35B70" w:rsidRDefault="00C35B70" w:rsidP="00C35B70">
            <w:pPr>
              <w:rPr>
                <w:rFonts w:ascii="Arial" w:hAnsi="Arial" w:cs="Arial"/>
              </w:rPr>
            </w:pPr>
            <w:r w:rsidRPr="00C35B70">
              <w:rPr>
                <w:rFonts w:ascii="Arial" w:hAnsi="Arial" w:cs="Arial"/>
              </w:rPr>
              <w:t>Garden or yard uncared for and strewn with rubbish.</w:t>
            </w:r>
          </w:p>
          <w:p w:rsidR="00C35B70" w:rsidRPr="00C35B70" w:rsidRDefault="00C35B70" w:rsidP="00C35B70">
            <w:pPr>
              <w:rPr>
                <w:rFonts w:ascii="Arial" w:hAnsi="Arial" w:cs="Arial"/>
              </w:rPr>
            </w:pP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C35B70" w:rsidRPr="00C35B70" w:rsidTr="000125CB">
        <w:tc>
          <w:tcPr>
            <w:tcW w:w="567" w:type="dxa"/>
          </w:tcPr>
          <w:p w:rsidR="00C35B70" w:rsidRPr="00C35B70" w:rsidRDefault="00C35B70" w:rsidP="00C35B70">
            <w:pPr>
              <w:rPr>
                <w:rFonts w:ascii="Arial" w:hAnsi="Arial" w:cs="Arial"/>
              </w:rPr>
            </w:pPr>
            <w:r w:rsidRPr="00C35B70">
              <w:rPr>
                <w:rFonts w:ascii="Arial" w:hAnsi="Arial" w:cs="Arial"/>
              </w:rPr>
              <w:t>14.</w:t>
            </w:r>
          </w:p>
        </w:tc>
        <w:tc>
          <w:tcPr>
            <w:tcW w:w="6635" w:type="dxa"/>
            <w:gridSpan w:val="3"/>
          </w:tcPr>
          <w:p w:rsidR="00C35B70" w:rsidRPr="00C35B70" w:rsidRDefault="00C35B70" w:rsidP="00C35B70">
            <w:pPr>
              <w:rPr>
                <w:rFonts w:ascii="Arial" w:hAnsi="Arial" w:cs="Arial"/>
              </w:rPr>
            </w:pPr>
            <w:r w:rsidRPr="00C35B70">
              <w:rPr>
                <w:rFonts w:ascii="Arial" w:hAnsi="Arial" w:cs="Arial"/>
              </w:rPr>
              <w:t>Pet’s behaviour of concern, supervision around children also of concern.</w:t>
            </w:r>
          </w:p>
        </w:tc>
        <w:tc>
          <w:tcPr>
            <w:tcW w:w="766" w:type="dxa"/>
            <w:shd w:val="clear" w:color="auto" w:fill="auto"/>
          </w:tcPr>
          <w:p w:rsidR="00C35B70" w:rsidRPr="00C35B70" w:rsidRDefault="00C35B70" w:rsidP="00C35B70">
            <w:pPr>
              <w:rPr>
                <w:rFonts w:ascii="Arial" w:hAnsi="Arial" w:cs="Arial"/>
              </w:rPr>
            </w:pPr>
          </w:p>
        </w:tc>
        <w:tc>
          <w:tcPr>
            <w:tcW w:w="767" w:type="dxa"/>
            <w:shd w:val="clear" w:color="auto" w:fill="auto"/>
          </w:tcPr>
          <w:p w:rsidR="00C35B70" w:rsidRPr="00C35B70" w:rsidRDefault="00C35B70" w:rsidP="00C35B70">
            <w:pPr>
              <w:rPr>
                <w:rFonts w:ascii="Arial" w:hAnsi="Arial" w:cs="Arial"/>
              </w:rPr>
            </w:pPr>
          </w:p>
        </w:tc>
        <w:tc>
          <w:tcPr>
            <w:tcW w:w="904" w:type="dxa"/>
            <w:shd w:val="clear" w:color="auto" w:fill="auto"/>
          </w:tcPr>
          <w:p w:rsidR="00C35B70" w:rsidRPr="00C35B70" w:rsidRDefault="00C35B70" w:rsidP="00C35B70">
            <w:pPr>
              <w:rPr>
                <w:rFonts w:ascii="Arial" w:hAnsi="Arial" w:cs="Arial"/>
              </w:rPr>
            </w:pPr>
          </w:p>
        </w:tc>
        <w:tc>
          <w:tcPr>
            <w:tcW w:w="1701" w:type="dxa"/>
            <w:shd w:val="clear" w:color="auto" w:fill="auto"/>
          </w:tcPr>
          <w:p w:rsidR="00C35B70" w:rsidRPr="00C35B70" w:rsidRDefault="00C35B70" w:rsidP="00C35B70">
            <w:pPr>
              <w:rPr>
                <w:rFonts w:ascii="Arial" w:hAnsi="Arial" w:cs="Arial"/>
              </w:rPr>
            </w:pPr>
          </w:p>
        </w:tc>
      </w:tr>
      <w:tr w:rsidR="002F0A6A" w:rsidRPr="00C35B70" w:rsidTr="002F0A6A">
        <w:trPr>
          <w:trHeight w:val="1275"/>
        </w:trPr>
        <w:tc>
          <w:tcPr>
            <w:tcW w:w="11340" w:type="dxa"/>
            <w:gridSpan w:val="8"/>
          </w:tcPr>
          <w:p w:rsidR="002F0A6A" w:rsidRPr="00C35B70" w:rsidRDefault="002F0A6A" w:rsidP="002F0A6A">
            <w:pPr>
              <w:spacing w:before="60"/>
              <w:rPr>
                <w:rFonts w:ascii="Arial" w:hAnsi="Arial" w:cs="Arial"/>
              </w:rPr>
            </w:pPr>
            <w:r w:rsidRPr="00C35B70">
              <w:rPr>
                <w:rFonts w:ascii="Arial" w:hAnsi="Arial" w:cs="Arial"/>
              </w:rPr>
              <w:t>Any additional comments or concerns noted which have not been  covered above:</w:t>
            </w:r>
          </w:p>
          <w:p w:rsidR="002F0A6A" w:rsidRPr="00C35B70" w:rsidRDefault="002F0A6A" w:rsidP="00C35B70">
            <w:pPr>
              <w:rPr>
                <w:rFonts w:ascii="Arial" w:hAnsi="Arial" w:cs="Arial"/>
              </w:rPr>
            </w:pPr>
          </w:p>
          <w:p w:rsidR="002F0A6A" w:rsidRPr="00C35B70" w:rsidRDefault="002F0A6A" w:rsidP="00C35B70">
            <w:pPr>
              <w:rPr>
                <w:rFonts w:ascii="Arial" w:hAnsi="Arial" w:cs="Arial"/>
              </w:rPr>
            </w:pPr>
          </w:p>
          <w:p w:rsidR="002F0A6A" w:rsidRPr="00C35B70" w:rsidRDefault="002F0A6A" w:rsidP="00C35B70">
            <w:pPr>
              <w:rPr>
                <w:rFonts w:ascii="Arial" w:hAnsi="Arial" w:cs="Arial"/>
              </w:rPr>
            </w:pPr>
          </w:p>
        </w:tc>
      </w:tr>
    </w:tbl>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0125CB" w:rsidRDefault="000125CB" w:rsidP="00C35B70">
      <w:pPr>
        <w:rPr>
          <w:rFonts w:asciiTheme="majorHAnsi" w:hAnsiTheme="majorHAnsi"/>
          <w:u w:val="single"/>
        </w:rPr>
      </w:pPr>
    </w:p>
    <w:p w:rsidR="000125CB" w:rsidRDefault="000125CB" w:rsidP="00C35B70">
      <w:pPr>
        <w:rPr>
          <w:rFonts w:asciiTheme="majorHAnsi" w:hAnsiTheme="majorHAnsi"/>
          <w:u w:val="single"/>
        </w:rPr>
      </w:pPr>
    </w:p>
    <w:p w:rsidR="00C35B70" w:rsidRDefault="00C35B70" w:rsidP="00C35B70">
      <w:pPr>
        <w:rPr>
          <w:rFonts w:asciiTheme="majorHAnsi" w:hAnsiTheme="majorHAnsi"/>
          <w:u w:val="single"/>
        </w:rPr>
      </w:pPr>
    </w:p>
    <w:p w:rsidR="00245376" w:rsidRPr="0090506A" w:rsidRDefault="00245376" w:rsidP="00C35B70">
      <w:pPr>
        <w:rPr>
          <w:rFonts w:asciiTheme="majorHAnsi" w:hAnsiTheme="majorHAnsi"/>
          <w:u w:val="single"/>
        </w:rPr>
      </w:pPr>
    </w:p>
    <w:tbl>
      <w:tblPr>
        <w:tblStyle w:val="TableGrid"/>
        <w:tblW w:w="10490" w:type="dxa"/>
        <w:tblInd w:w="-743" w:type="dxa"/>
        <w:tblLayout w:type="fixed"/>
        <w:tblLook w:val="04A0" w:firstRow="1" w:lastRow="0" w:firstColumn="1" w:lastColumn="0" w:noHBand="0" w:noVBand="1"/>
      </w:tblPr>
      <w:tblGrid>
        <w:gridCol w:w="567"/>
        <w:gridCol w:w="6361"/>
        <w:gridCol w:w="764"/>
        <w:gridCol w:w="764"/>
        <w:gridCol w:w="900"/>
        <w:gridCol w:w="1134"/>
      </w:tblGrid>
      <w:tr w:rsidR="00C35B70" w:rsidRPr="000C6494" w:rsidTr="000C6494">
        <w:tc>
          <w:tcPr>
            <w:tcW w:w="6928" w:type="dxa"/>
            <w:gridSpan w:val="2"/>
            <w:shd w:val="clear" w:color="auto" w:fill="D9D9D9" w:themeFill="background1" w:themeFillShade="D9"/>
          </w:tcPr>
          <w:p w:rsidR="00C35B70" w:rsidRPr="000C6494" w:rsidRDefault="0075128F" w:rsidP="00C35B70">
            <w:pPr>
              <w:rPr>
                <w:rFonts w:ascii="Arial" w:hAnsi="Arial" w:cs="Arial"/>
                <w:b/>
              </w:rPr>
            </w:pPr>
            <w:r w:rsidRPr="000C6494">
              <w:rPr>
                <w:rFonts w:ascii="Arial" w:hAnsi="Arial" w:cs="Arial"/>
                <w:b/>
                <w:i/>
              </w:rPr>
              <w:t>Young</w:t>
            </w:r>
            <w:r w:rsidR="000C6494" w:rsidRPr="000C6494">
              <w:rPr>
                <w:rFonts w:ascii="Arial" w:hAnsi="Arial" w:cs="Arial"/>
                <w:b/>
                <w:i/>
              </w:rPr>
              <w:t>er</w:t>
            </w:r>
            <w:r w:rsidRPr="000C6494">
              <w:rPr>
                <w:rFonts w:ascii="Arial" w:hAnsi="Arial" w:cs="Arial"/>
                <w:b/>
                <w:i/>
              </w:rPr>
              <w:t xml:space="preserve"> children</w:t>
            </w:r>
            <w:r w:rsidRPr="000C6494">
              <w:rPr>
                <w:rFonts w:ascii="Arial" w:hAnsi="Arial" w:cs="Arial"/>
                <w:b/>
              </w:rPr>
              <w:t>, under 10</w:t>
            </w:r>
            <w:r w:rsidR="00F94403">
              <w:rPr>
                <w:rFonts w:ascii="Arial" w:hAnsi="Arial" w:cs="Arial"/>
                <w:b/>
              </w:rPr>
              <w:t>/11</w:t>
            </w:r>
            <w:r w:rsidR="000125CB" w:rsidRPr="000C6494">
              <w:rPr>
                <w:rFonts w:ascii="Arial" w:hAnsi="Arial" w:cs="Arial"/>
                <w:b/>
              </w:rPr>
              <w:t xml:space="preserve"> </w:t>
            </w:r>
            <w:r w:rsidRPr="000C6494">
              <w:rPr>
                <w:rFonts w:ascii="Arial" w:hAnsi="Arial" w:cs="Arial"/>
                <w:b/>
              </w:rPr>
              <w:t xml:space="preserve"> </w:t>
            </w:r>
            <w:r w:rsidRPr="000C6494">
              <w:rPr>
                <w:rFonts w:ascii="Arial" w:hAnsi="Arial" w:cs="Arial"/>
                <w:b/>
                <w:i/>
                <w:sz w:val="20"/>
                <w:szCs w:val="20"/>
              </w:rPr>
              <w:t>(see older children below if</w:t>
            </w:r>
            <w:r w:rsidR="000125CB" w:rsidRPr="000C6494">
              <w:rPr>
                <w:rFonts w:ascii="Arial" w:hAnsi="Arial" w:cs="Arial"/>
                <w:b/>
                <w:i/>
                <w:sz w:val="20"/>
                <w:szCs w:val="20"/>
              </w:rPr>
              <w:t xml:space="preserve"> there are children over 10 years)</w:t>
            </w:r>
            <w:r w:rsidR="000125CB" w:rsidRPr="000C6494">
              <w:rPr>
                <w:rFonts w:ascii="Arial" w:hAnsi="Arial" w:cs="Arial"/>
                <w:b/>
              </w:rPr>
              <w:t xml:space="preserve"> </w:t>
            </w:r>
          </w:p>
          <w:p w:rsidR="00C35B70" w:rsidRPr="000C6494" w:rsidRDefault="00C35B70" w:rsidP="00C35B70">
            <w:pPr>
              <w:rPr>
                <w:rFonts w:ascii="Arial" w:hAnsi="Arial" w:cs="Arial"/>
                <w:b/>
              </w:rPr>
            </w:pPr>
          </w:p>
        </w:tc>
        <w:tc>
          <w:tcPr>
            <w:tcW w:w="764" w:type="dxa"/>
            <w:shd w:val="clear" w:color="auto" w:fill="D9D9D9" w:themeFill="background1" w:themeFillShade="D9"/>
          </w:tcPr>
          <w:p w:rsidR="00C35B70" w:rsidRPr="000C6494" w:rsidRDefault="00C35B70" w:rsidP="00C35B70">
            <w:pPr>
              <w:rPr>
                <w:rFonts w:ascii="Arial" w:hAnsi="Arial" w:cs="Arial"/>
                <w:b/>
                <w:sz w:val="20"/>
                <w:szCs w:val="20"/>
              </w:rPr>
            </w:pPr>
            <w:r w:rsidRPr="000C6494">
              <w:rPr>
                <w:rFonts w:ascii="Arial" w:hAnsi="Arial" w:cs="Arial"/>
                <w:b/>
                <w:sz w:val="20"/>
                <w:szCs w:val="20"/>
              </w:rPr>
              <w:t>Yes</w:t>
            </w:r>
          </w:p>
        </w:tc>
        <w:tc>
          <w:tcPr>
            <w:tcW w:w="764" w:type="dxa"/>
            <w:shd w:val="clear" w:color="auto" w:fill="D9D9D9" w:themeFill="background1" w:themeFillShade="D9"/>
          </w:tcPr>
          <w:p w:rsidR="00C35B70" w:rsidRPr="000C6494" w:rsidRDefault="00C35B70" w:rsidP="00C35B70">
            <w:pPr>
              <w:rPr>
                <w:rFonts w:ascii="Arial" w:hAnsi="Arial" w:cs="Arial"/>
                <w:b/>
                <w:sz w:val="20"/>
                <w:szCs w:val="20"/>
              </w:rPr>
            </w:pPr>
            <w:r w:rsidRPr="000C6494">
              <w:rPr>
                <w:rFonts w:ascii="Arial" w:hAnsi="Arial" w:cs="Arial"/>
                <w:b/>
                <w:sz w:val="20"/>
                <w:szCs w:val="20"/>
              </w:rPr>
              <w:t>No</w:t>
            </w:r>
          </w:p>
        </w:tc>
        <w:tc>
          <w:tcPr>
            <w:tcW w:w="900" w:type="dxa"/>
            <w:shd w:val="clear" w:color="auto" w:fill="D9D9D9" w:themeFill="background1" w:themeFillShade="D9"/>
          </w:tcPr>
          <w:p w:rsidR="00C35B70" w:rsidRPr="000C6494" w:rsidRDefault="00C35B70" w:rsidP="00C35B70">
            <w:pPr>
              <w:rPr>
                <w:rFonts w:ascii="Arial" w:hAnsi="Arial" w:cs="Arial"/>
                <w:b/>
                <w:sz w:val="20"/>
                <w:szCs w:val="20"/>
              </w:rPr>
            </w:pPr>
            <w:r w:rsidRPr="000C6494">
              <w:rPr>
                <w:rFonts w:ascii="Arial" w:hAnsi="Arial" w:cs="Arial"/>
                <w:b/>
                <w:sz w:val="20"/>
                <w:szCs w:val="20"/>
              </w:rPr>
              <w:t>Some times</w:t>
            </w:r>
          </w:p>
        </w:tc>
        <w:tc>
          <w:tcPr>
            <w:tcW w:w="1134" w:type="dxa"/>
            <w:shd w:val="clear" w:color="auto" w:fill="D9D9D9" w:themeFill="background1" w:themeFillShade="D9"/>
          </w:tcPr>
          <w:p w:rsidR="00C35B70" w:rsidRPr="000C6494" w:rsidRDefault="00C35B70" w:rsidP="00C35B70">
            <w:pPr>
              <w:rPr>
                <w:rFonts w:ascii="Arial" w:hAnsi="Arial" w:cs="Arial"/>
                <w:b/>
                <w:sz w:val="20"/>
                <w:szCs w:val="20"/>
              </w:rPr>
            </w:pPr>
            <w:r w:rsidRPr="000C6494">
              <w:rPr>
                <w:rFonts w:ascii="Arial" w:hAnsi="Arial" w:cs="Arial"/>
                <w:b/>
                <w:sz w:val="20"/>
                <w:szCs w:val="20"/>
              </w:rPr>
              <w:t>Unknown</w:t>
            </w: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1.</w:t>
            </w:r>
          </w:p>
        </w:tc>
        <w:tc>
          <w:tcPr>
            <w:tcW w:w="6361" w:type="dxa"/>
          </w:tcPr>
          <w:p w:rsidR="00C35B70" w:rsidRPr="00C35B70" w:rsidRDefault="00C35B70" w:rsidP="00C35B70">
            <w:pPr>
              <w:rPr>
                <w:rFonts w:ascii="Arial" w:hAnsi="Arial" w:cs="Arial"/>
              </w:rPr>
            </w:pPr>
            <w:r w:rsidRPr="00C35B70">
              <w:rPr>
                <w:rFonts w:ascii="Arial" w:hAnsi="Arial" w:cs="Arial"/>
              </w:rPr>
              <w:t>Child/ren’s clothing clearly unwashed or hair matted and unbrushed.</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2.</w:t>
            </w:r>
          </w:p>
        </w:tc>
        <w:tc>
          <w:tcPr>
            <w:tcW w:w="6361" w:type="dxa"/>
          </w:tcPr>
          <w:p w:rsidR="00C35B70" w:rsidRPr="00C35B70" w:rsidRDefault="00C35B70" w:rsidP="00C35B70">
            <w:pPr>
              <w:rPr>
                <w:rFonts w:ascii="Arial" w:hAnsi="Arial" w:cs="Arial"/>
              </w:rPr>
            </w:pPr>
            <w:r w:rsidRPr="00C35B70">
              <w:rPr>
                <w:rFonts w:ascii="Arial" w:hAnsi="Arial" w:cs="Arial"/>
              </w:rPr>
              <w:t>Child/rens clothing and footwear is ill fitting and in disrepair.</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3.</w:t>
            </w:r>
          </w:p>
        </w:tc>
        <w:tc>
          <w:tcPr>
            <w:tcW w:w="6361" w:type="dxa"/>
          </w:tcPr>
          <w:p w:rsidR="00C35B70" w:rsidRPr="00C35B70" w:rsidRDefault="00C35B70" w:rsidP="00C35B70">
            <w:pPr>
              <w:rPr>
                <w:rFonts w:ascii="Arial" w:hAnsi="Arial" w:cs="Arial"/>
              </w:rPr>
            </w:pPr>
            <w:r w:rsidRPr="00C35B70">
              <w:rPr>
                <w:rFonts w:ascii="Arial" w:hAnsi="Arial" w:cs="Arial"/>
              </w:rPr>
              <w:t>Child/ren’s clothing not appropriate for the weather.</w:t>
            </w:r>
          </w:p>
          <w:p w:rsidR="00C35B70" w:rsidRPr="00C35B70" w:rsidRDefault="00C35B70" w:rsidP="00C35B70">
            <w:pPr>
              <w:rPr>
                <w:rFonts w:ascii="Arial" w:hAnsi="Arial" w:cs="Arial"/>
              </w:rPr>
            </w:pP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4.</w:t>
            </w:r>
          </w:p>
        </w:tc>
        <w:tc>
          <w:tcPr>
            <w:tcW w:w="6361" w:type="dxa"/>
          </w:tcPr>
          <w:p w:rsidR="00C35B70" w:rsidRPr="00C35B70" w:rsidRDefault="00C35B70" w:rsidP="00C35B70">
            <w:pPr>
              <w:rPr>
                <w:rFonts w:ascii="Arial" w:hAnsi="Arial" w:cs="Arial"/>
              </w:rPr>
            </w:pPr>
            <w:r w:rsidRPr="00C35B70">
              <w:rPr>
                <w:rFonts w:ascii="Arial" w:hAnsi="Arial" w:cs="Arial"/>
              </w:rPr>
              <w:t>Child/ren’s finger nails, hands, neck, face often dirty. Children not supported by parent</w:t>
            </w:r>
            <w:r w:rsidR="00777D30">
              <w:rPr>
                <w:rFonts w:ascii="Arial" w:hAnsi="Arial" w:cs="Arial"/>
              </w:rPr>
              <w:t>/carer</w:t>
            </w:r>
            <w:r w:rsidRPr="00C35B70">
              <w:rPr>
                <w:rFonts w:ascii="Arial" w:hAnsi="Arial" w:cs="Arial"/>
              </w:rPr>
              <w:t xml:space="preserve"> with hygiene routine.</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5.</w:t>
            </w:r>
          </w:p>
        </w:tc>
        <w:tc>
          <w:tcPr>
            <w:tcW w:w="6361" w:type="dxa"/>
          </w:tcPr>
          <w:p w:rsidR="00C35B70" w:rsidRPr="00C35B70" w:rsidRDefault="00C35B70" w:rsidP="00C35B70">
            <w:pPr>
              <w:rPr>
                <w:rFonts w:ascii="Arial" w:hAnsi="Arial" w:cs="Arial"/>
              </w:rPr>
            </w:pPr>
            <w:r w:rsidRPr="00C35B70">
              <w:rPr>
                <w:rFonts w:ascii="Arial" w:hAnsi="Arial" w:cs="Arial"/>
              </w:rPr>
              <w:t>Child/ren smells of stale smoke, urine, faeces etc.</w:t>
            </w:r>
          </w:p>
          <w:p w:rsidR="00C35B70" w:rsidRPr="00C35B70" w:rsidRDefault="00C35B70" w:rsidP="00C35B70">
            <w:pPr>
              <w:rPr>
                <w:rFonts w:ascii="Arial" w:hAnsi="Arial" w:cs="Arial"/>
              </w:rPr>
            </w:pP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6.</w:t>
            </w:r>
          </w:p>
        </w:tc>
        <w:tc>
          <w:tcPr>
            <w:tcW w:w="6361" w:type="dxa"/>
          </w:tcPr>
          <w:p w:rsidR="00C35B70" w:rsidRPr="00C35B70" w:rsidRDefault="00C35B70" w:rsidP="00C35B70">
            <w:pPr>
              <w:rPr>
                <w:rFonts w:ascii="Arial" w:hAnsi="Arial" w:cs="Arial"/>
              </w:rPr>
            </w:pPr>
            <w:r w:rsidRPr="00C35B70">
              <w:rPr>
                <w:rFonts w:ascii="Arial" w:hAnsi="Arial" w:cs="Arial"/>
              </w:rPr>
              <w:t>Child/ren regularly late for or absent for school or health appointments (including GP, Dentist, optician, CAMH’s etc).</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7.</w:t>
            </w:r>
          </w:p>
        </w:tc>
        <w:tc>
          <w:tcPr>
            <w:tcW w:w="6361" w:type="dxa"/>
          </w:tcPr>
          <w:p w:rsidR="00C35B70" w:rsidRPr="00C35B70" w:rsidRDefault="00C35B70" w:rsidP="00C35B70">
            <w:pPr>
              <w:rPr>
                <w:rFonts w:ascii="Arial" w:hAnsi="Arial" w:cs="Arial"/>
              </w:rPr>
            </w:pPr>
            <w:r w:rsidRPr="00C35B70">
              <w:rPr>
                <w:rFonts w:ascii="Arial" w:hAnsi="Arial" w:cs="Arial"/>
              </w:rPr>
              <w:t>Child/ren regularly complains of or appears hungry, tired, and/or poorly.</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8.</w:t>
            </w:r>
          </w:p>
        </w:tc>
        <w:tc>
          <w:tcPr>
            <w:tcW w:w="6361" w:type="dxa"/>
          </w:tcPr>
          <w:p w:rsidR="00C35B70" w:rsidRPr="00C35B70" w:rsidRDefault="00C35B70" w:rsidP="00C35B70">
            <w:pPr>
              <w:rPr>
                <w:rFonts w:ascii="Arial" w:hAnsi="Arial" w:cs="Arial"/>
              </w:rPr>
            </w:pPr>
            <w:r w:rsidRPr="00C35B70">
              <w:rPr>
                <w:rFonts w:ascii="Arial" w:hAnsi="Arial" w:cs="Arial"/>
              </w:rPr>
              <w:t xml:space="preserve">Child/ren seeks emotional warmth/physical proximity from carer, but carer does not respond appropriately. </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9.</w:t>
            </w:r>
          </w:p>
        </w:tc>
        <w:tc>
          <w:tcPr>
            <w:tcW w:w="6361" w:type="dxa"/>
          </w:tcPr>
          <w:p w:rsidR="00C35B70" w:rsidRPr="00C35B70" w:rsidRDefault="00C35B70" w:rsidP="00C35B70">
            <w:pPr>
              <w:rPr>
                <w:rFonts w:ascii="Arial" w:hAnsi="Arial" w:cs="Arial"/>
              </w:rPr>
            </w:pPr>
            <w:r w:rsidRPr="00C35B70">
              <w:rPr>
                <w:rFonts w:ascii="Arial" w:hAnsi="Arial" w:cs="Arial"/>
              </w:rPr>
              <w:t>Child/ren are exposed to inappropriate adult behaviours (drug and alcohol misuse, domestic abuse etc).</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10.</w:t>
            </w:r>
          </w:p>
        </w:tc>
        <w:tc>
          <w:tcPr>
            <w:tcW w:w="6361" w:type="dxa"/>
          </w:tcPr>
          <w:p w:rsidR="00C35B70" w:rsidRPr="00C35B70" w:rsidRDefault="00C35B70" w:rsidP="00C35B70">
            <w:pPr>
              <w:rPr>
                <w:rFonts w:ascii="Arial" w:hAnsi="Arial" w:cs="Arial"/>
              </w:rPr>
            </w:pPr>
            <w:r w:rsidRPr="00C35B70">
              <w:rPr>
                <w:rFonts w:ascii="Arial" w:hAnsi="Arial" w:cs="Arial"/>
              </w:rPr>
              <w:t>Child/ren is not provided with appropriate guidance and/or boundaries.</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11.</w:t>
            </w:r>
          </w:p>
        </w:tc>
        <w:tc>
          <w:tcPr>
            <w:tcW w:w="6361" w:type="dxa"/>
          </w:tcPr>
          <w:p w:rsidR="00C35B70" w:rsidRPr="00C35B70" w:rsidRDefault="00C35B70" w:rsidP="00C35B70">
            <w:pPr>
              <w:rPr>
                <w:rFonts w:ascii="Arial" w:hAnsi="Arial" w:cs="Arial"/>
              </w:rPr>
            </w:pPr>
            <w:r w:rsidRPr="00C35B70">
              <w:rPr>
                <w:rFonts w:ascii="Arial" w:hAnsi="Arial" w:cs="Arial"/>
              </w:rPr>
              <w:t>Child/ren is not provided with age appropriate stimulation (toys/books/activities)</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67" w:type="dxa"/>
          </w:tcPr>
          <w:p w:rsidR="00C35B70" w:rsidRPr="00C35B70" w:rsidRDefault="00C35B70" w:rsidP="00C35B70">
            <w:pPr>
              <w:rPr>
                <w:rFonts w:ascii="Arial" w:hAnsi="Arial" w:cs="Arial"/>
              </w:rPr>
            </w:pPr>
            <w:r w:rsidRPr="00C35B70">
              <w:rPr>
                <w:rFonts w:ascii="Arial" w:hAnsi="Arial" w:cs="Arial"/>
              </w:rPr>
              <w:t>12.</w:t>
            </w:r>
          </w:p>
        </w:tc>
        <w:tc>
          <w:tcPr>
            <w:tcW w:w="6361" w:type="dxa"/>
          </w:tcPr>
          <w:p w:rsidR="00C35B70" w:rsidRPr="00C35B70" w:rsidRDefault="00C35B70" w:rsidP="00C35B70">
            <w:pPr>
              <w:rPr>
                <w:rFonts w:ascii="Arial" w:hAnsi="Arial" w:cs="Arial"/>
              </w:rPr>
            </w:pPr>
            <w:r w:rsidRPr="00C35B70">
              <w:rPr>
                <w:rFonts w:ascii="Arial" w:hAnsi="Arial" w:cs="Arial"/>
              </w:rPr>
              <w:t>Child/ren not provided with adequate or age appropriate travel system (pram/pushchair/car seat).</w:t>
            </w:r>
          </w:p>
        </w:tc>
        <w:tc>
          <w:tcPr>
            <w:tcW w:w="764" w:type="dxa"/>
            <w:shd w:val="clear" w:color="auto" w:fill="auto"/>
          </w:tcPr>
          <w:p w:rsidR="00C35B70" w:rsidRPr="00C35B70" w:rsidRDefault="00C35B70" w:rsidP="00C35B70">
            <w:pPr>
              <w:rPr>
                <w:rFonts w:ascii="Arial" w:hAnsi="Arial" w:cs="Arial"/>
                <w:u w:val="single"/>
              </w:rPr>
            </w:pPr>
          </w:p>
        </w:tc>
        <w:tc>
          <w:tcPr>
            <w:tcW w:w="764" w:type="dxa"/>
            <w:shd w:val="clear" w:color="auto" w:fill="auto"/>
          </w:tcPr>
          <w:p w:rsidR="00C35B70" w:rsidRPr="00C35B70" w:rsidRDefault="00C35B70" w:rsidP="00C35B70">
            <w:pPr>
              <w:rPr>
                <w:rFonts w:ascii="Arial" w:hAnsi="Arial" w:cs="Arial"/>
                <w:u w:val="single"/>
              </w:rPr>
            </w:pPr>
          </w:p>
        </w:tc>
        <w:tc>
          <w:tcPr>
            <w:tcW w:w="900" w:type="dxa"/>
            <w:shd w:val="clear" w:color="auto" w:fill="auto"/>
          </w:tcPr>
          <w:p w:rsidR="00C35B70" w:rsidRPr="00C35B70" w:rsidRDefault="00C35B70" w:rsidP="00C35B70">
            <w:pPr>
              <w:rPr>
                <w:rFonts w:ascii="Arial" w:hAnsi="Arial" w:cs="Arial"/>
                <w:u w:val="single"/>
              </w:rPr>
            </w:pPr>
          </w:p>
        </w:tc>
        <w:tc>
          <w:tcPr>
            <w:tcW w:w="1134" w:type="dxa"/>
            <w:shd w:val="clear" w:color="auto" w:fill="auto"/>
          </w:tcPr>
          <w:p w:rsidR="00C35B70" w:rsidRPr="00C35B70" w:rsidRDefault="00C35B70" w:rsidP="00C35B70">
            <w:pPr>
              <w:rPr>
                <w:rFonts w:ascii="Arial" w:hAnsi="Arial" w:cs="Arial"/>
                <w:u w:val="single"/>
              </w:rPr>
            </w:pPr>
          </w:p>
        </w:tc>
      </w:tr>
      <w:tr w:rsidR="002F0A6A" w:rsidRPr="0090506A" w:rsidTr="002F0A6A">
        <w:trPr>
          <w:trHeight w:val="1528"/>
        </w:trPr>
        <w:tc>
          <w:tcPr>
            <w:tcW w:w="10490" w:type="dxa"/>
            <w:gridSpan w:val="6"/>
          </w:tcPr>
          <w:p w:rsidR="002F0A6A" w:rsidRPr="00C35B70" w:rsidRDefault="002F0A6A" w:rsidP="002F0A6A">
            <w:pPr>
              <w:spacing w:before="60"/>
              <w:rPr>
                <w:rFonts w:ascii="Arial" w:hAnsi="Arial" w:cs="Arial"/>
              </w:rPr>
            </w:pPr>
            <w:r w:rsidRPr="00C35B70">
              <w:rPr>
                <w:rFonts w:ascii="Arial" w:hAnsi="Arial" w:cs="Arial"/>
              </w:rPr>
              <w:t>Any additional comments or concerns noted which have not been  covered above:</w:t>
            </w: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tc>
      </w:tr>
    </w:tbl>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C35B70" w:rsidRDefault="00C35B70" w:rsidP="00C35B70">
      <w:pPr>
        <w:rPr>
          <w:rFonts w:asciiTheme="majorHAnsi" w:hAnsiTheme="majorHAnsi"/>
          <w:u w:val="single"/>
        </w:rPr>
      </w:pPr>
    </w:p>
    <w:p w:rsidR="00245376" w:rsidRDefault="00245376" w:rsidP="00C35B70">
      <w:pPr>
        <w:rPr>
          <w:rFonts w:asciiTheme="majorHAnsi" w:hAnsiTheme="majorHAnsi"/>
          <w:u w:val="single"/>
        </w:rPr>
      </w:pPr>
    </w:p>
    <w:p w:rsidR="00245376" w:rsidRDefault="00245376" w:rsidP="00C35B70">
      <w:pPr>
        <w:rPr>
          <w:rFonts w:asciiTheme="majorHAnsi" w:hAnsiTheme="majorHAnsi"/>
          <w:u w:val="single"/>
        </w:rPr>
      </w:pPr>
    </w:p>
    <w:p w:rsidR="0075128F" w:rsidRPr="00C35B70" w:rsidRDefault="0075128F" w:rsidP="0075128F">
      <w:pPr>
        <w:rPr>
          <w:rFonts w:ascii="Arial" w:hAnsi="Arial" w:cs="Arial"/>
        </w:rPr>
      </w:pPr>
    </w:p>
    <w:tbl>
      <w:tblPr>
        <w:tblStyle w:val="TableGrid"/>
        <w:tblW w:w="10314" w:type="dxa"/>
        <w:tblLayout w:type="fixed"/>
        <w:tblLook w:val="04A0" w:firstRow="1" w:lastRow="0" w:firstColumn="1" w:lastColumn="0" w:noHBand="0" w:noVBand="1"/>
      </w:tblPr>
      <w:tblGrid>
        <w:gridCol w:w="578"/>
        <w:gridCol w:w="5626"/>
        <w:gridCol w:w="759"/>
        <w:gridCol w:w="760"/>
        <w:gridCol w:w="890"/>
        <w:gridCol w:w="1701"/>
      </w:tblGrid>
      <w:tr w:rsidR="0075128F" w:rsidRPr="0090506A" w:rsidTr="000C6494">
        <w:tc>
          <w:tcPr>
            <w:tcW w:w="6204" w:type="dxa"/>
            <w:gridSpan w:val="2"/>
            <w:shd w:val="clear" w:color="auto" w:fill="D9D9D9" w:themeFill="background1" w:themeFillShade="D9"/>
          </w:tcPr>
          <w:p w:rsidR="0075128F" w:rsidRPr="000125CB" w:rsidRDefault="00F94403" w:rsidP="00EE43DF">
            <w:pPr>
              <w:rPr>
                <w:rFonts w:ascii="Arial" w:hAnsi="Arial" w:cs="Arial"/>
                <w:b/>
              </w:rPr>
            </w:pPr>
            <w:r>
              <w:rPr>
                <w:rFonts w:ascii="Arial" w:hAnsi="Arial" w:cs="Arial"/>
                <w:b/>
              </w:rPr>
              <w:t>Young people from the age of 10/11</w:t>
            </w:r>
            <w:r w:rsidR="000125CB" w:rsidRPr="000125CB">
              <w:rPr>
                <w:rFonts w:ascii="Arial" w:hAnsi="Arial" w:cs="Arial"/>
                <w:b/>
              </w:rPr>
              <w:t xml:space="preserve"> (school year 7) up to the age of 18.</w:t>
            </w:r>
            <w:r w:rsidR="000125CB">
              <w:t xml:space="preserve"> </w:t>
            </w:r>
            <w:r w:rsidR="000C6494" w:rsidRPr="000C6494">
              <w:rPr>
                <w:rFonts w:ascii="Arial" w:hAnsi="Arial" w:cs="Arial"/>
                <w:b/>
                <w:i/>
                <w:sz w:val="20"/>
                <w:szCs w:val="20"/>
              </w:rPr>
              <w:t>(see younger children above</w:t>
            </w:r>
            <w:r w:rsidR="000125CB" w:rsidRPr="000C6494">
              <w:rPr>
                <w:rFonts w:ascii="Arial" w:hAnsi="Arial" w:cs="Arial"/>
                <w:b/>
                <w:i/>
                <w:sz w:val="20"/>
                <w:szCs w:val="20"/>
              </w:rPr>
              <w:t xml:space="preserve"> if there are children </w:t>
            </w:r>
            <w:r w:rsidR="00EE43DF">
              <w:rPr>
                <w:rFonts w:ascii="Arial" w:hAnsi="Arial" w:cs="Arial"/>
                <w:b/>
                <w:i/>
                <w:sz w:val="20"/>
                <w:szCs w:val="20"/>
              </w:rPr>
              <w:t>under</w:t>
            </w:r>
            <w:r w:rsidR="000125CB" w:rsidRPr="000C6494">
              <w:rPr>
                <w:rFonts w:ascii="Arial" w:hAnsi="Arial" w:cs="Arial"/>
                <w:b/>
                <w:i/>
                <w:sz w:val="20"/>
                <w:szCs w:val="20"/>
              </w:rPr>
              <w:t xml:space="preserve"> 10 years)</w:t>
            </w:r>
          </w:p>
        </w:tc>
        <w:tc>
          <w:tcPr>
            <w:tcW w:w="759" w:type="dxa"/>
            <w:shd w:val="clear" w:color="auto" w:fill="D9D9D9" w:themeFill="background1" w:themeFillShade="D9"/>
          </w:tcPr>
          <w:p w:rsidR="0075128F" w:rsidRPr="000125CB" w:rsidRDefault="0075128F" w:rsidP="00322F44">
            <w:pPr>
              <w:rPr>
                <w:rFonts w:ascii="Arial" w:hAnsi="Arial" w:cs="Arial"/>
                <w:b/>
              </w:rPr>
            </w:pPr>
            <w:r w:rsidRPr="000125CB">
              <w:rPr>
                <w:rFonts w:ascii="Arial" w:hAnsi="Arial" w:cs="Arial"/>
                <w:b/>
              </w:rPr>
              <w:t>Yes</w:t>
            </w:r>
          </w:p>
        </w:tc>
        <w:tc>
          <w:tcPr>
            <w:tcW w:w="760" w:type="dxa"/>
            <w:shd w:val="clear" w:color="auto" w:fill="D9D9D9" w:themeFill="background1" w:themeFillShade="D9"/>
          </w:tcPr>
          <w:p w:rsidR="0075128F" w:rsidRPr="000125CB" w:rsidRDefault="0075128F" w:rsidP="00322F44">
            <w:pPr>
              <w:rPr>
                <w:rFonts w:ascii="Arial" w:hAnsi="Arial" w:cs="Arial"/>
                <w:b/>
              </w:rPr>
            </w:pPr>
            <w:r w:rsidRPr="000125CB">
              <w:rPr>
                <w:rFonts w:ascii="Arial" w:hAnsi="Arial" w:cs="Arial"/>
                <w:b/>
              </w:rPr>
              <w:t>No</w:t>
            </w:r>
          </w:p>
        </w:tc>
        <w:tc>
          <w:tcPr>
            <w:tcW w:w="890" w:type="dxa"/>
            <w:shd w:val="clear" w:color="auto" w:fill="D9D9D9" w:themeFill="background1" w:themeFillShade="D9"/>
          </w:tcPr>
          <w:p w:rsidR="0075128F" w:rsidRPr="000125CB" w:rsidRDefault="0075128F" w:rsidP="00322F44">
            <w:pPr>
              <w:rPr>
                <w:rFonts w:ascii="Arial" w:hAnsi="Arial" w:cs="Arial"/>
                <w:b/>
              </w:rPr>
            </w:pPr>
            <w:r w:rsidRPr="000125CB">
              <w:rPr>
                <w:rFonts w:ascii="Arial" w:hAnsi="Arial" w:cs="Arial"/>
                <w:b/>
              </w:rPr>
              <w:t>Some  times</w:t>
            </w:r>
          </w:p>
        </w:tc>
        <w:tc>
          <w:tcPr>
            <w:tcW w:w="1701" w:type="dxa"/>
            <w:shd w:val="clear" w:color="auto" w:fill="D9D9D9" w:themeFill="background1" w:themeFillShade="D9"/>
          </w:tcPr>
          <w:p w:rsidR="0075128F" w:rsidRPr="000125CB" w:rsidRDefault="0075128F" w:rsidP="00322F44">
            <w:pPr>
              <w:rPr>
                <w:rFonts w:ascii="Arial" w:hAnsi="Arial" w:cs="Arial"/>
                <w:b/>
              </w:rPr>
            </w:pPr>
            <w:r w:rsidRPr="000125CB">
              <w:rPr>
                <w:rFonts w:ascii="Arial" w:hAnsi="Arial" w:cs="Arial"/>
                <w:b/>
              </w:rPr>
              <w:t>Unknown</w:t>
            </w: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w:t>
            </w:r>
          </w:p>
        </w:tc>
        <w:tc>
          <w:tcPr>
            <w:tcW w:w="5626" w:type="dxa"/>
          </w:tcPr>
          <w:p w:rsidR="0075128F" w:rsidRPr="00C35B70" w:rsidRDefault="0075128F" w:rsidP="00322F44">
            <w:pPr>
              <w:rPr>
                <w:rFonts w:ascii="Arial" w:hAnsi="Arial" w:cs="Arial"/>
              </w:rPr>
            </w:pPr>
            <w:r w:rsidRPr="00C35B70">
              <w:rPr>
                <w:rFonts w:ascii="Arial" w:hAnsi="Arial" w:cs="Arial"/>
              </w:rPr>
              <w:t>The young person’s clothing clearly unwashed, or hair matted and un-brushed.</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2.</w:t>
            </w:r>
          </w:p>
        </w:tc>
        <w:tc>
          <w:tcPr>
            <w:tcW w:w="5626" w:type="dxa"/>
          </w:tcPr>
          <w:p w:rsidR="0075128F" w:rsidRPr="00C35B70" w:rsidRDefault="0075128F" w:rsidP="00322F44">
            <w:pPr>
              <w:rPr>
                <w:rFonts w:ascii="Arial" w:hAnsi="Arial" w:cs="Arial"/>
              </w:rPr>
            </w:pPr>
            <w:r w:rsidRPr="00C35B70">
              <w:rPr>
                <w:rFonts w:ascii="Arial" w:hAnsi="Arial" w:cs="Arial"/>
              </w:rPr>
              <w:t>The young person smells of stale smoke, urine, faeces etc.</w:t>
            </w:r>
          </w:p>
          <w:p w:rsidR="0075128F" w:rsidRPr="00C35B70" w:rsidRDefault="0075128F" w:rsidP="00322F44">
            <w:pPr>
              <w:rPr>
                <w:rFonts w:ascii="Arial" w:hAnsi="Arial" w:cs="Arial"/>
              </w:rPr>
            </w:pP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3.</w:t>
            </w:r>
          </w:p>
        </w:tc>
        <w:tc>
          <w:tcPr>
            <w:tcW w:w="5626" w:type="dxa"/>
          </w:tcPr>
          <w:p w:rsidR="0075128F" w:rsidRPr="00C35B70" w:rsidRDefault="0075128F" w:rsidP="00322F44">
            <w:pPr>
              <w:rPr>
                <w:rFonts w:ascii="Arial" w:hAnsi="Arial" w:cs="Arial"/>
              </w:rPr>
            </w:pPr>
            <w:r w:rsidRPr="00C35B70">
              <w:rPr>
                <w:rFonts w:ascii="Arial" w:hAnsi="Arial" w:cs="Arial"/>
              </w:rPr>
              <w:t>The young person’s finger nails, hands, neck, face often dirty.</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4.</w:t>
            </w:r>
          </w:p>
        </w:tc>
        <w:tc>
          <w:tcPr>
            <w:tcW w:w="5626" w:type="dxa"/>
          </w:tcPr>
          <w:p w:rsidR="0075128F" w:rsidRPr="00C35B70" w:rsidRDefault="0075128F" w:rsidP="00322F44">
            <w:pPr>
              <w:rPr>
                <w:rFonts w:ascii="Arial" w:hAnsi="Arial" w:cs="Arial"/>
              </w:rPr>
            </w:pPr>
            <w:r w:rsidRPr="00C35B70">
              <w:rPr>
                <w:rFonts w:ascii="Arial" w:hAnsi="Arial" w:cs="Arial"/>
              </w:rPr>
              <w:t>The adult does not respond appropriately to the young person’s need for emotional warmth/parental</w:t>
            </w:r>
            <w:r w:rsidR="00777D30">
              <w:rPr>
                <w:rFonts w:ascii="Arial" w:hAnsi="Arial" w:cs="Arial"/>
              </w:rPr>
              <w:t>/caregiver</w:t>
            </w:r>
            <w:r w:rsidRPr="00C35B70">
              <w:rPr>
                <w:rFonts w:ascii="Arial" w:hAnsi="Arial" w:cs="Arial"/>
              </w:rPr>
              <w:t xml:space="preserve"> reassurance/positive regard.</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5.</w:t>
            </w:r>
          </w:p>
        </w:tc>
        <w:tc>
          <w:tcPr>
            <w:tcW w:w="5626" w:type="dxa"/>
          </w:tcPr>
          <w:p w:rsidR="0075128F" w:rsidRPr="00C35B70" w:rsidRDefault="0075128F" w:rsidP="00322F44">
            <w:pPr>
              <w:rPr>
                <w:rFonts w:ascii="Arial" w:hAnsi="Arial" w:cs="Arial"/>
              </w:rPr>
            </w:pPr>
            <w:r w:rsidRPr="00C35B70">
              <w:rPr>
                <w:rFonts w:ascii="Arial" w:hAnsi="Arial" w:cs="Arial"/>
              </w:rPr>
              <w:t>The adult does not anticipate the needs of the young person (provision of food and other basic care routines).</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6.</w:t>
            </w:r>
          </w:p>
        </w:tc>
        <w:tc>
          <w:tcPr>
            <w:tcW w:w="5626" w:type="dxa"/>
          </w:tcPr>
          <w:p w:rsidR="0075128F" w:rsidRPr="00C35B70" w:rsidRDefault="0075128F" w:rsidP="00322F44">
            <w:pPr>
              <w:rPr>
                <w:rFonts w:ascii="Arial" w:hAnsi="Arial" w:cs="Arial"/>
              </w:rPr>
            </w:pPr>
            <w:r w:rsidRPr="00C35B70">
              <w:rPr>
                <w:rFonts w:ascii="Arial" w:hAnsi="Arial" w:cs="Arial"/>
              </w:rPr>
              <w:t>The adult does not promote or prioritise the young person’s interest and participation in positive activities: clubs/sports etc.</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7.</w:t>
            </w:r>
          </w:p>
        </w:tc>
        <w:tc>
          <w:tcPr>
            <w:tcW w:w="5626" w:type="dxa"/>
          </w:tcPr>
          <w:p w:rsidR="0075128F" w:rsidRPr="00C35B70" w:rsidRDefault="0075128F" w:rsidP="00322F44">
            <w:pPr>
              <w:rPr>
                <w:rFonts w:ascii="Arial" w:hAnsi="Arial" w:cs="Arial"/>
              </w:rPr>
            </w:pPr>
            <w:r w:rsidRPr="00C35B70">
              <w:rPr>
                <w:rFonts w:ascii="Arial" w:hAnsi="Arial" w:cs="Arial"/>
              </w:rPr>
              <w:t>The adult does not promote the young person’s physical or emotional wellbeing (physical/mental health appointments missed etc). This will include GP, Dental, Optician and CAMHS.</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8.</w:t>
            </w:r>
          </w:p>
        </w:tc>
        <w:tc>
          <w:tcPr>
            <w:tcW w:w="5626" w:type="dxa"/>
          </w:tcPr>
          <w:p w:rsidR="0075128F" w:rsidRPr="00C35B70" w:rsidRDefault="0075128F" w:rsidP="00322F44">
            <w:pPr>
              <w:rPr>
                <w:rFonts w:ascii="Arial" w:hAnsi="Arial" w:cs="Arial"/>
              </w:rPr>
            </w:pPr>
            <w:r w:rsidRPr="00C35B70">
              <w:rPr>
                <w:rFonts w:ascii="Arial" w:hAnsi="Arial" w:cs="Arial"/>
              </w:rPr>
              <w:t>The adult does not promote the young person’s educational attainment and attendance.</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9.</w:t>
            </w:r>
          </w:p>
        </w:tc>
        <w:tc>
          <w:tcPr>
            <w:tcW w:w="5626" w:type="dxa"/>
          </w:tcPr>
          <w:p w:rsidR="0075128F" w:rsidRPr="00C35B70" w:rsidRDefault="0075128F" w:rsidP="00322F44">
            <w:pPr>
              <w:rPr>
                <w:rFonts w:ascii="Arial" w:hAnsi="Arial" w:cs="Arial"/>
              </w:rPr>
            </w:pPr>
            <w:r w:rsidRPr="00C35B70">
              <w:rPr>
                <w:rFonts w:ascii="Arial" w:hAnsi="Arial" w:cs="Arial"/>
              </w:rPr>
              <w:t>The adult does not promote the young person’s safety, does not set appropriate boundaries. The adult does not respond appropriately to CSE/Substance Misuse/Gang/Criminal involvement in an appropriate manner.</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10.</w:t>
            </w:r>
          </w:p>
        </w:tc>
        <w:tc>
          <w:tcPr>
            <w:tcW w:w="5626" w:type="dxa"/>
          </w:tcPr>
          <w:p w:rsidR="0075128F" w:rsidRPr="00C35B70" w:rsidRDefault="0075128F" w:rsidP="00322F44">
            <w:pPr>
              <w:rPr>
                <w:rFonts w:ascii="Arial" w:hAnsi="Arial" w:cs="Arial"/>
              </w:rPr>
            </w:pPr>
            <w:r w:rsidRPr="00C35B70">
              <w:rPr>
                <w:rFonts w:ascii="Arial" w:hAnsi="Arial" w:cs="Arial"/>
              </w:rPr>
              <w:t>The adult does not seek the advice or opinion of professionals as issues emerge for them in respect of the young person.</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11.</w:t>
            </w:r>
          </w:p>
        </w:tc>
        <w:tc>
          <w:tcPr>
            <w:tcW w:w="5626" w:type="dxa"/>
          </w:tcPr>
          <w:p w:rsidR="0075128F" w:rsidRPr="00C35B70" w:rsidRDefault="0075128F" w:rsidP="00322F44">
            <w:pPr>
              <w:rPr>
                <w:rFonts w:ascii="Arial" w:hAnsi="Arial" w:cs="Arial"/>
              </w:rPr>
            </w:pPr>
            <w:r w:rsidRPr="00C35B70">
              <w:rPr>
                <w:rFonts w:ascii="Arial" w:hAnsi="Arial" w:cs="Arial"/>
              </w:rPr>
              <w:t>The adult does not follow the advice given by professionals.</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12.</w:t>
            </w:r>
          </w:p>
        </w:tc>
        <w:tc>
          <w:tcPr>
            <w:tcW w:w="5626" w:type="dxa"/>
          </w:tcPr>
          <w:p w:rsidR="0075128F" w:rsidRPr="00C35B70" w:rsidRDefault="0075128F" w:rsidP="0024371B">
            <w:pPr>
              <w:rPr>
                <w:rFonts w:ascii="Arial" w:hAnsi="Arial" w:cs="Arial"/>
              </w:rPr>
            </w:pPr>
            <w:r w:rsidRPr="00C35B70">
              <w:rPr>
                <w:rFonts w:ascii="Arial" w:hAnsi="Arial" w:cs="Arial"/>
              </w:rPr>
              <w:t>The adult often does not know the young person’s whereabouts and/or report them missing.</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13.</w:t>
            </w:r>
          </w:p>
        </w:tc>
        <w:tc>
          <w:tcPr>
            <w:tcW w:w="5626" w:type="dxa"/>
          </w:tcPr>
          <w:p w:rsidR="0075128F" w:rsidRPr="00C35B70" w:rsidRDefault="0075128F" w:rsidP="00322F44">
            <w:pPr>
              <w:rPr>
                <w:rFonts w:ascii="Arial" w:hAnsi="Arial" w:cs="Arial"/>
              </w:rPr>
            </w:pPr>
            <w:r w:rsidRPr="00C35B70">
              <w:rPr>
                <w:rFonts w:ascii="Arial" w:hAnsi="Arial" w:cs="Arial"/>
              </w:rPr>
              <w:t xml:space="preserve">The adult agrees to various actions (from plans), but regularly fails to fulfil actions within set timeframes or at all. </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14.</w:t>
            </w:r>
          </w:p>
        </w:tc>
        <w:tc>
          <w:tcPr>
            <w:tcW w:w="5626" w:type="dxa"/>
          </w:tcPr>
          <w:p w:rsidR="0075128F" w:rsidRPr="00C35B70" w:rsidRDefault="0075128F" w:rsidP="00322F44">
            <w:pPr>
              <w:rPr>
                <w:rFonts w:ascii="Arial" w:hAnsi="Arial" w:cs="Arial"/>
              </w:rPr>
            </w:pPr>
            <w:r w:rsidRPr="00C35B70">
              <w:rPr>
                <w:rFonts w:ascii="Arial" w:hAnsi="Arial" w:cs="Arial"/>
              </w:rPr>
              <w:t xml:space="preserve">The adult does not meaningfully engage with professionals. </w:t>
            </w:r>
          </w:p>
        </w:tc>
        <w:tc>
          <w:tcPr>
            <w:tcW w:w="759" w:type="dxa"/>
            <w:shd w:val="clear" w:color="auto" w:fill="auto"/>
          </w:tcPr>
          <w:p w:rsidR="0075128F" w:rsidRPr="00C35B70" w:rsidRDefault="0075128F" w:rsidP="00322F44">
            <w:pPr>
              <w:rPr>
                <w:rFonts w:ascii="Arial" w:hAnsi="Arial" w:cs="Arial"/>
                <w:u w:val="single"/>
              </w:rPr>
            </w:pPr>
          </w:p>
        </w:tc>
        <w:tc>
          <w:tcPr>
            <w:tcW w:w="760" w:type="dxa"/>
            <w:shd w:val="clear" w:color="auto" w:fill="auto"/>
          </w:tcPr>
          <w:p w:rsidR="0075128F" w:rsidRPr="00C35B70" w:rsidRDefault="0075128F" w:rsidP="00322F44">
            <w:pPr>
              <w:rPr>
                <w:rFonts w:ascii="Arial" w:hAnsi="Arial" w:cs="Arial"/>
                <w:u w:val="single"/>
              </w:rPr>
            </w:pPr>
          </w:p>
        </w:tc>
        <w:tc>
          <w:tcPr>
            <w:tcW w:w="890" w:type="dxa"/>
            <w:shd w:val="clear" w:color="auto" w:fill="auto"/>
          </w:tcPr>
          <w:p w:rsidR="0075128F" w:rsidRPr="00C35B70" w:rsidRDefault="0075128F" w:rsidP="00322F44">
            <w:pPr>
              <w:rPr>
                <w:rFonts w:ascii="Arial" w:hAnsi="Arial" w:cs="Arial"/>
                <w:u w:val="single"/>
              </w:rPr>
            </w:pPr>
          </w:p>
        </w:tc>
        <w:tc>
          <w:tcPr>
            <w:tcW w:w="1701" w:type="dxa"/>
            <w:shd w:val="clear" w:color="auto" w:fill="auto"/>
          </w:tcPr>
          <w:p w:rsidR="0075128F" w:rsidRPr="00C35B70" w:rsidRDefault="0075128F" w:rsidP="00322F44">
            <w:pPr>
              <w:rPr>
                <w:rFonts w:ascii="Arial" w:hAnsi="Arial" w:cs="Arial"/>
                <w:u w:val="single"/>
              </w:rPr>
            </w:pPr>
          </w:p>
        </w:tc>
      </w:tr>
      <w:tr w:rsidR="0075128F" w:rsidRPr="0090506A" w:rsidTr="000C6494">
        <w:tc>
          <w:tcPr>
            <w:tcW w:w="578" w:type="dxa"/>
          </w:tcPr>
          <w:p w:rsidR="0075128F" w:rsidRPr="00C35B70" w:rsidRDefault="0075128F" w:rsidP="00322F44">
            <w:pPr>
              <w:rPr>
                <w:rFonts w:ascii="Arial" w:hAnsi="Arial" w:cs="Arial"/>
              </w:rPr>
            </w:pPr>
            <w:r w:rsidRPr="00C35B70">
              <w:rPr>
                <w:rFonts w:ascii="Arial" w:hAnsi="Arial" w:cs="Arial"/>
              </w:rPr>
              <w:t>15.</w:t>
            </w:r>
          </w:p>
        </w:tc>
        <w:tc>
          <w:tcPr>
            <w:tcW w:w="5626" w:type="dxa"/>
          </w:tcPr>
          <w:p w:rsidR="0075128F" w:rsidRPr="00C35B70" w:rsidRDefault="00777D30" w:rsidP="00322F44">
            <w:pPr>
              <w:rPr>
                <w:rFonts w:ascii="Arial" w:hAnsi="Arial" w:cs="Arial"/>
              </w:rPr>
            </w:pPr>
            <w:r>
              <w:rPr>
                <w:rFonts w:ascii="Arial" w:hAnsi="Arial" w:cs="Arial"/>
              </w:rPr>
              <w:t xml:space="preserve">Parent/carer </w:t>
            </w:r>
            <w:r w:rsidR="0075128F" w:rsidRPr="00C35B70">
              <w:rPr>
                <w:rFonts w:ascii="Arial" w:hAnsi="Arial" w:cs="Arial"/>
              </w:rPr>
              <w:t>has additional needs that impact their parenting capacity (substance use, drug use, poor mental health, learning disability or physical disability)</w:t>
            </w:r>
          </w:p>
        </w:tc>
        <w:tc>
          <w:tcPr>
            <w:tcW w:w="759" w:type="dxa"/>
          </w:tcPr>
          <w:p w:rsidR="0075128F" w:rsidRPr="00C35B70" w:rsidRDefault="0075128F" w:rsidP="00322F44">
            <w:pPr>
              <w:rPr>
                <w:rFonts w:ascii="Arial" w:hAnsi="Arial" w:cs="Arial"/>
                <w:u w:val="single"/>
              </w:rPr>
            </w:pPr>
          </w:p>
        </w:tc>
        <w:tc>
          <w:tcPr>
            <w:tcW w:w="760" w:type="dxa"/>
            <w:shd w:val="clear" w:color="auto" w:fill="FFFFFF" w:themeFill="background1"/>
          </w:tcPr>
          <w:p w:rsidR="0075128F" w:rsidRPr="00C35B70" w:rsidRDefault="0075128F" w:rsidP="00322F44">
            <w:pPr>
              <w:rPr>
                <w:rFonts w:ascii="Arial" w:hAnsi="Arial" w:cs="Arial"/>
                <w:u w:val="single"/>
              </w:rPr>
            </w:pPr>
          </w:p>
        </w:tc>
        <w:tc>
          <w:tcPr>
            <w:tcW w:w="890" w:type="dxa"/>
            <w:shd w:val="clear" w:color="auto" w:fill="FFFFFF" w:themeFill="background1"/>
          </w:tcPr>
          <w:p w:rsidR="0075128F" w:rsidRPr="00C35B70" w:rsidRDefault="0075128F" w:rsidP="00322F44">
            <w:pPr>
              <w:rPr>
                <w:rFonts w:ascii="Arial" w:hAnsi="Arial" w:cs="Arial"/>
                <w:u w:val="single"/>
              </w:rPr>
            </w:pPr>
          </w:p>
        </w:tc>
        <w:tc>
          <w:tcPr>
            <w:tcW w:w="1701" w:type="dxa"/>
            <w:shd w:val="clear" w:color="auto" w:fill="FFFFFF" w:themeFill="background1"/>
          </w:tcPr>
          <w:p w:rsidR="0075128F" w:rsidRPr="00C35B70" w:rsidRDefault="0075128F" w:rsidP="00322F44">
            <w:pPr>
              <w:rPr>
                <w:rFonts w:ascii="Arial" w:hAnsi="Arial" w:cs="Arial"/>
                <w:u w:val="single"/>
              </w:rPr>
            </w:pPr>
          </w:p>
        </w:tc>
      </w:tr>
      <w:tr w:rsidR="002F0A6A" w:rsidRPr="0090506A" w:rsidTr="002F0A6A">
        <w:trPr>
          <w:trHeight w:val="1528"/>
        </w:trPr>
        <w:tc>
          <w:tcPr>
            <w:tcW w:w="10314" w:type="dxa"/>
            <w:gridSpan w:val="6"/>
          </w:tcPr>
          <w:p w:rsidR="002F0A6A" w:rsidRPr="00C35B70" w:rsidRDefault="002F0A6A" w:rsidP="002F0A6A">
            <w:pPr>
              <w:spacing w:before="60"/>
              <w:rPr>
                <w:rFonts w:ascii="Arial" w:hAnsi="Arial" w:cs="Arial"/>
              </w:rPr>
            </w:pPr>
            <w:r w:rsidRPr="00C35B70">
              <w:rPr>
                <w:rFonts w:ascii="Arial" w:hAnsi="Arial" w:cs="Arial"/>
              </w:rPr>
              <w:t>Any additional comments or concerns noted which have not been  covered above:</w:t>
            </w:r>
          </w:p>
          <w:p w:rsidR="002F0A6A" w:rsidRPr="00C35B70" w:rsidRDefault="002F0A6A" w:rsidP="00322F44">
            <w:pPr>
              <w:rPr>
                <w:rFonts w:ascii="Arial" w:hAnsi="Arial" w:cs="Arial"/>
                <w:u w:val="single"/>
              </w:rPr>
            </w:pPr>
          </w:p>
          <w:p w:rsidR="002F0A6A" w:rsidRPr="00C35B70" w:rsidRDefault="002F0A6A" w:rsidP="00322F44">
            <w:pPr>
              <w:rPr>
                <w:rFonts w:ascii="Arial" w:hAnsi="Arial" w:cs="Arial"/>
                <w:u w:val="single"/>
              </w:rPr>
            </w:pPr>
          </w:p>
          <w:p w:rsidR="002F0A6A" w:rsidRPr="00C35B70" w:rsidRDefault="002F0A6A" w:rsidP="00322F44">
            <w:pPr>
              <w:rPr>
                <w:rFonts w:ascii="Arial" w:hAnsi="Arial" w:cs="Arial"/>
                <w:u w:val="single"/>
              </w:rPr>
            </w:pPr>
          </w:p>
        </w:tc>
      </w:tr>
    </w:tbl>
    <w:p w:rsidR="0075128F" w:rsidRDefault="0075128F" w:rsidP="0075128F"/>
    <w:p w:rsidR="00C35B70" w:rsidRDefault="00C35B70" w:rsidP="00C35B70">
      <w:pPr>
        <w:rPr>
          <w:rFonts w:asciiTheme="majorHAnsi" w:hAnsiTheme="majorHAnsi"/>
          <w:u w:val="single"/>
        </w:rPr>
      </w:pPr>
    </w:p>
    <w:p w:rsidR="0024371B" w:rsidRPr="0090506A" w:rsidRDefault="0024371B" w:rsidP="00C35B70">
      <w:pPr>
        <w:rPr>
          <w:rFonts w:asciiTheme="majorHAnsi" w:hAnsiTheme="majorHAnsi"/>
          <w:u w:val="single"/>
        </w:rPr>
      </w:pPr>
    </w:p>
    <w:tbl>
      <w:tblPr>
        <w:tblStyle w:val="TableGrid"/>
        <w:tblW w:w="10173" w:type="dxa"/>
        <w:tblLayout w:type="fixed"/>
        <w:tblLook w:val="04A0" w:firstRow="1" w:lastRow="0" w:firstColumn="1" w:lastColumn="0" w:noHBand="0" w:noVBand="1"/>
      </w:tblPr>
      <w:tblGrid>
        <w:gridCol w:w="578"/>
        <w:gridCol w:w="5626"/>
        <w:gridCol w:w="759"/>
        <w:gridCol w:w="760"/>
        <w:gridCol w:w="890"/>
        <w:gridCol w:w="1560"/>
      </w:tblGrid>
      <w:tr w:rsidR="00C35B70" w:rsidRPr="0090506A" w:rsidTr="000C6494">
        <w:tc>
          <w:tcPr>
            <w:tcW w:w="6204" w:type="dxa"/>
            <w:gridSpan w:val="2"/>
            <w:shd w:val="clear" w:color="auto" w:fill="D9D9D9" w:themeFill="background1" w:themeFillShade="D9"/>
          </w:tcPr>
          <w:p w:rsidR="00C35B70" w:rsidRPr="000C6494" w:rsidRDefault="00C35B70" w:rsidP="00C35B70">
            <w:pPr>
              <w:rPr>
                <w:rFonts w:ascii="Arial" w:hAnsi="Arial" w:cs="Arial"/>
                <w:b/>
              </w:rPr>
            </w:pPr>
            <w:r w:rsidRPr="000C6494">
              <w:rPr>
                <w:rFonts w:ascii="Arial" w:hAnsi="Arial" w:cs="Arial"/>
                <w:b/>
              </w:rPr>
              <w:t>The parent/Carer</w:t>
            </w:r>
          </w:p>
        </w:tc>
        <w:tc>
          <w:tcPr>
            <w:tcW w:w="759" w:type="dxa"/>
            <w:shd w:val="clear" w:color="auto" w:fill="D9D9D9" w:themeFill="background1" w:themeFillShade="D9"/>
          </w:tcPr>
          <w:p w:rsidR="00C35B70" w:rsidRPr="000C6494" w:rsidRDefault="00C35B70" w:rsidP="00C35B70">
            <w:pPr>
              <w:rPr>
                <w:rFonts w:ascii="Arial" w:hAnsi="Arial" w:cs="Arial"/>
                <w:b/>
              </w:rPr>
            </w:pPr>
            <w:r w:rsidRPr="000C6494">
              <w:rPr>
                <w:rFonts w:ascii="Arial" w:hAnsi="Arial" w:cs="Arial"/>
                <w:b/>
              </w:rPr>
              <w:t>Yes</w:t>
            </w:r>
          </w:p>
        </w:tc>
        <w:tc>
          <w:tcPr>
            <w:tcW w:w="760" w:type="dxa"/>
            <w:shd w:val="clear" w:color="auto" w:fill="D9D9D9" w:themeFill="background1" w:themeFillShade="D9"/>
          </w:tcPr>
          <w:p w:rsidR="00C35B70" w:rsidRPr="000C6494" w:rsidRDefault="00C35B70" w:rsidP="00C35B70">
            <w:pPr>
              <w:rPr>
                <w:rFonts w:ascii="Arial" w:hAnsi="Arial" w:cs="Arial"/>
                <w:b/>
              </w:rPr>
            </w:pPr>
            <w:r w:rsidRPr="000C6494">
              <w:rPr>
                <w:rFonts w:ascii="Arial" w:hAnsi="Arial" w:cs="Arial"/>
                <w:b/>
              </w:rPr>
              <w:t>No</w:t>
            </w:r>
          </w:p>
        </w:tc>
        <w:tc>
          <w:tcPr>
            <w:tcW w:w="890" w:type="dxa"/>
            <w:shd w:val="clear" w:color="auto" w:fill="D9D9D9" w:themeFill="background1" w:themeFillShade="D9"/>
          </w:tcPr>
          <w:p w:rsidR="00C35B70" w:rsidRPr="000C6494" w:rsidRDefault="00C35B70" w:rsidP="00C35B70">
            <w:pPr>
              <w:rPr>
                <w:rFonts w:ascii="Arial" w:hAnsi="Arial" w:cs="Arial"/>
                <w:b/>
              </w:rPr>
            </w:pPr>
            <w:r w:rsidRPr="000C6494">
              <w:rPr>
                <w:rFonts w:ascii="Arial" w:hAnsi="Arial" w:cs="Arial"/>
                <w:b/>
              </w:rPr>
              <w:t>Some times</w:t>
            </w:r>
          </w:p>
        </w:tc>
        <w:tc>
          <w:tcPr>
            <w:tcW w:w="1560" w:type="dxa"/>
            <w:shd w:val="clear" w:color="auto" w:fill="D9D9D9" w:themeFill="background1" w:themeFillShade="D9"/>
          </w:tcPr>
          <w:p w:rsidR="00C35B70" w:rsidRPr="000C6494" w:rsidRDefault="00C35B70" w:rsidP="00C35B70">
            <w:pPr>
              <w:rPr>
                <w:rFonts w:ascii="Arial" w:hAnsi="Arial" w:cs="Arial"/>
                <w:b/>
              </w:rPr>
            </w:pPr>
            <w:r w:rsidRPr="000C6494">
              <w:rPr>
                <w:rFonts w:ascii="Arial" w:hAnsi="Arial" w:cs="Arial"/>
                <w:b/>
              </w:rPr>
              <w:t>Unknown</w:t>
            </w: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w:t>
            </w:r>
          </w:p>
        </w:tc>
        <w:tc>
          <w:tcPr>
            <w:tcW w:w="5626" w:type="dxa"/>
          </w:tcPr>
          <w:p w:rsidR="00C35B70" w:rsidRPr="00C35B70" w:rsidRDefault="00C35B70" w:rsidP="00C35B70">
            <w:pPr>
              <w:rPr>
                <w:rFonts w:ascii="Arial" w:hAnsi="Arial" w:cs="Arial"/>
              </w:rPr>
            </w:pPr>
            <w:r w:rsidRPr="00C35B70">
              <w:rPr>
                <w:rFonts w:ascii="Arial" w:hAnsi="Arial" w:cs="Arial"/>
              </w:rPr>
              <w:t>The adults clothing clearly unwashed, or hair matted and un-brushed.</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2.</w:t>
            </w:r>
          </w:p>
        </w:tc>
        <w:tc>
          <w:tcPr>
            <w:tcW w:w="5626" w:type="dxa"/>
          </w:tcPr>
          <w:p w:rsidR="00C35B70" w:rsidRPr="00C35B70" w:rsidRDefault="00C35B70" w:rsidP="00C35B70">
            <w:pPr>
              <w:rPr>
                <w:rFonts w:ascii="Arial" w:hAnsi="Arial" w:cs="Arial"/>
              </w:rPr>
            </w:pPr>
            <w:r w:rsidRPr="00C35B70">
              <w:rPr>
                <w:rFonts w:ascii="Arial" w:hAnsi="Arial" w:cs="Arial"/>
              </w:rPr>
              <w:t>The adult smells of stale smoke, urine, faeces etc.</w:t>
            </w:r>
          </w:p>
          <w:p w:rsidR="00C35B70" w:rsidRPr="00C35B70" w:rsidRDefault="00C35B70" w:rsidP="00C35B70">
            <w:pPr>
              <w:rPr>
                <w:rFonts w:ascii="Arial" w:hAnsi="Arial" w:cs="Arial"/>
              </w:rPr>
            </w:pP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3.</w:t>
            </w:r>
          </w:p>
        </w:tc>
        <w:tc>
          <w:tcPr>
            <w:tcW w:w="5626" w:type="dxa"/>
          </w:tcPr>
          <w:p w:rsidR="00C35B70" w:rsidRPr="00C35B70" w:rsidRDefault="00C35B70" w:rsidP="00C35B70">
            <w:pPr>
              <w:rPr>
                <w:rFonts w:ascii="Arial" w:hAnsi="Arial" w:cs="Arial"/>
              </w:rPr>
            </w:pPr>
            <w:r w:rsidRPr="00C35B70">
              <w:rPr>
                <w:rFonts w:ascii="Arial" w:hAnsi="Arial" w:cs="Arial"/>
              </w:rPr>
              <w:t>The adult’s finger nails, hands, neck, face often dirty.</w:t>
            </w:r>
          </w:p>
          <w:p w:rsidR="00C35B70" w:rsidRPr="00C35B70" w:rsidRDefault="00C35B70" w:rsidP="00C35B70">
            <w:pPr>
              <w:rPr>
                <w:rFonts w:ascii="Arial" w:hAnsi="Arial" w:cs="Arial"/>
              </w:rPr>
            </w:pP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4.</w:t>
            </w:r>
          </w:p>
        </w:tc>
        <w:tc>
          <w:tcPr>
            <w:tcW w:w="5626" w:type="dxa"/>
          </w:tcPr>
          <w:p w:rsidR="00C35B70" w:rsidRPr="00C35B70" w:rsidRDefault="00C35B70" w:rsidP="00C35B70">
            <w:pPr>
              <w:rPr>
                <w:rFonts w:ascii="Arial" w:hAnsi="Arial" w:cs="Arial"/>
              </w:rPr>
            </w:pPr>
            <w:r w:rsidRPr="00C35B70">
              <w:rPr>
                <w:rFonts w:ascii="Arial" w:hAnsi="Arial" w:cs="Arial"/>
              </w:rPr>
              <w:t>The adult does not respond appropriately to the child/rens need for emotional warmth/ physical proximity.</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5.</w:t>
            </w:r>
          </w:p>
        </w:tc>
        <w:tc>
          <w:tcPr>
            <w:tcW w:w="5626" w:type="dxa"/>
          </w:tcPr>
          <w:p w:rsidR="00C35B70" w:rsidRPr="00C35B70" w:rsidRDefault="00C35B70" w:rsidP="00C35B70">
            <w:pPr>
              <w:rPr>
                <w:rFonts w:ascii="Arial" w:hAnsi="Arial" w:cs="Arial"/>
              </w:rPr>
            </w:pPr>
            <w:r w:rsidRPr="00C35B70">
              <w:rPr>
                <w:rFonts w:ascii="Arial" w:hAnsi="Arial" w:cs="Arial"/>
              </w:rPr>
              <w:t>The adult does not anticipate the needs of the child (provision of food and other basic care routines).</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6.</w:t>
            </w:r>
          </w:p>
        </w:tc>
        <w:tc>
          <w:tcPr>
            <w:tcW w:w="5626" w:type="dxa"/>
          </w:tcPr>
          <w:p w:rsidR="00C35B70" w:rsidRPr="00C35B70" w:rsidRDefault="00C35B70" w:rsidP="00C35B70">
            <w:pPr>
              <w:rPr>
                <w:rFonts w:ascii="Arial" w:hAnsi="Arial" w:cs="Arial"/>
              </w:rPr>
            </w:pPr>
            <w:r w:rsidRPr="00C35B70">
              <w:rPr>
                <w:rFonts w:ascii="Arial" w:hAnsi="Arial" w:cs="Arial"/>
              </w:rPr>
              <w:t>The adult does not initiate interaction with the child.</w:t>
            </w:r>
          </w:p>
          <w:p w:rsidR="00C35B70" w:rsidRPr="00C35B70" w:rsidRDefault="00C35B70" w:rsidP="00C35B70">
            <w:pPr>
              <w:rPr>
                <w:rFonts w:ascii="Arial" w:hAnsi="Arial" w:cs="Arial"/>
              </w:rPr>
            </w:pP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7.</w:t>
            </w:r>
          </w:p>
        </w:tc>
        <w:tc>
          <w:tcPr>
            <w:tcW w:w="5626" w:type="dxa"/>
          </w:tcPr>
          <w:p w:rsidR="00C35B70" w:rsidRPr="00C35B70" w:rsidRDefault="00C35B70" w:rsidP="00C35B70">
            <w:pPr>
              <w:rPr>
                <w:rFonts w:ascii="Arial" w:hAnsi="Arial" w:cs="Arial"/>
              </w:rPr>
            </w:pPr>
            <w:r w:rsidRPr="00C35B70">
              <w:rPr>
                <w:rFonts w:ascii="Arial" w:hAnsi="Arial" w:cs="Arial"/>
              </w:rPr>
              <w:t>The adult does not promote the child/ren’s physical wellbeing (does not organise or attend health appointments, including GP, Dentist, Optician, CAMH’s etc).</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8.</w:t>
            </w:r>
          </w:p>
        </w:tc>
        <w:tc>
          <w:tcPr>
            <w:tcW w:w="5626" w:type="dxa"/>
          </w:tcPr>
          <w:p w:rsidR="00C35B70" w:rsidRPr="00C35B70" w:rsidRDefault="00C35B70" w:rsidP="00C35B70">
            <w:pPr>
              <w:rPr>
                <w:rFonts w:ascii="Arial" w:hAnsi="Arial" w:cs="Arial"/>
              </w:rPr>
            </w:pPr>
            <w:r w:rsidRPr="00C35B70">
              <w:rPr>
                <w:rFonts w:ascii="Arial" w:hAnsi="Arial" w:cs="Arial"/>
              </w:rPr>
              <w:t>The adult does not promote the child/ren’s educational attainment and attendance.</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9.</w:t>
            </w:r>
          </w:p>
        </w:tc>
        <w:tc>
          <w:tcPr>
            <w:tcW w:w="5626" w:type="dxa"/>
          </w:tcPr>
          <w:p w:rsidR="00C35B70" w:rsidRPr="00C35B70" w:rsidRDefault="00C35B70" w:rsidP="00C35B70">
            <w:pPr>
              <w:rPr>
                <w:rFonts w:ascii="Arial" w:hAnsi="Arial" w:cs="Arial"/>
              </w:rPr>
            </w:pPr>
            <w:r w:rsidRPr="00C35B70">
              <w:rPr>
                <w:rFonts w:ascii="Arial" w:hAnsi="Arial" w:cs="Arial"/>
              </w:rPr>
              <w:t>The adult does not promote the child/ren’s safety.</w:t>
            </w:r>
          </w:p>
          <w:p w:rsidR="00C35B70" w:rsidRPr="00C35B70" w:rsidRDefault="00C35B70" w:rsidP="00C35B70">
            <w:pPr>
              <w:rPr>
                <w:rFonts w:ascii="Arial" w:hAnsi="Arial" w:cs="Arial"/>
              </w:rPr>
            </w:pP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10.</w:t>
            </w:r>
          </w:p>
        </w:tc>
        <w:tc>
          <w:tcPr>
            <w:tcW w:w="5626" w:type="dxa"/>
          </w:tcPr>
          <w:p w:rsidR="00C35B70" w:rsidRPr="00C35B70" w:rsidRDefault="00C35B70" w:rsidP="00C35B70">
            <w:pPr>
              <w:rPr>
                <w:rFonts w:ascii="Arial" w:hAnsi="Arial" w:cs="Arial"/>
              </w:rPr>
            </w:pPr>
            <w:r w:rsidRPr="00C35B70">
              <w:rPr>
                <w:rFonts w:ascii="Arial" w:hAnsi="Arial" w:cs="Arial"/>
              </w:rPr>
              <w:t>The adult does not seek the advice or opinion of professionals as issues emerge for them in respect of the child.</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11.</w:t>
            </w:r>
          </w:p>
        </w:tc>
        <w:tc>
          <w:tcPr>
            <w:tcW w:w="5626" w:type="dxa"/>
          </w:tcPr>
          <w:p w:rsidR="00C35B70" w:rsidRPr="00C35B70" w:rsidRDefault="00C35B70" w:rsidP="00C35B70">
            <w:pPr>
              <w:rPr>
                <w:rFonts w:ascii="Arial" w:hAnsi="Arial" w:cs="Arial"/>
              </w:rPr>
            </w:pPr>
            <w:r w:rsidRPr="00C35B70">
              <w:rPr>
                <w:rFonts w:ascii="Arial" w:hAnsi="Arial" w:cs="Arial"/>
              </w:rPr>
              <w:t>The adult does not follow the advice given by professionals.</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12.</w:t>
            </w:r>
          </w:p>
        </w:tc>
        <w:tc>
          <w:tcPr>
            <w:tcW w:w="5626" w:type="dxa"/>
          </w:tcPr>
          <w:p w:rsidR="00C35B70" w:rsidRPr="00C35B70" w:rsidRDefault="00C35B70" w:rsidP="00C35B70">
            <w:pPr>
              <w:rPr>
                <w:rFonts w:ascii="Arial" w:hAnsi="Arial" w:cs="Arial"/>
              </w:rPr>
            </w:pPr>
            <w:r w:rsidRPr="00C35B70">
              <w:rPr>
                <w:rFonts w:ascii="Arial" w:hAnsi="Arial" w:cs="Arial"/>
              </w:rPr>
              <w:t>The adult often does not know the child/ren’s whereabouts and/or who they are with.</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13.</w:t>
            </w:r>
          </w:p>
        </w:tc>
        <w:tc>
          <w:tcPr>
            <w:tcW w:w="5626" w:type="dxa"/>
          </w:tcPr>
          <w:p w:rsidR="00C35B70" w:rsidRPr="00C35B70" w:rsidRDefault="00C35B70" w:rsidP="00C35B70">
            <w:pPr>
              <w:rPr>
                <w:rFonts w:ascii="Arial" w:hAnsi="Arial" w:cs="Arial"/>
              </w:rPr>
            </w:pPr>
            <w:r w:rsidRPr="00C35B70">
              <w:rPr>
                <w:rFonts w:ascii="Arial" w:hAnsi="Arial" w:cs="Arial"/>
              </w:rPr>
              <w:t>The adult is unable to manage their finances appropriately.</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14.</w:t>
            </w:r>
          </w:p>
        </w:tc>
        <w:tc>
          <w:tcPr>
            <w:tcW w:w="5626" w:type="dxa"/>
          </w:tcPr>
          <w:p w:rsidR="00C35B70" w:rsidRPr="00C35B70" w:rsidRDefault="00C35B70" w:rsidP="00C35B70">
            <w:pPr>
              <w:rPr>
                <w:rFonts w:ascii="Arial" w:hAnsi="Arial" w:cs="Arial"/>
              </w:rPr>
            </w:pPr>
            <w:r w:rsidRPr="00C35B70">
              <w:rPr>
                <w:rFonts w:ascii="Arial" w:hAnsi="Arial" w:cs="Arial"/>
              </w:rPr>
              <w:t xml:space="preserve">The adult agrees to various actions (from plans), but regularly fails to fulfil actions within set timeframes or at all. </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15.</w:t>
            </w:r>
          </w:p>
        </w:tc>
        <w:tc>
          <w:tcPr>
            <w:tcW w:w="5626" w:type="dxa"/>
          </w:tcPr>
          <w:p w:rsidR="00C35B70" w:rsidRPr="00C35B70" w:rsidRDefault="00C35B70" w:rsidP="00C35B70">
            <w:pPr>
              <w:rPr>
                <w:rFonts w:ascii="Arial" w:hAnsi="Arial" w:cs="Arial"/>
              </w:rPr>
            </w:pPr>
            <w:r w:rsidRPr="00C35B70">
              <w:rPr>
                <w:rFonts w:ascii="Arial" w:hAnsi="Arial" w:cs="Arial"/>
              </w:rPr>
              <w:t xml:space="preserve">The adult does not meaningfully engage with professionals. </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C35B70" w:rsidRPr="0090506A" w:rsidTr="000C6494">
        <w:tc>
          <w:tcPr>
            <w:tcW w:w="578" w:type="dxa"/>
          </w:tcPr>
          <w:p w:rsidR="00C35B70" w:rsidRPr="00C35B70" w:rsidRDefault="00C35B70" w:rsidP="00C35B70">
            <w:pPr>
              <w:rPr>
                <w:rFonts w:ascii="Arial" w:hAnsi="Arial" w:cs="Arial"/>
              </w:rPr>
            </w:pPr>
            <w:r w:rsidRPr="00C35B70">
              <w:rPr>
                <w:rFonts w:ascii="Arial" w:hAnsi="Arial" w:cs="Arial"/>
              </w:rPr>
              <w:t>16.</w:t>
            </w:r>
          </w:p>
        </w:tc>
        <w:tc>
          <w:tcPr>
            <w:tcW w:w="5626" w:type="dxa"/>
          </w:tcPr>
          <w:p w:rsidR="00C35B70" w:rsidRPr="00C35B70" w:rsidRDefault="00C35B70" w:rsidP="00C35B70">
            <w:pPr>
              <w:rPr>
                <w:rFonts w:ascii="Arial" w:hAnsi="Arial" w:cs="Arial"/>
              </w:rPr>
            </w:pPr>
            <w:r w:rsidRPr="00C35B70">
              <w:rPr>
                <w:rFonts w:ascii="Arial" w:hAnsi="Arial" w:cs="Arial"/>
              </w:rPr>
              <w:t>Parent</w:t>
            </w:r>
            <w:r w:rsidR="00777D30">
              <w:rPr>
                <w:rFonts w:ascii="Arial" w:hAnsi="Arial" w:cs="Arial"/>
              </w:rPr>
              <w:t>/carer</w:t>
            </w:r>
            <w:r w:rsidRPr="00C35B70">
              <w:rPr>
                <w:rFonts w:ascii="Arial" w:hAnsi="Arial" w:cs="Arial"/>
              </w:rPr>
              <w:t xml:space="preserve"> has additional needs that impact their parenting capacity (substance use, drug use, poor mental health, learning disability or physical disability)</w:t>
            </w:r>
          </w:p>
        </w:tc>
        <w:tc>
          <w:tcPr>
            <w:tcW w:w="759" w:type="dxa"/>
            <w:shd w:val="clear" w:color="auto" w:fill="auto"/>
          </w:tcPr>
          <w:p w:rsidR="00C35B70" w:rsidRPr="00C35B70" w:rsidRDefault="00C35B70" w:rsidP="00C35B70">
            <w:pPr>
              <w:rPr>
                <w:rFonts w:ascii="Arial" w:hAnsi="Arial" w:cs="Arial"/>
                <w:u w:val="single"/>
              </w:rPr>
            </w:pPr>
          </w:p>
        </w:tc>
        <w:tc>
          <w:tcPr>
            <w:tcW w:w="760" w:type="dxa"/>
            <w:shd w:val="clear" w:color="auto" w:fill="auto"/>
          </w:tcPr>
          <w:p w:rsidR="00C35B70" w:rsidRPr="00C35B70" w:rsidRDefault="00C35B70" w:rsidP="00C35B70">
            <w:pPr>
              <w:rPr>
                <w:rFonts w:ascii="Arial" w:hAnsi="Arial" w:cs="Arial"/>
                <w:u w:val="single"/>
              </w:rPr>
            </w:pPr>
          </w:p>
        </w:tc>
        <w:tc>
          <w:tcPr>
            <w:tcW w:w="890" w:type="dxa"/>
            <w:shd w:val="clear" w:color="auto" w:fill="auto"/>
          </w:tcPr>
          <w:p w:rsidR="00C35B70" w:rsidRPr="00C35B70" w:rsidRDefault="00C35B70" w:rsidP="00C35B70">
            <w:pPr>
              <w:rPr>
                <w:rFonts w:ascii="Arial" w:hAnsi="Arial" w:cs="Arial"/>
                <w:u w:val="single"/>
              </w:rPr>
            </w:pPr>
          </w:p>
        </w:tc>
        <w:tc>
          <w:tcPr>
            <w:tcW w:w="1560" w:type="dxa"/>
            <w:shd w:val="clear" w:color="auto" w:fill="auto"/>
          </w:tcPr>
          <w:p w:rsidR="00C35B70" w:rsidRPr="00C35B70" w:rsidRDefault="00C35B70" w:rsidP="00C35B70">
            <w:pPr>
              <w:rPr>
                <w:rFonts w:ascii="Arial" w:hAnsi="Arial" w:cs="Arial"/>
                <w:u w:val="single"/>
              </w:rPr>
            </w:pPr>
          </w:p>
        </w:tc>
      </w:tr>
      <w:tr w:rsidR="002F0A6A" w:rsidRPr="0090506A" w:rsidTr="002F0A6A">
        <w:trPr>
          <w:trHeight w:val="1528"/>
        </w:trPr>
        <w:tc>
          <w:tcPr>
            <w:tcW w:w="10173" w:type="dxa"/>
            <w:gridSpan w:val="6"/>
          </w:tcPr>
          <w:p w:rsidR="002F0A6A" w:rsidRPr="00C35B70" w:rsidRDefault="002F0A6A" w:rsidP="002F0A6A">
            <w:pPr>
              <w:spacing w:before="60"/>
              <w:rPr>
                <w:rFonts w:ascii="Arial" w:hAnsi="Arial" w:cs="Arial"/>
              </w:rPr>
            </w:pPr>
            <w:r w:rsidRPr="00C35B70">
              <w:rPr>
                <w:rFonts w:ascii="Arial" w:hAnsi="Arial" w:cs="Arial"/>
              </w:rPr>
              <w:t>Any additional comments or concerns noted which have not been  covered above:</w:t>
            </w: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p w:rsidR="002F0A6A" w:rsidRPr="00C35B70" w:rsidRDefault="002F0A6A" w:rsidP="00C35B70">
            <w:pPr>
              <w:rPr>
                <w:rFonts w:ascii="Arial" w:hAnsi="Arial" w:cs="Arial"/>
                <w:u w:val="single"/>
              </w:rPr>
            </w:pPr>
          </w:p>
        </w:tc>
      </w:tr>
    </w:tbl>
    <w:p w:rsidR="00C35B70" w:rsidRDefault="00C35B70" w:rsidP="00C35B70"/>
    <w:p w:rsidR="00C35B70" w:rsidRDefault="00C35B70" w:rsidP="00C35B70"/>
    <w:p w:rsidR="00245376" w:rsidRDefault="00245376" w:rsidP="00C35B70"/>
    <w:p w:rsidR="00245376" w:rsidRDefault="00245376" w:rsidP="00C35B70"/>
    <w:p w:rsidR="00C35B70" w:rsidRDefault="00C35B70" w:rsidP="00C35B70"/>
    <w:p w:rsidR="00C35B70" w:rsidRDefault="00C35B70" w:rsidP="00916752">
      <w:pPr>
        <w:autoSpaceDE w:val="0"/>
        <w:autoSpaceDN w:val="0"/>
        <w:adjustRightInd w:val="0"/>
        <w:spacing w:after="0" w:line="240" w:lineRule="auto"/>
        <w:rPr>
          <w:rFonts w:ascii="Arial" w:hAnsi="Arial" w:cs="Arial"/>
          <w:color w:val="000000"/>
        </w:rPr>
      </w:pPr>
    </w:p>
    <w:p w:rsidR="00245376" w:rsidRDefault="00245376" w:rsidP="00916752">
      <w:pPr>
        <w:autoSpaceDE w:val="0"/>
        <w:autoSpaceDN w:val="0"/>
        <w:adjustRightInd w:val="0"/>
        <w:spacing w:after="0" w:line="240" w:lineRule="auto"/>
        <w:rPr>
          <w:rFonts w:ascii="Arial" w:hAnsi="Arial" w:cs="Arial"/>
          <w:color w:val="000000"/>
        </w:rPr>
      </w:pPr>
    </w:p>
    <w:p w:rsidR="00C35B70" w:rsidRPr="006510FB" w:rsidRDefault="00C35B70" w:rsidP="00C35B70">
      <w:pPr>
        <w:autoSpaceDE w:val="0"/>
        <w:autoSpaceDN w:val="0"/>
        <w:adjustRightInd w:val="0"/>
        <w:spacing w:after="0" w:line="240" w:lineRule="auto"/>
        <w:jc w:val="center"/>
        <w:rPr>
          <w:rFonts w:ascii="Arial" w:hAnsi="Arial" w:cs="Arial"/>
          <w:b/>
          <w:color w:val="000000"/>
          <w:sz w:val="24"/>
          <w:szCs w:val="24"/>
        </w:rPr>
      </w:pPr>
      <w:r w:rsidRPr="006510FB">
        <w:rPr>
          <w:rFonts w:ascii="Arial" w:hAnsi="Arial" w:cs="Arial"/>
          <w:b/>
          <w:color w:val="000000"/>
          <w:sz w:val="24"/>
          <w:szCs w:val="24"/>
        </w:rPr>
        <w:t>References and bibliography</w:t>
      </w:r>
    </w:p>
    <w:p w:rsidR="00C35B70" w:rsidRPr="006510FB" w:rsidRDefault="00C35B70" w:rsidP="00C35B70">
      <w:pPr>
        <w:autoSpaceDE w:val="0"/>
        <w:autoSpaceDN w:val="0"/>
        <w:adjustRightInd w:val="0"/>
        <w:spacing w:after="0" w:line="240" w:lineRule="auto"/>
        <w:rPr>
          <w:rFonts w:ascii="Arial" w:hAnsi="Arial" w:cs="Arial"/>
          <w:color w:val="000000"/>
        </w:rPr>
      </w:pPr>
    </w:p>
    <w:p w:rsidR="00C35B70" w:rsidRPr="006510FB" w:rsidRDefault="00C35B70" w:rsidP="00C35B70">
      <w:pPr>
        <w:autoSpaceDE w:val="0"/>
        <w:autoSpaceDN w:val="0"/>
        <w:adjustRightInd w:val="0"/>
        <w:spacing w:after="0" w:line="240" w:lineRule="auto"/>
        <w:rPr>
          <w:rFonts w:ascii="Arial" w:hAnsi="Arial" w:cs="Arial"/>
          <w:color w:val="000000"/>
        </w:rPr>
      </w:pPr>
      <w:r w:rsidRPr="006510FB">
        <w:rPr>
          <w:rFonts w:ascii="Arial" w:hAnsi="Arial" w:cs="Arial"/>
          <w:b/>
          <w:i/>
          <w:color w:val="000000"/>
        </w:rPr>
        <w:t>Davie CE, Hutt SJ, Vincent E &amp; Mason M</w:t>
      </w:r>
      <w:r w:rsidRPr="006510FB">
        <w:rPr>
          <w:rFonts w:ascii="Arial" w:hAnsi="Arial" w:cs="Arial"/>
          <w:color w:val="000000"/>
        </w:rPr>
        <w:t xml:space="preserve"> (1984) </w:t>
      </w:r>
    </w:p>
    <w:p w:rsidR="00C35B70" w:rsidRPr="006510FB" w:rsidRDefault="00C35B70" w:rsidP="00C35B70">
      <w:pPr>
        <w:autoSpaceDE w:val="0"/>
        <w:autoSpaceDN w:val="0"/>
        <w:adjustRightInd w:val="0"/>
        <w:spacing w:after="0" w:line="240" w:lineRule="auto"/>
        <w:rPr>
          <w:rFonts w:ascii="Arial" w:hAnsi="Arial" w:cs="Arial"/>
          <w:color w:val="000000"/>
        </w:rPr>
      </w:pPr>
      <w:r w:rsidRPr="006510FB">
        <w:rPr>
          <w:rFonts w:ascii="Arial" w:hAnsi="Arial" w:cs="Arial"/>
          <w:color w:val="000000"/>
          <w:u w:val="single"/>
        </w:rPr>
        <w:t>The young child at home”</w:t>
      </w:r>
      <w:r w:rsidRPr="006510FB">
        <w:rPr>
          <w:rFonts w:ascii="Arial" w:hAnsi="Arial" w:cs="Arial"/>
          <w:color w:val="000000"/>
        </w:rPr>
        <w:t>. NFER-Nelson, Windsor</w:t>
      </w:r>
    </w:p>
    <w:p w:rsidR="00C35B70" w:rsidRPr="006510FB" w:rsidRDefault="00C35B70" w:rsidP="00C35B70">
      <w:pPr>
        <w:autoSpaceDE w:val="0"/>
        <w:autoSpaceDN w:val="0"/>
        <w:adjustRightInd w:val="0"/>
        <w:spacing w:after="0" w:line="240" w:lineRule="auto"/>
        <w:rPr>
          <w:rFonts w:ascii="Arial" w:hAnsi="Arial" w:cs="Arial"/>
          <w:color w:val="000000"/>
        </w:rPr>
      </w:pPr>
    </w:p>
    <w:p w:rsidR="00C35B70" w:rsidRPr="006510FB" w:rsidRDefault="00C35B70" w:rsidP="00C35B70">
      <w:pPr>
        <w:autoSpaceDE w:val="0"/>
        <w:autoSpaceDN w:val="0"/>
        <w:adjustRightInd w:val="0"/>
        <w:spacing w:after="0" w:line="240" w:lineRule="auto"/>
        <w:rPr>
          <w:rFonts w:ascii="Arial" w:hAnsi="Arial" w:cs="Arial"/>
          <w:color w:val="000000"/>
        </w:rPr>
      </w:pPr>
      <w:r w:rsidRPr="006510FB">
        <w:rPr>
          <w:rFonts w:ascii="Arial" w:hAnsi="Arial" w:cs="Arial"/>
          <w:b/>
          <w:i/>
          <w:color w:val="000000"/>
        </w:rPr>
        <w:t>Rawes, Phil</w:t>
      </w:r>
      <w:r w:rsidRPr="006510FB">
        <w:rPr>
          <w:rFonts w:ascii="Arial" w:hAnsi="Arial" w:cs="Arial"/>
          <w:color w:val="000000"/>
        </w:rPr>
        <w:t xml:space="preserve">; </w:t>
      </w:r>
      <w:r w:rsidRPr="006510FB">
        <w:rPr>
          <w:rFonts w:ascii="Arial" w:hAnsi="Arial" w:cs="Arial"/>
          <w:color w:val="000000"/>
          <w:u w:val="single"/>
        </w:rPr>
        <w:t>”Understanding troubled Teens (2016)</w:t>
      </w:r>
      <w:r w:rsidRPr="006510FB">
        <w:rPr>
          <w:rFonts w:ascii="Arial" w:hAnsi="Arial" w:cs="Arial"/>
          <w:color w:val="000000"/>
        </w:rPr>
        <w:t xml:space="preserve"> The children’s Society.</w:t>
      </w:r>
    </w:p>
    <w:p w:rsidR="00C35B70" w:rsidRPr="006510FB" w:rsidRDefault="00C35B70" w:rsidP="00C35B70">
      <w:pPr>
        <w:autoSpaceDE w:val="0"/>
        <w:autoSpaceDN w:val="0"/>
        <w:adjustRightInd w:val="0"/>
        <w:spacing w:after="0" w:line="240" w:lineRule="auto"/>
        <w:rPr>
          <w:rFonts w:ascii="Arial" w:hAnsi="Arial" w:cs="Arial"/>
          <w:color w:val="000000"/>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OFSTED</w:t>
      </w:r>
      <w:r w:rsidRPr="006510FB">
        <w:rPr>
          <w:rFonts w:ascii="Arial" w:hAnsi="Arial" w:cs="Arial"/>
          <w:color w:val="000000"/>
        </w:rPr>
        <w:t>: “</w:t>
      </w:r>
      <w:r w:rsidRPr="006510FB">
        <w:rPr>
          <w:rFonts w:ascii="Arial" w:hAnsi="Arial" w:cs="Arial"/>
          <w:color w:val="000000"/>
          <w:u w:val="single"/>
        </w:rPr>
        <w:t xml:space="preserve">Growing up neglected” (2018) </w:t>
      </w: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DfE</w:t>
      </w:r>
      <w:r w:rsidRPr="006510FB">
        <w:rPr>
          <w:rFonts w:ascii="Arial" w:hAnsi="Arial" w:cs="Arial"/>
          <w:b/>
          <w:color w:val="000000"/>
        </w:rPr>
        <w:t>:</w:t>
      </w:r>
      <w:r w:rsidRPr="006510FB">
        <w:rPr>
          <w:rFonts w:ascii="Arial" w:hAnsi="Arial" w:cs="Arial"/>
          <w:color w:val="000000"/>
          <w:u w:val="single"/>
        </w:rPr>
        <w:t xml:space="preserve"> “Working together to safeguard children” (2018) </w:t>
      </w: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DfE</w:t>
      </w:r>
      <w:r w:rsidRPr="006510FB">
        <w:rPr>
          <w:rFonts w:ascii="Arial" w:hAnsi="Arial" w:cs="Arial"/>
          <w:b/>
          <w:color w:val="000000"/>
        </w:rPr>
        <w:t>:</w:t>
      </w:r>
      <w:r w:rsidRPr="006510FB">
        <w:rPr>
          <w:rFonts w:ascii="Arial" w:hAnsi="Arial" w:cs="Arial"/>
          <w:color w:val="000000"/>
          <w:u w:val="single"/>
        </w:rPr>
        <w:t xml:space="preserve"> “Working together to safeguard children” (2015)</w:t>
      </w: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Slough Local Safeguarding Children Board</w:t>
      </w:r>
      <w:r w:rsidRPr="006510FB">
        <w:rPr>
          <w:rFonts w:ascii="Arial" w:hAnsi="Arial" w:cs="Arial"/>
          <w:b/>
          <w:color w:val="000000"/>
        </w:rPr>
        <w:t xml:space="preserve">: </w:t>
      </w:r>
      <w:r w:rsidRPr="006510FB">
        <w:rPr>
          <w:rFonts w:ascii="Arial" w:hAnsi="Arial" w:cs="Arial"/>
          <w:color w:val="000000"/>
          <w:u w:val="single"/>
        </w:rPr>
        <w:t>Learning review “H” (2018)</w:t>
      </w: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Slough local safeguarding children board</w:t>
      </w:r>
      <w:r w:rsidRPr="006510FB">
        <w:rPr>
          <w:rFonts w:ascii="Arial" w:hAnsi="Arial" w:cs="Arial"/>
          <w:b/>
          <w:color w:val="000000"/>
          <w:u w:val="single"/>
        </w:rPr>
        <w:t xml:space="preserve">: </w:t>
      </w:r>
      <w:r w:rsidRPr="006510FB">
        <w:rPr>
          <w:rFonts w:ascii="Arial" w:hAnsi="Arial" w:cs="Arial"/>
          <w:color w:val="000000"/>
          <w:u w:val="single"/>
        </w:rPr>
        <w:t>Multi-agency audits: Neglect (2017)</w:t>
      </w: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Peter Sidebotham, Marian Brandon Sue Bailey Pippa Belderson, Jane Dodsworth, Jo Garstang, Elizabeth Harrison, Ameeta Retzer and Penny Sorensen</w:t>
      </w:r>
      <w:r w:rsidRPr="006510FB">
        <w:rPr>
          <w:rFonts w:ascii="Arial" w:hAnsi="Arial" w:cs="Arial"/>
          <w:b/>
          <w:i/>
          <w:color w:val="000000"/>
          <w:u w:val="single"/>
        </w:rPr>
        <w:t>;</w:t>
      </w:r>
      <w:r w:rsidRPr="006510FB">
        <w:t xml:space="preserve"> </w:t>
      </w:r>
      <w:r w:rsidRPr="006510FB">
        <w:rPr>
          <w:rFonts w:ascii="Arial" w:hAnsi="Arial" w:cs="Arial"/>
          <w:color w:val="000000"/>
          <w:u w:val="single"/>
        </w:rPr>
        <w:t>Pathways to harm, pathways to protection: a triennial analysis of serious case reviews 2011 to 2014</w:t>
      </w: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color w:val="000000"/>
          <w:u w:val="single"/>
        </w:rPr>
        <w:t>Final report (2016)</w:t>
      </w:r>
    </w:p>
    <w:p w:rsidR="00C35B70" w:rsidRPr="006510FB" w:rsidRDefault="00C35B70" w:rsidP="00C35B70">
      <w:pPr>
        <w:autoSpaceDE w:val="0"/>
        <w:autoSpaceDN w:val="0"/>
        <w:adjustRightInd w:val="0"/>
        <w:spacing w:after="0" w:line="240" w:lineRule="auto"/>
        <w:rPr>
          <w:rFonts w:ascii="Arial" w:hAnsi="Arial" w:cs="Arial"/>
          <w:i/>
          <w:color w:val="000000"/>
          <w:u w:val="single"/>
        </w:rPr>
      </w:pPr>
    </w:p>
    <w:p w:rsidR="00C35B70" w:rsidRPr="006510FB" w:rsidRDefault="00C35B70" w:rsidP="00C35B70">
      <w:pPr>
        <w:autoSpaceDE w:val="0"/>
        <w:autoSpaceDN w:val="0"/>
        <w:adjustRightInd w:val="0"/>
        <w:spacing w:after="0" w:line="240" w:lineRule="auto"/>
        <w:rPr>
          <w:rFonts w:ascii="Arial" w:hAnsi="Arial" w:cs="Arial"/>
          <w:b/>
          <w:i/>
          <w:color w:val="000000"/>
        </w:rPr>
      </w:pPr>
      <w:r w:rsidRPr="006510FB">
        <w:rPr>
          <w:rFonts w:ascii="Arial" w:hAnsi="Arial" w:cs="Arial"/>
          <w:b/>
          <w:i/>
          <w:color w:val="000000"/>
        </w:rPr>
        <w:t>NSPCC national SCR repository</w:t>
      </w:r>
      <w:r w:rsidRPr="006510FB">
        <w:t xml:space="preserve"> </w:t>
      </w:r>
      <w:hyperlink r:id="rId22" w:history="1">
        <w:r w:rsidRPr="006510FB">
          <w:rPr>
            <w:rStyle w:val="Hyperlink"/>
            <w:rFonts w:ascii="Arial" w:hAnsi="Arial" w:cs="Arial"/>
            <w:b/>
            <w:i/>
          </w:rPr>
          <w:t>https://library.nspcc.org.uk/HeritageScripts/Hapi.dll/search2?&amp;LabelText=Case%20review&amp;searchterm=*&amp;Fields=@&amp;Media=SCR&amp;Bool=AND&amp;</w:t>
        </w:r>
      </w:hyperlink>
    </w:p>
    <w:p w:rsidR="00C35B70" w:rsidRPr="006510FB" w:rsidRDefault="00C35B70" w:rsidP="00C35B70">
      <w:pPr>
        <w:autoSpaceDE w:val="0"/>
        <w:autoSpaceDN w:val="0"/>
        <w:adjustRightInd w:val="0"/>
        <w:spacing w:after="0" w:line="240" w:lineRule="auto"/>
        <w:rPr>
          <w:rFonts w:ascii="Arial" w:hAnsi="Arial" w:cs="Arial"/>
          <w:b/>
          <w:i/>
          <w:color w:val="000000"/>
        </w:rPr>
      </w:pPr>
    </w:p>
    <w:p w:rsidR="00C35B70" w:rsidRPr="006510FB" w:rsidRDefault="00C35B70" w:rsidP="00C35B70">
      <w:pPr>
        <w:autoSpaceDE w:val="0"/>
        <w:autoSpaceDN w:val="0"/>
        <w:adjustRightInd w:val="0"/>
        <w:spacing w:after="0" w:line="240" w:lineRule="auto"/>
        <w:rPr>
          <w:rFonts w:ascii="Arial" w:hAnsi="Arial" w:cs="Arial"/>
          <w:b/>
          <w:i/>
          <w:color w:val="000000"/>
        </w:rPr>
      </w:pPr>
      <w:r w:rsidRPr="006510FB">
        <w:rPr>
          <w:rFonts w:ascii="Arial" w:hAnsi="Arial" w:cs="Arial"/>
          <w:b/>
          <w:i/>
          <w:color w:val="000000"/>
        </w:rPr>
        <w:t xml:space="preserve">Dr Bruce Perry; </w:t>
      </w:r>
      <w:r w:rsidRPr="006510FB">
        <w:rPr>
          <w:rFonts w:ascii="Arial" w:hAnsi="Arial" w:cs="Arial"/>
          <w:color w:val="000000"/>
          <w:u w:val="single"/>
        </w:rPr>
        <w:t>“The impact of childhood abuse on the developing Brain”</w:t>
      </w:r>
    </w:p>
    <w:p w:rsidR="00C35B70" w:rsidRPr="006510FB" w:rsidRDefault="00142AED" w:rsidP="00C35B70">
      <w:pPr>
        <w:autoSpaceDE w:val="0"/>
        <w:autoSpaceDN w:val="0"/>
        <w:adjustRightInd w:val="0"/>
        <w:spacing w:after="0" w:line="240" w:lineRule="auto"/>
        <w:rPr>
          <w:rFonts w:ascii="Arial" w:hAnsi="Arial" w:cs="Arial"/>
          <w:b/>
          <w:i/>
          <w:color w:val="000000"/>
        </w:rPr>
      </w:pPr>
      <w:hyperlink r:id="rId23" w:history="1">
        <w:r w:rsidR="00C35B70" w:rsidRPr="006510FB">
          <w:rPr>
            <w:rStyle w:val="Hyperlink"/>
            <w:rFonts w:ascii="Arial" w:hAnsi="Arial" w:cs="Arial"/>
            <w:b/>
            <w:i/>
          </w:rPr>
          <w:t>http://teacher.scholastic.com/professional/bruceperry/abuse_neglect.htm</w:t>
        </w:r>
      </w:hyperlink>
    </w:p>
    <w:p w:rsidR="00C35B70" w:rsidRPr="006510FB" w:rsidRDefault="00C35B70" w:rsidP="00C35B70">
      <w:pPr>
        <w:autoSpaceDE w:val="0"/>
        <w:autoSpaceDN w:val="0"/>
        <w:adjustRightInd w:val="0"/>
        <w:spacing w:after="0" w:line="240" w:lineRule="auto"/>
        <w:rPr>
          <w:rFonts w:ascii="Arial" w:hAnsi="Arial" w:cs="Arial"/>
          <w:b/>
          <w:color w:val="000000"/>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r w:rsidRPr="006510FB">
        <w:rPr>
          <w:rFonts w:ascii="Arial" w:hAnsi="Arial" w:cs="Arial"/>
          <w:b/>
          <w:i/>
          <w:color w:val="000000"/>
        </w:rPr>
        <w:t>Jack B Showkoff MD. Linda C. Mayes MD and Phillip A fisher.(2013)</w:t>
      </w:r>
    </w:p>
    <w:p w:rsidR="00C35B70" w:rsidRPr="006510FB" w:rsidRDefault="00142AED" w:rsidP="00C35B70">
      <w:pPr>
        <w:autoSpaceDE w:val="0"/>
        <w:autoSpaceDN w:val="0"/>
        <w:adjustRightInd w:val="0"/>
        <w:spacing w:after="0" w:line="240" w:lineRule="auto"/>
        <w:rPr>
          <w:rFonts w:ascii="Arial" w:hAnsi="Arial" w:cs="Arial"/>
          <w:b/>
          <w:i/>
          <w:color w:val="000000"/>
        </w:rPr>
      </w:pPr>
      <w:hyperlink r:id="rId24" w:history="1">
        <w:r w:rsidR="00C35B70" w:rsidRPr="006510FB">
          <w:rPr>
            <w:rStyle w:val="Hyperlink"/>
            <w:rFonts w:ascii="Arial" w:hAnsi="Arial" w:cs="Arial"/>
            <w:b/>
            <w:i/>
          </w:rPr>
          <w:t>https://www.youtube.com/watch?v=bF3j5UVCSCA</w:t>
        </w:r>
      </w:hyperlink>
    </w:p>
    <w:p w:rsidR="00C35B70" w:rsidRPr="006510FB" w:rsidRDefault="00C35B70" w:rsidP="00C35B70">
      <w:pPr>
        <w:autoSpaceDE w:val="0"/>
        <w:autoSpaceDN w:val="0"/>
        <w:adjustRightInd w:val="0"/>
        <w:spacing w:after="0" w:line="240" w:lineRule="auto"/>
        <w:rPr>
          <w:rFonts w:ascii="Arial" w:hAnsi="Arial" w:cs="Arial"/>
          <w:b/>
          <w:i/>
          <w:color w:val="000000"/>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C35B70">
      <w:pPr>
        <w:autoSpaceDE w:val="0"/>
        <w:autoSpaceDN w:val="0"/>
        <w:adjustRightInd w:val="0"/>
        <w:spacing w:after="0" w:line="240" w:lineRule="auto"/>
        <w:rPr>
          <w:rFonts w:ascii="Arial" w:hAnsi="Arial" w:cs="Arial"/>
          <w:color w:val="000000"/>
          <w:u w:val="single"/>
        </w:rPr>
      </w:pPr>
    </w:p>
    <w:p w:rsidR="00C35B70" w:rsidRPr="006510FB" w:rsidRDefault="00C35B70" w:rsidP="00916752">
      <w:pPr>
        <w:autoSpaceDE w:val="0"/>
        <w:autoSpaceDN w:val="0"/>
        <w:adjustRightInd w:val="0"/>
        <w:spacing w:after="0" w:line="240" w:lineRule="auto"/>
        <w:rPr>
          <w:rFonts w:ascii="Arial" w:hAnsi="Arial" w:cs="Arial"/>
          <w:color w:val="000000"/>
        </w:rPr>
      </w:pPr>
    </w:p>
    <w:sectPr w:rsidR="00C35B70" w:rsidRPr="006510FB" w:rsidSect="001F159B">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5D" w:rsidRDefault="0022705D" w:rsidP="00F266A8">
      <w:pPr>
        <w:spacing w:after="0" w:line="240" w:lineRule="auto"/>
      </w:pPr>
      <w:r>
        <w:separator/>
      </w:r>
    </w:p>
  </w:endnote>
  <w:endnote w:type="continuationSeparator" w:id="0">
    <w:p w:rsidR="0022705D" w:rsidRDefault="0022705D" w:rsidP="00F2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5D" w:rsidRDefault="0022705D" w:rsidP="00322F44">
    <w:pPr>
      <w:pStyle w:val="Footer"/>
      <w:numPr>
        <w:ilvl w:val="0"/>
        <w:numId w:val="12"/>
      </w:numPr>
    </w:pPr>
    <w:r>
      <w:rPr>
        <w:i/>
        <w:sz w:val="20"/>
        <w:szCs w:val="20"/>
      </w:rPr>
      <w:t xml:space="preserve">The term “professional” or “professionals” applies to all those who work with children including the those in the voluntary sector and those working in schools </w:t>
    </w:r>
  </w:p>
  <w:p w:rsidR="0022705D" w:rsidRDefault="00227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5D" w:rsidRDefault="0022705D" w:rsidP="00F266A8">
      <w:pPr>
        <w:spacing w:after="0" w:line="240" w:lineRule="auto"/>
      </w:pPr>
      <w:r>
        <w:separator/>
      </w:r>
    </w:p>
  </w:footnote>
  <w:footnote w:type="continuationSeparator" w:id="0">
    <w:p w:rsidR="0022705D" w:rsidRDefault="0022705D" w:rsidP="00F26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5D" w:rsidRDefault="00227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5D" w:rsidRDefault="002270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5D" w:rsidRDefault="00227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0BB"/>
    <w:multiLevelType w:val="hybridMultilevel"/>
    <w:tmpl w:val="EB9A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024BC0"/>
    <w:multiLevelType w:val="hybridMultilevel"/>
    <w:tmpl w:val="E5A6A206"/>
    <w:lvl w:ilvl="0" w:tplc="87CC2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6B6050"/>
    <w:multiLevelType w:val="multilevel"/>
    <w:tmpl w:val="4E4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F6536"/>
    <w:multiLevelType w:val="hybridMultilevel"/>
    <w:tmpl w:val="43B86272"/>
    <w:lvl w:ilvl="0" w:tplc="B2CCBC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6E40E4"/>
    <w:multiLevelType w:val="hybridMultilevel"/>
    <w:tmpl w:val="739E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0B0E17"/>
    <w:multiLevelType w:val="hybridMultilevel"/>
    <w:tmpl w:val="7C26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E7448D"/>
    <w:multiLevelType w:val="hybridMultilevel"/>
    <w:tmpl w:val="17D8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942A13"/>
    <w:multiLevelType w:val="hybridMultilevel"/>
    <w:tmpl w:val="B8F8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D3E93"/>
    <w:multiLevelType w:val="hybridMultilevel"/>
    <w:tmpl w:val="B3E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D87A29"/>
    <w:multiLevelType w:val="hybridMultilevel"/>
    <w:tmpl w:val="BBC6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356C67"/>
    <w:multiLevelType w:val="hybridMultilevel"/>
    <w:tmpl w:val="D12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2A4F76"/>
    <w:multiLevelType w:val="hybridMultilevel"/>
    <w:tmpl w:val="634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5"/>
  </w:num>
  <w:num w:numId="5">
    <w:abstractNumId w:val="9"/>
  </w:num>
  <w:num w:numId="6">
    <w:abstractNumId w:val="1"/>
  </w:num>
  <w:num w:numId="7">
    <w:abstractNumId w:val="0"/>
  </w:num>
  <w:num w:numId="8">
    <w:abstractNumId w:val="7"/>
  </w:num>
  <w:num w:numId="9">
    <w:abstractNumId w:val="1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CF"/>
    <w:rsid w:val="000125CB"/>
    <w:rsid w:val="00015105"/>
    <w:rsid w:val="00055092"/>
    <w:rsid w:val="00070992"/>
    <w:rsid w:val="000711F4"/>
    <w:rsid w:val="00090946"/>
    <w:rsid w:val="00095ADA"/>
    <w:rsid w:val="000C6494"/>
    <w:rsid w:val="000D1B05"/>
    <w:rsid w:val="00105C9F"/>
    <w:rsid w:val="00142AED"/>
    <w:rsid w:val="00150232"/>
    <w:rsid w:val="00151009"/>
    <w:rsid w:val="00151C50"/>
    <w:rsid w:val="00176603"/>
    <w:rsid w:val="00177007"/>
    <w:rsid w:val="001A3BE9"/>
    <w:rsid w:val="001A5DDF"/>
    <w:rsid w:val="001A5F34"/>
    <w:rsid w:val="001E3C0E"/>
    <w:rsid w:val="001F159B"/>
    <w:rsid w:val="001F3602"/>
    <w:rsid w:val="002119A6"/>
    <w:rsid w:val="0022705D"/>
    <w:rsid w:val="0024371B"/>
    <w:rsid w:val="00245376"/>
    <w:rsid w:val="00263877"/>
    <w:rsid w:val="002B207A"/>
    <w:rsid w:val="002B3E6C"/>
    <w:rsid w:val="002D5DB5"/>
    <w:rsid w:val="002D7500"/>
    <w:rsid w:val="002F0A6A"/>
    <w:rsid w:val="00315239"/>
    <w:rsid w:val="00322F44"/>
    <w:rsid w:val="00361324"/>
    <w:rsid w:val="003A5217"/>
    <w:rsid w:val="003D73C4"/>
    <w:rsid w:val="003F09D3"/>
    <w:rsid w:val="0041522D"/>
    <w:rsid w:val="00442999"/>
    <w:rsid w:val="00444151"/>
    <w:rsid w:val="00461363"/>
    <w:rsid w:val="0047729C"/>
    <w:rsid w:val="00512E39"/>
    <w:rsid w:val="00566A13"/>
    <w:rsid w:val="00582D04"/>
    <w:rsid w:val="0058723B"/>
    <w:rsid w:val="00592737"/>
    <w:rsid w:val="005B7761"/>
    <w:rsid w:val="005E552D"/>
    <w:rsid w:val="00644244"/>
    <w:rsid w:val="006510FB"/>
    <w:rsid w:val="00655D1D"/>
    <w:rsid w:val="00663B8A"/>
    <w:rsid w:val="00693006"/>
    <w:rsid w:val="00693BA8"/>
    <w:rsid w:val="006C1523"/>
    <w:rsid w:val="006C4047"/>
    <w:rsid w:val="006D12BF"/>
    <w:rsid w:val="00711CEF"/>
    <w:rsid w:val="00724645"/>
    <w:rsid w:val="00725E74"/>
    <w:rsid w:val="0075128F"/>
    <w:rsid w:val="00774A56"/>
    <w:rsid w:val="00777D30"/>
    <w:rsid w:val="007D56DA"/>
    <w:rsid w:val="007F7B4E"/>
    <w:rsid w:val="008130A3"/>
    <w:rsid w:val="00832E97"/>
    <w:rsid w:val="00892FCE"/>
    <w:rsid w:val="008C05D0"/>
    <w:rsid w:val="008C2844"/>
    <w:rsid w:val="008D0DCB"/>
    <w:rsid w:val="008D7A32"/>
    <w:rsid w:val="00916666"/>
    <w:rsid w:val="00916752"/>
    <w:rsid w:val="00920340"/>
    <w:rsid w:val="00923781"/>
    <w:rsid w:val="00930DB8"/>
    <w:rsid w:val="00931333"/>
    <w:rsid w:val="00940CCF"/>
    <w:rsid w:val="0095538E"/>
    <w:rsid w:val="009702D9"/>
    <w:rsid w:val="009807F7"/>
    <w:rsid w:val="00980930"/>
    <w:rsid w:val="009A6592"/>
    <w:rsid w:val="009C1EF5"/>
    <w:rsid w:val="009D45A6"/>
    <w:rsid w:val="00A61312"/>
    <w:rsid w:val="00AA4FA1"/>
    <w:rsid w:val="00AB36AF"/>
    <w:rsid w:val="00AC66FE"/>
    <w:rsid w:val="00AD0D17"/>
    <w:rsid w:val="00AD6924"/>
    <w:rsid w:val="00AE1FE9"/>
    <w:rsid w:val="00B02948"/>
    <w:rsid w:val="00B25DED"/>
    <w:rsid w:val="00B34FAC"/>
    <w:rsid w:val="00B461AD"/>
    <w:rsid w:val="00B95C9A"/>
    <w:rsid w:val="00BE7B26"/>
    <w:rsid w:val="00BF5B39"/>
    <w:rsid w:val="00C03999"/>
    <w:rsid w:val="00C35B70"/>
    <w:rsid w:val="00C43846"/>
    <w:rsid w:val="00C63D7D"/>
    <w:rsid w:val="00C63F47"/>
    <w:rsid w:val="00C7496E"/>
    <w:rsid w:val="00CB1B39"/>
    <w:rsid w:val="00CE7E12"/>
    <w:rsid w:val="00D16289"/>
    <w:rsid w:val="00D207AF"/>
    <w:rsid w:val="00D276FE"/>
    <w:rsid w:val="00D30079"/>
    <w:rsid w:val="00D57151"/>
    <w:rsid w:val="00DA1CC9"/>
    <w:rsid w:val="00DA6FDB"/>
    <w:rsid w:val="00DB6632"/>
    <w:rsid w:val="00DD57E6"/>
    <w:rsid w:val="00E006CD"/>
    <w:rsid w:val="00E1611E"/>
    <w:rsid w:val="00E42429"/>
    <w:rsid w:val="00E63302"/>
    <w:rsid w:val="00EA7EA9"/>
    <w:rsid w:val="00EB3D78"/>
    <w:rsid w:val="00EB5B9D"/>
    <w:rsid w:val="00EE43DF"/>
    <w:rsid w:val="00F266A8"/>
    <w:rsid w:val="00F54005"/>
    <w:rsid w:val="00F94403"/>
    <w:rsid w:val="00F968A8"/>
    <w:rsid w:val="00FE5EDE"/>
    <w:rsid w:val="00FE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FE9"/>
    <w:rPr>
      <w:rFonts w:ascii="Tahoma" w:hAnsi="Tahoma" w:cs="Tahoma"/>
      <w:sz w:val="16"/>
      <w:szCs w:val="16"/>
    </w:rPr>
  </w:style>
  <w:style w:type="paragraph" w:styleId="ListParagraph">
    <w:name w:val="List Paragraph"/>
    <w:basedOn w:val="Normal"/>
    <w:uiPriority w:val="34"/>
    <w:qFormat/>
    <w:rsid w:val="00AE1FE9"/>
    <w:pPr>
      <w:ind w:left="720"/>
      <w:contextualSpacing/>
    </w:pPr>
  </w:style>
  <w:style w:type="paragraph" w:customStyle="1" w:styleId="Default">
    <w:name w:val="Default"/>
    <w:rsid w:val="00C43846"/>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6C1523"/>
    <w:rPr>
      <w:color w:val="0000FF" w:themeColor="hyperlink"/>
      <w:u w:val="single"/>
    </w:rPr>
  </w:style>
  <w:style w:type="character" w:styleId="CommentReference">
    <w:name w:val="annotation reference"/>
    <w:basedOn w:val="DefaultParagraphFont"/>
    <w:uiPriority w:val="99"/>
    <w:semiHidden/>
    <w:unhideWhenUsed/>
    <w:rsid w:val="00AB36AF"/>
    <w:rPr>
      <w:sz w:val="16"/>
      <w:szCs w:val="16"/>
    </w:rPr>
  </w:style>
  <w:style w:type="paragraph" w:styleId="CommentText">
    <w:name w:val="annotation text"/>
    <w:basedOn w:val="Normal"/>
    <w:link w:val="CommentTextChar"/>
    <w:uiPriority w:val="99"/>
    <w:semiHidden/>
    <w:unhideWhenUsed/>
    <w:rsid w:val="00AB36AF"/>
    <w:pPr>
      <w:spacing w:line="240" w:lineRule="auto"/>
    </w:pPr>
    <w:rPr>
      <w:sz w:val="20"/>
      <w:szCs w:val="20"/>
    </w:rPr>
  </w:style>
  <w:style w:type="character" w:customStyle="1" w:styleId="CommentTextChar">
    <w:name w:val="Comment Text Char"/>
    <w:basedOn w:val="DefaultParagraphFont"/>
    <w:link w:val="CommentText"/>
    <w:uiPriority w:val="99"/>
    <w:semiHidden/>
    <w:rsid w:val="00AB36AF"/>
    <w:rPr>
      <w:sz w:val="20"/>
      <w:szCs w:val="20"/>
    </w:rPr>
  </w:style>
  <w:style w:type="paragraph" w:styleId="CommentSubject">
    <w:name w:val="annotation subject"/>
    <w:basedOn w:val="CommentText"/>
    <w:next w:val="CommentText"/>
    <w:link w:val="CommentSubjectChar"/>
    <w:uiPriority w:val="99"/>
    <w:semiHidden/>
    <w:unhideWhenUsed/>
    <w:rsid w:val="00AB36AF"/>
    <w:rPr>
      <w:b/>
      <w:bCs/>
    </w:rPr>
  </w:style>
  <w:style w:type="character" w:customStyle="1" w:styleId="CommentSubjectChar">
    <w:name w:val="Comment Subject Char"/>
    <w:basedOn w:val="CommentTextChar"/>
    <w:link w:val="CommentSubject"/>
    <w:uiPriority w:val="99"/>
    <w:semiHidden/>
    <w:rsid w:val="00AB36AF"/>
    <w:rPr>
      <w:b/>
      <w:bCs/>
      <w:sz w:val="20"/>
      <w:szCs w:val="20"/>
    </w:rPr>
  </w:style>
  <w:style w:type="table" w:styleId="TableGrid">
    <w:name w:val="Table Grid"/>
    <w:basedOn w:val="TableNormal"/>
    <w:uiPriority w:val="59"/>
    <w:rsid w:val="008C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A8"/>
  </w:style>
  <w:style w:type="paragraph" w:styleId="Footer">
    <w:name w:val="footer"/>
    <w:basedOn w:val="Normal"/>
    <w:link w:val="FooterChar"/>
    <w:uiPriority w:val="99"/>
    <w:unhideWhenUsed/>
    <w:rsid w:val="00F26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A8"/>
  </w:style>
  <w:style w:type="table" w:customStyle="1" w:styleId="TableGrid1">
    <w:name w:val="Table Grid1"/>
    <w:basedOn w:val="TableNormal"/>
    <w:next w:val="TableGrid"/>
    <w:uiPriority w:val="59"/>
    <w:rsid w:val="0005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FE9"/>
    <w:rPr>
      <w:rFonts w:ascii="Tahoma" w:hAnsi="Tahoma" w:cs="Tahoma"/>
      <w:sz w:val="16"/>
      <w:szCs w:val="16"/>
    </w:rPr>
  </w:style>
  <w:style w:type="paragraph" w:styleId="ListParagraph">
    <w:name w:val="List Paragraph"/>
    <w:basedOn w:val="Normal"/>
    <w:uiPriority w:val="34"/>
    <w:qFormat/>
    <w:rsid w:val="00AE1FE9"/>
    <w:pPr>
      <w:ind w:left="720"/>
      <w:contextualSpacing/>
    </w:pPr>
  </w:style>
  <w:style w:type="paragraph" w:customStyle="1" w:styleId="Default">
    <w:name w:val="Default"/>
    <w:rsid w:val="00C43846"/>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6C1523"/>
    <w:rPr>
      <w:color w:val="0000FF" w:themeColor="hyperlink"/>
      <w:u w:val="single"/>
    </w:rPr>
  </w:style>
  <w:style w:type="character" w:styleId="CommentReference">
    <w:name w:val="annotation reference"/>
    <w:basedOn w:val="DefaultParagraphFont"/>
    <w:uiPriority w:val="99"/>
    <w:semiHidden/>
    <w:unhideWhenUsed/>
    <w:rsid w:val="00AB36AF"/>
    <w:rPr>
      <w:sz w:val="16"/>
      <w:szCs w:val="16"/>
    </w:rPr>
  </w:style>
  <w:style w:type="paragraph" w:styleId="CommentText">
    <w:name w:val="annotation text"/>
    <w:basedOn w:val="Normal"/>
    <w:link w:val="CommentTextChar"/>
    <w:uiPriority w:val="99"/>
    <w:semiHidden/>
    <w:unhideWhenUsed/>
    <w:rsid w:val="00AB36AF"/>
    <w:pPr>
      <w:spacing w:line="240" w:lineRule="auto"/>
    </w:pPr>
    <w:rPr>
      <w:sz w:val="20"/>
      <w:szCs w:val="20"/>
    </w:rPr>
  </w:style>
  <w:style w:type="character" w:customStyle="1" w:styleId="CommentTextChar">
    <w:name w:val="Comment Text Char"/>
    <w:basedOn w:val="DefaultParagraphFont"/>
    <w:link w:val="CommentText"/>
    <w:uiPriority w:val="99"/>
    <w:semiHidden/>
    <w:rsid w:val="00AB36AF"/>
    <w:rPr>
      <w:sz w:val="20"/>
      <w:szCs w:val="20"/>
    </w:rPr>
  </w:style>
  <w:style w:type="paragraph" w:styleId="CommentSubject">
    <w:name w:val="annotation subject"/>
    <w:basedOn w:val="CommentText"/>
    <w:next w:val="CommentText"/>
    <w:link w:val="CommentSubjectChar"/>
    <w:uiPriority w:val="99"/>
    <w:semiHidden/>
    <w:unhideWhenUsed/>
    <w:rsid w:val="00AB36AF"/>
    <w:rPr>
      <w:b/>
      <w:bCs/>
    </w:rPr>
  </w:style>
  <w:style w:type="character" w:customStyle="1" w:styleId="CommentSubjectChar">
    <w:name w:val="Comment Subject Char"/>
    <w:basedOn w:val="CommentTextChar"/>
    <w:link w:val="CommentSubject"/>
    <w:uiPriority w:val="99"/>
    <w:semiHidden/>
    <w:rsid w:val="00AB36AF"/>
    <w:rPr>
      <w:b/>
      <w:bCs/>
      <w:sz w:val="20"/>
      <w:szCs w:val="20"/>
    </w:rPr>
  </w:style>
  <w:style w:type="table" w:styleId="TableGrid">
    <w:name w:val="Table Grid"/>
    <w:basedOn w:val="TableNormal"/>
    <w:uiPriority w:val="59"/>
    <w:rsid w:val="008C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A8"/>
  </w:style>
  <w:style w:type="paragraph" w:styleId="Footer">
    <w:name w:val="footer"/>
    <w:basedOn w:val="Normal"/>
    <w:link w:val="FooterChar"/>
    <w:uiPriority w:val="99"/>
    <w:unhideWhenUsed/>
    <w:rsid w:val="00F26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A8"/>
  </w:style>
  <w:style w:type="table" w:customStyle="1" w:styleId="TableGrid1">
    <w:name w:val="Table Grid1"/>
    <w:basedOn w:val="TableNormal"/>
    <w:next w:val="TableGrid"/>
    <w:uiPriority w:val="59"/>
    <w:rsid w:val="0005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arning.nspcc.org.uk/media/1358/how-safe-children-2017-report.pdf?_ga=2.3355446.745941428.1541526639-1287534335.1537303922"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proceduresonline.com/berks/slough/p_info_sharing.html?zoom_highlight=INFORMATION+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youtube.com/watch?v=bF3j5UVCSCA"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teacher.scholastic.com/professional/bruceperry/abuse_neglect.htm" TargetMode="External"/><Relationship Id="rId10" Type="http://schemas.openxmlformats.org/officeDocument/2006/relationships/image" Target="media/image10.emf"/><Relationship Id="rId19" Type="http://schemas.openxmlformats.org/officeDocument/2006/relationships/hyperlink" Target="https://www.sloughsafeguardingboards.org.uk/lscb"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nspcc.org.uk/services-and-resources/research-and-resources/2013/neglect-serious-case-reviews/" TargetMode="External"/><Relationship Id="rId22" Type="http://schemas.openxmlformats.org/officeDocument/2006/relationships/hyperlink" Target="https://library.nspcc.org.uk/HeritageScripts/Hapi.dll/search2?&amp;LabelText=Case%20review&amp;searchterm=*&amp;Fields=@&amp;Media=SCR&amp;Bool=AND&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3D58-8DEC-48DC-8E39-E118B0E7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4769</Words>
  <Characters>27186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Betty</dc:creator>
  <cp:lastModifiedBy>Mercer Danielle</cp:lastModifiedBy>
  <cp:revision>2</cp:revision>
  <cp:lastPrinted>2019-04-09T11:28:00Z</cp:lastPrinted>
  <dcterms:created xsi:type="dcterms:W3CDTF">2021-02-10T14:23:00Z</dcterms:created>
  <dcterms:modified xsi:type="dcterms:W3CDTF">2021-02-10T14:23:00Z</dcterms:modified>
</cp:coreProperties>
</file>