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bookmarkStart w:id="0" w:name="_GoBack"/>
      <w:bookmarkEnd w:id="0"/>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Default="001D5D5C" w:rsidP="00C953FA">
      <w:pPr>
        <w:pStyle w:val="Heading2"/>
        <w:spacing w:before="0"/>
        <w:ind w:right="503"/>
        <w:rPr>
          <w:rFonts w:ascii="Segoe UI" w:hAnsi="Segoe UI" w:cs="Segoe UI"/>
        </w:rPr>
      </w:pPr>
      <w:r w:rsidRPr="00015FA3">
        <w:rPr>
          <w:rFonts w:ascii="Segoe UI" w:hAnsi="Segoe UI" w:cs="Segoe UI"/>
        </w:rPr>
        <w:t>Providers who run community activities, holiday clubs, after-school clubs, tuition and other out-of school provision for children can operate</w:t>
      </w:r>
      <w:r w:rsidRPr="00C953FA">
        <w:rPr>
          <w:rFonts w:ascii="Segoe UI" w:hAnsi="Segoe UI" w:cs="Segoe UI"/>
        </w:rPr>
        <w:t>, subject to the science and with safety measures in place.</w:t>
      </w:r>
    </w:p>
    <w:p w:rsidR="00C953FA" w:rsidRPr="00C953FA" w:rsidRDefault="00C953FA" w:rsidP="00C953FA">
      <w:pPr>
        <w:pStyle w:val="Heading2"/>
        <w:spacing w:before="0"/>
        <w:ind w:right="503"/>
        <w:rPr>
          <w:rFonts w:ascii="Segoe UI" w:hAnsi="Segoe UI" w:cs="Segoe UI"/>
        </w:rPr>
      </w:pPr>
    </w:p>
    <w:p w:rsidR="00AD7D24" w:rsidRDefault="00D32CF9" w:rsidP="00C953FA">
      <w:pPr>
        <w:pStyle w:val="BodyText"/>
      </w:pPr>
      <w:hyperlink r:id="rId12" w:history="1">
        <w:r w:rsidR="00AE1D92" w:rsidRPr="00EA5759">
          <w:rPr>
            <w:rStyle w:val="Hyperlink"/>
          </w:rPr>
          <w:t>https://www.gov.uk/government/publications/protective-measures-for-holiday-or-after-school-clubs-and-other-out-of-school-settings-for-children-during-the-coronavirus-covid-19-outbreak?utm_source=bb73d91d-caec-4ed8-9c08-745baedba1c7&amp;utm_medium=email&amp;utm_campaign=govuk-notifications&amp;utm_content=daily</w:t>
        </w:r>
      </w:hyperlink>
    </w:p>
    <w:p w:rsidR="00AE1D92" w:rsidRDefault="00AE1D92" w:rsidP="00C953FA">
      <w:pPr>
        <w:pStyle w:val="BodyText"/>
      </w:pPr>
    </w:p>
    <w:p w:rsidR="000C1BFD" w:rsidRDefault="000C1BFD" w:rsidP="00A90E0C">
      <w:pPr>
        <w:pStyle w:val="Heading2"/>
        <w:spacing w:before="217"/>
        <w:ind w:right="503"/>
        <w:rPr>
          <w:rFonts w:ascii="Segoe UI" w:hAnsi="Segoe UI" w:cs="Segoe UI"/>
        </w:rPr>
      </w:pPr>
      <w:r w:rsidRPr="000C1BFD">
        <w:rPr>
          <w:rFonts w:ascii="Segoe UI" w:hAnsi="Segoe UI" w:cs="Segoe UI"/>
        </w:rPr>
        <w:t xml:space="preserve">From 4th January 2021 The UK national lockdown was announced. </w:t>
      </w:r>
      <w:r w:rsidRPr="00A90E0C">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00470AE0" w:rsidRPr="00A90E0C">
        <w:rPr>
          <w:rFonts w:ascii="Segoe UI" w:hAnsi="Segoe UI" w:cs="Segoe UI"/>
        </w:rPr>
        <w:t xml:space="preserve">Community activities, holiday clubs, breakfast and after-school clubs, tuition and other out-of-school provision for children can operate for </w:t>
      </w:r>
      <w:hyperlink r:id="rId13" w:history="1">
        <w:r w:rsidR="00470AE0" w:rsidRPr="00A90E0C">
          <w:rPr>
            <w:rFonts w:ascii="Segoe UI" w:hAnsi="Segoe UI" w:cs="Segoe UI"/>
          </w:rPr>
          <w:t>children of critical workers and vulnerable children and young people</w:t>
        </w:r>
      </w:hyperlink>
      <w:r w:rsidR="00470AE0" w:rsidRPr="00A90E0C">
        <w:rPr>
          <w:rFonts w:ascii="Segoe UI" w:hAnsi="Segoe UI" w:cs="Segoe UI"/>
        </w:rPr>
        <w:t>.</w:t>
      </w:r>
      <w:r w:rsidR="00EC519B">
        <w:rPr>
          <w:rFonts w:ascii="Segoe UI" w:hAnsi="Segoe UI" w:cs="Segoe UI"/>
        </w:rPr>
        <w:t xml:space="preserve"> </w:t>
      </w:r>
      <w:r w:rsidRPr="00A90E0C">
        <w:rPr>
          <w:rFonts w:ascii="Segoe UI" w:hAnsi="Segoe UI" w:cs="Segoe UI"/>
        </w:rPr>
        <w:t>Early years settings (including nurseries and childminders) remain open</w:t>
      </w:r>
    </w:p>
    <w:p w:rsidR="00451741" w:rsidRDefault="00290C9F" w:rsidP="00451741">
      <w:pPr>
        <w:pStyle w:val="Heading2"/>
        <w:spacing w:before="217"/>
        <w:ind w:right="503"/>
        <w:rPr>
          <w:rFonts w:ascii="Segoe UI" w:hAnsi="Segoe UI" w:cs="Segoe UI"/>
        </w:rPr>
      </w:pPr>
      <w:r w:rsidRPr="00B214B3">
        <w:rPr>
          <w:rFonts w:ascii="Segoe UI" w:hAnsi="Segoe UI" w:cs="Segoe UI"/>
        </w:rPr>
        <w:t>Some children who have difficulty engaging in remote education may be considered to be vulnerable children and therefore eligible to attend provision</w:t>
      </w:r>
      <w:r w:rsidRPr="00290C9F">
        <w:rPr>
          <w:lang w:val="en"/>
        </w:rPr>
        <w:t xml:space="preserve"> </w:t>
      </w:r>
      <w:r>
        <w:rPr>
          <w:lang w:val="en"/>
        </w:rPr>
        <w:t>(for example due to a lack of devices or quiet space to study)</w:t>
      </w:r>
      <w:r w:rsidR="00451741">
        <w:rPr>
          <w:rFonts w:ascii="Segoe UI" w:hAnsi="Segoe UI" w:cs="Segoe UI"/>
        </w:rPr>
        <w:t xml:space="preserve">The list of critical workers </w:t>
      </w:r>
      <w:r>
        <w:rPr>
          <w:rFonts w:ascii="Segoe UI" w:hAnsi="Segoe UI" w:cs="Segoe UI"/>
        </w:rPr>
        <w:t xml:space="preserve">and vulnerable children examples </w:t>
      </w:r>
      <w:r w:rsidR="00451741">
        <w:rPr>
          <w:rFonts w:ascii="Segoe UI" w:hAnsi="Segoe UI" w:cs="Segoe UI"/>
        </w:rPr>
        <w:t xml:space="preserve">can be found </w:t>
      </w:r>
      <w:hyperlink r:id="rId14" w:history="1">
        <w:r w:rsidR="00451741" w:rsidRPr="008947D0">
          <w:rPr>
            <w:rStyle w:val="Hyperlink"/>
            <w:rFonts w:ascii="Segoe UI" w:hAnsi="Segoe UI" w:cs="Segoe UI"/>
          </w:rPr>
          <w:t>here</w:t>
        </w:r>
      </w:hyperlink>
      <w:r w:rsidR="00451741">
        <w:rPr>
          <w:rFonts w:ascii="Segoe UI" w:hAnsi="Segoe UI" w:cs="Segoe UI"/>
        </w:rPr>
        <w:t xml:space="preserve"> </w:t>
      </w:r>
      <w:hyperlink r:id="rId15" w:history="1">
        <w:r w:rsidR="00E3692E" w:rsidRPr="00D31714">
          <w:rPr>
            <w:rStyle w:val="Hyperlink"/>
            <w:rFonts w:ascii="Segoe UI" w:hAnsi="Segoe UI" w:cs="Segoe UI"/>
          </w:rPr>
          <w:t>https://www.gov.uk/government/publications/coronavirus-covid-19-maintaining-educational-provision/guidance-for-schools-colleges-and-local-authorities-on-maintaining-educational-provision</w:t>
        </w:r>
      </w:hyperlink>
    </w:p>
    <w:p w:rsidR="00A0596B" w:rsidRPr="00186FC6" w:rsidRDefault="00A0596B" w:rsidP="00A0596B">
      <w:pPr>
        <w:pStyle w:val="Heading2"/>
        <w:spacing w:before="217"/>
        <w:ind w:right="503"/>
        <w:rPr>
          <w:rFonts w:ascii="Segoe UI" w:hAnsi="Segoe UI" w:cs="Segoe UI"/>
        </w:rPr>
      </w:pPr>
      <w:r>
        <w:rPr>
          <w:rFonts w:ascii="Segoe UI" w:hAnsi="Segoe UI" w:cs="Segoe UI"/>
        </w:rPr>
        <w:t>F</w:t>
      </w:r>
      <w:r w:rsidRPr="00186FC6">
        <w:rPr>
          <w:rFonts w:ascii="Segoe UI" w:hAnsi="Segoe UI" w:cs="Segoe UI"/>
        </w:rPr>
        <w:t>rom 8 March, providers should only offer indoor and outdoor face-to-face provision to:</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vulnerable children and young people</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 xml:space="preserve">other children, where the provision is: </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by electively home educating parents as part of their arrangements for their child to receive a suitable full-time education</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as part of their efforts to obtain a regulated qualification, meet the entry requirements for an education institution, or to undertake exams and assessments</w:t>
      </w:r>
    </w:p>
    <w:p w:rsidR="00A0596B" w:rsidRPr="00186FC6" w:rsidRDefault="00A0596B" w:rsidP="00A0596B">
      <w:pPr>
        <w:pStyle w:val="Heading2"/>
        <w:spacing w:before="217"/>
        <w:ind w:right="503"/>
        <w:rPr>
          <w:rFonts w:ascii="Segoe UI" w:hAnsi="Segoe UI" w:cs="Segoe UI"/>
        </w:rPr>
      </w:pPr>
      <w:r>
        <w:rPr>
          <w:rFonts w:ascii="Segoe UI" w:hAnsi="Segoe UI" w:cs="Segoe UI"/>
        </w:rPr>
        <w:t>From 29</w:t>
      </w:r>
      <w:r w:rsidRPr="00DC2882">
        <w:rPr>
          <w:rFonts w:ascii="Segoe UI" w:hAnsi="Segoe UI" w:cs="Segoe UI"/>
          <w:vertAlign w:val="superscript"/>
        </w:rPr>
        <w:t>th</w:t>
      </w:r>
      <w:r>
        <w:rPr>
          <w:rFonts w:ascii="Segoe UI" w:hAnsi="Segoe UI" w:cs="Segoe UI"/>
        </w:rPr>
        <w:t xml:space="preserve"> March </w:t>
      </w:r>
      <w:r w:rsidRPr="00186FC6">
        <w:rPr>
          <w:rFonts w:ascii="Segoe UI" w:hAnsi="Segoe UI" w:cs="Segoe UI"/>
        </w:rPr>
        <w:t xml:space="preserve">providers </w:t>
      </w:r>
      <w:r w:rsidR="009D6E94">
        <w:rPr>
          <w:rFonts w:ascii="Segoe UI" w:hAnsi="Segoe UI" w:cs="Segoe UI"/>
        </w:rPr>
        <w:t>can offer the following provision:-</w:t>
      </w:r>
      <w:r w:rsidRPr="00186FC6">
        <w:rPr>
          <w:rFonts w:ascii="Segoe UI" w:hAnsi="Segoe UI" w:cs="Segoe UI"/>
        </w:rPr>
        <w:t>:</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lastRenderedPageBreak/>
        <w:t>outdoor provision to all children, without restrictions on the purpose for which they may attend</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indoor provision to: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vulnerable children and young people</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children on free school meals, where they are attending as part of the Department for Education’s holiday activities and food programme</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other children, where the provision is: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by electively home educating parents as part of their arrangements for their child to receive a suitable full-time education</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as part of their efforts to obtain a regulated qualification, meet the entry requirements for an education institution, or to undertake exams and assessments</w:t>
      </w:r>
    </w:p>
    <w:p w:rsidR="004A0F51" w:rsidRPr="004A0F51" w:rsidRDefault="004A0F51" w:rsidP="00E54962">
      <w:pPr>
        <w:pStyle w:val="Heading2"/>
        <w:numPr>
          <w:ilvl w:val="0"/>
          <w:numId w:val="63"/>
        </w:numPr>
        <w:spacing w:before="217"/>
        <w:ind w:right="503"/>
        <w:rPr>
          <w:rFonts w:ascii="Segoe UI" w:hAnsi="Segoe UI" w:cs="Segoe UI"/>
          <w:sz w:val="22"/>
          <w:szCs w:val="22"/>
        </w:rPr>
      </w:pPr>
      <w:r w:rsidRPr="004A0F51">
        <w:rPr>
          <w:rFonts w:ascii="Segoe UI" w:hAnsi="Segoe UI" w:cs="Segoe UI"/>
          <w:sz w:val="22"/>
          <w:szCs w:val="22"/>
        </w:rPr>
        <w:t>From 12th April</w:t>
      </w:r>
    </w:p>
    <w:p w:rsidR="004A0F51" w:rsidRDefault="004A0F51" w:rsidP="00E54962">
      <w:pPr>
        <w:pStyle w:val="BodyText"/>
        <w:ind w:left="460"/>
        <w:rPr>
          <w:rFonts w:ascii="Segoe UI" w:hAnsi="Segoe UI" w:cs="Segoe UI"/>
          <w:sz w:val="22"/>
          <w:szCs w:val="22"/>
        </w:rPr>
      </w:pPr>
      <w:r w:rsidRPr="004A0F51">
        <w:rPr>
          <w:rFonts w:ascii="Segoe UI" w:hAnsi="Segoe UI" w:cs="Segoe UI"/>
          <w:sz w:val="22"/>
          <w:szCs w:val="22"/>
        </w:rPr>
        <w:t>Out-of-school settings and wraparound childcare providers can offer provision as normal</w:t>
      </w:r>
    </w:p>
    <w:p w:rsidR="00AE1D92" w:rsidRPr="00015FA3" w:rsidRDefault="00AE1D92" w:rsidP="00E54962">
      <w:pPr>
        <w:pStyle w:val="BodyText"/>
        <w:ind w:left="460"/>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rsidP="004A0F51">
            <w:pPr>
              <w:pStyle w:val="TableParagraph"/>
              <w:numPr>
                <w:ilvl w:val="0"/>
                <w:numId w:val="29"/>
              </w:numPr>
              <w:tabs>
                <w:tab w:val="left" w:pos="830"/>
                <w:tab w:val="left" w:pos="831"/>
              </w:tabs>
              <w:spacing w:before="1" w:line="242" w:lineRule="auto"/>
              <w:ind w:right="225"/>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Default="001D5D5C" w:rsidP="004A0F51">
            <w:pPr>
              <w:pStyle w:val="TableParagraph"/>
              <w:numPr>
                <w:ilvl w:val="0"/>
                <w:numId w:val="29"/>
              </w:numPr>
              <w:tabs>
                <w:tab w:val="left" w:pos="830"/>
                <w:tab w:val="left" w:pos="831"/>
              </w:tabs>
              <w:spacing w:before="1" w:line="244" w:lineRule="auto"/>
              <w:ind w:right="489"/>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p w:rsidR="006D6060" w:rsidRDefault="006D6060" w:rsidP="00017773">
            <w:pPr>
              <w:pStyle w:val="ListParagraph"/>
              <w:rPr>
                <w:rFonts w:ascii="Segoe UI" w:hAnsi="Segoe UI" w:cs="Segoe UI"/>
                <w:sz w:val="24"/>
              </w:rPr>
            </w:pPr>
          </w:p>
          <w:p w:rsidR="006D6060" w:rsidRDefault="006D6060" w:rsidP="004A0F51">
            <w:pPr>
              <w:pStyle w:val="ListParagraph"/>
              <w:widowControl/>
              <w:numPr>
                <w:ilvl w:val="0"/>
                <w:numId w:val="29"/>
              </w:numPr>
              <w:tabs>
                <w:tab w:val="left" w:pos="5145"/>
              </w:tabs>
              <w:autoSpaceDE/>
              <w:autoSpaceDN/>
              <w:contextualSpacing/>
              <w:rPr>
                <w:rFonts w:ascii="Segoe UI" w:hAnsi="Segoe UI" w:cs="Segoe UI"/>
              </w:rPr>
            </w:pPr>
            <w:r>
              <w:rPr>
                <w:rFonts w:ascii="Segoe UI" w:hAnsi="Segoe UI" w:cs="Segoe UI"/>
              </w:rPr>
              <w:t>Heating and Ventilation</w:t>
            </w:r>
          </w:p>
          <w:p w:rsidR="006D6060" w:rsidRPr="00591C47" w:rsidRDefault="006D6060" w:rsidP="006D6060">
            <w:pPr>
              <w:tabs>
                <w:tab w:val="left" w:pos="5145"/>
              </w:tabs>
              <w:ind w:left="360"/>
              <w:rPr>
                <w:rFonts w:ascii="Segoe UI" w:hAnsi="Segoe UI" w:cs="Segoe UI"/>
                <w:color w:val="000000" w:themeColor="text1"/>
              </w:rPr>
            </w:pPr>
            <w:r w:rsidRPr="00591C47">
              <w:rPr>
                <w:rFonts w:ascii="Segoe UI" w:hAnsi="Segoe UI" w:cs="Segoe UI"/>
                <w:color w:val="000000" w:themeColor="text1"/>
              </w:rPr>
              <w:t>To balance the need for increased ventilation while maintaining a comfortable temperature, the following measures should be used as appropriate:</w:t>
            </w:r>
          </w:p>
          <w:p w:rsidR="00E32F2C" w:rsidRDefault="00E32F2C" w:rsidP="00E32F2C">
            <w:pPr>
              <w:pStyle w:val="Default"/>
            </w:pPr>
          </w:p>
          <w:p w:rsidR="00E32F2C" w:rsidRDefault="00E32F2C"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Where there is </w:t>
            </w:r>
            <w:r w:rsidRPr="00B214B3">
              <w:rPr>
                <w:rFonts w:ascii="Segoe UI" w:hAnsi="Segoe UI" w:cs="Segoe UI"/>
                <w:color w:val="000000" w:themeColor="text1"/>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B214B3" w:rsidRDefault="00E32F2C"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B214B3">
              <w:rPr>
                <w:rFonts w:ascii="Segoe UI" w:hAnsi="Segoe UI" w:cs="Segoe UI"/>
                <w:color w:val="000000" w:themeColor="text1"/>
              </w:rPr>
              <w:t>Where there is no mechanical ventilation:</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Open high level windows in preference to low level to reduce draughts</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Increas</w:t>
            </w:r>
            <w:r w:rsidR="00E32F2C">
              <w:rPr>
                <w:rFonts w:ascii="Segoe UI" w:hAnsi="Segoe UI" w:cs="Segoe UI"/>
                <w:color w:val="000000" w:themeColor="text1"/>
              </w:rPr>
              <w:t>e</w:t>
            </w:r>
            <w:r w:rsidRPr="00591C47">
              <w:rPr>
                <w:rFonts w:ascii="Segoe UI" w:hAnsi="Segoe UI" w:cs="Segoe UI"/>
                <w:color w:val="000000" w:themeColor="text1"/>
              </w:rPr>
              <w:t xml:space="preserve"> the ventilation while spaces are unoccupied (e.g. between classes, during break and lunch, when a room is unused)</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Rearrang</w:t>
            </w:r>
            <w:r w:rsidR="00E32F2C">
              <w:rPr>
                <w:rFonts w:ascii="Segoe UI" w:hAnsi="Segoe UI" w:cs="Segoe UI"/>
                <w:color w:val="000000" w:themeColor="text1"/>
              </w:rPr>
              <w:t>e</w:t>
            </w:r>
            <w:r w:rsidRPr="00591C47">
              <w:rPr>
                <w:rFonts w:ascii="Segoe UI" w:hAnsi="Segoe UI" w:cs="Segoe UI"/>
                <w:color w:val="000000" w:themeColor="text1"/>
              </w:rPr>
              <w:t xml:space="preserve"> furniture where possible to avoid direct drafts</w:t>
            </w:r>
          </w:p>
          <w:p w:rsidR="00CD610F"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Provid</w:t>
            </w:r>
            <w:r w:rsidR="00E32F2C">
              <w:rPr>
                <w:rFonts w:ascii="Segoe UI" w:hAnsi="Segoe UI" w:cs="Segoe UI"/>
                <w:color w:val="000000" w:themeColor="text1"/>
              </w:rPr>
              <w:t>e</w:t>
            </w:r>
            <w:r w:rsidRPr="00591C47">
              <w:rPr>
                <w:rFonts w:ascii="Segoe UI" w:hAnsi="Segoe UI" w:cs="Segoe UI"/>
                <w:color w:val="000000" w:themeColor="text1"/>
              </w:rPr>
              <w:t xml:space="preserve"> flexibility to allow additional, suitable indoor clothing to be </w:t>
            </w:r>
            <w:r w:rsidRPr="00591C47">
              <w:rPr>
                <w:rFonts w:ascii="Segoe UI" w:hAnsi="Segoe UI" w:cs="Segoe UI"/>
                <w:color w:val="000000" w:themeColor="text1"/>
              </w:rPr>
              <w:lastRenderedPageBreak/>
              <w:t>worn during the Winter period in addition to the school’s current uniform.  Where this occurs, schools should ensure that no extra financial</w:t>
            </w:r>
            <w:r>
              <w:rPr>
                <w:rFonts w:ascii="Segoe UI" w:hAnsi="Segoe UI" w:cs="Segoe UI"/>
                <w:color w:val="000000" w:themeColor="text1"/>
              </w:rPr>
              <w:t xml:space="preserve"> pressure is placed on parents.</w:t>
            </w:r>
          </w:p>
          <w:p w:rsidR="009D6E94" w:rsidRPr="00C55AA7" w:rsidRDefault="00D32CF9" w:rsidP="004A0F51">
            <w:pPr>
              <w:pStyle w:val="ListParagraph"/>
              <w:widowControl/>
              <w:numPr>
                <w:ilvl w:val="0"/>
                <w:numId w:val="29"/>
              </w:numPr>
              <w:tabs>
                <w:tab w:val="left" w:pos="5145"/>
              </w:tabs>
              <w:autoSpaceDE/>
              <w:autoSpaceDN/>
              <w:contextualSpacing/>
              <w:rPr>
                <w:rFonts w:ascii="Segoe UI" w:hAnsi="Segoe UI" w:cs="Segoe UI"/>
                <w:color w:val="000000" w:themeColor="text1"/>
              </w:rPr>
            </w:pPr>
            <w:hyperlink r:id="rId16" w:anchor="asymptomatic-testing" w:history="1">
              <w:r w:rsidR="009D6E94" w:rsidRPr="00C55AA7">
                <w:rPr>
                  <w:rFonts w:ascii="Segoe UI" w:hAnsi="Segoe UI" w:cs="Segoe UI"/>
                  <w:color w:val="000000" w:themeColor="text1"/>
                </w:rPr>
                <w:t>Asymptomatic testing</w:t>
              </w:r>
            </w:hyperlink>
            <w:r w:rsidR="009D6E94" w:rsidRPr="00C55AA7">
              <w:rPr>
                <w:rFonts w:ascii="Segoe UI" w:hAnsi="Segoe UI" w:cs="Segoe UI"/>
                <w:color w:val="000000" w:themeColor="text1"/>
              </w:rPr>
              <w:t>,</w:t>
            </w:r>
          </w:p>
          <w:p w:rsidR="009D6E94" w:rsidRPr="00C55AA7"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The asymptomatic testing programme in education will also expand to staff in all private, voluntary and independent (PVI) nurseries, who will start to receive deliveries of Lateral Flow Device (LFD) home testing kits to offer to all their staff for twice weekly testing from next month.</w:t>
            </w:r>
          </w:p>
          <w:p w:rsidR="009D6E94" w:rsidRPr="00C55AA7"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If operating on, or linked to, a school, including maintained nursery sites, then you should discuss with that school or nursery how your staff can access regular asymptomatic testing. Schools and nurseries should offer testing to all staff who are working in their settings including contractors or peripatetic staff. They should also offer testing to those supporting with wraparound childcare to children currently attending school, as well as other staff members such as clinical practitioners, therapists, other support staff, caterers and volunteers.</w:t>
            </w:r>
          </w:p>
          <w:p w:rsidR="009D6E94" w:rsidRPr="00DC2882"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 xml:space="preserve">Staff working in wraparound childcare, as critical workers, are also being prioritised for asymptomatic testing through local community testing programmes - more information id available at </w:t>
            </w:r>
            <w:hyperlink r:id="rId17" w:history="1">
              <w:r w:rsidRPr="00DC2882">
                <w:rPr>
                  <w:rFonts w:ascii="Segoe UI" w:hAnsi="Segoe UI" w:cs="Segoe UI"/>
                  <w:color w:val="000000" w:themeColor="text1"/>
                </w:rPr>
                <w:t>Find out if your area offers rapid lateral flow test sites.</w:t>
              </w:r>
            </w:hyperlink>
          </w:p>
          <w:p w:rsidR="004A0F51" w:rsidRPr="00E54962" w:rsidRDefault="004A0F51" w:rsidP="004A0F51">
            <w:pPr>
              <w:pStyle w:val="Heading4"/>
              <w:widowControl/>
              <w:numPr>
                <w:ilvl w:val="0"/>
                <w:numId w:val="29"/>
              </w:numPr>
              <w:shd w:val="clear" w:color="auto" w:fill="FFFFFF"/>
              <w:autoSpaceDE/>
              <w:autoSpaceDN/>
              <w:spacing w:before="525"/>
              <w:textAlignment w:val="baseline"/>
              <w:rPr>
                <w:rFonts w:ascii="Segoe UI" w:hAnsi="Segoe UI" w:cs="Segoe UI"/>
                <w:color w:val="0B0C0C"/>
              </w:rPr>
            </w:pPr>
            <w:r w:rsidRPr="00E54962">
              <w:rPr>
                <w:rFonts w:ascii="Segoe UI" w:hAnsi="Segoe UI" w:cs="Segoe UI"/>
                <w:color w:val="0B0C0C"/>
              </w:rPr>
              <w:t>From 31</w:t>
            </w:r>
            <w:r w:rsidRPr="00E54962">
              <w:rPr>
                <w:rFonts w:ascii="Segoe UI" w:hAnsi="Segoe UI" w:cs="Segoe UI"/>
                <w:color w:val="0B0C0C"/>
                <w:vertAlign w:val="superscript"/>
              </w:rPr>
              <w:t>st</w:t>
            </w:r>
            <w:r w:rsidRPr="00E54962">
              <w:rPr>
                <w:rFonts w:ascii="Segoe UI" w:hAnsi="Segoe UI" w:cs="Segoe UI"/>
                <w:color w:val="0B0C0C"/>
              </w:rPr>
              <w:t xml:space="preserve"> March 2021 Confirmatory PCR tests</w:t>
            </w:r>
          </w:p>
          <w:p w:rsidR="004A0F51" w:rsidRDefault="004A0F51" w:rsidP="004A0F51">
            <w:pPr>
              <w:pStyle w:val="NormalWeb"/>
              <w:shd w:val="clear" w:color="auto" w:fill="FFFFFF"/>
              <w:spacing w:before="75" w:beforeAutospacing="0" w:after="300" w:afterAutospacing="0"/>
              <w:rPr>
                <w:rFonts w:ascii="Segoe UI" w:hAnsi="Segoe UI" w:cs="Segoe UI"/>
                <w:color w:val="0B0C0C"/>
                <w:sz w:val="22"/>
                <w:szCs w:val="22"/>
              </w:rPr>
            </w:pPr>
            <w:r w:rsidRPr="00E54962">
              <w:rPr>
                <w:rFonts w:ascii="Segoe UI" w:hAnsi="Segoe UI" w:cs="Segoe UI"/>
                <w:color w:val="0B0C0C"/>
                <w:sz w:val="22"/>
                <w:szCs w:val="22"/>
              </w:rPr>
              <w:t xml:space="preserve">            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6D6060" w:rsidRPr="00017773" w:rsidRDefault="006D6060" w:rsidP="00017773">
            <w:pPr>
              <w:widowControl/>
              <w:tabs>
                <w:tab w:val="left" w:pos="5145"/>
              </w:tabs>
              <w:autoSpaceDE/>
              <w:autoSpaceDN/>
              <w:ind w:left="1201"/>
              <w:contextualSpacing/>
              <w:rPr>
                <w:rFonts w:ascii="Segoe UI" w:hAnsi="Segoe UI" w:cs="Segoe UI"/>
                <w:color w:val="000000" w:themeColor="text1"/>
              </w:rPr>
            </w:pP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lastRenderedPageBreak/>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015FA3" w:rsidRDefault="00532D6A" w:rsidP="00B214B3">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tc>
        <w:tc>
          <w:tcPr>
            <w:tcW w:w="1134" w:type="dxa"/>
          </w:tcPr>
          <w:p w:rsidR="00AD7D24" w:rsidRPr="00015FA3" w:rsidRDefault="00AD7D24">
            <w:pPr>
              <w:pStyle w:val="TableParagraph"/>
              <w:rPr>
                <w:rFonts w:ascii="Segoe UI" w:hAnsi="Segoe UI" w:cs="Segoe UI"/>
              </w:rPr>
            </w:pPr>
          </w:p>
        </w:tc>
      </w:tr>
      <w:tr w:rsidR="00AD7D24" w:rsidRPr="00015FA3" w:rsidTr="00017773">
        <w:trPr>
          <w:trHeight w:val="1369"/>
        </w:trPr>
        <w:tc>
          <w:tcPr>
            <w:tcW w:w="8542" w:type="dxa"/>
          </w:tcPr>
          <w:p w:rsidR="008C73D1" w:rsidRPr="00753D3D" w:rsidRDefault="008C73D1" w:rsidP="008C73D1">
            <w:pPr>
              <w:pStyle w:val="TableParagraph"/>
              <w:spacing w:before="6"/>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identified what staff can return to</w:t>
            </w:r>
            <w:r w:rsidRPr="00753D3D">
              <w:rPr>
                <w:rFonts w:ascii="Segoe UI" w:hAnsi="Segoe UI" w:cs="Segoe UI"/>
                <w:spacing w:val="-2"/>
                <w:sz w:val="24"/>
              </w:rPr>
              <w:t xml:space="preserve"> </w:t>
            </w:r>
            <w:r w:rsidRPr="00753D3D">
              <w:rPr>
                <w:rFonts w:ascii="Segoe UI" w:hAnsi="Segoe UI" w:cs="Segoe UI"/>
                <w:sz w:val="24"/>
              </w:rPr>
              <w:t>work</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753D3D">
              <w:rPr>
                <w:rFonts w:ascii="Segoe UI" w:hAnsi="Segoe UI" w:cs="Segoe UI"/>
                <w:sz w:val="24"/>
              </w:rPr>
              <w:t>agreed flexible working arrangements needed to support</w:t>
            </w:r>
            <w:r w:rsidRPr="00753D3D">
              <w:rPr>
                <w:rFonts w:ascii="Segoe UI" w:hAnsi="Segoe UI" w:cs="Segoe UI"/>
                <w:spacing w:val="-32"/>
                <w:sz w:val="24"/>
              </w:rPr>
              <w:t xml:space="preserve"> </w:t>
            </w:r>
            <w:r w:rsidRPr="00753D3D">
              <w:rPr>
                <w:rFonts w:ascii="Segoe UI" w:hAnsi="Segoe UI" w:cs="Segoe UI"/>
                <w:sz w:val="24"/>
              </w:rPr>
              <w:t>any changes to your usual</w:t>
            </w:r>
            <w:r w:rsidRPr="00753D3D">
              <w:rPr>
                <w:rFonts w:ascii="Segoe UI" w:hAnsi="Segoe UI" w:cs="Segoe UI"/>
                <w:spacing w:val="-2"/>
                <w:sz w:val="24"/>
              </w:rPr>
              <w:t xml:space="preserve"> </w:t>
            </w:r>
            <w:r w:rsidRPr="00753D3D">
              <w:rPr>
                <w:rFonts w:ascii="Segoe UI" w:hAnsi="Segoe UI" w:cs="Segoe UI"/>
                <w:sz w:val="24"/>
              </w:rPr>
              <w:t>patterns</w:t>
            </w:r>
          </w:p>
          <w:p w:rsidR="008C73D1" w:rsidRPr="00753D3D" w:rsidRDefault="008C73D1" w:rsidP="008C73D1">
            <w:pPr>
              <w:pStyle w:val="TableParagraph"/>
              <w:spacing w:before="5"/>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staff workload expectations</w:t>
            </w:r>
            <w:r w:rsidRPr="00753D3D">
              <w:rPr>
                <w:rFonts w:ascii="Segoe UI" w:hAnsi="Segoe UI" w:cs="Segoe UI"/>
                <w:spacing w:val="-25"/>
                <w:sz w:val="24"/>
              </w:rPr>
              <w:t xml:space="preserve"> </w:t>
            </w:r>
            <w:r w:rsidRPr="00753D3D">
              <w:rPr>
                <w:rFonts w:ascii="Segoe UI" w:hAnsi="Segoe UI" w:cs="Segoe UI"/>
                <w:sz w:val="24"/>
              </w:rPr>
              <w:t>agreed</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753D3D">
              <w:rPr>
                <w:rFonts w:ascii="Segoe UI" w:hAnsi="Segoe UI" w:cs="Segoe UI"/>
                <w:sz w:val="24"/>
              </w:rPr>
              <w:t xml:space="preserve">what staff training is needed to implement any changes the </w:t>
            </w:r>
            <w:r w:rsidR="006F2C3C" w:rsidRPr="00753D3D">
              <w:rPr>
                <w:rFonts w:ascii="Segoe UI" w:hAnsi="Segoe UI" w:cs="Segoe UI"/>
                <w:sz w:val="24"/>
              </w:rPr>
              <w:t xml:space="preserve">out of </w:t>
            </w:r>
            <w:r w:rsidRPr="00753D3D">
              <w:rPr>
                <w:rFonts w:ascii="Segoe UI" w:hAnsi="Segoe UI" w:cs="Segoe UI"/>
                <w:sz w:val="24"/>
              </w:rPr>
              <w:t xml:space="preserve"> plans make</w:t>
            </w:r>
            <w:r w:rsidRPr="00753D3D">
              <w:rPr>
                <w:rFonts w:ascii="Segoe UI" w:hAnsi="Segoe UI" w:cs="Segoe UI"/>
                <w:spacing w:val="-35"/>
                <w:sz w:val="24"/>
              </w:rPr>
              <w:t xml:space="preserve"> </w:t>
            </w:r>
            <w:r w:rsidRPr="00753D3D">
              <w:rPr>
                <w:rFonts w:ascii="Segoe UI" w:hAnsi="Segoe UI" w:cs="Segoe UI"/>
                <w:sz w:val="24"/>
              </w:rPr>
              <w:t>(e.g. risk management, curriculum, behaviour,</w:t>
            </w:r>
            <w:r w:rsidRPr="00753D3D">
              <w:rPr>
                <w:rFonts w:ascii="Segoe UI" w:hAnsi="Segoe UI" w:cs="Segoe UI"/>
                <w:spacing w:val="-14"/>
                <w:sz w:val="24"/>
              </w:rPr>
              <w:t xml:space="preserve"> </w:t>
            </w:r>
            <w:r w:rsidRPr="00753D3D">
              <w:rPr>
                <w:rFonts w:ascii="Segoe UI" w:hAnsi="Segoe UI" w:cs="Segoe UI"/>
                <w:sz w:val="24"/>
              </w:rPr>
              <w:t>safeguarding</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measures in place to check on staff well</w:t>
            </w:r>
            <w:r w:rsidRPr="00753D3D">
              <w:rPr>
                <w:rFonts w:ascii="Segoe UI" w:hAnsi="Segoe UI" w:cs="Segoe UI"/>
                <w:spacing w:val="-9"/>
                <w:sz w:val="24"/>
              </w:rPr>
              <w:t xml:space="preserve"> </w:t>
            </w:r>
            <w:r w:rsidRPr="00753D3D">
              <w:rPr>
                <w:rFonts w:ascii="Segoe UI" w:hAnsi="Segoe UI" w:cs="Segoe UI"/>
                <w:sz w:val="24"/>
              </w:rPr>
              <w:t>being</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753D3D">
              <w:rPr>
                <w:rFonts w:ascii="Segoe UI" w:hAnsi="Segoe UI" w:cs="Segoe UI"/>
                <w:sz w:val="24"/>
              </w:rPr>
              <w:t>planned the likely mental health, pastoral or wider</w:t>
            </w:r>
            <w:r w:rsidRPr="00753D3D">
              <w:rPr>
                <w:rFonts w:ascii="Segoe UI" w:hAnsi="Segoe UI" w:cs="Segoe UI"/>
                <w:spacing w:val="-37"/>
                <w:sz w:val="24"/>
              </w:rPr>
              <w:t xml:space="preserve"> </w:t>
            </w:r>
            <w:r w:rsidRPr="00753D3D">
              <w:rPr>
                <w:rFonts w:ascii="Segoe UI" w:hAnsi="Segoe UI" w:cs="Segoe UI"/>
                <w:sz w:val="24"/>
              </w:rPr>
              <w:t>wellbeing support for children returning to school (e.g. bereavement support)</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ind w:right="437"/>
              <w:rPr>
                <w:rFonts w:ascii="Segoe UI" w:hAnsi="Segoe UI" w:cs="Segoe UI"/>
                <w:sz w:val="24"/>
              </w:rPr>
            </w:pPr>
            <w:r w:rsidRPr="00753D3D">
              <w:rPr>
                <w:rFonts w:ascii="Segoe UI" w:hAnsi="Segoe UI" w:cs="Segoe UI"/>
                <w:sz w:val="24"/>
              </w:rPr>
              <w:t>identified and planning to support high needs groups,</w:t>
            </w:r>
            <w:r w:rsidRPr="00753D3D">
              <w:rPr>
                <w:rFonts w:ascii="Segoe UI" w:hAnsi="Segoe UI" w:cs="Segoe UI"/>
                <w:spacing w:val="-40"/>
                <w:sz w:val="24"/>
              </w:rPr>
              <w:t xml:space="preserve"> </w:t>
            </w:r>
            <w:r w:rsidRPr="00753D3D">
              <w:rPr>
                <w:rFonts w:ascii="Segoe UI" w:hAnsi="Segoe UI" w:cs="Segoe UI"/>
                <w:sz w:val="24"/>
              </w:rPr>
              <w:t>including children with SEND, vulnerable children and disadvantaged children</w:t>
            </w:r>
            <w:hyperlink r:id="rId18">
              <w:r w:rsidRPr="00753D3D">
                <w:rPr>
                  <w:rFonts w:ascii="Segoe UI" w:hAnsi="Segoe UI" w:cs="Segoe UI"/>
                  <w:color w:val="0000FF"/>
                  <w:sz w:val="24"/>
                  <w:u w:val="single" w:color="0000FF"/>
                </w:rPr>
                <w:t xml:space="preserve"> https://www.gov.uk/government/publications/coronavirus-</w:t>
              </w:r>
            </w:hyperlink>
            <w:hyperlink r:id="rId19">
              <w:r w:rsidRPr="00753D3D">
                <w:rPr>
                  <w:rFonts w:ascii="Segoe UI" w:hAnsi="Segoe UI" w:cs="Segoe UI"/>
                  <w:color w:val="0000FF"/>
                  <w:sz w:val="24"/>
                  <w:u w:val="single" w:color="0000FF"/>
                </w:rPr>
                <w:t xml:space="preserve"> covid-19-guidance-on-vulnerable-children-and-young-people</w:t>
              </w:r>
            </w:hyperlink>
            <w:r w:rsidRPr="00753D3D">
              <w:rPr>
                <w:rFonts w:ascii="Segoe UI" w:hAnsi="Segoe UI" w:cs="Segoe UI"/>
                <w:sz w:val="24"/>
              </w:rPr>
              <w:t>)</w:t>
            </w:r>
          </w:p>
          <w:p w:rsidR="008C73D1" w:rsidRPr="00753D3D" w:rsidRDefault="008C73D1" w:rsidP="008C73D1">
            <w:pPr>
              <w:pStyle w:val="TableParagraph"/>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agreed the approach to any scheduled or ongoing building</w:t>
            </w:r>
            <w:r w:rsidRPr="00753D3D">
              <w:rPr>
                <w:rFonts w:ascii="Segoe UI" w:hAnsi="Segoe UI" w:cs="Segoe UI"/>
                <w:spacing w:val="-24"/>
                <w:sz w:val="24"/>
              </w:rPr>
              <w:t xml:space="preserve"> </w:t>
            </w:r>
            <w:r w:rsidRPr="00753D3D">
              <w:rPr>
                <w:rFonts w:ascii="Segoe UI" w:hAnsi="Segoe UI" w:cs="Segoe UI"/>
                <w:sz w:val="24"/>
              </w:rPr>
              <w:t>works</w:t>
            </w:r>
          </w:p>
          <w:p w:rsidR="008E41AC" w:rsidRPr="00753D3D" w:rsidRDefault="008E41AC" w:rsidP="00753D3D">
            <w:pPr>
              <w:pStyle w:val="ListParagraph"/>
              <w:rPr>
                <w:rFonts w:ascii="Segoe UI" w:hAnsi="Segoe UI" w:cs="Segoe UI"/>
                <w:sz w:val="24"/>
              </w:rPr>
            </w:pPr>
          </w:p>
          <w:p w:rsidR="008E41AC" w:rsidRPr="00753D3D" w:rsidRDefault="008E41AC"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Parents and carers should be encouraged to limit the number of settings their child attends, ideally ensuring their child only attends the same setting consistently. This should also be the same for staff</w:t>
            </w:r>
          </w:p>
          <w:p w:rsidR="001168F5" w:rsidRPr="00753D3D" w:rsidRDefault="001168F5" w:rsidP="00753D3D">
            <w:pPr>
              <w:pStyle w:val="ListParagraph"/>
              <w:rPr>
                <w:rFonts w:ascii="Segoe UI" w:hAnsi="Segoe UI" w:cs="Segoe UI"/>
                <w:sz w:val="24"/>
              </w:rPr>
            </w:pPr>
          </w:p>
          <w:p w:rsidR="001168F5" w:rsidRPr="00753D3D" w:rsidRDefault="001168F5" w:rsidP="00753D3D">
            <w:pPr>
              <w:pStyle w:val="TableParagraph"/>
              <w:numPr>
                <w:ilvl w:val="0"/>
                <w:numId w:val="27"/>
              </w:numPr>
              <w:tabs>
                <w:tab w:val="left" w:pos="830"/>
                <w:tab w:val="left" w:pos="831"/>
              </w:tabs>
              <w:spacing w:before="1"/>
              <w:ind w:right="1332"/>
              <w:rPr>
                <w:rFonts w:ascii="Segoe UI" w:hAnsi="Segoe UI" w:cs="Segoe UI"/>
              </w:rPr>
            </w:pPr>
            <w:r w:rsidRPr="00753D3D">
              <w:rPr>
                <w:rFonts w:ascii="Segoe UI" w:hAnsi="Segoe UI" w:cs="Segoe UI"/>
                <w:sz w:val="24"/>
              </w:rPr>
              <w:t xml:space="preserve">At all local COVID alert levels, the expectation is that education and childcare provision should continue as normal. The tiers of restriction for education and childcare, summarised in Annex 3 of the </w:t>
            </w:r>
            <w:hyperlink r:id="rId20" w:anchor="annex-3-tiers-of-national-restriction" w:history="1">
              <w:r w:rsidRPr="00753D3D">
                <w:rPr>
                  <w:rFonts w:ascii="Segoe UI" w:hAnsi="Segoe UI" w:cs="Segoe UI"/>
                </w:rPr>
                <w:t>contain framework</w:t>
              </w:r>
            </w:hyperlink>
            <w:r w:rsidRPr="00753D3D">
              <w:rPr>
                <w:rFonts w:ascii="Segoe UI" w:hAnsi="Segoe UI" w:cs="Segoe UI"/>
                <w:sz w:val="24"/>
              </w:rPr>
              <w:t xml:space="preserve">, work alongside the </w:t>
            </w:r>
            <w:hyperlink r:id="rId21" w:history="1">
              <w:r w:rsidRPr="00753D3D">
                <w:rPr>
                  <w:rFonts w:ascii="Segoe UI" w:hAnsi="Segoe UI" w:cs="Segoe UI"/>
                </w:rPr>
                <w:t>local COVID alert level framework</w:t>
              </w:r>
            </w:hyperlink>
            <w:r w:rsidRPr="00753D3D">
              <w:rPr>
                <w:rFonts w:ascii="Segoe UI" w:hAnsi="Segoe UI" w:cs="Segoe UI"/>
                <w:sz w:val="24"/>
              </w:rPr>
              <w:t>.</w:t>
            </w:r>
          </w:p>
          <w:p w:rsidR="001168F5" w:rsidRPr="00753D3D" w:rsidRDefault="00411880"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Stay and play sessions, such as where the purpose is for parent and carers to meet each other, should not take place at the setting.</w:t>
            </w:r>
          </w:p>
          <w:p w:rsidR="00CC4C1A" w:rsidRPr="00753D3D" w:rsidRDefault="00B70EDB"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Make available</w:t>
            </w:r>
            <w:r w:rsidR="00CC4C1A" w:rsidRPr="00753D3D">
              <w:rPr>
                <w:rFonts w:ascii="Segoe UI" w:eastAsia="Trebuchet MS" w:hAnsi="Segoe UI" w:cs="Segoe UI"/>
                <w:szCs w:val="22"/>
                <w:lang w:bidi="en-GB"/>
              </w:rPr>
              <w:t xml:space="preserve"> wellbeing support for children and staff</w:t>
            </w:r>
          </w:p>
          <w:p w:rsidR="00CC4C1A" w:rsidRPr="00753D3D" w:rsidRDefault="00D32CF9" w:rsidP="00753D3D">
            <w:pPr>
              <w:pStyle w:val="NormalWeb"/>
              <w:numPr>
                <w:ilvl w:val="1"/>
                <w:numId w:val="27"/>
              </w:numPr>
              <w:rPr>
                <w:rFonts w:ascii="Segoe UI" w:eastAsia="Trebuchet MS" w:hAnsi="Segoe UI" w:cs="Segoe UI"/>
                <w:szCs w:val="22"/>
              </w:rPr>
            </w:pPr>
            <w:hyperlink r:id="rId22" w:history="1">
              <w:r w:rsidR="00CC4C1A" w:rsidRPr="00753D3D">
                <w:rPr>
                  <w:rFonts w:ascii="Segoe UI" w:eastAsia="Trebuchet MS" w:hAnsi="Segoe UI" w:cs="Segoe UI"/>
                  <w:szCs w:val="22"/>
                  <w:lang w:bidi="en-GB"/>
                </w:rPr>
                <w:t>MindEd learning platform for professionals</w:t>
              </w:r>
            </w:hyperlink>
            <w:r w:rsidR="00CC4C1A" w:rsidRPr="00753D3D">
              <w:rPr>
                <w:rFonts w:ascii="Segoe UI" w:eastAsia="Trebuchet MS" w:hAnsi="Segoe UI" w:cs="Segoe UI"/>
                <w:szCs w:val="22"/>
                <w:lang w:bidi="en-GB"/>
              </w:rPr>
              <w:t>, which contains materials on peer support, stress, fear and trauma, and bereavement.</w:t>
            </w:r>
          </w:p>
          <w:p w:rsidR="00CC4C1A" w:rsidRPr="00CA28B8" w:rsidRDefault="00CC4C1A" w:rsidP="00A90E0C">
            <w:pPr>
              <w:pStyle w:val="NormalWeb"/>
              <w:numPr>
                <w:ilvl w:val="1"/>
                <w:numId w:val="27"/>
              </w:numPr>
              <w:rPr>
                <w:rFonts w:ascii="Segoe UI" w:hAnsi="Segoe UI" w:cs="Segoe UI"/>
              </w:rPr>
            </w:pPr>
            <w:r w:rsidRPr="00753D3D">
              <w:rPr>
                <w:rFonts w:ascii="Segoe UI" w:eastAsia="Trebuchet MS" w:hAnsi="Segoe UI" w:cs="Segoe UI"/>
                <w:szCs w:val="22"/>
                <w:lang w:bidi="en-GB"/>
              </w:rPr>
              <w:t xml:space="preserve">MindEd have also developed a coronavirus (COVID-19) </w:t>
            </w:r>
            <w:hyperlink r:id="rId23" w:history="1">
              <w:r w:rsidRPr="00753D3D">
                <w:rPr>
                  <w:rFonts w:ascii="Segoe UI" w:eastAsia="Trebuchet MS" w:hAnsi="Segoe UI" w:cs="Segoe UI"/>
                  <w:szCs w:val="22"/>
                  <w:lang w:bidi="en-GB"/>
                </w:rPr>
                <w:t>staff resilience hub</w:t>
              </w:r>
            </w:hyperlink>
            <w:r w:rsidRPr="00753D3D">
              <w:rPr>
                <w:rFonts w:ascii="Segoe UI" w:eastAsia="Trebuchet MS" w:hAnsi="Segoe UI" w:cs="Segoe UI"/>
                <w:szCs w:val="22"/>
                <w:lang w:bidi="en-GB"/>
              </w:rPr>
              <w:t xml:space="preserve"> with advice and tips for frontline staff.</w:t>
            </w:r>
          </w:p>
          <w:p w:rsidR="00E078B5" w:rsidRPr="00B214B3" w:rsidRDefault="00E078B5" w:rsidP="00A90E0C">
            <w:pPr>
              <w:pStyle w:val="NormalWeb"/>
              <w:numPr>
                <w:ilvl w:val="1"/>
                <w:numId w:val="27"/>
              </w:numPr>
              <w:rPr>
                <w:rFonts w:ascii="Segoe UI" w:hAnsi="Segoe UI" w:cs="Segoe UI"/>
              </w:rPr>
            </w:pPr>
            <w:r>
              <w:rPr>
                <w:rFonts w:ascii="Segoe UI" w:hAnsi="Segoe UI" w:cs="Segoe UI"/>
                <w:sz w:val="22"/>
                <w:lang w:val="en"/>
              </w:rPr>
              <w:t xml:space="preserve">The Education Hub also has </w:t>
            </w:r>
            <w:hyperlink r:id="rId24" w:history="1">
              <w:r w:rsidRPr="00246344">
                <w:rPr>
                  <w:rStyle w:val="Hyperlink"/>
                  <w:rFonts w:ascii="Segoe UI" w:hAnsi="Segoe UI" w:cs="Segoe UI"/>
                  <w:sz w:val="22"/>
                  <w:lang w:val="en"/>
                </w:rPr>
                <w:t>mental health resources for parents, carers, children, and staff</w:t>
              </w:r>
            </w:hyperlink>
          </w:p>
          <w:p w:rsidR="00D029CA" w:rsidRPr="00E3692E" w:rsidRDefault="00D029CA" w:rsidP="00B214B3">
            <w:pPr>
              <w:pStyle w:val="NormalWeb"/>
              <w:rPr>
                <w:rFonts w:ascii="Segoe UI" w:hAnsi="Segoe UI" w:cs="Segoe UI"/>
              </w:rPr>
            </w:pPr>
          </w:p>
        </w:tc>
        <w:tc>
          <w:tcPr>
            <w:tcW w:w="1134" w:type="dxa"/>
          </w:tcPr>
          <w:p w:rsidR="00AD7D24" w:rsidRPr="00753D3D"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753D3D" w:rsidRDefault="001B1F74">
            <w:pPr>
              <w:pStyle w:val="TableParagraph"/>
              <w:ind w:left="110"/>
              <w:rPr>
                <w:rFonts w:ascii="Segoe UI" w:hAnsi="Segoe UI" w:cs="Segoe UI"/>
                <w:b/>
                <w:sz w:val="24"/>
              </w:rPr>
            </w:pPr>
            <w:r w:rsidRPr="00753D3D">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F10E5F" w:rsidRPr="00C953FA" w:rsidRDefault="00F10E5F" w:rsidP="00AD4E6B">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 xml:space="preserve">Look at group sizes for your setting </w:t>
            </w:r>
            <w:r w:rsidR="003B0A8F" w:rsidRPr="00C953FA">
              <w:rPr>
                <w:rFonts w:ascii="Segoe UI" w:hAnsi="Segoe UI" w:cs="Segoe UI"/>
                <w:sz w:val="24"/>
              </w:rPr>
              <w:t xml:space="preserve">which </w:t>
            </w:r>
            <w:r w:rsidRPr="00C953FA">
              <w:rPr>
                <w:rFonts w:ascii="Segoe UI" w:hAnsi="Segoe UI" w:cs="Segoe UI"/>
                <w:sz w:val="24"/>
              </w:rPr>
              <w:t>should be based on:</w:t>
            </w:r>
          </w:p>
          <w:p w:rsidR="00AD4E6B" w:rsidRDefault="00AD4E6B" w:rsidP="00AD4E6B">
            <w:pPr>
              <w:pStyle w:val="TableParagraph"/>
              <w:numPr>
                <w:ilvl w:val="1"/>
                <w:numId w:val="27"/>
              </w:numPr>
              <w:tabs>
                <w:tab w:val="left" w:pos="830"/>
                <w:tab w:val="left" w:pos="831"/>
              </w:tabs>
              <w:spacing w:before="1"/>
              <w:ind w:right="1332"/>
              <w:rPr>
                <w:rFonts w:ascii="Segoe UI" w:hAnsi="Segoe UI" w:cs="Segoe UI"/>
                <w:sz w:val="24"/>
              </w:rPr>
            </w:pPr>
            <w:r>
              <w:rPr>
                <w:rFonts w:ascii="Segoe UI" w:hAnsi="Segoe UI" w:cs="Segoe UI"/>
                <w:sz w:val="24"/>
              </w:rPr>
              <w:t>whether sessions are indoors or outdoors</w:t>
            </w:r>
          </w:p>
          <w:p w:rsidR="00F10E5F" w:rsidRPr="00C953FA" w:rsidRDefault="00F10E5F" w:rsidP="00AD4E6B">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current government guidance on social distancing</w:t>
            </w:r>
          </w:p>
          <w:p w:rsidR="00F10E5F" w:rsidRPr="00C953FA" w:rsidRDefault="00F10E5F" w:rsidP="00AD4E6B">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ability of the children in attendance to maintain social distancing and practise hand hygiene</w:t>
            </w:r>
          </w:p>
          <w:p w:rsidR="00F10E5F" w:rsidRPr="00C953FA" w:rsidRDefault="00F10E5F" w:rsidP="00AD4E6B">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age of the children in attendance</w:t>
            </w:r>
          </w:p>
          <w:p w:rsidR="00F10E5F" w:rsidRPr="00C953FA" w:rsidRDefault="00F10E5F" w:rsidP="00AD4E6B">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nature of your activity or provision (for example, static, classroom set-up rather than an activity that requires a range of movement)</w:t>
            </w:r>
          </w:p>
          <w:p w:rsidR="00F10E5F" w:rsidRDefault="00F10E5F" w:rsidP="00AD4E6B">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size or layout of your premises</w:t>
            </w:r>
          </w:p>
          <w:p w:rsidR="00AD4E6B" w:rsidRPr="00CA28B8" w:rsidRDefault="00AD4E6B" w:rsidP="00CA28B8">
            <w:pPr>
              <w:pStyle w:val="TableParagraph"/>
              <w:numPr>
                <w:ilvl w:val="1"/>
                <w:numId w:val="27"/>
              </w:numPr>
              <w:tabs>
                <w:tab w:val="left" w:pos="830"/>
                <w:tab w:val="left" w:pos="831"/>
              </w:tabs>
              <w:spacing w:before="1"/>
              <w:ind w:right="1332"/>
              <w:rPr>
                <w:rFonts w:ascii="Segoe UI" w:hAnsi="Segoe UI" w:cs="Segoe UI"/>
                <w:sz w:val="24"/>
              </w:rPr>
            </w:pPr>
            <w:r w:rsidRPr="00CA28B8">
              <w:rPr>
                <w:rFonts w:ascii="Segoe UI" w:hAnsi="Segoe UI" w:cs="Segoe UI"/>
                <w:sz w:val="24"/>
              </w:rPr>
              <w:t xml:space="preserve">the ability to ventilate your premises effectively with fresh air </w:t>
            </w:r>
          </w:p>
          <w:p w:rsidR="00AD4E6B" w:rsidRPr="00C953FA" w:rsidRDefault="00AD4E6B" w:rsidP="00CA28B8">
            <w:pPr>
              <w:pStyle w:val="TableParagraph"/>
              <w:tabs>
                <w:tab w:val="left" w:pos="830"/>
                <w:tab w:val="left" w:pos="831"/>
              </w:tabs>
              <w:spacing w:before="1"/>
              <w:ind w:left="1201" w:right="1332"/>
              <w:rPr>
                <w:rFonts w:ascii="Segoe UI" w:hAnsi="Segoe UI" w:cs="Segoe UI"/>
                <w:sz w:val="24"/>
              </w:rPr>
            </w:pPr>
          </w:p>
          <w:p w:rsidR="00DC2882" w:rsidRPr="00C953FA" w:rsidRDefault="00F10E5F" w:rsidP="00AD4E6B">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To reduce the risk of transmission within a setting, providers should aim to minimise the number of different people each child comes into contact with.</w:t>
            </w:r>
            <w:r w:rsidR="003B0A8F" w:rsidRPr="00C953FA">
              <w:rPr>
                <w:rFonts w:ascii="Segoe UI" w:hAnsi="Segoe UI" w:cs="Segoe UI"/>
                <w:sz w:val="24"/>
              </w:rPr>
              <w:t xml:space="preserve"> Discuss this with parents and schools</w:t>
            </w:r>
            <w:r w:rsidR="00DC2882">
              <w:rPr>
                <w:rFonts w:ascii="Segoe UI" w:hAnsi="Segoe UI" w:cs="Segoe UI"/>
                <w:sz w:val="24"/>
              </w:rPr>
              <w:t xml:space="preserve">. </w:t>
            </w:r>
          </w:p>
          <w:p w:rsidR="00C1498A" w:rsidRPr="00C45941" w:rsidRDefault="00C1498A" w:rsidP="00AD4E6B">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you should only group children from different schools together where it is absolutely necessary</w:t>
            </w:r>
          </w:p>
          <w:p w:rsidR="00C1498A" w:rsidRPr="00C45941" w:rsidRDefault="00C1498A" w:rsidP="00AD4E6B">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where it is not possible to follow school day bubbles, you should ensure any children from the same school are kept together, and/or work with parents and carers to try and keep siblings together</w:t>
            </w:r>
          </w:p>
          <w:p w:rsidR="00C1498A" w:rsidRPr="00DC2882" w:rsidRDefault="00C1498A" w:rsidP="00AD4E6B">
            <w:pPr>
              <w:pStyle w:val="TableParagraph"/>
              <w:numPr>
                <w:ilvl w:val="0"/>
                <w:numId w:val="27"/>
              </w:numPr>
              <w:tabs>
                <w:tab w:val="left" w:pos="830"/>
                <w:tab w:val="left" w:pos="831"/>
              </w:tabs>
              <w:spacing w:before="1"/>
              <w:ind w:right="1332"/>
              <w:rPr>
                <w:rFonts w:ascii="Segoe UI" w:hAnsi="Segoe UI" w:cs="Segoe UI"/>
                <w:sz w:val="24"/>
              </w:rPr>
            </w:pPr>
            <w:r w:rsidRPr="00DC2882">
              <w:rPr>
                <w:rFonts w:ascii="Segoe UI" w:hAnsi="Segoe UI" w:cs="Segoe UI"/>
                <w:sz w:val="24"/>
              </w:rPr>
              <w:t>each group or bubble should be supervised by at least one staff member</w:t>
            </w:r>
          </w:p>
          <w:p w:rsidR="003B0A8F" w:rsidRPr="00C953FA" w:rsidRDefault="003B0A8F" w:rsidP="005013B6">
            <w:pPr>
              <w:pStyle w:val="TableParagraph"/>
              <w:ind w:left="470"/>
              <w:rPr>
                <w:rFonts w:ascii="Segoe UI" w:hAnsi="Segoe UI" w:cs="Segoe UI"/>
                <w:b/>
                <w:sz w:val="24"/>
              </w:rPr>
            </w:pPr>
          </w:p>
          <w:p w:rsidR="00532D6A" w:rsidRDefault="003B0A8F" w:rsidP="00532D6A">
            <w:pPr>
              <w:pStyle w:val="TableParagraph"/>
              <w:rPr>
                <w:rFonts w:ascii="Segoe UI" w:hAnsi="Segoe UI" w:cs="Segoe UI"/>
                <w:sz w:val="24"/>
              </w:rPr>
            </w:pPr>
            <w:r w:rsidRPr="00C953FA">
              <w:rPr>
                <w:rFonts w:ascii="Segoe UI" w:hAnsi="Segoe UI" w:cs="Segoe UI"/>
                <w:sz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Default="00532D6A" w:rsidP="00AD4E6B">
            <w:pPr>
              <w:pStyle w:val="TableParagraph"/>
              <w:numPr>
                <w:ilvl w:val="0"/>
                <w:numId w:val="27"/>
              </w:numPr>
              <w:tabs>
                <w:tab w:val="left" w:pos="830"/>
                <w:tab w:val="left" w:pos="831"/>
              </w:tabs>
              <w:ind w:right="110"/>
              <w:rPr>
                <w:rFonts w:ascii="Segoe UI" w:hAnsi="Segoe UI" w:cs="Segoe UI"/>
                <w:sz w:val="24"/>
              </w:rPr>
            </w:pPr>
            <w:r w:rsidRPr="00015FA3">
              <w:rPr>
                <w:rFonts w:ascii="Segoe UI" w:hAnsi="Segoe UI" w:cs="Segoe UI"/>
                <w:sz w:val="24"/>
              </w:rPr>
              <w:t>Considered the size and/or layout of the setting</w:t>
            </w:r>
          </w:p>
          <w:p w:rsidR="00532D6A" w:rsidRPr="00015FA3" w:rsidRDefault="00532D6A" w:rsidP="005013B6">
            <w:pPr>
              <w:pStyle w:val="TableParagraph"/>
              <w:tabs>
                <w:tab w:val="left" w:pos="830"/>
                <w:tab w:val="left" w:pos="831"/>
              </w:tabs>
              <w:ind w:right="110"/>
              <w:rPr>
                <w:rFonts w:ascii="Segoe UI" w:hAnsi="Segoe UI" w:cs="Segoe UI"/>
                <w:sz w:val="24"/>
              </w:rPr>
            </w:pPr>
          </w:p>
          <w:p w:rsidR="00532D6A" w:rsidRPr="00015FA3" w:rsidRDefault="00532D6A" w:rsidP="00AD4E6B">
            <w:pPr>
              <w:pStyle w:val="TableParagraph"/>
              <w:numPr>
                <w:ilvl w:val="0"/>
                <w:numId w:val="27"/>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AD4E6B">
            <w:pPr>
              <w:pStyle w:val="TableParagraph"/>
              <w:numPr>
                <w:ilvl w:val="0"/>
                <w:numId w:val="27"/>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AD4E6B">
            <w:pPr>
              <w:pStyle w:val="TableParagraph"/>
              <w:numPr>
                <w:ilvl w:val="0"/>
                <w:numId w:val="27"/>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AD4E6B">
            <w:pPr>
              <w:pStyle w:val="TableParagraph"/>
              <w:numPr>
                <w:ilvl w:val="0"/>
                <w:numId w:val="27"/>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r w:rsidR="003B0A8F">
              <w:rPr>
                <w:rFonts w:ascii="Segoe UI" w:hAnsi="Segoe UI" w:cs="Segoe UI"/>
                <w:sz w:val="24"/>
              </w:rPr>
              <w:t xml:space="preserve">. </w:t>
            </w:r>
            <w:r w:rsidR="003B0A8F" w:rsidRPr="00C953FA">
              <w:rPr>
                <w:rFonts w:ascii="Segoe UI" w:hAnsi="Segoe UI" w:cs="Segoe UI"/>
                <w:sz w:val="24"/>
              </w:rPr>
              <w:t>For children at secondary school the emphasis is on social distancing rather than grouping or bubbles.</w:t>
            </w:r>
          </w:p>
          <w:p w:rsidR="004C6A7F" w:rsidRPr="007860BD" w:rsidRDefault="004C6A7F" w:rsidP="004C6A7F">
            <w:pPr>
              <w:pStyle w:val="ListParagraph"/>
              <w:rPr>
                <w:rFonts w:ascii="Segoe UI" w:hAnsi="Segoe UI" w:cs="Segoe UI"/>
                <w:sz w:val="24"/>
              </w:rPr>
            </w:pPr>
          </w:p>
          <w:p w:rsidR="00532D6A" w:rsidRPr="007860BD" w:rsidRDefault="00FF402F" w:rsidP="00AD4E6B">
            <w:pPr>
              <w:pStyle w:val="TableParagraph"/>
              <w:numPr>
                <w:ilvl w:val="0"/>
                <w:numId w:val="27"/>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Default="00532D6A" w:rsidP="00532D6A">
            <w:pPr>
              <w:pStyle w:val="TableParagraph"/>
              <w:rPr>
                <w:rFonts w:ascii="Segoe UI" w:hAnsi="Segoe UI" w:cs="Segoe UI"/>
                <w:b/>
                <w:sz w:val="24"/>
              </w:rPr>
            </w:pPr>
          </w:p>
          <w:p w:rsidR="00AD4E6B" w:rsidRPr="006243F7" w:rsidRDefault="00AD4E6B" w:rsidP="00AD4E6B">
            <w:pPr>
              <w:pStyle w:val="TableParagraph"/>
              <w:rPr>
                <w:rFonts w:ascii="Segoe UI" w:hAnsi="Segoe UI" w:cs="Segoe UI"/>
                <w:sz w:val="24"/>
              </w:rPr>
            </w:pPr>
            <w:r w:rsidRPr="00AD4E6B">
              <w:rPr>
                <w:rFonts w:ascii="Segoe UI" w:hAnsi="Segoe UI" w:cs="Segoe UI"/>
                <w:sz w:val="24"/>
              </w:rPr>
              <w:t>From 17 May</w:t>
            </w:r>
            <w:r>
              <w:rPr>
                <w:rFonts w:ascii="Segoe UI" w:hAnsi="Segoe UI" w:cs="Segoe UI"/>
                <w:sz w:val="24"/>
              </w:rPr>
              <w:t xml:space="preserve"> </w:t>
            </w:r>
            <w:r w:rsidR="003E638F">
              <w:rPr>
                <w:rFonts w:ascii="Segoe UI" w:hAnsi="Segoe UI" w:cs="Segoe UI"/>
                <w:sz w:val="24"/>
              </w:rPr>
              <w:t xml:space="preserve">2021 </w:t>
            </w:r>
            <w:r w:rsidRPr="006243F7">
              <w:rPr>
                <w:rFonts w:ascii="Segoe UI" w:hAnsi="Segoe UI" w:cs="Segoe UI"/>
                <w:sz w:val="24"/>
              </w:rPr>
              <w:t>where wraparound and other extra-curricular activities for children are taking place indoors, they will be able to take place in groups of any number. However, when considering appropriate group sizes, it will be important to take into account the factors outlined above, such as the recommended occupancy levels of the premises you are operating from and levels of ventilation. For example, the Providers of grassroots sport and sport facilities - working safely during coronavirus (COVID-19) guidance recommends that the maximum occupancy of an indoor facility should be limited by providing a minimum of 100sqft per person. Therefore, if you are operating from a premises which is not well-ventilated or in which it is difficult to maintain social distancing, you should have smaller group sizes (e.g. 15 children or fewer per group).</w:t>
            </w:r>
          </w:p>
          <w:p w:rsidR="00AD4E6B" w:rsidRPr="00015FA3" w:rsidRDefault="00AD4E6B"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A803E3">
        <w:trPr>
          <w:trHeight w:val="70"/>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11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70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51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3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25">
              <w:r w:rsidRPr="007860BD">
                <w:rPr>
                  <w:rFonts w:ascii="Segoe UI" w:hAnsi="Segoe UI" w:cs="Segoe UI"/>
                  <w:color w:val="0000FF"/>
                  <w:sz w:val="24"/>
                  <w:u w:val="single" w:color="0000FF"/>
                </w:rPr>
                <w:t>https://www.gov.uk/government/publications/guidance-on-</w:t>
              </w:r>
            </w:hyperlink>
            <w:hyperlink r:id="rId26">
              <w:r w:rsidRPr="007860BD">
                <w:rPr>
                  <w:rFonts w:ascii="Segoe UI" w:hAnsi="Segoe UI" w:cs="Segoe UI"/>
                  <w:color w:val="0000FF"/>
                  <w:sz w:val="24"/>
                  <w:u w:val="single" w:color="0000FF"/>
                </w:rPr>
                <w:t xml:space="preserve"> shielding-and-protecting-extremely-vulnerable-persons-from-</w:t>
              </w:r>
            </w:hyperlink>
            <w:hyperlink r:id="rId27">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07"/>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53D3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F254C3" w:rsidRPr="00753D3D" w:rsidRDefault="00F254C3" w:rsidP="00461606">
            <w:pPr>
              <w:pStyle w:val="TableParagraph"/>
              <w:ind w:left="830" w:right="183"/>
              <w:rPr>
                <w:rFonts w:ascii="Segoe UI" w:hAnsi="Segoe UI" w:cs="Segoe UI"/>
                <w:sz w:val="24"/>
              </w:rPr>
            </w:pPr>
          </w:p>
          <w:p w:rsidR="00F1553D" w:rsidRDefault="00F1553D" w:rsidP="000B59B7">
            <w:pPr>
              <w:pStyle w:val="ListParagraph"/>
              <w:rPr>
                <w:rFonts w:ascii="Segoe UI" w:hAnsi="Segoe UI" w:cs="Segoe UI"/>
              </w:rPr>
            </w:pPr>
          </w:p>
          <w:p w:rsidR="00F1553D" w:rsidRDefault="00F1553D" w:rsidP="00F1553D">
            <w:pPr>
              <w:pStyle w:val="ListParagraph"/>
              <w:rPr>
                <w:rFonts w:ascii="Segoe UI" w:hAnsi="Segoe UI" w:cs="Segoe UI"/>
              </w:rPr>
            </w:pPr>
            <w:r>
              <w:rPr>
                <w:rFonts w:ascii="Segoe UI" w:hAnsi="Segoe UI" w:cs="Segoe UI"/>
              </w:rPr>
              <w:t>From 8</w:t>
            </w:r>
            <w:r w:rsidRPr="00186FC6">
              <w:rPr>
                <w:rFonts w:ascii="Segoe UI" w:hAnsi="Segoe UI" w:cs="Segoe UI"/>
                <w:vertAlign w:val="superscript"/>
              </w:rPr>
              <w:t>th</w:t>
            </w:r>
            <w:r>
              <w:rPr>
                <w:rFonts w:ascii="Segoe UI" w:hAnsi="Segoe UI" w:cs="Segoe UI"/>
              </w:rPr>
              <w:t xml:space="preserve"> March 2021 Clinically Extremely Vulnerable are still being advised to shield. </w:t>
            </w:r>
          </w:p>
          <w:p w:rsidR="00A83B0B" w:rsidRDefault="00A83B0B" w:rsidP="00461606">
            <w:pPr>
              <w:pStyle w:val="TableParagraph"/>
              <w:ind w:left="830" w:right="183"/>
              <w:rPr>
                <w:rFonts w:ascii="Segoe UI" w:hAnsi="Segoe UI" w:cs="Segoe UI"/>
              </w:rPr>
            </w:pPr>
          </w:p>
          <w:p w:rsidR="007B5A43" w:rsidRDefault="007B5A43" w:rsidP="007B5A43">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7B5A43" w:rsidRDefault="007B5A43" w:rsidP="00461606">
            <w:pPr>
              <w:pStyle w:val="TableParagraph"/>
              <w:ind w:left="830" w:right="183"/>
              <w:rPr>
                <w:rFonts w:ascii="Segoe UI" w:hAnsi="Segoe UI" w:cs="Segoe UI"/>
              </w:rPr>
            </w:pPr>
          </w:p>
          <w:p w:rsidR="00A83B0B" w:rsidRDefault="00F1553D" w:rsidP="00E54962">
            <w:pPr>
              <w:rPr>
                <w:rFonts w:ascii="Segoe UI" w:hAnsi="Segoe UI" w:cs="Segoe UI"/>
                <w:sz w:val="24"/>
                <w:szCs w:val="24"/>
              </w:rPr>
            </w:pPr>
            <w:r w:rsidRPr="00E54962">
              <w:rPr>
                <w:rFonts w:ascii="Segoe UI" w:hAnsi="Segoe UI" w:cs="Segoe UI"/>
                <w:sz w:val="24"/>
                <w:szCs w:val="24"/>
              </w:rPr>
              <w:t xml:space="preserve"> </w:t>
            </w:r>
            <w:r w:rsidRPr="00E54962">
              <w:rPr>
                <w:rFonts w:ascii="Segoe UI" w:hAnsi="Segoe UI" w:cs="Segoe UI"/>
              </w:rPr>
              <w:t>Clinically Extremely Vulnerable children should discuss with their doctor to obtain advice on whether they need to shield.</w:t>
            </w:r>
            <w:r w:rsidR="007545CB">
              <w:rPr>
                <w:rFonts w:ascii="Segoe UI" w:hAnsi="Segoe UI" w:cs="Segoe UI"/>
              </w:rPr>
              <w:t xml:space="preserve"> Remember to </w:t>
            </w:r>
            <w:r w:rsidR="007545CB">
              <w:rPr>
                <w:rFonts w:ascii="Segoe UI" w:hAnsi="Segoe UI" w:cs="Segoe UI"/>
                <w:sz w:val="24"/>
                <w:szCs w:val="24"/>
              </w:rPr>
              <w:t>c</w:t>
            </w:r>
            <w:r w:rsidR="00A83B0B" w:rsidRPr="00DA24DC">
              <w:rPr>
                <w:rFonts w:ascii="Segoe UI" w:hAnsi="Segoe UI" w:cs="Segoe UI"/>
                <w:sz w:val="24"/>
                <w:szCs w:val="24"/>
              </w:rPr>
              <w:t>onsidered staff who are pregnant</w:t>
            </w:r>
            <w:r w:rsidR="007545CB">
              <w:rPr>
                <w:rFonts w:ascii="Segoe UI" w:hAnsi="Segoe UI" w:cs="Segoe UI"/>
                <w:sz w:val="24"/>
                <w:szCs w:val="24"/>
              </w:rPr>
              <w:t xml:space="preserve"> (See below)</w:t>
            </w:r>
          </w:p>
          <w:p w:rsidR="00163893" w:rsidRDefault="00163893" w:rsidP="00A90E0C">
            <w:pPr>
              <w:rPr>
                <w:rFonts w:ascii="Segoe UI" w:hAnsi="Segoe UI" w:cs="Segoe UI"/>
                <w:sz w:val="24"/>
                <w:szCs w:val="24"/>
              </w:rPr>
            </w:pPr>
          </w:p>
          <w:p w:rsidR="00F07AD2" w:rsidRPr="004963ED" w:rsidRDefault="00F07AD2" w:rsidP="00F07AD2">
            <w:pPr>
              <w:pStyle w:val="Heading2"/>
              <w:spacing w:before="217"/>
              <w:ind w:right="503"/>
              <w:rPr>
                <w:rFonts w:ascii="Segoe UI" w:hAnsi="Segoe UI" w:cs="Segoe UI"/>
                <w:b/>
              </w:rPr>
            </w:pPr>
            <w:r w:rsidRPr="004963ED">
              <w:rPr>
                <w:rFonts w:ascii="Segoe UI" w:hAnsi="Segoe UI" w:cs="Segoe UI"/>
                <w:b/>
              </w:rPr>
              <w:t>Shielding advice for the clinically extremely vulnerable to stop from April</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 xml:space="preserve">In line with the government’s </w:t>
            </w:r>
            <w:hyperlink r:id="rId28" w:history="1">
              <w:r w:rsidRPr="004963ED">
                <w:rPr>
                  <w:rFonts w:ascii="Segoe UI" w:hAnsi="Segoe UI" w:cs="Segoe UI"/>
                </w:rPr>
                <w:t>COVID-19 Response - Spring 2021</w:t>
              </w:r>
            </w:hyperlink>
            <w:r w:rsidRPr="004963ED">
              <w:rPr>
                <w:rFonts w:ascii="Segoe UI" w:hAnsi="Segoe UI" w:cs="Segoe UI"/>
              </w:rPr>
              <w:t xml:space="preserve"> roadmap published last month, those on the shielded patient list can begin to follow the national restrictions alongside the rest of the population, but are still advised to take extra precautions to keep themselves safe from COVID-19.</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The move follows the steady decrease in the number of COVID-19 cases and hospitalisations across the country for the last couple of weeks.</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9738A9" w:rsidRDefault="009738A9" w:rsidP="00A83B0B">
            <w:pPr>
              <w:pStyle w:val="ListParagraph"/>
              <w:rPr>
                <w:rFonts w:ascii="Segoe UI" w:hAnsi="Segoe UI" w:cs="Segoe UI"/>
                <w:sz w:val="24"/>
                <w:szCs w:val="24"/>
              </w:rPr>
            </w:pPr>
          </w:p>
          <w:p w:rsidR="00E078B5" w:rsidRPr="00CA28B8" w:rsidRDefault="00E078B5" w:rsidP="00CA28B8">
            <w:pPr>
              <w:pStyle w:val="Heading2"/>
              <w:spacing w:before="217"/>
              <w:ind w:right="503"/>
              <w:rPr>
                <w:rFonts w:ascii="Segoe UI" w:hAnsi="Segoe UI" w:cs="Segoe UI"/>
              </w:rPr>
            </w:pPr>
            <w:r w:rsidRPr="00CA28B8">
              <w:rPr>
                <w:rFonts w:ascii="Segoe UI" w:hAnsi="Segoe UI" w:cs="Segoe UI"/>
              </w:rPr>
              <w:t xml:space="preserve">From 17th May </w:t>
            </w:r>
            <w:r w:rsidR="003E638F">
              <w:rPr>
                <w:rFonts w:ascii="Segoe UI" w:hAnsi="Segoe UI" w:cs="Segoe UI"/>
              </w:rPr>
              <w:t xml:space="preserve">2021 </w:t>
            </w:r>
            <w:r w:rsidRPr="00CA28B8">
              <w:rPr>
                <w:rFonts w:ascii="Segoe UI" w:hAnsi="Segoe UI" w:cs="Segoe UI"/>
              </w:rPr>
              <w:t>guidance in relation to new variants</w:t>
            </w:r>
          </w:p>
          <w:p w:rsidR="00E078B5" w:rsidRPr="00CA28B8" w:rsidRDefault="00E078B5" w:rsidP="00CA28B8">
            <w:pPr>
              <w:pStyle w:val="Heading2"/>
              <w:spacing w:before="217"/>
              <w:ind w:right="503"/>
              <w:rPr>
                <w:rFonts w:ascii="Segoe UI" w:hAnsi="Segoe UI" w:cs="Segoe UI"/>
              </w:rPr>
            </w:pPr>
            <w:r w:rsidRPr="00CA28B8">
              <w:rPr>
                <w:rFonts w:ascii="Segoe UI" w:hAnsi="Segoe UI" w:cs="Segoe UI"/>
              </w:rPr>
              <w:t>Shielding is currently paused. Although the advice to shield has ended, clinically extremely vulnerable people must continue to follow the rules that are in place for everyone.</w:t>
            </w:r>
          </w:p>
          <w:p w:rsidR="00E078B5" w:rsidRPr="00CA28B8" w:rsidRDefault="00E078B5" w:rsidP="00CA28B8">
            <w:pPr>
              <w:pStyle w:val="Heading2"/>
              <w:spacing w:before="217"/>
              <w:ind w:right="503"/>
              <w:rPr>
                <w:rFonts w:ascii="Segoe UI" w:hAnsi="Segoe UI" w:cs="Segoe UI"/>
              </w:rPr>
            </w:pPr>
            <w:r w:rsidRPr="00CA28B8">
              <w:rPr>
                <w:rFonts w:ascii="Segoe UI" w:hAnsi="Segoe UI" w:cs="Segoe UI"/>
              </w:rPr>
              <w:t>We are also advising clinically extremely vulnerable people to continue to take extra precautions to protect themselves. You are advised to follow the practical steps described below to minimise your risk of exposure to the virus.</w:t>
            </w:r>
          </w:p>
          <w:p w:rsidR="00E078B5" w:rsidRPr="00CA28B8" w:rsidRDefault="00E078B5" w:rsidP="00CA28B8">
            <w:pPr>
              <w:pStyle w:val="Heading2"/>
              <w:spacing w:before="217"/>
              <w:ind w:right="503"/>
              <w:rPr>
                <w:rFonts w:ascii="Segoe UI" w:hAnsi="Segoe UI" w:cs="Segoe UI"/>
              </w:rPr>
            </w:pPr>
            <w:r w:rsidRPr="00CA28B8">
              <w:rPr>
                <w:rFonts w:ascii="Segoe UI" w:hAnsi="Segoe UI" w:cs="Segoe UI"/>
              </w:rPr>
              <w:t>You are encouraged to exercise caution when meeting friends and family</w:t>
            </w:r>
          </w:p>
          <w:p w:rsidR="00E078B5" w:rsidRPr="00CA28B8" w:rsidRDefault="00E078B5" w:rsidP="00CA28B8">
            <w:pPr>
              <w:pStyle w:val="Heading2"/>
              <w:spacing w:before="217"/>
              <w:ind w:right="503"/>
              <w:rPr>
                <w:rFonts w:ascii="Segoe UI" w:hAnsi="Segoe UI" w:cs="Segoe UI"/>
              </w:rPr>
            </w:pPr>
            <w:r w:rsidRPr="00CA28B8">
              <w:rPr>
                <w:rFonts w:ascii="Segoe UI" w:hAnsi="Segoe UI" w:cs="Segoe UI"/>
              </w:rPr>
              <w:t xml:space="preserve">You should continue to take the extra precautions set out in </w:t>
            </w:r>
            <w:hyperlink r:id="rId29" w:history="1">
              <w:r w:rsidRPr="00CA28B8">
                <w:rPr>
                  <w:rFonts w:ascii="Segoe UI" w:hAnsi="Segoe UI" w:cs="Segoe UI"/>
                </w:rPr>
                <w:t>this guidance</w:t>
              </w:r>
            </w:hyperlink>
            <w:r w:rsidRPr="00CA28B8">
              <w:rPr>
                <w:rFonts w:ascii="Segoe UI" w:hAnsi="Segoe UI" w:cs="Segoe UI"/>
              </w:rPr>
              <w:t xml:space="preserve"> even if you are fully vaccinated.</w:t>
            </w:r>
          </w:p>
          <w:p w:rsidR="00E078B5" w:rsidRPr="00CA28B8" w:rsidRDefault="00E078B5" w:rsidP="00CA28B8">
            <w:pPr>
              <w:pStyle w:val="Heading2"/>
              <w:spacing w:before="217"/>
              <w:ind w:right="503"/>
              <w:rPr>
                <w:rFonts w:ascii="Segoe UI" w:hAnsi="Segoe UI" w:cs="Segoe UI"/>
              </w:rPr>
            </w:pPr>
            <w:r w:rsidRPr="00CA28B8">
              <w:rPr>
                <w:rFonts w:ascii="Segoe UI" w:hAnsi="Segoe UI" w:cs="Segoe UI"/>
              </w:rPr>
              <w:t>Work from home where possible. If you are unable to work from home your manager is required to take steps to reduce the risk of exposure to COVID-19 in the workplace and should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rsidR="00E078B5" w:rsidRDefault="00E078B5" w:rsidP="00E078B5">
            <w:pPr>
              <w:pStyle w:val="ListParagraph"/>
              <w:rPr>
                <w:rFonts w:ascii="Segoe UI" w:hAnsi="Segoe UI" w:cs="Segoe UI"/>
                <w:sz w:val="24"/>
                <w:szCs w:val="24"/>
              </w:rPr>
            </w:pPr>
          </w:p>
          <w:p w:rsidR="007545CB" w:rsidRPr="00E54962" w:rsidRDefault="007545CB" w:rsidP="00A83B0B">
            <w:pPr>
              <w:pStyle w:val="ListParagraph"/>
              <w:rPr>
                <w:rFonts w:ascii="Segoe UI" w:hAnsi="Segoe UI" w:cs="Segoe UI"/>
                <w:b/>
                <w:sz w:val="24"/>
                <w:szCs w:val="24"/>
              </w:rPr>
            </w:pPr>
            <w:r w:rsidRPr="00E54962">
              <w:rPr>
                <w:rFonts w:ascii="Segoe UI" w:hAnsi="Segoe UI" w:cs="Segoe UI"/>
                <w:b/>
                <w:sz w:val="24"/>
                <w:szCs w:val="24"/>
              </w:rPr>
              <w:t>Home Education</w:t>
            </w:r>
          </w:p>
          <w:p w:rsidR="007545CB" w:rsidRPr="00E54962" w:rsidRDefault="007545CB" w:rsidP="00E54962">
            <w:pPr>
              <w:pStyle w:val="TableParagraph"/>
              <w:tabs>
                <w:tab w:val="left" w:pos="831"/>
              </w:tabs>
              <w:ind w:right="510"/>
              <w:rPr>
                <w:rFonts w:ascii="Segoe UI" w:hAnsi="Segoe UI" w:cs="Segoe UI"/>
                <w:sz w:val="24"/>
                <w:szCs w:val="24"/>
              </w:rPr>
            </w:pPr>
            <w:r w:rsidRPr="00E54962">
              <w:rPr>
                <w:rFonts w:ascii="Segoe UI" w:hAnsi="Segoe UI" w:cs="Segoe UI"/>
                <w:sz w:val="24"/>
                <w:szCs w:val="24"/>
              </w:rPr>
              <w:t xml:space="preserve">Considered children who are Home Educated. </w:t>
            </w:r>
            <w:r w:rsidRPr="00E54962">
              <w:rPr>
                <w:rFonts w:ascii="Segoe UI" w:hAnsi="Segoe UI" w:cs="Segoe UI"/>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30" w:anchor="who-can-attend-your-setting" w:history="1">
              <w:r w:rsidRPr="00E54962">
                <w:rPr>
                  <w:rStyle w:val="Hyperlink"/>
                  <w:rFonts w:ascii="Segoe UI" w:hAnsi="Segoe UI" w:cs="Segoe UI"/>
                  <w:color w:val="1D70B8"/>
                  <w:sz w:val="24"/>
                  <w:szCs w:val="24"/>
                  <w:bdr w:val="none" w:sz="0" w:space="0" w:color="auto" w:frame="1"/>
                  <w:shd w:val="clear" w:color="auto" w:fill="FFFFFF"/>
                </w:rPr>
                <w:t>who can attend your setting</w:t>
              </w:r>
            </w:hyperlink>
            <w:r w:rsidRPr="00E54962">
              <w:rPr>
                <w:rFonts w:ascii="Segoe UI" w:hAnsi="Segoe UI" w:cs="Segoe UI"/>
                <w:color w:val="0B0C0C"/>
                <w:sz w:val="24"/>
                <w:szCs w:val="24"/>
                <w:shd w:val="clear" w:color="auto" w:fill="FFFFFF"/>
              </w:rPr>
              <w:t> for more detail.</w:t>
            </w:r>
          </w:p>
          <w:p w:rsidR="007545CB" w:rsidRPr="00E54962" w:rsidRDefault="007545CB" w:rsidP="007545CB">
            <w:pPr>
              <w:pStyle w:val="TableParagraph"/>
              <w:rPr>
                <w:rFonts w:ascii="Segoe UI" w:hAnsi="Segoe UI" w:cs="Segoe UI"/>
                <w:sz w:val="24"/>
                <w:szCs w:val="24"/>
              </w:rPr>
            </w:pPr>
          </w:p>
          <w:p w:rsidR="007545CB" w:rsidRDefault="007545CB" w:rsidP="007545CB">
            <w:pPr>
              <w:pStyle w:val="ListParagraph"/>
              <w:rPr>
                <w:rFonts w:ascii="Segoe UI" w:hAnsi="Segoe UI" w:cs="Segoe UI"/>
                <w:color w:val="0B0C0C"/>
                <w:sz w:val="24"/>
                <w:szCs w:val="24"/>
                <w:shd w:val="clear" w:color="auto" w:fill="FFFFFF"/>
              </w:rPr>
            </w:pPr>
            <w:r w:rsidRPr="00E54962">
              <w:rPr>
                <w:rFonts w:ascii="Segoe UI" w:hAnsi="Segoe UI" w:cs="Segoe UI"/>
                <w:color w:val="0B0C0C"/>
                <w:sz w:val="24"/>
                <w:szCs w:val="24"/>
                <w:shd w:val="clear" w:color="auto" w:fill="FFFFFF"/>
              </w:rPr>
              <w:t>Shielding advice was paused nationally at midnight on 31 March. As of 1 April, all </w:t>
            </w:r>
            <w:r w:rsidRPr="00E54962">
              <w:rPr>
                <w:rFonts w:ascii="Segoe UI" w:hAnsi="Segoe UI" w:cs="Segoe UI"/>
                <w:sz w:val="24"/>
                <w:szCs w:val="24"/>
              </w:rPr>
              <w:t>CEV</w:t>
            </w:r>
            <w:r w:rsidRPr="00E54962">
              <w:rPr>
                <w:rFonts w:ascii="Segoe UI" w:hAnsi="Segoe UI" w:cs="Segoe UI"/>
                <w:color w:val="0B0C0C"/>
                <w:sz w:val="24"/>
                <w:szCs w:val="24"/>
                <w:shd w:val="clear" w:color="auto" w:fill="FFFFFF"/>
              </w:rPr>
              <w:t> children and young people can now attend wraparound childcare and out-of-school settings, where they are eligible to do so, unless they are one of the very small number of children or young people under paediatric or other specialist care and have been advised by their GP or clinician not to attend.</w:t>
            </w:r>
          </w:p>
          <w:p w:rsidR="007545CB" w:rsidRDefault="007545CB" w:rsidP="00A83B0B">
            <w:pPr>
              <w:pStyle w:val="ListParagraph"/>
              <w:rPr>
                <w:rFonts w:ascii="Segoe UI" w:hAnsi="Segoe UI" w:cs="Segoe UI"/>
                <w:sz w:val="24"/>
                <w:szCs w:val="24"/>
              </w:rPr>
            </w:pPr>
          </w:p>
          <w:p w:rsidR="007545CB" w:rsidRPr="00E54962" w:rsidRDefault="007545CB" w:rsidP="00A83B0B">
            <w:pPr>
              <w:pStyle w:val="ListParagraph"/>
              <w:rPr>
                <w:rFonts w:ascii="Segoe UI" w:hAnsi="Segoe UI" w:cs="Segoe UI"/>
                <w:b/>
                <w:sz w:val="24"/>
                <w:szCs w:val="24"/>
              </w:rPr>
            </w:pPr>
            <w:r w:rsidRPr="00E54962">
              <w:rPr>
                <w:rFonts w:ascii="Segoe UI" w:hAnsi="Segoe UI" w:cs="Segoe UI"/>
                <w:b/>
                <w:sz w:val="24"/>
                <w:szCs w:val="24"/>
              </w:rPr>
              <w:t>Pregnant Women</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Pregnant women are considered ‘clinically vulnerable’ or in some cases ‘clinically extremely vulnerable’ to coronavirus (COVID-19) and therefore require special consideration as set out in the </w:t>
            </w:r>
            <w:hyperlink r:id="rId31" w:history="1">
              <w:r w:rsidRPr="00DA24DC">
                <w:rPr>
                  <w:rStyle w:val="Hyperlink"/>
                  <w:rFonts w:ascii="Segoe UI" w:hAnsi="Segoe UI" w:cs="Segoe UI"/>
                  <w:color w:val="4C2C92"/>
                  <w:sz w:val="24"/>
                  <w:szCs w:val="24"/>
                  <w:bdr w:val="none" w:sz="0" w:space="0" w:color="auto" w:frame="1"/>
                </w:rPr>
                <w:t>guidance for pregnant employees</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Employers should carry out a risk assessment to follow the Management of Health and Safety at Work Regulations 1999 (MHSW). More information is available on </w:t>
            </w:r>
            <w:hyperlink r:id="rId32" w:history="1">
              <w:r w:rsidRPr="00DA24DC">
                <w:rPr>
                  <w:rStyle w:val="Hyperlink"/>
                  <w:rFonts w:ascii="Segoe UI" w:hAnsi="Segoe UI" w:cs="Segoe UI"/>
                  <w:color w:val="4C2C92"/>
                  <w:sz w:val="24"/>
                  <w:szCs w:val="24"/>
                  <w:bdr w:val="none" w:sz="0" w:space="0" w:color="auto" w:frame="1"/>
                </w:rPr>
                <w:t>workplace risk assessment for vulnerable people</w:t>
              </w:r>
            </w:hyperlink>
            <w:r w:rsidRPr="00DA24DC">
              <w:rPr>
                <w:rFonts w:ascii="Segoe UI" w:hAnsi="Segoe UI" w:cs="Segoe UI"/>
                <w:color w:val="0B0C0C"/>
                <w:sz w:val="24"/>
                <w:szCs w:val="24"/>
              </w:rPr>
              <w:t>.</w:t>
            </w:r>
          </w:p>
          <w:p w:rsidR="000E2F1C" w:rsidRPr="00DC2882" w:rsidRDefault="000E2F1C" w:rsidP="00DC2882">
            <w:pPr>
              <w:shd w:val="clear" w:color="auto" w:fill="FFFFFF"/>
              <w:spacing w:before="300" w:after="300"/>
              <w:rPr>
                <w:rFonts w:ascii="Segoe UI" w:hAnsi="Segoe UI" w:cs="Segoe UI"/>
                <w:color w:val="0B0C0C"/>
                <w:sz w:val="24"/>
                <w:szCs w:val="24"/>
              </w:rPr>
            </w:pPr>
            <w:r w:rsidRPr="00DC2882">
              <w:rPr>
                <w:rFonts w:ascii="Segoe UI" w:hAnsi="Segoe UI" w:cs="Segoe UI"/>
                <w:color w:val="0B0C0C"/>
                <w:sz w:val="24"/>
                <w:szCs w:val="24"/>
              </w:rPr>
              <w:t xml:space="preserve">Information contained in the </w:t>
            </w:r>
            <w:hyperlink r:id="rId33" w:history="1">
              <w:r w:rsidRPr="00DC2882">
                <w:rPr>
                  <w:rFonts w:ascii="Segoe UI" w:hAnsi="Segoe UI" w:cs="Segoe UI"/>
                  <w:color w:val="0B0C0C"/>
                  <w:sz w:val="24"/>
                  <w:szCs w:val="24"/>
                </w:rPr>
                <w:t>RCOG/RCM guidance on coronavirus (COVID-19) in pregnancy</w:t>
              </w:r>
            </w:hyperlink>
            <w:r w:rsidRPr="00DC2882">
              <w:rPr>
                <w:rFonts w:ascii="Segoe UI" w:hAnsi="Segoe UI" w:cs="Segoe UI"/>
                <w:color w:val="0B0C0C"/>
                <w:sz w:val="24"/>
                <w:szCs w:val="24"/>
              </w:rPr>
              <w:t xml:space="preserve"> should be used as the basis for a risk assessment. </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Pregnant women of any gestation should not be required to continue working if this is not supported by the risk assessment.</w:t>
            </w:r>
          </w:p>
          <w:p w:rsidR="00A83B0B"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w:t>
            </w:r>
            <w:r w:rsidR="0007227C">
              <w:rPr>
                <w:rFonts w:ascii="Segoe UI" w:hAnsi="Segoe UI" w:cs="Segoe UI"/>
                <w:color w:val="0B0C0C"/>
                <w:sz w:val="24"/>
                <w:szCs w:val="24"/>
              </w:rPr>
              <w:t xml:space="preserve"> and should follow the relevant advice</w:t>
            </w:r>
            <w:r w:rsidR="00C96538">
              <w:rPr>
                <w:rFonts w:ascii="Segoe UI" w:hAnsi="Segoe UI" w:cs="Segoe UI"/>
                <w:color w:val="0B0C0C"/>
                <w:sz w:val="24"/>
                <w:szCs w:val="24"/>
              </w:rPr>
              <w:t>.</w:t>
            </w:r>
          </w:p>
          <w:p w:rsidR="00C96538" w:rsidRDefault="00C96538" w:rsidP="00C96538">
            <w:pPr>
              <w:textAlignment w:val="baseline"/>
              <w:rPr>
                <w:rFonts w:ascii="Segoe UI" w:hAnsi="Segoe UI" w:cs="Segoe UI"/>
                <w:lang w:val="en-US"/>
              </w:rPr>
            </w:pPr>
            <w:r>
              <w:rPr>
                <w:rFonts w:eastAsia="Times New Roman" w:cs="Arial"/>
                <w:color w:val="0B0C0C"/>
              </w:rPr>
              <w:t xml:space="preserve">As of 23.4.21 Pregnant women should be offered a vaccination along with their age or risk group. Pfizer or Moderna are the preferred vaccine for women of any age. If they have already had the first does of a different vaccine they should continue with the same vaccine: </w:t>
            </w:r>
            <w:hyperlink r:id="rId34" w:history="1">
              <w:r>
                <w:rPr>
                  <w:rStyle w:val="Hyperlink"/>
                  <w:rFonts w:eastAsia="Times New Roman" w:cs="Calibri"/>
                  <w:sz w:val="20"/>
                  <w:szCs w:val="20"/>
                </w:rPr>
                <w:t>https://www.gov.uk/government/publications/covid-19-vaccination-women-of-childbearing-age-currently-pregnant-planning-a-pregnancy-or-breastfeeding/covid-19-vaccination-a-guide-for-women-of-childbearing-age-pregnant-planning-a-pregnancy-or-breastfeeding</w:t>
              </w:r>
            </w:hyperlink>
          </w:p>
          <w:p w:rsidR="00C96538" w:rsidRDefault="00C96538" w:rsidP="00B214B3">
            <w:pPr>
              <w:pStyle w:val="ListParagraph"/>
            </w:pPr>
          </w:p>
          <w:p w:rsidR="00AD6E2D" w:rsidRPr="007860BD" w:rsidRDefault="00D32CF9" w:rsidP="00B214B3">
            <w:pPr>
              <w:pStyle w:val="ListParagraph"/>
              <w:rPr>
                <w:rFonts w:ascii="Segoe UI" w:hAnsi="Segoe UI" w:cs="Segoe UI"/>
                <w:sz w:val="24"/>
              </w:rPr>
            </w:pPr>
            <w:hyperlink r:id="rId35" w:history="1">
              <w:r w:rsidR="00A83B0B" w:rsidRPr="00DA24DC">
                <w:rPr>
                  <w:rStyle w:val="Hyperlink"/>
                  <w:rFonts w:ascii="Segoe UI" w:hAnsi="Segoe UI" w:cs="Segoe UI"/>
                  <w:color w:val="0000FF"/>
                  <w:sz w:val="24"/>
                  <w:szCs w:val="24"/>
                </w:rPr>
                <w:t>Actions for early years and childcare providers during the coronavirus (COVID-19) outbreak - GOV.UK (www.gov.uk)</w:t>
              </w:r>
            </w:hyperlink>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default" r:id="rId36"/>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bl>
    <w:p w:rsidR="00D029CA" w:rsidRDefault="00D029CA"/>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C55AA7">
        <w:trPr>
          <w:trHeight w:val="699"/>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9738A9" w:rsidRPr="009574E8" w:rsidRDefault="009738A9" w:rsidP="00163893">
            <w:pPr>
              <w:tabs>
                <w:tab w:val="left" w:pos="5145"/>
              </w:tabs>
              <w:ind w:left="360"/>
              <w:rPr>
                <w:rFonts w:ascii="Segoe UI" w:hAnsi="Segoe UI" w:cs="Segoe UI"/>
                <w:color w:val="000000" w:themeColor="text1"/>
              </w:rPr>
            </w:pPr>
          </w:p>
          <w:p w:rsidR="00AD7D24" w:rsidRPr="00015FA3" w:rsidRDefault="001D5D5C" w:rsidP="009226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9226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92268A">
            <w:pPr>
              <w:pStyle w:val="TableParagraph"/>
              <w:numPr>
                <w:ilvl w:val="0"/>
                <w:numId w:val="4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92268A">
            <w:pPr>
              <w:pStyle w:val="TableParagraph"/>
              <w:numPr>
                <w:ilvl w:val="0"/>
                <w:numId w:val="4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Pr="00CA28B8" w:rsidRDefault="00522307" w:rsidP="0092268A">
            <w:pPr>
              <w:pStyle w:val="ListParagraph"/>
              <w:widowControl/>
              <w:numPr>
                <w:ilvl w:val="0"/>
                <w:numId w:val="42"/>
              </w:numPr>
              <w:tabs>
                <w:tab w:val="left" w:pos="5145"/>
              </w:tabs>
              <w:autoSpaceDE/>
              <w:autoSpaceDN/>
              <w:contextualSpacing/>
              <w:rPr>
                <w:rStyle w:val="Hyperlink"/>
                <w:rFonts w:ascii="Segoe UI" w:hAnsi="Segoe UI" w:cs="Segoe UI"/>
                <w:color w:val="000000" w:themeColor="text1"/>
                <w:u w:val="none"/>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37"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r w:rsidR="00AE1D92">
              <w:rPr>
                <w:rStyle w:val="Hyperlink"/>
                <w:lang w:val="en"/>
              </w:rPr>
              <w:t xml:space="preserve"> </w:t>
            </w:r>
          </w:p>
          <w:p w:rsidR="00046904" w:rsidRPr="00046904" w:rsidRDefault="00046904" w:rsidP="00CA28B8">
            <w:pPr>
              <w:pStyle w:val="ListParagraph"/>
              <w:rPr>
                <w:rStyle w:val="Hyperlink"/>
                <w:rFonts w:ascii="Segoe UI" w:hAnsi="Segoe UI" w:cs="Segoe UI"/>
                <w:color w:val="000000" w:themeColor="text1"/>
                <w:u w:val="none"/>
                <w:lang w:val="en"/>
              </w:rPr>
            </w:pPr>
          </w:p>
          <w:p w:rsidR="00046904" w:rsidRPr="006243F7" w:rsidRDefault="00046904" w:rsidP="00046904">
            <w:pPr>
              <w:pStyle w:val="Default"/>
              <w:rPr>
                <w:rFonts w:ascii="Segoe UI" w:hAnsi="Segoe UI" w:cs="Segoe UI"/>
                <w:color w:val="auto"/>
                <w:sz w:val="22"/>
                <w:szCs w:val="22"/>
              </w:rPr>
            </w:pPr>
            <w:r w:rsidRPr="006243F7">
              <w:rPr>
                <w:rFonts w:ascii="Segoe UI" w:hAnsi="Segoe UI" w:cs="Segoe UI"/>
                <w:color w:val="auto"/>
                <w:sz w:val="22"/>
                <w:szCs w:val="22"/>
              </w:rPr>
              <w:t>From 17 May</w:t>
            </w:r>
            <w:r w:rsidR="003E638F">
              <w:rPr>
                <w:rFonts w:ascii="Segoe UI" w:hAnsi="Segoe UI" w:cs="Segoe UI"/>
                <w:color w:val="auto"/>
                <w:sz w:val="22"/>
                <w:szCs w:val="22"/>
              </w:rPr>
              <w:t xml:space="preserve"> 2021</w:t>
            </w:r>
            <w:r w:rsidRPr="006243F7">
              <w:rPr>
                <w:rFonts w:ascii="Segoe UI" w:hAnsi="Segoe UI" w:cs="Segoe UI"/>
                <w:color w:val="auto"/>
                <w:sz w:val="22"/>
                <w:szCs w:val="22"/>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046904" w:rsidRPr="00CA28B8" w:rsidRDefault="00046904" w:rsidP="00CA28B8">
            <w:pPr>
              <w:pStyle w:val="Default"/>
              <w:rPr>
                <w:rStyle w:val="Hyperlink"/>
                <w:rFonts w:ascii="Segoe UI" w:hAnsi="Segoe UI" w:cs="Segoe UI"/>
                <w:color w:val="auto"/>
                <w:u w:val="none"/>
              </w:rPr>
            </w:pPr>
            <w:r w:rsidRPr="006243F7">
              <w:rPr>
                <w:rFonts w:ascii="Segoe UI" w:hAnsi="Segoe UI" w:cs="Segoe UI"/>
                <w:color w:val="auto"/>
                <w:sz w:val="22"/>
                <w:szCs w:val="22"/>
              </w:rPr>
              <w:t>You may still wish to consider alternatives such as live streaming and recording performances, subject to the usual safeguarding consider</w:t>
            </w:r>
            <w:r>
              <w:rPr>
                <w:rFonts w:ascii="Segoe UI" w:hAnsi="Segoe UI" w:cs="Segoe UI"/>
                <w:color w:val="auto"/>
                <w:sz w:val="22"/>
                <w:szCs w:val="22"/>
              </w:rPr>
              <w:t>ations and parental permission.</w:t>
            </w:r>
          </w:p>
          <w:p w:rsidR="0092268A" w:rsidRPr="00A84A95" w:rsidRDefault="0092268A" w:rsidP="00A84A95">
            <w:pPr>
              <w:pStyle w:val="ListParagraph"/>
              <w:rPr>
                <w:rFonts w:ascii="Segoe UI" w:hAnsi="Segoe UI" w:cs="Segoe UI"/>
                <w:color w:val="000000" w:themeColor="text1"/>
                <w:lang w:val="en"/>
              </w:rPr>
            </w:pPr>
          </w:p>
          <w:p w:rsidR="0092268A" w:rsidRPr="00E001C2" w:rsidRDefault="0092268A" w:rsidP="0092268A">
            <w:pPr>
              <w:tabs>
                <w:tab w:val="left" w:pos="5145"/>
              </w:tabs>
              <w:rPr>
                <w:rFonts w:ascii="Segoe UI" w:hAnsi="Segoe UI" w:cs="Segoe UI"/>
                <w:sz w:val="24"/>
                <w:szCs w:val="24"/>
              </w:rPr>
            </w:pPr>
            <w:r w:rsidRPr="00E001C2">
              <w:rPr>
                <w:rFonts w:ascii="Segoe UI" w:hAnsi="Segoe UI" w:cs="Segoe UI"/>
                <w:sz w:val="24"/>
                <w:szCs w:val="24"/>
              </w:rPr>
              <w:t>Group singing can now take place.</w:t>
            </w:r>
          </w:p>
          <w:p w:rsidR="0092268A" w:rsidRPr="00E001C2" w:rsidRDefault="0092268A" w:rsidP="0092268A">
            <w:pPr>
              <w:pStyle w:val="NormalWeb"/>
              <w:rPr>
                <w:rFonts w:ascii="Segoe UI" w:hAnsi="Segoe UI" w:cs="Segoe UI"/>
                <w:lang w:val="en"/>
              </w:rPr>
            </w:pPr>
            <w:r w:rsidRPr="00E001C2">
              <w:rPr>
                <w:rFonts w:ascii="Segoe UI" w:hAnsi="Segoe UI" w:cs="Segoe UI"/>
                <w:lang w:val="en"/>
              </w:rPr>
              <w:t>From 12 April 2021, where the singing is to take place outdoors and:</w:t>
            </w:r>
          </w:p>
          <w:p w:rsidR="0092268A" w:rsidRPr="00E001C2" w:rsidRDefault="0092268A" w:rsidP="0092268A">
            <w:pPr>
              <w:widowControl/>
              <w:numPr>
                <w:ilvl w:val="0"/>
                <w:numId w:val="42"/>
              </w:numPr>
              <w:autoSpaceDE/>
              <w:autoSpaceDN/>
              <w:spacing w:before="100" w:beforeAutospacing="1" w:after="100" w:afterAutospacing="1"/>
              <w:rPr>
                <w:rFonts w:ascii="Segoe UI" w:hAnsi="Segoe UI" w:cs="Segoe UI"/>
                <w:szCs w:val="24"/>
                <w:lang w:val="en"/>
              </w:rPr>
            </w:pPr>
            <w:r w:rsidRPr="00E001C2">
              <w:rPr>
                <w:rFonts w:ascii="Segoe UI" w:hAnsi="Segoe UI" w:cs="Segoe UI"/>
                <w:szCs w:val="24"/>
                <w:lang w:val="en"/>
              </w:rPr>
              <w:t>organised as 1 group - no more than 6 adults, including the group leader, should sing at any one time along with the children aged under 5</w:t>
            </w:r>
          </w:p>
          <w:p w:rsidR="0092268A" w:rsidRPr="00E001C2" w:rsidRDefault="0092268A" w:rsidP="0092268A">
            <w:pPr>
              <w:widowControl/>
              <w:numPr>
                <w:ilvl w:val="0"/>
                <w:numId w:val="42"/>
              </w:numPr>
              <w:autoSpaceDE/>
              <w:autoSpaceDN/>
              <w:spacing w:before="100" w:beforeAutospacing="1" w:after="100" w:afterAutospacing="1"/>
              <w:rPr>
                <w:rFonts w:ascii="Segoe UI" w:hAnsi="Segoe UI" w:cs="Segoe UI"/>
                <w:szCs w:val="24"/>
                <w:lang w:val="en"/>
              </w:rPr>
            </w:pPr>
            <w:r w:rsidRPr="00E001C2">
              <w:rPr>
                <w:rFonts w:ascii="Segoe UI" w:hAnsi="Segoe UI" w:cs="Segoe UI"/>
                <w:szCs w:val="24"/>
                <w:lang w:val="en"/>
              </w:rPr>
              <w:t>the group is broken up into smaller groups of no more than 6 adults - the adults can sing together in each group along with the children aged under 5 and the same groups should be maintained for the duration of the session</w:t>
            </w:r>
          </w:p>
          <w:p w:rsidR="0092268A" w:rsidRPr="00A84A95" w:rsidRDefault="0092268A" w:rsidP="0092268A">
            <w:pPr>
              <w:pStyle w:val="ListParagraph"/>
              <w:widowControl/>
              <w:numPr>
                <w:ilvl w:val="0"/>
                <w:numId w:val="42"/>
              </w:numPr>
              <w:tabs>
                <w:tab w:val="left" w:pos="5145"/>
              </w:tabs>
              <w:autoSpaceDE/>
              <w:autoSpaceDN/>
              <w:contextualSpacing/>
              <w:rPr>
                <w:rFonts w:ascii="Segoe UI" w:hAnsi="Segoe UI" w:cs="Segoe UI"/>
                <w:color w:val="000000" w:themeColor="text1"/>
                <w:lang w:val="en"/>
              </w:rPr>
            </w:pPr>
            <w:r w:rsidRPr="00E001C2">
              <w:rPr>
                <w:rFonts w:ascii="Segoe UI" w:hAnsi="Segoe UI" w:cs="Segoe UI"/>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92268A" w:rsidRDefault="0092268A" w:rsidP="00A84A95">
            <w:pPr>
              <w:pStyle w:val="NormalWeb"/>
              <w:rPr>
                <w:rFonts w:ascii="Segoe UI" w:hAnsi="Segoe UI" w:cs="Segoe UI"/>
                <w:lang w:val="en"/>
              </w:rPr>
            </w:pPr>
            <w:r w:rsidRPr="00E001C2">
              <w:rPr>
                <w:rFonts w:ascii="Segoe UI" w:hAnsi="Segoe UI" w:cs="Segoe UI"/>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5210D0" w:rsidRPr="00A84A95" w:rsidRDefault="005210D0" w:rsidP="00A84A95">
            <w:pPr>
              <w:pStyle w:val="NormalWeb"/>
              <w:rPr>
                <w:rFonts w:ascii="Segoe UI" w:hAnsi="Segoe UI" w:cs="Segoe UI"/>
                <w:lang w:val="en"/>
              </w:rPr>
            </w:pPr>
            <w:r w:rsidRPr="006243F7">
              <w:rPr>
                <w:rFonts w:ascii="Segoe UI" w:hAnsi="Segoe UI" w:cs="Segoe UI"/>
                <w:lang w:val="en"/>
              </w:rPr>
              <w:t>From 17 May</w:t>
            </w:r>
            <w:r w:rsidR="003E638F">
              <w:rPr>
                <w:rFonts w:ascii="Segoe UI" w:hAnsi="Segoe UI" w:cs="Segoe UI"/>
                <w:lang w:val="en"/>
              </w:rPr>
              <w:t xml:space="preserve"> 2021</w:t>
            </w:r>
            <w:r w:rsidRPr="006243F7">
              <w:rPr>
                <w:rFonts w:ascii="Segoe UI" w:hAnsi="Segoe UI" w:cs="Segoe UI"/>
                <w:lang w:val="en"/>
              </w:rPr>
              <w:t>, where singing is to take place outdoors, multiple groups of 30 attendees can take part. This limit includes children aged under 5, so where the parent and child group has more than a total of 30 attendees of all ages, they should divide into groups of 30 or less and remain in these groups for the duration of the session</w:t>
            </w:r>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92268A">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92268A">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Pr="00C953FA" w:rsidRDefault="00522307" w:rsidP="0092268A">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 xml:space="preserve">Conduct </w:t>
            </w:r>
            <w:r w:rsidRPr="00C953FA">
              <w:rPr>
                <w:rFonts w:ascii="Segoe UI" w:hAnsi="Segoe UI" w:cs="Segoe UI"/>
                <w:lang w:val="en"/>
              </w:rPr>
              <w:t>outdoors where possible</w:t>
            </w:r>
            <w:r w:rsidRPr="00C953FA">
              <w:rPr>
                <w:rStyle w:val="Hyperlink"/>
                <w:rFonts w:ascii="Segoe UI" w:hAnsi="Segoe UI" w:cs="Segoe UI"/>
              </w:rPr>
              <w:t>.</w:t>
            </w:r>
          </w:p>
          <w:p w:rsidR="00522307" w:rsidRPr="00C953FA" w:rsidRDefault="00522307" w:rsidP="0092268A">
            <w:pPr>
              <w:pStyle w:val="ListParagraph"/>
              <w:widowControl/>
              <w:numPr>
                <w:ilvl w:val="1"/>
                <w:numId w:val="42"/>
              </w:numPr>
              <w:autoSpaceDE/>
              <w:autoSpaceDN/>
              <w:contextualSpacing/>
              <w:rPr>
                <w:rFonts w:ascii="Segoe UI" w:hAnsi="Segoe UI" w:cs="Segoe UI"/>
                <w:color w:val="0000FF" w:themeColor="hyperlink"/>
              </w:rPr>
            </w:pPr>
            <w:r w:rsidRPr="00C953FA">
              <w:rPr>
                <w:rFonts w:ascii="Segoe UI" w:hAnsi="Segoe UI" w:cs="Segoe UI"/>
                <w:lang w:val="en"/>
              </w:rPr>
              <w:t>maximising natural ventilation flows (through opening windows and doors or using air conditioning systems wherever possible) distancing between pupils and paying scrupulous attention to cleaning and hygiene.</w:t>
            </w:r>
          </w:p>
          <w:p w:rsidR="00C1246D" w:rsidRPr="00C953FA" w:rsidRDefault="00C1246D" w:rsidP="0092268A">
            <w:pPr>
              <w:pStyle w:val="ListParagraph"/>
              <w:widowControl/>
              <w:numPr>
                <w:ilvl w:val="1"/>
                <w:numId w:val="42"/>
              </w:numPr>
              <w:tabs>
                <w:tab w:val="left" w:pos="5145"/>
              </w:tabs>
              <w:autoSpaceDE/>
              <w:autoSpaceDN/>
              <w:contextualSpacing/>
              <w:rPr>
                <w:rFonts w:ascii="Segoe UI" w:hAnsi="Segoe UI" w:cs="Segoe UI"/>
              </w:rPr>
            </w:pPr>
            <w:r w:rsidRPr="00C953FA">
              <w:rPr>
                <w:rFonts w:ascii="Segoe UI" w:hAnsi="Segoe UI" w:cs="Segoe UI"/>
                <w:lang w:val="en"/>
              </w:rPr>
              <w:t xml:space="preserve">minimise interaction and </w:t>
            </w:r>
            <w:r w:rsidRPr="00C953FA">
              <w:rPr>
                <w:lang w:val="en"/>
              </w:rPr>
              <w:t>mixing of pupils</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D32CF9" w:rsidP="0092268A">
            <w:pPr>
              <w:widowControl/>
              <w:numPr>
                <w:ilvl w:val="0"/>
                <w:numId w:val="42"/>
              </w:numPr>
              <w:autoSpaceDE/>
              <w:autoSpaceDN/>
              <w:spacing w:before="100" w:beforeAutospacing="1" w:after="100" w:afterAutospacing="1"/>
              <w:rPr>
                <w:rFonts w:ascii="Segoe UI" w:hAnsi="Segoe UI" w:cs="Segoe UI"/>
                <w:lang w:val="en"/>
              </w:rPr>
            </w:pPr>
            <w:hyperlink r:id="rId38"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39"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grassroot sport</w:t>
            </w:r>
          </w:p>
          <w:p w:rsidR="00522307" w:rsidRPr="00640146" w:rsidRDefault="00522307" w:rsidP="009226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organisations such as the </w:t>
            </w:r>
            <w:hyperlink r:id="rId40"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41"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753D3D" w:rsidRDefault="00522307" w:rsidP="009226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w:t>
            </w:r>
            <w:r w:rsidRPr="00753D3D">
              <w:rPr>
                <w:rFonts w:ascii="Segoe UI" w:hAnsi="Segoe UI" w:cs="Segoe UI"/>
                <w:lang w:val="en"/>
              </w:rPr>
              <w:t xml:space="preserve">available at </w:t>
            </w:r>
            <w:hyperlink r:id="rId42" w:history="1">
              <w:r w:rsidRPr="00753D3D">
                <w:rPr>
                  <w:rStyle w:val="Hyperlink"/>
                  <w:rFonts w:ascii="Segoe UI" w:hAnsi="Segoe UI" w:cs="Segoe UI"/>
                  <w:lang w:val="en"/>
                </w:rPr>
                <w:t>returning to pools guidance documents</w:t>
              </w:r>
            </w:hyperlink>
            <w:r w:rsidRPr="00753D3D">
              <w:rPr>
                <w:rFonts w:ascii="Segoe UI" w:hAnsi="Segoe UI" w:cs="Segoe UI"/>
                <w:lang w:val="en"/>
              </w:rPr>
              <w:t xml:space="preserve"> </w:t>
            </w:r>
          </w:p>
          <w:p w:rsidR="00522307" w:rsidRPr="00753D3D" w:rsidRDefault="00D32CF9" w:rsidP="0092268A">
            <w:pPr>
              <w:widowControl/>
              <w:numPr>
                <w:ilvl w:val="0"/>
                <w:numId w:val="42"/>
              </w:numPr>
              <w:autoSpaceDE/>
              <w:autoSpaceDN/>
              <w:spacing w:before="100" w:beforeAutospacing="1" w:after="100" w:afterAutospacing="1"/>
            </w:pPr>
            <w:hyperlink r:id="rId43" w:anchor="section-6-4" w:history="1">
              <w:r w:rsidR="00522307" w:rsidRPr="00753D3D">
                <w:t>using changing rooms safely</w:t>
              </w:r>
            </w:hyperlink>
          </w:p>
          <w:p w:rsidR="006B04E6" w:rsidRDefault="00C1498A" w:rsidP="00DC2882">
            <w:pPr>
              <w:tabs>
                <w:tab w:val="left" w:pos="5145"/>
              </w:tabs>
              <w:rPr>
                <w:rFonts w:ascii="Segoe UI" w:hAnsi="Segoe UI" w:cs="Segoe UI"/>
              </w:rPr>
            </w:pPr>
            <w:r w:rsidRPr="00DC2882">
              <w:rPr>
                <w:rFonts w:ascii="Segoe UI" w:hAnsi="Segoe UI" w:cs="Segoe UI"/>
              </w:rPr>
              <w:t xml:space="preserve">Until 8 March, </w:t>
            </w:r>
            <w:r>
              <w:rPr>
                <w:rFonts w:ascii="Segoe UI" w:hAnsi="Segoe UI" w:cs="Segoe UI"/>
              </w:rPr>
              <w:t>the</w:t>
            </w:r>
            <w:r w:rsidRPr="00DC2882">
              <w:rPr>
                <w:rFonts w:ascii="Segoe UI" w:hAnsi="Segoe UI" w:cs="Segoe UI"/>
              </w:rPr>
              <w:t xml:space="preserve"> provision </w:t>
            </w:r>
            <w:r>
              <w:rPr>
                <w:rFonts w:ascii="Segoe UI" w:hAnsi="Segoe UI" w:cs="Segoe UI"/>
              </w:rPr>
              <w:t xml:space="preserve">of sport </w:t>
            </w:r>
            <w:r w:rsidRPr="00DC2882">
              <w:rPr>
                <w:rFonts w:ascii="Segoe UI" w:hAnsi="Segoe UI" w:cs="Segoe UI"/>
              </w:rPr>
              <w:t xml:space="preserve">should only be offered to vulnerable children and young people, and children of critical workers. From 8 March, </w:t>
            </w:r>
            <w:r w:rsidR="00C74DD9" w:rsidRPr="00DC2882">
              <w:rPr>
                <w:rFonts w:ascii="Segoe UI" w:hAnsi="Segoe UI" w:cs="Segoe UI"/>
              </w:rPr>
              <w:t>Under-18 sport can take place at school as part of educational provision, or as part of wraparound care</w:t>
            </w:r>
            <w:r w:rsidR="00C74DD9" w:rsidRPr="00C74DD9">
              <w:rPr>
                <w:rFonts w:ascii="Segoe UI" w:hAnsi="Segoe UI" w:cs="Segoe UI"/>
              </w:rPr>
              <w:t xml:space="preserve"> </w:t>
            </w:r>
          </w:p>
          <w:p w:rsidR="00C74DD9" w:rsidRPr="00DC2882" w:rsidRDefault="00C74DD9" w:rsidP="00DC2882">
            <w:pPr>
              <w:tabs>
                <w:tab w:val="left" w:pos="5145"/>
              </w:tabs>
              <w:rPr>
                <w:rFonts w:ascii="Segoe UI" w:hAnsi="Segoe UI" w:cs="Segoe UI"/>
              </w:rPr>
            </w:pPr>
          </w:p>
          <w:p w:rsidR="00046904" w:rsidRPr="006243F7" w:rsidRDefault="00046904" w:rsidP="00046904">
            <w:pPr>
              <w:tabs>
                <w:tab w:val="left" w:pos="5145"/>
              </w:tabs>
              <w:rPr>
                <w:rFonts w:ascii="Segoe UI" w:hAnsi="Segoe UI" w:cs="Segoe UI"/>
                <w:b/>
              </w:rPr>
            </w:pPr>
            <w:r w:rsidRPr="006243F7">
              <w:rPr>
                <w:rFonts w:ascii="Segoe UI" w:hAnsi="Segoe UI" w:cs="Segoe UI"/>
                <w:b/>
              </w:rPr>
              <w:t>Educational Visits</w:t>
            </w:r>
          </w:p>
          <w:p w:rsidR="00046904" w:rsidRDefault="00046904" w:rsidP="006D6060">
            <w:pPr>
              <w:tabs>
                <w:tab w:val="left" w:pos="5145"/>
              </w:tabs>
              <w:rPr>
                <w:rFonts w:ascii="Segoe UI" w:hAnsi="Segoe UI" w:cs="Segoe UI"/>
              </w:rPr>
            </w:pPr>
            <w:r w:rsidRPr="00CA28B8">
              <w:rPr>
                <w:rFonts w:ascii="Segoe UI" w:hAnsi="Segoe UI" w:cs="Segoe UI"/>
              </w:rPr>
              <w:t>From 17 May</w:t>
            </w:r>
            <w:r w:rsidR="003E638F">
              <w:rPr>
                <w:rFonts w:ascii="Segoe UI" w:hAnsi="Segoe UI" w:cs="Segoe UI"/>
              </w:rPr>
              <w:t xml:space="preserve"> 2021</w:t>
            </w:r>
            <w:r w:rsidRPr="00CA28B8">
              <w:rPr>
                <w:rFonts w:ascii="Segoe UI" w:hAnsi="Segoe UI" w:cs="Segoe UI"/>
              </w:rPr>
              <w:t xml:space="preserve">, in line with Step 3 of the Roadmap, out-of-school settings and wraparound childcare providers should undertake overnight stays or residential visits with children in groups of no more than 6 people or two households (including at least one member of staff). Annex B of  </w:t>
            </w:r>
            <w:hyperlink r:id="rId44" w:history="1">
              <w:r w:rsidRPr="00CA28B8">
                <w:rPr>
                  <w:rFonts w:ascii="Segoe UI" w:hAnsi="Segoe UI" w:cs="Segoe UI"/>
                </w:rPr>
                <w:t>Protective measures for holiday or after-school clubs and other out-of-school settings for children during the coronavirus (COVID-19) outbreak</w:t>
              </w:r>
            </w:hyperlink>
            <w:r>
              <w:rPr>
                <w:rFonts w:ascii="Segoe UI" w:hAnsi="Segoe UI" w:cs="Segoe UI"/>
              </w:rPr>
              <w:t xml:space="preserve"> </w:t>
            </w:r>
            <w:r w:rsidRPr="00CA28B8">
              <w:rPr>
                <w:rFonts w:ascii="Segoe UI" w:hAnsi="Segoe UI" w:cs="Segoe UI"/>
              </w:rPr>
              <w:t>highlights additional measures out-of-school settings should put in place for residential visits or overnight stays.</w:t>
            </w:r>
          </w:p>
          <w:p w:rsidR="00046904" w:rsidRDefault="00046904" w:rsidP="006D6060">
            <w:pPr>
              <w:tabs>
                <w:tab w:val="left" w:pos="5145"/>
              </w:tabs>
              <w:rPr>
                <w:rFonts w:ascii="Segoe UI" w:hAnsi="Segoe UI" w:cs="Segoe UI"/>
              </w:rPr>
            </w:pPr>
            <w:r>
              <w:rPr>
                <w:rFonts w:ascii="Segoe UI" w:hAnsi="Segoe UI" w:cs="Segoe UI"/>
              </w:rPr>
              <w:t>At present international travel is not recommended.</w:t>
            </w:r>
          </w:p>
          <w:p w:rsidR="00224E65" w:rsidRDefault="006D6060" w:rsidP="00DC2882">
            <w:pPr>
              <w:pStyle w:val="TableParagraph"/>
              <w:tabs>
                <w:tab w:val="left" w:pos="830"/>
                <w:tab w:val="left" w:pos="831"/>
              </w:tabs>
              <w:ind w:right="233"/>
              <w:rPr>
                <w:rFonts w:ascii="Segoe UI" w:hAnsi="Segoe UI" w:cs="Segoe UI"/>
              </w:rPr>
            </w:pPr>
            <w:r>
              <w:rPr>
                <w:rFonts w:ascii="Segoe UI" w:hAnsi="Segoe UI" w:cs="Segoe UI"/>
              </w:rPr>
              <w:t xml:space="preserve"> </w:t>
            </w:r>
          </w:p>
          <w:p w:rsidR="00046904" w:rsidRPr="00015FA3" w:rsidRDefault="00046904" w:rsidP="00DC2882">
            <w:pPr>
              <w:pStyle w:val="TableParagraph"/>
              <w:tabs>
                <w:tab w:val="left" w:pos="830"/>
                <w:tab w:val="left" w:pos="831"/>
              </w:tabs>
              <w:ind w:right="233"/>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753D3D">
        <w:trPr>
          <w:trHeight w:val="561"/>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753D3D" w:rsidRDefault="00AD7D24">
            <w:pPr>
              <w:pStyle w:val="TableParagraph"/>
              <w:rPr>
                <w:rFonts w:ascii="Segoe UI" w:hAnsi="Segoe UI" w:cs="Segoe UI"/>
                <w:sz w:val="24"/>
              </w:rPr>
            </w:pPr>
          </w:p>
          <w:p w:rsidR="00AD7D24" w:rsidRPr="00753D3D" w:rsidRDefault="001D5D5C">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Reduce travel any unnecessary travel on coaches, buses or</w:t>
            </w:r>
            <w:r w:rsidRPr="00753D3D">
              <w:rPr>
                <w:rFonts w:ascii="Segoe UI" w:hAnsi="Segoe UI" w:cs="Segoe UI"/>
                <w:spacing w:val="-42"/>
                <w:sz w:val="24"/>
              </w:rPr>
              <w:t xml:space="preserve"> </w:t>
            </w:r>
            <w:r w:rsidRPr="00753D3D">
              <w:rPr>
                <w:rFonts w:ascii="Segoe UI" w:hAnsi="Segoe UI" w:cs="Segoe UI"/>
                <w:sz w:val="24"/>
              </w:rPr>
              <w:t>public transport where</w:t>
            </w:r>
            <w:r w:rsidRPr="00753D3D">
              <w:rPr>
                <w:rFonts w:ascii="Segoe UI" w:hAnsi="Segoe UI" w:cs="Segoe UI"/>
                <w:spacing w:val="-3"/>
                <w:sz w:val="24"/>
              </w:rPr>
              <w:t xml:space="preserve"> </w:t>
            </w:r>
            <w:r w:rsidRPr="00753D3D">
              <w:rPr>
                <w:rFonts w:ascii="Segoe UI" w:hAnsi="Segoe UI" w:cs="Segoe UI"/>
                <w:sz w:val="24"/>
              </w:rPr>
              <w:t>possible</w:t>
            </w:r>
          </w:p>
          <w:p w:rsidR="00F254C3" w:rsidRPr="00753D3D" w:rsidRDefault="00F254C3" w:rsidP="00753D3D">
            <w:pPr>
              <w:pStyle w:val="ListParagraph"/>
              <w:rPr>
                <w:rFonts w:ascii="Segoe UI" w:hAnsi="Segoe UI" w:cs="Segoe UI"/>
                <w:sz w:val="24"/>
              </w:rPr>
            </w:pPr>
          </w:p>
          <w:p w:rsidR="00163893" w:rsidRDefault="00163893" w:rsidP="00A90E0C">
            <w:pPr>
              <w:pStyle w:val="ListParagraph"/>
              <w:rPr>
                <w:rFonts w:ascii="Segoe UI" w:hAnsi="Segoe UI" w:cs="Segoe UI"/>
                <w:sz w:val="24"/>
              </w:rPr>
            </w:pPr>
          </w:p>
          <w:p w:rsidR="00163893" w:rsidRPr="00A90E0C" w:rsidRDefault="00163893" w:rsidP="00A90E0C">
            <w:pPr>
              <w:tabs>
                <w:tab w:val="left" w:pos="5145"/>
              </w:tabs>
              <w:rPr>
                <w:rFonts w:ascii="Segoe UI" w:hAnsi="Segoe UI" w:cs="Segoe UI"/>
                <w:color w:val="000000" w:themeColor="text1"/>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w:t>
            </w:r>
            <w:r w:rsidRPr="00EA5650">
              <w:rPr>
                <w:rFonts w:ascii="Segoe UI" w:hAnsi="Segoe UI" w:cs="Segoe UI"/>
                <w:color w:val="000000" w:themeColor="text1"/>
              </w:rPr>
              <w:t>Travel in or out of local areas should be avoided</w:t>
            </w:r>
            <w:r>
              <w:rPr>
                <w:rFonts w:ascii="Segoe UI" w:hAnsi="Segoe UI" w:cs="Segoe UI"/>
                <w:color w:val="000000" w:themeColor="text1"/>
              </w:rPr>
              <w:t xml:space="preserve"> and you should reduce the number of journeys.</w:t>
            </w:r>
          </w:p>
          <w:p w:rsidR="001168F5" w:rsidRPr="00753D3D" w:rsidRDefault="001168F5" w:rsidP="00753D3D">
            <w:pPr>
              <w:pStyle w:val="TableParagraph"/>
              <w:tabs>
                <w:tab w:val="left" w:pos="830"/>
                <w:tab w:val="left" w:pos="831"/>
              </w:tabs>
              <w:ind w:left="830" w:right="193"/>
              <w:rPr>
                <w:rFonts w:ascii="Segoe UI" w:hAnsi="Segoe UI" w:cs="Segoe UI"/>
                <w:sz w:val="24"/>
              </w:rPr>
            </w:pPr>
          </w:p>
          <w:p w:rsidR="001168F5" w:rsidRPr="00753D3D" w:rsidRDefault="005C1DE6" w:rsidP="00753D3D">
            <w:pPr>
              <w:pStyle w:val="TableParagraph"/>
              <w:numPr>
                <w:ilvl w:val="0"/>
                <w:numId w:val="20"/>
              </w:numPr>
              <w:tabs>
                <w:tab w:val="left" w:pos="830"/>
                <w:tab w:val="left" w:pos="831"/>
              </w:tabs>
              <w:ind w:right="193" w:hanging="360"/>
              <w:rPr>
                <w:rFonts w:ascii="Segoe UI" w:hAnsi="Segoe UI" w:cs="Segoe UI"/>
              </w:rPr>
            </w:pPr>
            <w:r w:rsidRPr="00753D3D">
              <w:rPr>
                <w:rFonts w:ascii="Segoe UI" w:hAnsi="Segoe UI" w:cs="Segoe UI"/>
                <w:sz w:val="24"/>
              </w:rPr>
              <w:t>W</w:t>
            </w:r>
            <w:r w:rsidR="001168F5" w:rsidRPr="00753D3D">
              <w:rPr>
                <w:rFonts w:ascii="Segoe UI" w:hAnsi="Segoe UI" w:cs="Segoe UI"/>
                <w:sz w:val="24"/>
              </w:rPr>
              <w:t>ork with parents and carers to agree how best to manage any necessary journeys, for example, pick-ups and drop-offs at schools, to reduce the need for you to travel with groups of children.</w:t>
            </w:r>
          </w:p>
          <w:p w:rsidR="001168F5" w:rsidRPr="00753D3D" w:rsidRDefault="001168F5" w:rsidP="001168F5">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If it is necessary for you to pick up or drop off a child at school, walking is preferable. If this is not practicable, then a private vehicle for single household use is preferable.</w:t>
            </w:r>
          </w:p>
          <w:p w:rsidR="00AD7D24" w:rsidRPr="00753D3D"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6D14C6">
            <w:pPr>
              <w:pStyle w:val="TableParagraph"/>
              <w:numPr>
                <w:ilvl w:val="0"/>
                <w:numId w:val="18"/>
              </w:numPr>
              <w:tabs>
                <w:tab w:val="left" w:pos="830"/>
                <w:tab w:val="left" w:pos="831"/>
              </w:tabs>
              <w:ind w:right="29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422"/>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92"/>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9"/>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52"/>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264"/>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7"/>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4" w:lineRule="auto"/>
              <w:ind w:right="201"/>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ind w:right="209"/>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6D14C6">
            <w:pPr>
              <w:pStyle w:val="TableParagraph"/>
              <w:numPr>
                <w:ilvl w:val="0"/>
                <w:numId w:val="18"/>
              </w:numPr>
              <w:tabs>
                <w:tab w:val="left" w:pos="830"/>
                <w:tab w:val="left" w:pos="831"/>
              </w:tabs>
              <w:ind w:right="944"/>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389"/>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2"/>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45">
              <w:r w:rsidRPr="00015FA3">
                <w:rPr>
                  <w:rFonts w:ascii="Segoe UI" w:hAnsi="Segoe UI" w:cs="Segoe UI"/>
                  <w:color w:val="0000FF"/>
                  <w:sz w:val="24"/>
                  <w:u w:val="single" w:color="0000FF"/>
                </w:rPr>
                <w:t>https://www.gov.uk/government/publications/covid-</w:t>
              </w:r>
            </w:hyperlink>
            <w:hyperlink r:id="rId46">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6D14C6">
            <w:pPr>
              <w:pStyle w:val="TableParagraph"/>
              <w:numPr>
                <w:ilvl w:val="0"/>
                <w:numId w:val="18"/>
              </w:numPr>
              <w:tabs>
                <w:tab w:val="left" w:pos="830"/>
                <w:tab w:val="left" w:pos="831"/>
              </w:tabs>
              <w:spacing w:before="26" w:line="550" w:lineRule="atLeast"/>
              <w:ind w:right="2459"/>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6D14C6">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753D3D" w:rsidRDefault="007C6728" w:rsidP="006D14C6">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w:t>
            </w:r>
            <w:r w:rsidRPr="00753D3D">
              <w:rPr>
                <w:rFonts w:ascii="Segoe UI" w:hAnsi="Segoe UI" w:cs="Segoe UI"/>
                <w:sz w:val="24"/>
              </w:rPr>
              <w:t>ple in one day, or properly cleaned</w:t>
            </w:r>
            <w:r w:rsidRPr="00753D3D">
              <w:rPr>
                <w:rFonts w:ascii="Segoe UI" w:hAnsi="Segoe UI" w:cs="Segoe UI"/>
                <w:spacing w:val="-37"/>
                <w:sz w:val="24"/>
              </w:rPr>
              <w:t xml:space="preserve"> </w:t>
            </w:r>
            <w:r w:rsidRPr="00753D3D">
              <w:rPr>
                <w:rFonts w:ascii="Segoe UI" w:hAnsi="Segoe UI" w:cs="Segoe UI"/>
                <w:sz w:val="24"/>
              </w:rPr>
              <w:t>between cohorts</w:t>
            </w:r>
            <w:r w:rsidR="001168F5" w:rsidRPr="00753D3D">
              <w:rPr>
                <w:rFonts w:ascii="Segoe UI" w:hAnsi="Segoe UI" w:cs="Segoe UI"/>
                <w:sz w:val="24"/>
              </w:rPr>
              <w:t xml:space="preserve"> Note PHE have confirmed that supervised tooth</w:t>
            </w:r>
            <w:r w:rsidR="00E54962">
              <w:rPr>
                <w:rFonts w:ascii="Segoe UI" w:hAnsi="Segoe UI" w:cs="Segoe UI"/>
                <w:sz w:val="24"/>
              </w:rPr>
              <w:t xml:space="preserve"> </w:t>
            </w:r>
            <w:r w:rsidR="001168F5" w:rsidRPr="00753D3D">
              <w:rPr>
                <w:rFonts w:ascii="Segoe UI" w:hAnsi="Segoe UI" w:cs="Segoe UI"/>
                <w:sz w:val="24"/>
              </w:rPr>
              <w:t xml:space="preserve">brushing programmes may be re-established within settings using the dry brushing method For information on the cleaning and storage of toothbrushes and storage systems, see the </w:t>
            </w:r>
            <w:hyperlink r:id="rId47" w:history="1">
              <w:r w:rsidR="001168F5" w:rsidRPr="00753D3D">
                <w:rPr>
                  <w:rStyle w:val="Hyperlink"/>
                  <w:color w:val="auto"/>
                  <w:lang w:val="en"/>
                </w:rPr>
                <w:t>guidance for supervised tooth</w:t>
              </w:r>
              <w:r w:rsidR="00E54962">
                <w:rPr>
                  <w:rStyle w:val="Hyperlink"/>
                  <w:color w:val="auto"/>
                  <w:lang w:val="en"/>
                </w:rPr>
                <w:t xml:space="preserve"> </w:t>
              </w:r>
              <w:r w:rsidR="001168F5" w:rsidRPr="00753D3D">
                <w:rPr>
                  <w:rStyle w:val="Hyperlink"/>
                  <w:color w:val="auto"/>
                  <w:lang w:val="en"/>
                </w:rPr>
                <w:t>brushing programmes in early years and school settings</w:t>
              </w:r>
            </w:hyperlink>
          </w:p>
          <w:p w:rsidR="007C6728" w:rsidRPr="0086766F" w:rsidRDefault="007C6728" w:rsidP="007C6728">
            <w:pPr>
              <w:pStyle w:val="TableParagraph"/>
              <w:spacing w:before="3"/>
              <w:rPr>
                <w:rFonts w:ascii="Segoe UI" w:hAnsi="Segoe UI" w:cs="Segoe UI"/>
                <w:sz w:val="23"/>
              </w:rPr>
            </w:pPr>
          </w:p>
          <w:p w:rsidR="007C6728" w:rsidRPr="00753D3D" w:rsidRDefault="007C6728" w:rsidP="006D14C6">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 xml:space="preserve">provide reassurance at a period of disruption to their routines. This should include limiting the number of children in each group and reducing this to provide more space in each classroom </w:t>
            </w:r>
            <w:r w:rsidRPr="00753D3D">
              <w:rPr>
                <w:rFonts w:ascii="Segoe UI" w:hAnsi="Segoe UI" w:cs="Segoe UI"/>
                <w:sz w:val="24"/>
              </w:rPr>
              <w:t>or</w:t>
            </w:r>
            <w:r w:rsidRPr="00753D3D">
              <w:rPr>
                <w:rFonts w:ascii="Segoe UI" w:hAnsi="Segoe UI" w:cs="Segoe UI"/>
                <w:spacing w:val="-46"/>
                <w:sz w:val="24"/>
              </w:rPr>
              <w:t xml:space="preserve"> </w:t>
            </w:r>
            <w:r w:rsidRPr="00753D3D">
              <w:rPr>
                <w:rFonts w:ascii="Segoe UI" w:hAnsi="Segoe UI" w:cs="Segoe UI"/>
                <w:sz w:val="24"/>
              </w:rPr>
              <w:t>learning area.</w:t>
            </w:r>
          </w:p>
          <w:p w:rsidR="00EE674D" w:rsidRPr="00753D3D" w:rsidRDefault="00EE674D" w:rsidP="00753D3D">
            <w:pPr>
              <w:pStyle w:val="ListParagraph"/>
              <w:rPr>
                <w:rFonts w:ascii="Segoe UI" w:hAnsi="Segoe UI" w:cs="Segoe UI"/>
                <w:sz w:val="24"/>
              </w:rPr>
            </w:pPr>
          </w:p>
          <w:p w:rsidR="007C6728" w:rsidRPr="00753D3D" w:rsidRDefault="0072742B" w:rsidP="00753D3D">
            <w:pPr>
              <w:pStyle w:val="TableParagraph"/>
              <w:spacing w:before="10"/>
              <w:ind w:left="720"/>
              <w:rPr>
                <w:rFonts w:ascii="Segoe UI" w:hAnsi="Segoe UI" w:cs="Segoe UI"/>
                <w:sz w:val="23"/>
              </w:rPr>
            </w:pPr>
            <w:r w:rsidRPr="00753D3D">
              <w:rPr>
                <w:rFonts w:ascii="Segoe UI" w:hAnsi="Segoe UI" w:cs="Segoe UI"/>
              </w:rPr>
              <w:t xml:space="preserve">Water fountains are not to be used for public health reasons. </w:t>
            </w:r>
            <w:r w:rsidR="00753D3D">
              <w:rPr>
                <w:rFonts w:ascii="Segoe UI" w:hAnsi="Segoe UI" w:cs="Segoe UI"/>
              </w:rPr>
              <w:t>P</w:t>
            </w:r>
            <w:r w:rsidRPr="00753D3D">
              <w:rPr>
                <w:rFonts w:ascii="Segoe UI" w:hAnsi="Segoe UI" w:cs="Segoe UI"/>
              </w:rPr>
              <w:t>upil</w:t>
            </w:r>
            <w:r w:rsidR="00753D3D">
              <w:rPr>
                <w:rFonts w:ascii="Segoe UI" w:hAnsi="Segoe UI" w:cs="Segoe UI"/>
              </w:rPr>
              <w:t xml:space="preserve"> should </w:t>
            </w:r>
            <w:r w:rsidRPr="00753D3D">
              <w:rPr>
                <w:rFonts w:ascii="Segoe UI" w:hAnsi="Segoe UI" w:cs="Segoe UI"/>
              </w:rPr>
              <w:t xml:space="preserve"> bring their own water bottles to school.</w:t>
            </w:r>
          </w:p>
          <w:p w:rsidR="007C6728" w:rsidRPr="0086766F" w:rsidRDefault="007C6728" w:rsidP="0086766F">
            <w:pPr>
              <w:pStyle w:val="TableParagraph"/>
              <w:spacing w:before="6"/>
              <w:rPr>
                <w:rFonts w:ascii="Segoe UI" w:hAnsi="Segoe UI" w:cs="Segoe UI"/>
                <w:sz w:val="23"/>
              </w:rPr>
            </w:pPr>
          </w:p>
          <w:p w:rsidR="007C6728" w:rsidRPr="0086766F" w:rsidRDefault="007C6728" w:rsidP="0086766F">
            <w:pPr>
              <w:pStyle w:val="TableParagraph"/>
              <w:numPr>
                <w:ilvl w:val="0"/>
                <w:numId w:val="18"/>
              </w:numPr>
              <w:tabs>
                <w:tab w:val="left" w:pos="830"/>
                <w:tab w:val="left" w:pos="831"/>
              </w:tabs>
              <w:rPr>
                <w:rFonts w:ascii="Segoe UI" w:hAnsi="Segoe UI" w:cs="Segoe UI"/>
                <w:b/>
                <w:sz w:val="24"/>
              </w:rPr>
            </w:pPr>
            <w:r w:rsidRPr="0086766F">
              <w:rPr>
                <w:rFonts w:ascii="Segoe UI" w:hAnsi="Segoe UI" w:cs="Segoe UI"/>
                <w:b/>
                <w:sz w:val="24"/>
              </w:rPr>
              <w:t xml:space="preserve">Contractors and visitors, do you have this </w:t>
            </w:r>
            <w:r w:rsidRPr="0086766F">
              <w:rPr>
                <w:rFonts w:ascii="Segoe UI" w:hAnsi="Segoe UI" w:cs="Segoe UI"/>
                <w:b/>
                <w:spacing w:val="-3"/>
                <w:sz w:val="24"/>
              </w:rPr>
              <w:t>in</w:t>
            </w:r>
            <w:r w:rsidRPr="0086766F">
              <w:rPr>
                <w:rFonts w:ascii="Segoe UI" w:hAnsi="Segoe UI" w:cs="Segoe UI"/>
                <w:b/>
                <w:spacing w:val="-6"/>
                <w:sz w:val="24"/>
              </w:rPr>
              <w:t xml:space="preserve"> </w:t>
            </w:r>
            <w:r w:rsidRPr="0086766F">
              <w:rPr>
                <w:rFonts w:ascii="Segoe UI" w:hAnsi="Segoe UI" w:cs="Segoe UI"/>
                <w:b/>
                <w:sz w:val="24"/>
              </w:rPr>
              <w:t>place;</w:t>
            </w:r>
          </w:p>
          <w:p w:rsidR="007C6728" w:rsidRPr="00753D3D" w:rsidRDefault="007C6728" w:rsidP="00753D3D">
            <w:pPr>
              <w:pStyle w:val="TableParagraph"/>
              <w:spacing w:before="6"/>
              <w:rPr>
                <w:rFonts w:ascii="Segoe UI" w:hAnsi="Segoe UI" w:cs="Segoe UI"/>
                <w:sz w:val="24"/>
              </w:rPr>
            </w:pPr>
          </w:p>
          <w:p w:rsidR="00F254C3" w:rsidRPr="00753D3D" w:rsidRDefault="00F254C3"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color w:val="000000" w:themeColor="text1"/>
              </w:rPr>
              <w:t xml:space="preserve">From </w:t>
            </w:r>
            <w:r w:rsidR="00AD483C">
              <w:rPr>
                <w:rFonts w:ascii="Segoe UI" w:hAnsi="Segoe UI" w:cs="Segoe UI"/>
                <w:color w:val="000000" w:themeColor="text1"/>
              </w:rPr>
              <w:t xml:space="preserve">20th December </w:t>
            </w:r>
            <w:r w:rsidR="00C96538">
              <w:rPr>
                <w:rFonts w:ascii="Segoe UI" w:hAnsi="Segoe UI" w:cs="Segoe UI"/>
                <w:color w:val="000000" w:themeColor="text1"/>
              </w:rPr>
              <w:t xml:space="preserve">20 </w:t>
            </w:r>
            <w:r w:rsidR="00AD483C">
              <w:rPr>
                <w:rFonts w:ascii="Segoe UI" w:hAnsi="Segoe UI" w:cs="Segoe UI"/>
                <w:color w:val="000000" w:themeColor="text1"/>
              </w:rPr>
              <w:t xml:space="preserve">Slough moved to Tier 4 </w:t>
            </w:r>
            <w:r w:rsidRPr="00753D3D">
              <w:rPr>
                <w:rFonts w:ascii="Segoe UI" w:hAnsi="Segoe UI" w:cs="Segoe UI"/>
                <w:color w:val="000000" w:themeColor="text1"/>
              </w:rPr>
              <w:t xml:space="preserve"> visitors should be restricted to those that are absolutely necessary</w:t>
            </w:r>
            <w:r w:rsidRPr="00753D3D">
              <w:rPr>
                <w:rFonts w:ascii="Segoe UI" w:hAnsi="Segoe UI" w:cs="Segoe UI"/>
                <w:sz w:val="24"/>
              </w:rPr>
              <w:t xml:space="preserve"> </w:t>
            </w:r>
          </w:p>
          <w:p w:rsidR="006D14C6" w:rsidRPr="00753D3D" w:rsidRDefault="006D14C6"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Prior to a visit make visitor</w:t>
            </w:r>
            <w:r w:rsidR="005C1DE6" w:rsidRPr="00753D3D">
              <w:rPr>
                <w:rFonts w:ascii="Segoe UI" w:hAnsi="Segoe UI" w:cs="Segoe UI"/>
                <w:sz w:val="24"/>
              </w:rPr>
              <w:t>s</w:t>
            </w:r>
            <w:r w:rsidRPr="00753D3D">
              <w:rPr>
                <w:rFonts w:ascii="Segoe UI" w:hAnsi="Segoe UI" w:cs="Segoe UI"/>
                <w:sz w:val="24"/>
              </w:rPr>
              <w:t xml:space="preserve"> </w:t>
            </w:r>
            <w:r w:rsidR="00F254C3" w:rsidRPr="00753D3D">
              <w:rPr>
                <w:rFonts w:ascii="Segoe UI" w:hAnsi="Segoe UI" w:cs="Segoe UI"/>
                <w:sz w:val="24"/>
              </w:rPr>
              <w:t xml:space="preserve">are </w:t>
            </w:r>
            <w:r w:rsidRPr="00753D3D">
              <w:rPr>
                <w:rFonts w:ascii="Segoe UI" w:hAnsi="Segoe UI" w:cs="Segoe UI"/>
                <w:sz w:val="24"/>
              </w:rPr>
              <w:t>aware of:-</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the </w:t>
            </w:r>
            <w:hyperlink r:id="rId48" w:anchor="system-of-controls-protective-measures" w:history="1">
              <w:r w:rsidRPr="00753D3D">
                <w:rPr>
                  <w:rFonts w:ascii="Segoe UI" w:hAnsi="Segoe UI" w:cs="Segoe UI"/>
                  <w:sz w:val="24"/>
                </w:rPr>
                <w:t>system of controls</w:t>
              </w:r>
            </w:hyperlink>
            <w:r w:rsidRPr="00753D3D">
              <w:rPr>
                <w:rFonts w:ascii="Segoe UI" w:hAnsi="Segoe UI" w:cs="Segoe UI"/>
                <w:sz w:val="24"/>
              </w:rPr>
              <w:t xml:space="preserve"> </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this impacts them and their responsibilities during their visit</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to maintain social distancing from staff, other visitors, and children other than those in their care</w:t>
            </w:r>
          </w:p>
          <w:p w:rsidR="008E41AC" w:rsidRPr="00753D3D" w:rsidRDefault="008E41AC"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Avoid </w:t>
            </w:r>
            <w:r w:rsidR="005C1DE6" w:rsidRPr="00753D3D">
              <w:rPr>
                <w:rFonts w:ascii="Segoe UI" w:hAnsi="Segoe UI" w:cs="Segoe UI"/>
                <w:sz w:val="24"/>
              </w:rPr>
              <w:t xml:space="preserve">visits </w:t>
            </w:r>
            <w:r w:rsidRPr="00753D3D">
              <w:rPr>
                <w:rFonts w:ascii="Segoe UI" w:hAnsi="Segoe UI" w:cs="Segoe UI"/>
                <w:sz w:val="24"/>
              </w:rPr>
              <w:t>where possible</w:t>
            </w:r>
            <w:r w:rsidR="007A68D8" w:rsidRPr="00753D3D">
              <w:rPr>
                <w:rFonts w:ascii="Segoe UI" w:hAnsi="Segoe UI" w:cs="Segoe UI"/>
                <w:sz w:val="24"/>
              </w:rPr>
              <w:t xml:space="preserve"> e.g. consider using virtual tours for prospective parents and carers</w:t>
            </w:r>
          </w:p>
          <w:p w:rsidR="007C6728" w:rsidRPr="00015FA3" w:rsidRDefault="007C6728" w:rsidP="0086766F">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86766F"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 xml:space="preserve">Limiting visitor times </w:t>
            </w:r>
            <w:r w:rsidRPr="0086766F">
              <w:rPr>
                <w:rFonts w:ascii="Segoe UI" w:hAnsi="Segoe UI" w:cs="Segoe UI"/>
                <w:sz w:val="24"/>
              </w:rPr>
              <w:t>to a specific time window and restricting access to required visitors only</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Conduct visits out of hours</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Wear face coverings</w:t>
            </w:r>
          </w:p>
          <w:p w:rsidR="007C6728" w:rsidRPr="0086766F" w:rsidRDefault="007C6728" w:rsidP="0086766F">
            <w:pPr>
              <w:pStyle w:val="TableParagraph"/>
              <w:tabs>
                <w:tab w:val="left" w:pos="1278"/>
              </w:tabs>
              <w:spacing w:before="1" w:line="232" w:lineRule="auto"/>
              <w:ind w:left="917" w:right="143"/>
              <w:rPr>
                <w:rFonts w:ascii="Segoe UI" w:hAnsi="Segoe UI" w:cs="Segoe UI"/>
                <w:sz w:val="24"/>
              </w:rPr>
            </w:pPr>
          </w:p>
          <w:p w:rsidR="007C6728" w:rsidRPr="00A803E3" w:rsidRDefault="007C6728" w:rsidP="00A803E3">
            <w:pPr>
              <w:pStyle w:val="TableParagraph"/>
              <w:numPr>
                <w:ilvl w:val="1"/>
                <w:numId w:val="18"/>
              </w:numPr>
              <w:tabs>
                <w:tab w:val="left" w:pos="1278"/>
              </w:tabs>
              <w:spacing w:before="1" w:line="232" w:lineRule="auto"/>
              <w:ind w:right="143"/>
              <w:rPr>
                <w:rFonts w:ascii="Segoe UI" w:hAnsi="Segoe UI" w:cs="Segoe UI"/>
                <w:sz w:val="24"/>
              </w:rPr>
            </w:pPr>
            <w:r w:rsidRPr="00A803E3">
              <w:rPr>
                <w:rFonts w:ascii="Segoe UI" w:hAnsi="Segoe UI" w:cs="Segoe UI"/>
                <w:sz w:val="24"/>
              </w:rPr>
              <w:t>Reviewed entry and exit routes to minimise contact with other people</w:t>
            </w:r>
          </w:p>
          <w:p w:rsidR="00EA6B4F" w:rsidRDefault="00EA6B4F">
            <w:pPr>
              <w:pStyle w:val="TableParagraph"/>
              <w:spacing w:before="6"/>
              <w:ind w:left="830"/>
              <w:rPr>
                <w:rFonts w:ascii="Segoe UI" w:hAnsi="Segoe UI" w:cs="Segoe UI"/>
                <w:sz w:val="24"/>
              </w:rPr>
            </w:pPr>
          </w:p>
          <w:p w:rsidR="00EA6B4F" w:rsidRPr="00015FA3" w:rsidRDefault="00EA6B4F"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6D14C6">
            <w:pPr>
              <w:pStyle w:val="TableParagraph"/>
              <w:numPr>
                <w:ilvl w:val="1"/>
                <w:numId w:val="18"/>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86766F" w:rsidRDefault="00EA6B4F"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Considered instances where other suppliers and</w:t>
            </w:r>
            <w:r w:rsidRPr="0086766F">
              <w:rPr>
                <w:rFonts w:ascii="Segoe UI" w:hAnsi="Segoe UI" w:cs="Segoe UI"/>
                <w:spacing w:val="-36"/>
                <w:sz w:val="24"/>
              </w:rPr>
              <w:t xml:space="preserve"> </w:t>
            </w:r>
            <w:r w:rsidRPr="0086766F">
              <w:rPr>
                <w:rFonts w:ascii="Segoe UI" w:hAnsi="Segoe UI" w:cs="Segoe UI"/>
                <w:sz w:val="24"/>
              </w:rPr>
              <w:t>contractors may be in the setting, for example cleaners and site maintenance and how physical distancing and hygiene measures will be put in place and</w:t>
            </w:r>
            <w:r w:rsidRPr="0086766F">
              <w:rPr>
                <w:rFonts w:ascii="Segoe UI" w:hAnsi="Segoe UI" w:cs="Segoe UI"/>
                <w:spacing w:val="-13"/>
                <w:sz w:val="24"/>
              </w:rPr>
              <w:t xml:space="preserve"> </w:t>
            </w:r>
            <w:r w:rsidRPr="0086766F">
              <w:rPr>
                <w:rFonts w:ascii="Segoe UI" w:hAnsi="Segoe UI" w:cs="Segoe UI"/>
                <w:sz w:val="24"/>
              </w:rPr>
              <w:t>communicated.</w:t>
            </w:r>
          </w:p>
          <w:p w:rsidR="007A68D8" w:rsidRPr="0086766F" w:rsidRDefault="007A68D8" w:rsidP="0086766F">
            <w:pPr>
              <w:pStyle w:val="ListParagraph"/>
              <w:rPr>
                <w:rFonts w:ascii="Segoe UI" w:hAnsi="Segoe UI" w:cs="Segoe UI"/>
                <w:sz w:val="24"/>
              </w:rPr>
            </w:pPr>
          </w:p>
          <w:p w:rsidR="007A68D8" w:rsidRPr="0086766F" w:rsidRDefault="007A68D8"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 xml:space="preserve">A record should be kept of all visitors which follows the </w:t>
            </w:r>
            <w:hyperlink r:id="rId49" w:history="1">
              <w:r w:rsidRPr="0086766F">
                <w:rPr>
                  <w:rFonts w:ascii="Segoe UI" w:hAnsi="Segoe UI" w:cs="Segoe UI"/>
                  <w:sz w:val="24"/>
                </w:rPr>
                <w:t>guidance on maintaining records of staff, customers and visitors to support NHS Test and Trace</w:t>
              </w:r>
            </w:hyperlink>
            <w:r w:rsidRPr="0086766F">
              <w:rPr>
                <w:rFonts w:ascii="Segoe UI" w:hAnsi="Segoe UI" w:cs="Segoe UI"/>
                <w:sz w:val="24"/>
              </w:rPr>
              <w:t>.</w:t>
            </w:r>
          </w:p>
          <w:p w:rsidR="00427ED5" w:rsidRPr="0086766F" w:rsidRDefault="00427ED5" w:rsidP="0086766F">
            <w:pPr>
              <w:pStyle w:val="ListParagraph"/>
              <w:rPr>
                <w:rFonts w:ascii="Segoe UI" w:hAnsi="Segoe UI" w:cs="Segoe UI"/>
                <w:sz w:val="24"/>
              </w:rPr>
            </w:pPr>
          </w:p>
          <w:p w:rsidR="00427ED5" w:rsidRPr="0086766F" w:rsidRDefault="00427ED5"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Sessions in settings that use external providers, which are not directly required for children’s health and wellbeing, should be suspended</w:t>
            </w:r>
          </w:p>
          <w:p w:rsidR="00EA6B4F" w:rsidRPr="0086766F"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86766F">
              <w:rPr>
                <w:rFonts w:ascii="Segoe UI" w:hAnsi="Segoe UI" w:cs="Segoe UI"/>
                <w:sz w:val="24"/>
              </w:rPr>
              <w:t>Considered a monitoring</w:t>
            </w:r>
            <w:r w:rsidRPr="00015FA3">
              <w:rPr>
                <w:rFonts w:ascii="Segoe UI" w:hAnsi="Segoe UI" w:cs="Segoe UI"/>
                <w:sz w:val="24"/>
              </w:rPr>
              <w:t xml:space="preserve">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587"/>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ind w:right="405"/>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50">
              <w:r w:rsidRPr="00015FA3">
                <w:rPr>
                  <w:rFonts w:ascii="Segoe UI" w:hAnsi="Segoe UI" w:cs="Segoe UI"/>
                  <w:color w:val="0000FF"/>
                  <w:sz w:val="24"/>
                  <w:u w:val="single" w:color="0000FF"/>
                </w:rPr>
                <w:t>https://www.gov.uk/guidance/coronavirus-covid-19-</w:t>
              </w:r>
            </w:hyperlink>
            <w:hyperlink r:id="rId51">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B214B3">
            <w:pPr>
              <w:pStyle w:val="TableParagraph"/>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before="1"/>
              <w:ind w:left="1552"/>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B214B3">
            <w:pPr>
              <w:pStyle w:val="TableParagraph"/>
              <w:spacing w:before="5"/>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line="244" w:lineRule="auto"/>
              <w:ind w:left="1552" w:right="743"/>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277"/>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224"/>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spacing w:before="1"/>
              <w:ind w:right="489"/>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82"/>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C953FA"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 xml:space="preserve">When possible, open </w:t>
            </w:r>
            <w:r w:rsidRPr="00C953FA">
              <w:rPr>
                <w:rFonts w:ascii="Segoe UI" w:hAnsi="Segoe UI" w:cs="Segoe UI"/>
                <w:sz w:val="24"/>
              </w:rPr>
              <w:t>windows to increase air flow and</w:t>
            </w:r>
            <w:r w:rsidRPr="00C953FA">
              <w:rPr>
                <w:rFonts w:ascii="Segoe UI" w:hAnsi="Segoe UI" w:cs="Segoe UI"/>
                <w:spacing w:val="-28"/>
                <w:sz w:val="24"/>
              </w:rPr>
              <w:t xml:space="preserve"> </w:t>
            </w:r>
            <w:r w:rsidRPr="00C953FA">
              <w:rPr>
                <w:rFonts w:ascii="Segoe UI" w:hAnsi="Segoe UI" w:cs="Segoe UI"/>
                <w:sz w:val="24"/>
              </w:rPr>
              <w:t>ventilation</w:t>
            </w:r>
          </w:p>
          <w:p w:rsidR="00B2107D" w:rsidRPr="00C953FA" w:rsidRDefault="00B2107D" w:rsidP="005013B6">
            <w:pPr>
              <w:pStyle w:val="ListParagraph"/>
              <w:rPr>
                <w:rFonts w:ascii="Segoe UI" w:hAnsi="Segoe UI" w:cs="Segoe UI"/>
                <w:sz w:val="24"/>
              </w:rPr>
            </w:pPr>
          </w:p>
          <w:p w:rsidR="00B2107D" w:rsidRPr="0086766F" w:rsidRDefault="00B2107D" w:rsidP="00602E98">
            <w:pPr>
              <w:pStyle w:val="ListParagraph"/>
              <w:widowControl/>
              <w:numPr>
                <w:ilvl w:val="0"/>
                <w:numId w:val="16"/>
              </w:numPr>
              <w:tabs>
                <w:tab w:val="left" w:pos="5145"/>
              </w:tabs>
              <w:autoSpaceDE/>
              <w:autoSpaceDN/>
              <w:contextualSpacing/>
              <w:rPr>
                <w:rStyle w:val="Hyperlink"/>
                <w:rFonts w:ascii="Segoe UI" w:hAnsi="Segoe UI" w:cs="Segoe UI"/>
                <w:color w:val="000000" w:themeColor="text1"/>
                <w:u w:val="none"/>
              </w:rPr>
            </w:pPr>
            <w:r w:rsidRPr="00C953FA">
              <w:rPr>
                <w:rFonts w:ascii="Segoe UI" w:hAnsi="Segoe UI" w:cs="Segoe UI"/>
                <w:color w:val="000000" w:themeColor="text1"/>
              </w:rPr>
              <w:t xml:space="preserve">Please note </w:t>
            </w:r>
            <w:r w:rsidRPr="0086766F">
              <w:rPr>
                <w:rFonts w:ascii="Segoe UI" w:hAnsi="Segoe UI" w:cs="Segoe UI"/>
                <w:color w:val="000000" w:themeColor="text1"/>
              </w:rPr>
              <w:t>that the NHS Covid-19 app is not recommended for under 16’s</w:t>
            </w:r>
            <w:r w:rsidR="00BD529F" w:rsidRPr="0086766F">
              <w:rPr>
                <w:rFonts w:ascii="Segoe UI" w:hAnsi="Segoe UI" w:cs="Segoe UI"/>
                <w:color w:val="000000" w:themeColor="text1"/>
              </w:rPr>
              <w:t xml:space="preserve"> </w:t>
            </w:r>
            <w:r w:rsidR="00BD529F" w:rsidRPr="0086766F">
              <w:rPr>
                <w:rFonts w:ascii="Segoe UI" w:hAnsi="Segoe UI" w:cs="Segoe UI"/>
                <w:lang w:val="en"/>
              </w:rPr>
              <w:t xml:space="preserve">refer to the </w:t>
            </w:r>
            <w:hyperlink r:id="rId52" w:history="1">
              <w:r w:rsidR="00BD529F" w:rsidRPr="0086766F">
                <w:rPr>
                  <w:rStyle w:val="Hyperlink"/>
                  <w:rFonts w:ascii="Segoe UI" w:hAnsi="Segoe UI" w:cs="Segoe UI"/>
                  <w:lang w:val="en"/>
                </w:rPr>
                <w:t>guidance on the use of the app in schools and further education colleges</w:t>
              </w:r>
            </w:hyperlink>
          </w:p>
          <w:p w:rsidR="00602E98" w:rsidRPr="00A803E3" w:rsidRDefault="00602E98" w:rsidP="0086766F">
            <w:pPr>
              <w:pStyle w:val="ListParagraph"/>
              <w:rPr>
                <w:rFonts w:ascii="Segoe UI" w:hAnsi="Segoe UI" w:cs="Segoe UI"/>
                <w:color w:val="000000" w:themeColor="text1"/>
              </w:rPr>
            </w:pPr>
          </w:p>
          <w:p w:rsidR="00602E98" w:rsidRPr="0086766F" w:rsidRDefault="00602E98" w:rsidP="00602E98">
            <w:pPr>
              <w:pStyle w:val="ListParagraph"/>
              <w:widowControl/>
              <w:numPr>
                <w:ilvl w:val="0"/>
                <w:numId w:val="16"/>
              </w:numPr>
              <w:tabs>
                <w:tab w:val="left" w:pos="5145"/>
              </w:tabs>
              <w:autoSpaceDE/>
              <w:autoSpaceDN/>
              <w:contextualSpacing/>
              <w:rPr>
                <w:rFonts w:cstheme="minorBidi"/>
                <w:sz w:val="24"/>
              </w:rPr>
            </w:pPr>
            <w:r w:rsidRPr="0086766F">
              <w:rPr>
                <w:rFonts w:ascii="Segoe UI" w:hAnsi="Segoe UI" w:cs="Segoe UI"/>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centre, hosting an event with external guests, or premises are let out in the evening. For more guidance see the </w:t>
            </w:r>
            <w:hyperlink r:id="rId53" w:history="1">
              <w:r w:rsidRPr="0086766F">
                <w:rPr>
                  <w:rFonts w:ascii="Segoe UI" w:hAnsi="Segoe UI" w:cs="Segoe UI"/>
                  <w:lang w:val="en"/>
                </w:rPr>
                <w:t>Use of the NHS COVID-19 app in education and childcare settings</w:t>
              </w:r>
            </w:hyperlink>
          </w:p>
          <w:p w:rsidR="00B2107D" w:rsidRPr="005013B6" w:rsidRDefault="00B2107D" w:rsidP="005013B6">
            <w:pPr>
              <w:widowControl/>
              <w:tabs>
                <w:tab w:val="left" w:pos="5145"/>
              </w:tabs>
              <w:autoSpaceDE/>
              <w:autoSpaceDN/>
              <w:contextualSpacing/>
              <w:rPr>
                <w:rFonts w:ascii="Segoe UI" w:hAnsi="Segoe UI" w:cs="Segoe UI"/>
                <w:color w:val="000000" w:themeColor="text1"/>
                <w:highlight w:val="yellow"/>
              </w:rPr>
            </w:pP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9220AB" w:rsidRDefault="009220AB" w:rsidP="009220AB">
            <w:pPr>
              <w:tabs>
                <w:tab w:val="left" w:pos="5145"/>
              </w:tabs>
              <w:rPr>
                <w:rFonts w:ascii="Segoe UI" w:eastAsia="Times New Roman" w:hAnsi="Segoe UI" w:cs="Segoe UI"/>
                <w:szCs w:val="24"/>
                <w:lang w:val="en"/>
              </w:rPr>
            </w:pPr>
          </w:p>
          <w:p w:rsidR="005210D0" w:rsidRPr="006243F7" w:rsidRDefault="005210D0" w:rsidP="005210D0">
            <w:pPr>
              <w:adjustRightInd w:val="0"/>
              <w:rPr>
                <w:rFonts w:ascii="Segoe UI" w:hAnsi="Segoe UI" w:cs="Segoe UI"/>
              </w:rPr>
            </w:pPr>
            <w:r w:rsidRPr="006243F7">
              <w:rPr>
                <w:rFonts w:ascii="Segoe UI" w:hAnsi="Segoe UI" w:cs="Segoe UI"/>
              </w:rPr>
              <w:t>From 17 May</w:t>
            </w:r>
            <w:r w:rsidR="003E638F">
              <w:rPr>
                <w:rFonts w:ascii="Segoe UI" w:hAnsi="Segoe UI" w:cs="Segoe UI"/>
              </w:rPr>
              <w:t xml:space="preserve"> 2021</w:t>
            </w:r>
            <w:r w:rsidRPr="006243F7">
              <w:rPr>
                <w:rFonts w:ascii="Segoe UI" w:hAnsi="Segoe UI" w:cs="Segoe UI"/>
              </w:rPr>
              <w:t xml:space="preserve">, face coverings will no longer be recommended for pupils and students in classrooms or communal areas in all schools. Face coverings will also no longer be recommended for staff in classrooms. </w:t>
            </w:r>
          </w:p>
          <w:p w:rsidR="005210D0" w:rsidRPr="006243F7" w:rsidRDefault="005210D0" w:rsidP="005210D0">
            <w:pPr>
              <w:pStyle w:val="Default"/>
              <w:rPr>
                <w:rFonts w:ascii="Segoe UI" w:hAnsi="Segoe UI" w:cs="Segoe UI"/>
                <w:color w:val="auto"/>
                <w:sz w:val="22"/>
                <w:szCs w:val="22"/>
              </w:rPr>
            </w:pPr>
            <w:r w:rsidRPr="006243F7">
              <w:rPr>
                <w:rFonts w:ascii="Segoe UI" w:hAnsi="Segoe UI" w:cs="Segoe UI"/>
                <w:color w:val="auto"/>
                <w:sz w:val="22"/>
                <w:szCs w:val="22"/>
              </w:rPr>
              <w:t>In all settings we continue to recommend that face coverings should be worn by staff and visitors in situations outside of classrooms where social distancing is not possible (for example, when moving around in corridors and communal areas).</w:t>
            </w:r>
          </w:p>
          <w:p w:rsidR="00F8122F" w:rsidRDefault="00F8122F" w:rsidP="009220AB">
            <w:pPr>
              <w:tabs>
                <w:tab w:val="left" w:pos="5145"/>
              </w:tabs>
              <w:rPr>
                <w:rFonts w:ascii="Segoe UI" w:eastAsia="Times New Roman" w:hAnsi="Segoe UI" w:cs="Segoe UI"/>
                <w:sz w:val="24"/>
                <w:szCs w:val="24"/>
                <w:lang w:val="en"/>
              </w:rPr>
            </w:pPr>
          </w:p>
          <w:p w:rsidR="00F8122F" w:rsidRDefault="00F8122F" w:rsidP="00F8122F">
            <w:pPr>
              <w:spacing w:after="200"/>
              <w:rPr>
                <w:rFonts w:ascii="Segoe UI" w:hAnsi="Segoe UI" w:cs="Segoe UI"/>
              </w:rPr>
            </w:pPr>
            <w:r w:rsidRPr="00E001C2">
              <w:rPr>
                <w:rFonts w:ascii="Segoe UI" w:hAnsi="Segoe UI" w:cs="Segoe UI"/>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w:t>
            </w:r>
            <w:r w:rsidRPr="00B756BD">
              <w:rPr>
                <w:rFonts w:ascii="Segoe UI" w:hAnsi="Segoe UI" w:cs="Segoe UI"/>
              </w:rPr>
              <w:t>read of coronavirus (COVID-19).</w:t>
            </w:r>
          </w:p>
          <w:p w:rsidR="00F8122F" w:rsidRDefault="00F8122F" w:rsidP="00F8122F">
            <w:pPr>
              <w:spacing w:after="200"/>
              <w:rPr>
                <w:rFonts w:ascii="Segoe UI" w:hAnsi="Segoe UI" w:cs="Segoe UI"/>
              </w:rPr>
            </w:pPr>
            <w:r w:rsidRPr="00E001C2">
              <w:rPr>
                <w:rFonts w:ascii="Segoe UI" w:hAnsi="Segoe UI" w:cs="Segoe UI"/>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8122F" w:rsidRDefault="00F8122F" w:rsidP="00F8122F">
            <w:pPr>
              <w:spacing w:after="200"/>
              <w:rPr>
                <w:rFonts w:ascii="Segoe UI" w:hAnsi="Segoe UI" w:cs="Segoe UI"/>
              </w:rPr>
            </w:pPr>
            <w:r>
              <w:rPr>
                <w:rFonts w:ascii="Segoe UI" w:hAnsi="Segoe UI" w:cs="Segoe UI"/>
              </w:rPr>
              <w:t>There are exemptions to face coverings which apply to education and childcare and you should be sensitive to those needs. Examples include:-</w:t>
            </w:r>
          </w:p>
          <w:p w:rsidR="00F8122F" w:rsidRPr="00E001C2" w:rsidRDefault="00F8122F" w:rsidP="00046904">
            <w:pPr>
              <w:widowControl/>
              <w:numPr>
                <w:ilvl w:val="0"/>
                <w:numId w:val="71"/>
              </w:numPr>
              <w:autoSpaceDE/>
              <w:autoSpaceDN/>
              <w:spacing w:before="100" w:beforeAutospacing="1" w:after="100" w:afterAutospacing="1"/>
              <w:rPr>
                <w:rFonts w:ascii="Segoe UI" w:hAnsi="Segoe UI" w:cs="Segoe UI"/>
                <w:lang w:val="en"/>
              </w:rPr>
            </w:pPr>
            <w:r w:rsidRPr="00E001C2">
              <w:rPr>
                <w:rFonts w:ascii="Segoe UI" w:hAnsi="Segoe UI" w:cs="Segoe UI"/>
                <w:lang w:val="en"/>
              </w:rPr>
              <w:t>people who cannot put on, wear or remove a face covering because of a physical or mental illness or impairment or disability</w:t>
            </w:r>
          </w:p>
          <w:p w:rsidR="00F8122F" w:rsidRPr="00E001C2" w:rsidRDefault="00F8122F" w:rsidP="00046904">
            <w:pPr>
              <w:widowControl/>
              <w:numPr>
                <w:ilvl w:val="0"/>
                <w:numId w:val="71"/>
              </w:numPr>
              <w:autoSpaceDE/>
              <w:autoSpaceDN/>
              <w:spacing w:before="100" w:beforeAutospacing="1" w:after="100" w:afterAutospacing="1"/>
              <w:rPr>
                <w:rFonts w:ascii="Segoe UI" w:hAnsi="Segoe UI" w:cs="Segoe UI"/>
                <w:lang w:val="en"/>
              </w:rPr>
            </w:pPr>
            <w:r w:rsidRPr="00E001C2">
              <w:rPr>
                <w:rFonts w:ascii="Segoe UI" w:hAnsi="Segoe UI" w:cs="Segoe UI"/>
                <w:lang w:val="en"/>
              </w:rPr>
              <w:t>where putting on, wearing or removing a face covering will cause severe distress</w:t>
            </w:r>
          </w:p>
          <w:p w:rsidR="00C96538" w:rsidRPr="00A84A95" w:rsidRDefault="00F8122F" w:rsidP="00046904">
            <w:pPr>
              <w:widowControl/>
              <w:numPr>
                <w:ilvl w:val="0"/>
                <w:numId w:val="71"/>
              </w:numPr>
              <w:autoSpaceDE/>
              <w:autoSpaceDN/>
              <w:spacing w:before="100" w:beforeAutospacing="1" w:after="100" w:afterAutospacing="1"/>
              <w:rPr>
                <w:rFonts w:ascii="Segoe UI" w:eastAsia="Times New Roman" w:hAnsi="Segoe UI" w:cs="Segoe UI"/>
                <w:sz w:val="24"/>
                <w:szCs w:val="24"/>
                <w:lang w:val="en"/>
              </w:rPr>
            </w:pPr>
            <w:r w:rsidRPr="00C96538">
              <w:rPr>
                <w:rFonts w:ascii="Segoe UI" w:hAnsi="Segoe UI" w:cs="Segoe UI"/>
                <w:lang w:val="en"/>
              </w:rPr>
              <w:t>if speaking to or providing assistance to someone who relies on lip reading, clear sound or facial expression to communicate</w:t>
            </w:r>
          </w:p>
          <w:p w:rsidR="00F8122F" w:rsidRPr="00A84A95" w:rsidRDefault="00F8122F" w:rsidP="00046904">
            <w:pPr>
              <w:widowControl/>
              <w:numPr>
                <w:ilvl w:val="0"/>
                <w:numId w:val="71"/>
              </w:numPr>
              <w:autoSpaceDE/>
              <w:autoSpaceDN/>
              <w:spacing w:before="100" w:beforeAutospacing="1" w:after="100" w:afterAutospacing="1"/>
              <w:rPr>
                <w:rFonts w:ascii="Segoe UI" w:eastAsia="Times New Roman" w:hAnsi="Segoe UI" w:cs="Segoe UI"/>
                <w:sz w:val="24"/>
                <w:szCs w:val="24"/>
                <w:lang w:val="en"/>
              </w:rPr>
            </w:pPr>
            <w:r w:rsidRPr="00C96538">
              <w:rPr>
                <w:rFonts w:ascii="Segoe UI" w:hAnsi="Segoe UI" w:cs="Segoe UI"/>
                <w:lang w:val="en"/>
              </w:rPr>
              <w:t>to avoid harm or injury, or the risk of harm or injury, to yourself or others - including if it would negatively impact on your ability to exercise or participate in a strenuous activity</w:t>
            </w:r>
          </w:p>
          <w:p w:rsidR="00046904" w:rsidRPr="00CA28B8" w:rsidRDefault="00046904" w:rsidP="00CA28B8">
            <w:pPr>
              <w:widowControl/>
              <w:autoSpaceDE/>
              <w:autoSpaceDN/>
              <w:ind w:left="360"/>
              <w:contextualSpacing/>
              <w:rPr>
                <w:rFonts w:ascii="Segoe UI" w:hAnsi="Segoe UI" w:cs="Segoe UI"/>
                <w:color w:val="000000" w:themeColor="text1"/>
              </w:rPr>
            </w:pPr>
          </w:p>
          <w:p w:rsidR="00046904" w:rsidRPr="00CA28B8" w:rsidRDefault="00046904" w:rsidP="00CA28B8">
            <w:pPr>
              <w:widowControl/>
              <w:autoSpaceDE/>
              <w:autoSpaceDN/>
              <w:ind w:left="360"/>
              <w:contextualSpacing/>
              <w:rPr>
                <w:rFonts w:ascii="Segoe UI" w:hAnsi="Segoe UI" w:cs="Segoe UI"/>
                <w:color w:val="000000" w:themeColor="text1"/>
              </w:rPr>
            </w:pPr>
            <w:r w:rsidRPr="00CA28B8">
              <w:rPr>
                <w:rFonts w:ascii="Segoe UI" w:hAnsi="Segoe UI" w:cs="Segoe UI"/>
                <w:color w:val="000000" w:themeColor="text1"/>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046904" w:rsidRPr="006243F7" w:rsidRDefault="00046904" w:rsidP="00046904">
            <w:pPr>
              <w:pStyle w:val="ListParagraph"/>
              <w:widowControl/>
              <w:numPr>
                <w:ilvl w:val="1"/>
                <w:numId w:val="71"/>
              </w:numPr>
              <w:autoSpaceDE/>
              <w:autoSpaceDN/>
              <w:contextualSpacing/>
              <w:rPr>
                <w:rFonts w:ascii="Segoe UI" w:hAnsi="Segoe UI" w:cs="Segoe UI"/>
                <w:color w:val="000000" w:themeColor="text1"/>
              </w:rPr>
            </w:pPr>
            <w:r w:rsidRPr="006243F7">
              <w:rPr>
                <w:rFonts w:ascii="Segoe UI" w:hAnsi="Segoe UI" w:cs="Segoe UI"/>
                <w:color w:val="000000" w:themeColor="text1"/>
              </w:rPr>
              <w:t xml:space="preserve">Safe wearing of face coverings includes: cleaning hands before and after touching face coverings – including to remove or put them on </w:t>
            </w:r>
          </w:p>
          <w:p w:rsidR="00046904" w:rsidRPr="006243F7" w:rsidRDefault="003E638F" w:rsidP="00046904">
            <w:pPr>
              <w:pStyle w:val="ListParagraph"/>
              <w:widowControl/>
              <w:numPr>
                <w:ilvl w:val="1"/>
                <w:numId w:val="71"/>
              </w:numPr>
              <w:autoSpaceDE/>
              <w:autoSpaceDN/>
              <w:contextualSpacing/>
              <w:rPr>
                <w:rFonts w:ascii="Segoe UI" w:hAnsi="Segoe UI" w:cs="Segoe UI"/>
                <w:color w:val="000000" w:themeColor="text1"/>
              </w:rPr>
            </w:pPr>
            <w:r>
              <w:rPr>
                <w:rFonts w:ascii="Segoe UI" w:hAnsi="Segoe UI" w:cs="Segoe UI"/>
                <w:color w:val="000000" w:themeColor="text1"/>
              </w:rPr>
              <w:t>S</w:t>
            </w:r>
            <w:r w:rsidR="00046904" w:rsidRPr="006243F7">
              <w:rPr>
                <w:rFonts w:ascii="Segoe UI" w:hAnsi="Segoe UI" w:cs="Segoe UI"/>
                <w:color w:val="000000" w:themeColor="text1"/>
              </w:rPr>
              <w:t xml:space="preserve">afely store face coverings in individual, sealable plastic bags between use </w:t>
            </w:r>
          </w:p>
          <w:p w:rsidR="00046904" w:rsidRPr="006243F7" w:rsidRDefault="003E638F" w:rsidP="00046904">
            <w:pPr>
              <w:pStyle w:val="ListParagraph"/>
              <w:widowControl/>
              <w:numPr>
                <w:ilvl w:val="1"/>
                <w:numId w:val="71"/>
              </w:numPr>
              <w:autoSpaceDE/>
              <w:autoSpaceDN/>
              <w:contextualSpacing/>
              <w:rPr>
                <w:rFonts w:ascii="Segoe UI" w:hAnsi="Segoe UI" w:cs="Segoe UI"/>
                <w:color w:val="000000" w:themeColor="text1"/>
              </w:rPr>
            </w:pPr>
            <w:r>
              <w:rPr>
                <w:rFonts w:ascii="Segoe UI" w:hAnsi="Segoe UI" w:cs="Segoe UI"/>
                <w:color w:val="000000" w:themeColor="text1"/>
              </w:rPr>
              <w:t>N</w:t>
            </w:r>
            <w:r w:rsidR="00046904" w:rsidRPr="006243F7">
              <w:rPr>
                <w:rFonts w:ascii="Segoe UI" w:hAnsi="Segoe UI" w:cs="Segoe UI"/>
                <w:color w:val="000000" w:themeColor="text1"/>
              </w:rPr>
              <w:t xml:space="preserve">ot touching the front of face coverings during use or when removing them </w:t>
            </w:r>
          </w:p>
          <w:p w:rsidR="00046904" w:rsidRPr="00CA28B8" w:rsidRDefault="00046904" w:rsidP="00CA28B8">
            <w:pPr>
              <w:widowControl/>
              <w:autoSpaceDE/>
              <w:autoSpaceDN/>
              <w:ind w:left="360"/>
              <w:contextualSpacing/>
              <w:rPr>
                <w:rFonts w:ascii="Segoe UI" w:hAnsi="Segoe UI" w:cs="Segoe UI"/>
                <w:color w:val="000000" w:themeColor="text1"/>
              </w:rPr>
            </w:pPr>
            <w:r w:rsidRPr="00CA28B8">
              <w:rPr>
                <w:rFonts w:ascii="Segoe UI" w:hAnsi="Segoe UI" w:cs="Segoe UI"/>
                <w:color w:val="000000" w:themeColor="text1"/>
              </w:rPr>
              <w:t>Where a face covering becomes damp, it should not be worn, and the face covering should be replaced carefully. Staff may consider bringing a spare face covering to wear if their face covering becomes damp during the day.</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046904">
            <w:pPr>
              <w:pStyle w:val="TableParagraph"/>
              <w:numPr>
                <w:ilvl w:val="0"/>
                <w:numId w:val="71"/>
              </w:numPr>
              <w:tabs>
                <w:tab w:val="left" w:pos="830"/>
                <w:tab w:val="left" w:pos="831"/>
              </w:tabs>
              <w:ind w:right="108"/>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046904">
            <w:pPr>
              <w:pStyle w:val="TableParagraph"/>
              <w:numPr>
                <w:ilvl w:val="0"/>
                <w:numId w:val="71"/>
              </w:numPr>
              <w:tabs>
                <w:tab w:val="left" w:pos="830"/>
                <w:tab w:val="left" w:pos="831"/>
              </w:tabs>
              <w:ind w:right="335"/>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046904">
            <w:pPr>
              <w:pStyle w:val="TableParagraph"/>
              <w:numPr>
                <w:ilvl w:val="0"/>
                <w:numId w:val="71"/>
              </w:numPr>
              <w:tabs>
                <w:tab w:val="left" w:pos="830"/>
                <w:tab w:val="left" w:pos="831"/>
              </w:tabs>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046904">
            <w:pPr>
              <w:pStyle w:val="TableParagraph"/>
              <w:numPr>
                <w:ilvl w:val="0"/>
                <w:numId w:val="71"/>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r w:rsidR="00540837" w:rsidRPr="00015FA3">
              <w:rPr>
                <w:rFonts w:ascii="Segoe UI" w:hAnsi="Segoe UI" w:cs="Segoe UI"/>
                <w:sz w:val="24"/>
              </w:rPr>
              <w:t>Commercial</w:t>
            </w:r>
            <w:r w:rsidRPr="00015FA3">
              <w:rPr>
                <w:rFonts w:ascii="Segoe UI" w:hAnsi="Segoe UI" w:cs="Segoe UI"/>
                <w:sz w:val="24"/>
              </w:rPr>
              <w:t xml:space="preserve"> Service (CCS) ‘Safer Working Supplies’ Portal (</w:t>
            </w:r>
            <w:hyperlink r:id="rId54"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046904">
            <w:pPr>
              <w:pStyle w:val="TableParagraph"/>
              <w:numPr>
                <w:ilvl w:val="0"/>
                <w:numId w:val="71"/>
              </w:numPr>
              <w:tabs>
                <w:tab w:val="left" w:pos="830"/>
                <w:tab w:val="left" w:pos="831"/>
              </w:tabs>
              <w:ind w:right="231"/>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55"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046904">
            <w:pPr>
              <w:pStyle w:val="TableParagraph"/>
              <w:numPr>
                <w:ilvl w:val="0"/>
                <w:numId w:val="71"/>
              </w:numPr>
              <w:tabs>
                <w:tab w:val="left" w:pos="830"/>
                <w:tab w:val="left" w:pos="831"/>
              </w:tabs>
              <w:spacing w:before="1"/>
              <w:ind w:right="249"/>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56">
              <w:r w:rsidRPr="00015FA3">
                <w:rPr>
                  <w:rFonts w:ascii="Segoe UI" w:hAnsi="Segoe UI" w:cs="Segoe UI"/>
                  <w:color w:val="0000FF"/>
                  <w:u w:val="single" w:color="0000FF"/>
                </w:rPr>
                <w:t>https://www.gov.uk/government/publications/covid-19-personal-</w:t>
              </w:r>
            </w:hyperlink>
            <w:hyperlink r:id="rId57">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46904">
            <w:pPr>
              <w:pStyle w:val="TableParagraph"/>
              <w:numPr>
                <w:ilvl w:val="0"/>
                <w:numId w:val="71"/>
              </w:numPr>
              <w:tabs>
                <w:tab w:val="left" w:pos="830"/>
                <w:tab w:val="left" w:pos="831"/>
              </w:tabs>
              <w:spacing w:before="1"/>
              <w:ind w:right="249"/>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A803E3" w:rsidRDefault="00897FCF"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Do you have enough trained first</w:t>
            </w:r>
            <w:r w:rsidRPr="0086766F">
              <w:rPr>
                <w:rFonts w:ascii="Segoe UI" w:hAnsi="Segoe UI" w:cs="Segoe UI"/>
                <w:spacing w:val="-4"/>
                <w:sz w:val="24"/>
              </w:rPr>
              <w:t xml:space="preserve"> </w:t>
            </w:r>
            <w:r w:rsidRPr="00A803E3">
              <w:rPr>
                <w:rFonts w:ascii="Segoe UI" w:hAnsi="Segoe UI" w:cs="Segoe UI"/>
                <w:sz w:val="24"/>
              </w:rPr>
              <w:t>aiders</w:t>
            </w:r>
          </w:p>
          <w:p w:rsidR="00CC4C1A" w:rsidRPr="0086766F" w:rsidRDefault="00CC4C1A"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 xml:space="preserve">Review The Health and Safety Executive published guidance on </w:t>
            </w:r>
            <w:hyperlink r:id="rId58" w:history="1">
              <w:r w:rsidRPr="0086766F">
                <w:rPr>
                  <w:rFonts w:ascii="Segoe UI" w:hAnsi="Segoe UI" w:cs="Segoe UI"/>
                  <w:sz w:val="24"/>
                </w:rPr>
                <w:t>first aid during coronavirus (COVID-19)</w:t>
              </w:r>
            </w:hyperlink>
          </w:p>
          <w:p w:rsidR="00897FCF" w:rsidRPr="0086766F" w:rsidRDefault="00897FCF" w:rsidP="00897FCF">
            <w:pPr>
              <w:pStyle w:val="TableParagraph"/>
              <w:spacing w:before="5"/>
              <w:rPr>
                <w:rFonts w:ascii="Segoe UI" w:hAnsi="Segoe UI" w:cs="Segoe UI"/>
                <w:sz w:val="24"/>
              </w:rPr>
            </w:pPr>
          </w:p>
          <w:p w:rsidR="00897FCF" w:rsidRPr="0086766F" w:rsidRDefault="00897FCF" w:rsidP="00897FCF">
            <w:pPr>
              <w:pStyle w:val="TableParagraph"/>
              <w:numPr>
                <w:ilvl w:val="0"/>
                <w:numId w:val="14"/>
              </w:numPr>
              <w:tabs>
                <w:tab w:val="left" w:pos="830"/>
                <w:tab w:val="left" w:pos="831"/>
              </w:tabs>
              <w:ind w:hanging="360"/>
              <w:rPr>
                <w:rFonts w:ascii="Segoe UI" w:hAnsi="Segoe UI" w:cs="Segoe UI"/>
                <w:sz w:val="24"/>
              </w:rPr>
            </w:pPr>
            <w:r w:rsidRPr="00A803E3">
              <w:rPr>
                <w:rFonts w:ascii="Segoe UI" w:hAnsi="Segoe UI" w:cs="Segoe UI"/>
                <w:sz w:val="24"/>
              </w:rPr>
              <w:t>Will you have enough fire</w:t>
            </w:r>
            <w:r w:rsidRPr="00A803E3">
              <w:rPr>
                <w:rFonts w:ascii="Segoe UI" w:hAnsi="Segoe UI" w:cs="Segoe UI"/>
                <w:spacing w:val="-6"/>
                <w:sz w:val="24"/>
              </w:rPr>
              <w:t xml:space="preserve"> </w:t>
            </w:r>
            <w:r w:rsidRPr="0086766F">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days and arrange to have a test to see if they Covid 19.  This can be done by visiting NHS.UK (</w:t>
            </w:r>
            <w:hyperlink r:id="rId59"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 xml:space="preserve">Fellow household members should self-isolate for </w:t>
            </w:r>
            <w:r w:rsidR="008D3DF8">
              <w:rPr>
                <w:rFonts w:ascii="Segoe UI" w:hAnsi="Segoe UI" w:cs="Segoe UI"/>
                <w:sz w:val="24"/>
              </w:rPr>
              <w:t>10</w:t>
            </w:r>
            <w:r w:rsidR="008D3DF8" w:rsidRPr="00015FA3">
              <w:rPr>
                <w:rFonts w:ascii="Segoe UI" w:hAnsi="Segoe UI" w:cs="Segoe UI"/>
                <w:sz w:val="24"/>
              </w:rPr>
              <w:t xml:space="preserve"> </w:t>
            </w:r>
            <w:r w:rsidRPr="00015FA3">
              <w:rPr>
                <w:rFonts w:ascii="Segoe UI" w:hAnsi="Segoe UI" w:cs="Segoe UI"/>
                <w:sz w:val="24"/>
              </w:rPr>
              <w:t>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60">
              <w:r w:rsidRPr="00015FA3">
                <w:rPr>
                  <w:rFonts w:ascii="Segoe UI" w:hAnsi="Segoe UI" w:cs="Segoe UI"/>
                  <w:color w:val="0000FF"/>
                  <w:spacing w:val="-1"/>
                  <w:sz w:val="24"/>
                  <w:u w:val="single" w:color="0000FF"/>
                </w:rPr>
                <w:t>https://www.gov.uk/government/publications/covid-19-stay-at-</w:t>
              </w:r>
            </w:hyperlink>
            <w:hyperlink r:id="rId61">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ind w:right="20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2A3C13" w:rsidRPr="00186FC6" w:rsidRDefault="002A3C13" w:rsidP="002A3C13">
            <w:pPr>
              <w:pStyle w:val="ListParagraph"/>
              <w:widowControl/>
              <w:numPr>
                <w:ilvl w:val="0"/>
                <w:numId w:val="12"/>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What to do in </w:t>
            </w:r>
            <w:r w:rsidRPr="00186FC6">
              <w:rPr>
                <w:rFonts w:ascii="Segoe UI" w:hAnsi="Segoe UI" w:cs="Segoe UI"/>
                <w:b/>
                <w:color w:val="000000" w:themeColor="text1"/>
              </w:rPr>
              <w:t>exceptional</w:t>
            </w:r>
            <w:r>
              <w:rPr>
                <w:rFonts w:ascii="Segoe UI" w:hAnsi="Segoe UI" w:cs="Segoe UI"/>
                <w:color w:val="000000" w:themeColor="text1"/>
              </w:rPr>
              <w:t xml:space="preserve"> circumstances when a parent is unable to pick up their child. Any transport arranged </w:t>
            </w:r>
            <w:r w:rsidRPr="00186FC6">
              <w:rPr>
                <w:rFonts w:ascii="Segoe UI" w:hAnsi="Segoe UI" w:cs="Segoe UI"/>
                <w:color w:val="000000" w:themeColor="text1"/>
              </w:rPr>
              <w:t xml:space="preserve">should </w:t>
            </w:r>
            <w:r>
              <w:rPr>
                <w:rFonts w:ascii="Segoe UI" w:hAnsi="Segoe UI" w:cs="Segoe UI"/>
                <w:color w:val="000000" w:themeColor="text1"/>
              </w:rPr>
              <w:t>have</w:t>
            </w:r>
            <w:r w:rsidRPr="00186FC6">
              <w:rPr>
                <w:rFonts w:ascii="Segoe UI" w:hAnsi="Segoe UI" w:cs="Segoe UI"/>
                <w:color w:val="000000" w:themeColor="text1"/>
              </w:rPr>
              <w:t xml:space="preserve"> one of the following:</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a vehicle with a bulkhead or partition that separates the driver and passenger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and passenger should maintain a distance of 2 metres from each other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should use PPE, and the passenger should wear a face covering if they are old enough and able to do so</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spacing w:line="244" w:lineRule="auto"/>
              <w:ind w:right="346"/>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w:t>
            </w:r>
            <w:r w:rsidR="008D3DF8">
              <w:rPr>
                <w:rFonts w:ascii="Segoe UI" w:hAnsi="Segoe UI" w:cs="Segoe UI"/>
                <w:sz w:val="24"/>
              </w:rPr>
              <w:t>10</w:t>
            </w:r>
            <w:r w:rsidR="008D3DF8" w:rsidRPr="007860BD">
              <w:rPr>
                <w:rFonts w:ascii="Segoe UI" w:hAnsi="Segoe UI" w:cs="Segoe UI"/>
                <w:sz w:val="24"/>
              </w:rPr>
              <w:t xml:space="preserve"> </w:t>
            </w:r>
            <w:r w:rsidRPr="007860BD">
              <w:rPr>
                <w:rFonts w:ascii="Segoe UI" w:hAnsi="Segoe UI" w:cs="Segoe UI"/>
                <w:sz w:val="24"/>
              </w:rPr>
              <w:t>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D32CF9">
            <w:pPr>
              <w:pStyle w:val="TableParagraph"/>
              <w:spacing w:line="242" w:lineRule="auto"/>
              <w:ind w:left="110" w:right="104"/>
              <w:rPr>
                <w:rFonts w:ascii="Segoe UI" w:hAnsi="Segoe UI" w:cs="Segoe UI"/>
                <w:sz w:val="24"/>
              </w:rPr>
            </w:pPr>
            <w:hyperlink r:id="rId62"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4A0F51" w:rsidRPr="00E54962" w:rsidRDefault="004A0F51" w:rsidP="004A0F51">
            <w:pPr>
              <w:pStyle w:val="Heading4"/>
              <w:widowControl/>
              <w:numPr>
                <w:ilvl w:val="0"/>
                <w:numId w:val="68"/>
              </w:numPr>
              <w:shd w:val="clear" w:color="auto" w:fill="FFFFFF"/>
              <w:autoSpaceDE/>
              <w:autoSpaceDN/>
              <w:spacing w:before="525"/>
              <w:textAlignment w:val="baseline"/>
              <w:rPr>
                <w:rFonts w:ascii="Segoe UI" w:hAnsi="Segoe UI" w:cs="Segoe UI"/>
                <w:color w:val="0B0C0C"/>
              </w:rPr>
            </w:pPr>
            <w:r w:rsidRPr="00E54962">
              <w:rPr>
                <w:rFonts w:ascii="Segoe UI" w:hAnsi="Segoe UI" w:cs="Segoe UI"/>
                <w:color w:val="0B0C0C"/>
              </w:rPr>
              <w:t>From 31</w:t>
            </w:r>
            <w:r w:rsidRPr="00E54962">
              <w:rPr>
                <w:rFonts w:ascii="Segoe UI" w:hAnsi="Segoe UI" w:cs="Segoe UI"/>
                <w:color w:val="0B0C0C"/>
                <w:vertAlign w:val="superscript"/>
              </w:rPr>
              <w:t>st</w:t>
            </w:r>
            <w:r w:rsidRPr="00E54962">
              <w:rPr>
                <w:rFonts w:ascii="Segoe UI" w:hAnsi="Segoe UI" w:cs="Segoe UI"/>
                <w:color w:val="0B0C0C"/>
              </w:rPr>
              <w:t xml:space="preserve"> March 2021 Confirmatory PCR tests</w:t>
            </w:r>
          </w:p>
          <w:p w:rsidR="004A0F51" w:rsidRDefault="004A0F51" w:rsidP="004A0F51">
            <w:pPr>
              <w:pStyle w:val="NormalWeb"/>
              <w:shd w:val="clear" w:color="auto" w:fill="FFFFFF"/>
              <w:spacing w:before="75" w:beforeAutospacing="0" w:after="300" w:afterAutospacing="0"/>
              <w:rPr>
                <w:rFonts w:ascii="Segoe UI" w:hAnsi="Segoe UI" w:cs="Segoe UI"/>
                <w:color w:val="0B0C0C"/>
                <w:sz w:val="22"/>
                <w:szCs w:val="22"/>
              </w:rPr>
            </w:pPr>
            <w:r w:rsidRPr="00E54962">
              <w:rPr>
                <w:rFonts w:ascii="Segoe UI" w:hAnsi="Segoe UI" w:cs="Segoe UI"/>
                <w:color w:val="0B0C0C"/>
                <w:sz w:val="22"/>
                <w:szCs w:val="22"/>
              </w:rPr>
              <w:t xml:space="preserve">            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873480" w:rsidRDefault="00F35893" w:rsidP="00873480">
            <w:pPr>
              <w:pStyle w:val="NormalWeb"/>
              <w:spacing w:before="0" w:beforeAutospacing="0" w:after="300" w:afterAutospacing="0" w:line="375" w:lineRule="atLeast"/>
              <w:rPr>
                <w:rFonts w:ascii="Helvetica" w:hAnsi="Helvetica" w:cs="Helvetica"/>
                <w:color w:val="0B0C0C"/>
                <w:sz w:val="29"/>
                <w:szCs w:val="29"/>
              </w:rPr>
            </w:pPr>
            <w:r w:rsidRPr="007860BD">
              <w:rPr>
                <w:rFonts w:ascii="Segoe UI" w:hAnsi="Segoe UI" w:cs="Segoe UI"/>
                <w:b/>
              </w:rPr>
              <w:t xml:space="preserve">Please ensure you follow the procedures on the </w:t>
            </w:r>
            <w:r w:rsidR="00016D7E" w:rsidRPr="007860BD">
              <w:rPr>
                <w:rFonts w:ascii="Segoe UI" w:hAnsi="Segoe UI" w:cs="Segoe UI"/>
                <w:b/>
              </w:rPr>
              <w:t>FLOW CHART 038C</w:t>
            </w:r>
            <w:r w:rsidR="00873480">
              <w:rPr>
                <w:rFonts w:ascii="Segoe UI" w:hAnsi="Segoe UI" w:cs="Segoe UI"/>
                <w:b/>
              </w:rPr>
              <w:t xml:space="preserve"> </w:t>
            </w:r>
            <w:r w:rsidR="00873480" w:rsidRPr="0086766F">
              <w:rPr>
                <w:rFonts w:ascii="Segoe UI" w:eastAsiaTheme="minorHAnsi" w:hAnsi="Segoe UI" w:cs="Segoe UI"/>
                <w:color w:val="000000" w:themeColor="text1"/>
                <w:sz w:val="22"/>
                <w:szCs w:val="22"/>
                <w:lang w:eastAsia="en-US"/>
              </w:rPr>
              <w:t xml:space="preserve">and the government guidance section </w:t>
            </w:r>
            <w:hyperlink r:id="rId63" w:history="1">
              <w:r w:rsidR="00873480" w:rsidRPr="0086766F">
                <w:rPr>
                  <w:rFonts w:ascii="Segoe UI" w:eastAsiaTheme="minorHAnsi" w:hAnsi="Segoe UI" w:cs="Segoe UI"/>
                  <w:color w:val="000000" w:themeColor="text1"/>
                  <w:sz w:val="22"/>
                  <w:szCs w:val="22"/>
                  <w:lang w:eastAsia="en-US"/>
                </w:rPr>
                <w:t>Actions for schools during the coronavirus outbreak</w:t>
              </w:r>
            </w:hyperlink>
            <w:r w:rsidR="00873480" w:rsidRPr="0086766F">
              <w:rPr>
                <w:rFonts w:ascii="Segoe UI" w:eastAsiaTheme="minorHAnsi" w:hAnsi="Segoe UI" w:cs="Segoe UI"/>
                <w:color w:val="000000" w:themeColor="text1"/>
                <w:sz w:val="22"/>
                <w:szCs w:val="22"/>
                <w:lang w:eastAsia="en-US"/>
              </w:rPr>
              <w:t xml:space="preserve"> and document What to do if a pupil is displaying symptoms of coronavirus (COVID-19)</w:t>
            </w:r>
          </w:p>
          <w:p w:rsidR="00F35893" w:rsidRPr="007860BD" w:rsidRDefault="00F35893" w:rsidP="00016D7E">
            <w:pPr>
              <w:pStyle w:val="TableParagraph"/>
              <w:spacing w:line="242" w:lineRule="auto"/>
              <w:ind w:left="110" w:right="104"/>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 xml:space="preserve">group within the education setting should be sent home and advised to self-isolate for </w:t>
            </w:r>
            <w:r w:rsidR="008D3DF8">
              <w:rPr>
                <w:rFonts w:ascii="Segoe UI" w:hAnsi="Segoe UI" w:cs="Segoe UI"/>
                <w:sz w:val="24"/>
              </w:rPr>
              <w:t>10</w:t>
            </w:r>
            <w:r w:rsidR="008D3DF8"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86766F" w:rsidRDefault="00AD6E2D" w:rsidP="00AD6E2D">
            <w:pPr>
              <w:tabs>
                <w:tab w:val="left" w:pos="5145"/>
              </w:tabs>
              <w:ind w:left="360"/>
              <w:rPr>
                <w:rFonts w:ascii="Segoe UI" w:hAnsi="Segoe UI" w:cs="Segoe UI"/>
              </w:rPr>
            </w:pPr>
            <w:r w:rsidRPr="0086766F">
              <w:rPr>
                <w:rFonts w:ascii="Segoe UI" w:hAnsi="Segoe UI" w:cs="Segoe UI"/>
              </w:rPr>
              <w:t>You must take swift action when you become aware that someone who has attended</w:t>
            </w:r>
            <w:r w:rsidR="00F41A25" w:rsidRPr="0086766F">
              <w:rPr>
                <w:rFonts w:ascii="Segoe UI" w:hAnsi="Segoe UI" w:cs="Segoe UI"/>
              </w:rPr>
              <w:t xml:space="preserve"> your setting</w:t>
            </w:r>
            <w:r w:rsidRPr="0086766F">
              <w:rPr>
                <w:rFonts w:ascii="Segoe UI" w:hAnsi="Segoe UI" w:cs="Segoe UI"/>
              </w:rPr>
              <w:t xml:space="preserve"> </w:t>
            </w:r>
            <w:r w:rsidR="00F41A25" w:rsidRPr="0086766F">
              <w:rPr>
                <w:rFonts w:ascii="Segoe UI" w:hAnsi="Segoe UI" w:cs="Segoe UI"/>
              </w:rPr>
              <w:t>is</w:t>
            </w:r>
            <w:r w:rsidRPr="0086766F">
              <w:rPr>
                <w:rFonts w:ascii="Segoe UI" w:hAnsi="Segoe UI" w:cs="Segoe UI"/>
              </w:rPr>
              <w:t xml:space="preserve"> tested positive for coronavirus (COVID-19). </w:t>
            </w:r>
            <w:r w:rsidR="00396E17" w:rsidRPr="0086766F">
              <w:rPr>
                <w:rFonts w:ascii="Segoe UI" w:hAnsi="Segoe UI" w:cs="Segoe UI"/>
              </w:rPr>
              <w:t>You</w:t>
            </w:r>
            <w:r w:rsidRPr="0086766F">
              <w:rPr>
                <w:rFonts w:ascii="Segoe UI" w:hAnsi="Segoe UI" w:cs="Segoe UI"/>
              </w:rPr>
              <w:t xml:space="preserve"> should contact </w:t>
            </w:r>
            <w:r w:rsidR="00873480" w:rsidRPr="0086766F">
              <w:rPr>
                <w:rFonts w:ascii="Segoe UI" w:hAnsi="Segoe UI" w:cs="Segoe UI"/>
              </w:rPr>
              <w:t xml:space="preserve">DfE </w:t>
            </w:r>
            <w:r w:rsidR="00873480" w:rsidRPr="0086766F">
              <w:rPr>
                <w:rFonts w:ascii="Segoe UI" w:eastAsia="Times New Roman" w:hAnsi="Segoe UI" w:cs="Segoe UI"/>
                <w:lang w:val="en"/>
              </w:rPr>
              <w:t>coronavirus helpline on 0800 046 8687 and selecting option 1 for advice on the action to take in response to a positive case.</w:t>
            </w:r>
            <w:r w:rsidRPr="0086766F">
              <w:rPr>
                <w:rFonts w:ascii="Segoe UI" w:hAnsi="Segoe UI" w:cs="Segoe UI"/>
              </w:rPr>
              <w:t xml:space="preserve">. This team will also contact </w:t>
            </w:r>
            <w:r w:rsidR="00396E17" w:rsidRPr="0086766F">
              <w:rPr>
                <w:rFonts w:ascii="Segoe UI" w:hAnsi="Segoe UI" w:cs="Segoe UI"/>
              </w:rPr>
              <w:t>you</w:t>
            </w:r>
            <w:r w:rsidRPr="0086766F">
              <w:rPr>
                <w:rFonts w:ascii="Segoe UI" w:hAnsi="Segoe UI" w:cs="Segoe UI"/>
              </w:rPr>
              <w:t xml:space="preserve"> directly if they become aware that someone who has tested positive for coronavirus (COVID-19) attended </w:t>
            </w:r>
            <w:r w:rsidR="00396E17" w:rsidRPr="0086766F">
              <w:rPr>
                <w:rFonts w:ascii="Segoe UI" w:hAnsi="Segoe UI" w:cs="Segoe UI"/>
              </w:rPr>
              <w:t>your setting</w:t>
            </w:r>
            <w:r w:rsidRPr="0086766F">
              <w:rPr>
                <w:rFonts w:ascii="Segoe UI" w:hAnsi="Segoe UI" w:cs="Segoe UI"/>
              </w:rPr>
              <w:t xml:space="preserve"> – as identified by NHS Test and Trace.</w:t>
            </w:r>
          </w:p>
          <w:p w:rsidR="00AD6E2D" w:rsidRPr="0086766F"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86766F">
              <w:rPr>
                <w:rFonts w:ascii="Segoe UI" w:hAnsi="Segoe UI" w:cs="Segoe UI"/>
              </w:rPr>
              <w:t xml:space="preserve">The </w:t>
            </w:r>
            <w:r w:rsidR="00873480" w:rsidRPr="0086766F">
              <w:rPr>
                <w:rFonts w:ascii="Segoe UI" w:hAnsi="Segoe UI" w:cs="Segoe UI"/>
              </w:rPr>
              <w:t>DfE</w:t>
            </w:r>
            <w:r w:rsidRPr="0086766F">
              <w:rPr>
                <w:rFonts w:ascii="Segoe UI" w:hAnsi="Segoe UI" w:cs="Segoe UI"/>
              </w:rPr>
              <w:t xml:space="preserve"> will work with </w:t>
            </w:r>
            <w:r w:rsidR="00396E17" w:rsidRPr="0086766F">
              <w:rPr>
                <w:rFonts w:ascii="Segoe UI" w:hAnsi="Segoe UI" w:cs="Segoe UI"/>
              </w:rPr>
              <w:t>you</w:t>
            </w:r>
            <w:r w:rsidRPr="0086766F">
              <w:rPr>
                <w:rFonts w:ascii="Segoe UI" w:hAnsi="Segoe UI" w:cs="Segoe UI"/>
              </w:rPr>
              <w:t xml:space="preserve"> in this situation to guide </w:t>
            </w:r>
            <w:r w:rsidR="00396E17" w:rsidRPr="0086766F">
              <w:rPr>
                <w:rFonts w:ascii="Segoe UI" w:hAnsi="Segoe UI" w:cs="Segoe UI"/>
              </w:rPr>
              <w:t>you</w:t>
            </w:r>
            <w:r w:rsidRPr="0086766F">
              <w:rPr>
                <w:rFonts w:ascii="Segoe UI" w:hAnsi="Segoe UI" w:cs="Segoe UI"/>
              </w:rPr>
              <w:t xml:space="preserve"> through the actions </w:t>
            </w:r>
            <w:r w:rsidR="00396E17" w:rsidRPr="0086766F">
              <w:rPr>
                <w:rFonts w:ascii="Segoe UI" w:hAnsi="Segoe UI" w:cs="Segoe UI"/>
              </w:rPr>
              <w:t>you</w:t>
            </w:r>
            <w:r w:rsidRPr="0086766F">
              <w:rPr>
                <w:rFonts w:ascii="Segoe UI" w:hAnsi="Segoe UI" w:cs="Segoe UI"/>
              </w:rPr>
              <w:t xml:space="preserve"> need to take. Based on the advice from the health protection team, </w:t>
            </w:r>
            <w:r w:rsidR="00396E17" w:rsidRPr="0086766F">
              <w:rPr>
                <w:rFonts w:ascii="Segoe UI" w:hAnsi="Segoe UI" w:cs="Segoe UI"/>
              </w:rPr>
              <w:t>you</w:t>
            </w:r>
            <w:r w:rsidRPr="0086766F">
              <w:rPr>
                <w:rFonts w:ascii="Segoe UI" w:hAnsi="Segoe UI" w:cs="Segoe UI"/>
              </w:rPr>
              <w:t xml:space="preserve"> must send home those people who</w:t>
            </w:r>
            <w:r w:rsidRPr="007860BD">
              <w:rPr>
                <w:rFonts w:ascii="Segoe UI" w:hAnsi="Segoe UI" w:cs="Segoe UI"/>
              </w:rPr>
              <w:t xml:space="preserve"> have been in close contact with the person who has tested positive, advising them to self-isolate for </w:t>
            </w:r>
            <w:r w:rsidR="008D3DF8">
              <w:rPr>
                <w:rFonts w:ascii="Segoe UI" w:hAnsi="Segoe UI" w:cs="Segoe UI"/>
              </w:rPr>
              <w:t>10</w:t>
            </w:r>
            <w:r w:rsidR="008D3DF8" w:rsidRPr="007860BD">
              <w:rPr>
                <w:rFonts w:ascii="Segoe UI" w:hAnsi="Segoe UI" w:cs="Segoe UI"/>
              </w:rPr>
              <w:t xml:space="preserve"> </w:t>
            </w:r>
            <w:r w:rsidRPr="007860BD">
              <w:rPr>
                <w:rFonts w:ascii="Segoe UI" w:hAnsi="Segoe UI" w:cs="Segoe UI"/>
              </w:rPr>
              <w:t>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A90E0C" w:rsidRDefault="00AD6E2D" w:rsidP="00ED0DB1">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 xml:space="preserve">proximity contacts - </w:t>
            </w:r>
            <w:r w:rsidR="00ED0DB1" w:rsidRPr="00A90E0C">
              <w:rPr>
                <w:rFonts w:ascii="Segoe UI" w:hAnsi="Segoe UI" w:cs="Segoe UI"/>
              </w:rPr>
              <w:t xml:space="preserve">been within 2 metres of someone for more than 15 minutes (either as a one-off contact </w:t>
            </w:r>
            <w:r w:rsidR="00ED0DB1" w:rsidRPr="00ED0DB1">
              <w:rPr>
                <w:rFonts w:ascii="Segoe UI" w:hAnsi="Segoe UI" w:cs="Segoe UI"/>
              </w:rPr>
              <w:t>or added up together over 1 day</w:t>
            </w:r>
            <w:r w:rsidR="00ED0DB1">
              <w:rPr>
                <w:rFonts w:ascii="Segoe UI" w:hAnsi="Segoe UI" w:cs="Segoe UI"/>
              </w:rPr>
              <w:t xml:space="preserve"> </w:t>
            </w:r>
            <w:r w:rsidRPr="00A90E0C">
              <w:rPr>
                <w:rFonts w:ascii="Segoe UI" w:hAnsi="Segoe UI" w:cs="Segoe UI"/>
              </w:rPr>
              <w:t>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86766F" w:rsidRDefault="00AD6E2D" w:rsidP="00AD6E2D">
            <w:pPr>
              <w:tabs>
                <w:tab w:val="left" w:pos="5145"/>
              </w:tabs>
              <w:ind w:left="360"/>
              <w:rPr>
                <w:rFonts w:ascii="Segoe UI" w:hAnsi="Segoe UI" w:cs="Segoe UI"/>
              </w:rPr>
            </w:pPr>
            <w:r w:rsidRPr="0086766F">
              <w:rPr>
                <w:rFonts w:ascii="Segoe UI" w:hAnsi="Segoe UI" w:cs="Segoe UI"/>
              </w:rPr>
              <w:t xml:space="preserve">The </w:t>
            </w:r>
            <w:r w:rsidR="00873480" w:rsidRPr="0086766F">
              <w:rPr>
                <w:rFonts w:ascii="Segoe UI" w:hAnsi="Segoe UI" w:cs="Segoe UI"/>
              </w:rPr>
              <w:t xml:space="preserve">DfE </w:t>
            </w:r>
            <w:r w:rsidRPr="0086766F">
              <w:rPr>
                <w:rFonts w:ascii="Segoe UI" w:hAnsi="Segoe UI" w:cs="Segoe UI"/>
              </w:rPr>
              <w:t xml:space="preserve"> will provide definitive advice on who must be sent home.</w:t>
            </w:r>
          </w:p>
          <w:p w:rsidR="00CE41F6" w:rsidRPr="0086766F" w:rsidRDefault="00CE41F6" w:rsidP="00AD6E2D">
            <w:pPr>
              <w:tabs>
                <w:tab w:val="left" w:pos="5145"/>
              </w:tabs>
              <w:ind w:left="360"/>
              <w:rPr>
                <w:rFonts w:ascii="Segoe UI" w:hAnsi="Segoe UI" w:cs="Segoe UI"/>
              </w:rPr>
            </w:pPr>
          </w:p>
          <w:p w:rsidR="00AE5111" w:rsidRPr="0086766F" w:rsidRDefault="00CE41F6" w:rsidP="00AE5111">
            <w:pPr>
              <w:ind w:left="360"/>
              <w:rPr>
                <w:rFonts w:ascii="Segoe UI" w:hAnsi="Segoe UI" w:cs="Segoe UI"/>
              </w:rPr>
            </w:pPr>
            <w:r w:rsidRPr="0086766F">
              <w:rPr>
                <w:rFonts w:ascii="Segoe UI" w:hAnsi="Segoe UI" w:cs="Segoe UI"/>
              </w:rPr>
              <w:t>Please refer to</w:t>
            </w:r>
            <w:r w:rsidR="00AE5111" w:rsidRPr="0086766F">
              <w:rPr>
                <w:rFonts w:ascii="Segoe UI" w:hAnsi="Segoe UI" w:cs="Segoe UI"/>
              </w:rPr>
              <w:t>:</w:t>
            </w:r>
          </w:p>
          <w:p w:rsidR="00AE5111" w:rsidRPr="0086766F" w:rsidRDefault="00CE41F6" w:rsidP="00AE5111">
            <w:pPr>
              <w:pStyle w:val="ListParagraph"/>
              <w:numPr>
                <w:ilvl w:val="0"/>
                <w:numId w:val="43"/>
              </w:numPr>
              <w:rPr>
                <w:rStyle w:val="Hyperlink"/>
                <w:rFonts w:ascii="Segoe UI" w:hAnsi="Segoe UI" w:cs="Segoe UI"/>
              </w:rPr>
            </w:pPr>
            <w:r w:rsidRPr="0086766F">
              <w:rPr>
                <w:rFonts w:ascii="Segoe UI" w:hAnsi="Segoe UI" w:cs="Segoe UI"/>
              </w:rPr>
              <w:t xml:space="preserve"> </w:t>
            </w:r>
            <w:hyperlink r:id="rId64" w:history="1">
              <w:r w:rsidRPr="0086766F">
                <w:rPr>
                  <w:rStyle w:val="Hyperlink"/>
                  <w:rFonts w:ascii="Segoe UI" w:hAnsi="Segoe UI" w:cs="Segoe UI"/>
                </w:rPr>
                <w:t>PHE flowchart</w:t>
              </w:r>
            </w:hyperlink>
            <w:r w:rsidR="00AE5111" w:rsidRPr="0086766F">
              <w:rPr>
                <w:rStyle w:val="Hyperlink"/>
                <w:rFonts w:ascii="Segoe UI" w:hAnsi="Segoe UI" w:cs="Segoe UI"/>
              </w:rPr>
              <w:t xml:space="preserve"> </w:t>
            </w:r>
            <w:r w:rsidR="00AE5111" w:rsidRPr="0086766F">
              <w:rPr>
                <w:rStyle w:val="Hyperlink"/>
                <w:rFonts w:ascii="Segoe UI" w:hAnsi="Segoe UI" w:cs="Segoe UI"/>
                <w:u w:val="none"/>
              </w:rPr>
              <w:t xml:space="preserve"> and</w:t>
            </w:r>
            <w:r w:rsidR="00AE5111" w:rsidRPr="0086766F">
              <w:rPr>
                <w:rStyle w:val="Hyperlink"/>
                <w:rFonts w:ascii="Segoe UI" w:hAnsi="Segoe UI" w:cs="Segoe UI"/>
              </w:rPr>
              <w:t xml:space="preserve"> </w:t>
            </w:r>
          </w:p>
          <w:p w:rsidR="00AE5111" w:rsidRPr="0086766F" w:rsidRDefault="00AE5111" w:rsidP="00AE5111">
            <w:pPr>
              <w:pStyle w:val="ListParagraph"/>
              <w:numPr>
                <w:ilvl w:val="0"/>
                <w:numId w:val="43"/>
              </w:numPr>
              <w:rPr>
                <w:rStyle w:val="Hyperlink"/>
                <w:rFonts w:ascii="Segoe UI" w:hAnsi="Segoe UI" w:cs="Segoe UI"/>
              </w:rPr>
            </w:pPr>
            <w:r w:rsidRPr="0086766F">
              <w:rPr>
                <w:rStyle w:val="Hyperlink"/>
                <w:rFonts w:ascii="Segoe UI" w:hAnsi="Segoe UI" w:cs="Segoe UI"/>
              </w:rPr>
              <w:t>https://assets.publishing.service.gov.uk/government/uploads/system/uploads/attachment_data/file/918924/Symptomtic_children_action_list_SCHOOLS_FINAL_17-09.pdf</w:t>
            </w:r>
          </w:p>
          <w:p w:rsidR="00AD6E2D" w:rsidRPr="0086766F" w:rsidRDefault="00AD6E2D" w:rsidP="00CE41F6">
            <w:pPr>
              <w:tabs>
                <w:tab w:val="left" w:pos="5145"/>
              </w:tabs>
              <w:ind w:left="360"/>
              <w:rPr>
                <w:rFonts w:ascii="Segoe UI" w:hAnsi="Segoe UI" w:cs="Segoe UI"/>
              </w:rPr>
            </w:pPr>
          </w:p>
          <w:p w:rsidR="00CE41F6" w:rsidRPr="0086766F" w:rsidRDefault="00CE41F6" w:rsidP="00CE41F6">
            <w:pPr>
              <w:tabs>
                <w:tab w:val="left" w:pos="5145"/>
              </w:tabs>
              <w:ind w:left="360"/>
              <w:rPr>
                <w:rStyle w:val="Hyperlink"/>
                <w:rFonts w:ascii="Segoe UI" w:hAnsi="Segoe UI" w:cs="Segoe UI"/>
              </w:rPr>
            </w:pPr>
            <w:r w:rsidRPr="0086766F">
              <w:rPr>
                <w:rFonts w:ascii="Segoe UI" w:hAnsi="Segoe UI" w:cs="Segoe UI"/>
              </w:rPr>
              <w:t xml:space="preserve">All cases should be notified to </w:t>
            </w:r>
            <w:r w:rsidR="00AE5111" w:rsidRPr="0086766F">
              <w:rPr>
                <w:rFonts w:ascii="Segoe UI" w:hAnsi="Segoe UI" w:cs="Segoe UI"/>
              </w:rPr>
              <w:t xml:space="preserve">DfE, </w:t>
            </w:r>
            <w:hyperlink r:id="rId65" w:history="1">
              <w:r w:rsidR="0044063C" w:rsidRPr="0086766F">
                <w:rPr>
                  <w:rStyle w:val="Hyperlink"/>
                  <w:rFonts w:ascii="Segoe UI" w:hAnsi="Segoe UI" w:cs="Segoe UI"/>
                </w:rPr>
                <w:t>CV19notifications@slough.gov.uk</w:t>
              </w:r>
            </w:hyperlink>
          </w:p>
          <w:p w:rsidR="00AE5111" w:rsidRPr="0086766F" w:rsidRDefault="00AE5111" w:rsidP="00CE41F6">
            <w:pPr>
              <w:tabs>
                <w:tab w:val="left" w:pos="5145"/>
              </w:tabs>
              <w:ind w:left="360"/>
              <w:rPr>
                <w:rStyle w:val="Hyperlink"/>
                <w:rFonts w:ascii="Segoe UI" w:hAnsi="Segoe UI" w:cs="Segoe UI"/>
              </w:rPr>
            </w:pPr>
            <w:r w:rsidRPr="0086766F">
              <w:rPr>
                <w:rStyle w:val="Hyperlink"/>
                <w:rFonts w:ascii="Segoe UI" w:hAnsi="Segoe UI" w:cs="Segoe UI"/>
                <w:color w:val="auto"/>
                <w:u w:val="none"/>
              </w:rPr>
              <w:t xml:space="preserve">And </w:t>
            </w:r>
            <w:hyperlink r:id="rId66" w:history="1">
              <w:r w:rsidRPr="0086766F">
                <w:rPr>
                  <w:rStyle w:val="Hyperlink"/>
                  <w:rFonts w:ascii="Segoe UI" w:hAnsi="Segoe UI" w:cs="Segoe UI"/>
                </w:rPr>
                <w:t>healthandsafety@slough.gov.uk</w:t>
              </w:r>
            </w:hyperlink>
            <w:r w:rsidRPr="0086766F">
              <w:rPr>
                <w:rStyle w:val="Hyperlink"/>
                <w:rFonts w:ascii="Segoe UI" w:hAnsi="Segoe UI" w:cs="Segoe UI"/>
              </w:rPr>
              <w:t xml:space="preserve"> </w:t>
            </w:r>
          </w:p>
          <w:p w:rsidR="00EA5DB7" w:rsidRPr="0086766F" w:rsidRDefault="00EA5DB7" w:rsidP="00AE5111">
            <w:pPr>
              <w:tabs>
                <w:tab w:val="left" w:pos="5145"/>
              </w:tabs>
              <w:rPr>
                <w:rFonts w:ascii="Segoe UI" w:hAnsi="Segoe UI" w:cs="Segoe UI"/>
                <w:b/>
                <w:sz w:val="24"/>
              </w:rPr>
            </w:pPr>
          </w:p>
          <w:p w:rsidR="00873480" w:rsidRPr="0086766F" w:rsidRDefault="00873480" w:rsidP="00873480">
            <w:pPr>
              <w:pStyle w:val="NormalWeb"/>
              <w:spacing w:before="0" w:beforeAutospacing="0" w:after="300" w:afterAutospacing="0" w:line="375" w:lineRule="atLeast"/>
              <w:rPr>
                <w:rFonts w:ascii="Segoe UI" w:eastAsiaTheme="minorHAnsi" w:hAnsi="Segoe UI" w:cs="Segoe UI"/>
                <w:color w:val="000000" w:themeColor="text1"/>
                <w:sz w:val="22"/>
                <w:szCs w:val="22"/>
                <w:lang w:eastAsia="en-US"/>
              </w:rPr>
            </w:pPr>
            <w:r w:rsidRPr="0086766F">
              <w:rPr>
                <w:rFonts w:ascii="Segoe UI" w:eastAsiaTheme="minorHAnsi" w:hAnsi="Segoe UI" w:cs="Segoe UI"/>
                <w:color w:val="000000" w:themeColor="text1"/>
                <w:sz w:val="22"/>
                <w:szCs w:val="22"/>
                <w:lang w:eastAsia="en-US"/>
              </w:rPr>
              <w:t xml:space="preserve">The Department for Education (DfE) have published a list of actions that early years, schools and further education colleges must follow in the event that a child or young person displays symptoms or if they confirm they have tested positive for coronavirus. </w:t>
            </w:r>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schools: </w:t>
            </w:r>
            <w:hyperlink r:id="rId67" w:history="1">
              <w:r w:rsidRPr="0086766F">
                <w:rPr>
                  <w:rFonts w:ascii="Segoe UI" w:hAnsi="Segoe UI" w:cs="Segoe UI"/>
                  <w:color w:val="000000" w:themeColor="text1"/>
                </w:rPr>
                <w:t>https://www.gov.uk/government/publications/actions-for-schools-during-the-coronavirus-outbreak</w:t>
              </w:r>
            </w:hyperlink>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early years and childcare providers: </w:t>
            </w:r>
            <w:hyperlink r:id="rId68" w:history="1">
              <w:r w:rsidRPr="0086766F">
                <w:rPr>
                  <w:rFonts w:ascii="Segoe UI" w:hAnsi="Segoe UI" w:cs="Segoe UI"/>
                  <w:color w:val="000000" w:themeColor="text1"/>
                </w:rPr>
                <w:t>https://www.gov.uk/government/publications/coronavirus-covid-19-early-years-and-childcare-closures</w:t>
              </w:r>
            </w:hyperlink>
          </w:p>
          <w:p w:rsidR="00873480" w:rsidRDefault="00873480" w:rsidP="00873480">
            <w:pPr>
              <w:tabs>
                <w:tab w:val="left" w:pos="5145"/>
              </w:tabs>
              <w:rPr>
                <w:rFonts w:ascii="Segoe UI" w:hAnsi="Segoe UI" w:cs="Segoe UI"/>
                <w:color w:val="000000" w:themeColor="text1"/>
              </w:rPr>
            </w:pPr>
            <w:r w:rsidRPr="0086766F">
              <w:rPr>
                <w:rFonts w:ascii="Segoe UI" w:hAnsi="Segoe UI" w:cs="Segoe UI"/>
                <w:color w:val="000000" w:themeColor="text1"/>
              </w:rPr>
              <w:t xml:space="preserve">Action list for further education colleges: </w:t>
            </w:r>
            <w:hyperlink r:id="rId69" w:history="1">
              <w:r w:rsidRPr="0086766F">
                <w:rPr>
                  <w:rFonts w:ascii="Segoe UI" w:hAnsi="Segoe UI" w:cs="Segoe UI"/>
                  <w:color w:val="000000" w:themeColor="text1"/>
                </w:rPr>
                <w:t>https://www.gov.uk/government/publications/coronavirus-covid-19-maintaining-further-education-provision</w:t>
              </w:r>
            </w:hyperlink>
          </w:p>
          <w:p w:rsidR="00017773" w:rsidRPr="0086766F" w:rsidRDefault="00017773" w:rsidP="00873480">
            <w:pPr>
              <w:tabs>
                <w:tab w:val="left" w:pos="5145"/>
              </w:tabs>
              <w:rPr>
                <w:rFonts w:ascii="Segoe UI" w:hAnsi="Segoe UI" w:cs="Segoe UI"/>
                <w:b/>
                <w:sz w:val="24"/>
              </w:rPr>
            </w:pPr>
          </w:p>
          <w:p w:rsidR="00C96538" w:rsidRDefault="00017773" w:rsidP="00017773">
            <w:pPr>
              <w:textAlignment w:val="baseline"/>
              <w:rPr>
                <w:rFonts w:ascii="Segoe UI" w:hAnsi="Segoe UI" w:cs="Segoe UI"/>
                <w:lang w:val="en-US"/>
              </w:rPr>
            </w:pPr>
            <w:r w:rsidRPr="0086766F">
              <w:rPr>
                <w:rFonts w:ascii="Segoe UI" w:hAnsi="Segoe UI" w:cs="Segoe UI"/>
                <w:lang w:val="en-US"/>
              </w:rPr>
              <w:t xml:space="preserve">Ofsted has newly </w:t>
            </w:r>
            <w:hyperlink r:id="rId70" w:tgtFrame="_blank" w:history="1">
              <w:r w:rsidRPr="0086766F">
                <w:rPr>
                  <w:rStyle w:val="Hyperlink"/>
                  <w:rFonts w:ascii="Segoe UI" w:hAnsi="Segoe UI" w:cs="Segoe UI"/>
                  <w:lang w:val="en-US"/>
                </w:rPr>
                <w:t>published guidance</w:t>
              </w:r>
            </w:hyperlink>
            <w:r w:rsidRPr="0086766F">
              <w:rPr>
                <w:rFonts w:ascii="Segoe UI" w:hAnsi="Segoe UI" w:cs="Segoe UI"/>
                <w:lang w:val="en-US"/>
              </w:rPr>
              <w:t> on 11</w:t>
            </w:r>
            <w:r w:rsidRPr="0086766F">
              <w:rPr>
                <w:rFonts w:ascii="Segoe UI" w:hAnsi="Segoe UI" w:cs="Segoe UI"/>
                <w:vertAlign w:val="superscript"/>
                <w:lang w:val="en-US"/>
              </w:rPr>
              <w:t>th</w:t>
            </w:r>
            <w:r w:rsidRPr="0086766F">
              <w:rPr>
                <w:rFonts w:ascii="Segoe UI" w:hAnsi="Segoe UI" w:cs="Segoe UI"/>
                <w:lang w:val="en-US"/>
              </w:rPr>
              <w:t xml:space="preserve"> November</w:t>
            </w:r>
            <w:r w:rsidR="00C96538">
              <w:rPr>
                <w:rFonts w:ascii="Segoe UI" w:hAnsi="Segoe UI" w:cs="Segoe UI"/>
                <w:lang w:val="en-US"/>
              </w:rPr>
              <w:t xml:space="preserve"> 20</w:t>
            </w:r>
          </w:p>
          <w:p w:rsidR="00C96538" w:rsidRDefault="00C96538" w:rsidP="00017773">
            <w:pPr>
              <w:textAlignment w:val="baseline"/>
              <w:rPr>
                <w:rFonts w:ascii="Segoe UI" w:hAnsi="Segoe UI" w:cs="Segoe UI"/>
                <w:lang w:val="en-US"/>
              </w:rPr>
            </w:pPr>
          </w:p>
          <w:p w:rsidR="00CE41F6" w:rsidRDefault="00CE41F6" w:rsidP="00AD6E2D">
            <w:pPr>
              <w:pStyle w:val="TableParagraph"/>
              <w:ind w:left="110"/>
              <w:rPr>
                <w:rFonts w:ascii="Segoe UI" w:hAnsi="Segoe UI" w:cs="Segoe UI"/>
                <w:b/>
                <w:sz w:val="24"/>
              </w:rPr>
            </w:pP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Early Years providers, childminders and other day care providers must report to</w:t>
            </w:r>
            <w:r w:rsidR="001235F2">
              <w:rPr>
                <w:rFonts w:ascii="Segoe UI" w:hAnsi="Segoe UI" w:cs="Segoe UI"/>
                <w:sz w:val="24"/>
                <w:szCs w:val="24"/>
              </w:rPr>
              <w:t xml:space="preserve"> </w:t>
            </w:r>
            <w:r w:rsidRPr="00DA24DC">
              <w:rPr>
                <w:rFonts w:ascii="Segoe UI" w:hAnsi="Segoe UI" w:cs="Segoe UI"/>
                <w:sz w:val="24"/>
                <w:szCs w:val="24"/>
              </w:rPr>
              <w:t xml:space="preserve">        Ofsted;</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Any confirmed cases of COVID-19 (coronavirus) in the setting, either in children or staff</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If the setting is advised to close as a result</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rPr>
              <w:t>This must be within 10 days of a confirmed positive test for COVID-19.</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lang w:val="en"/>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DA24DC" w:rsidRDefault="00583EFC" w:rsidP="00583EFC">
            <w:pPr>
              <w:pStyle w:val="TableParagraph"/>
              <w:numPr>
                <w:ilvl w:val="0"/>
                <w:numId w:val="56"/>
              </w:numPr>
              <w:rPr>
                <w:rFonts w:ascii="Segoe UI" w:hAnsi="Segoe UI" w:cs="Segoe UI"/>
                <w:b/>
                <w:sz w:val="24"/>
                <w:szCs w:val="24"/>
              </w:rPr>
            </w:pPr>
            <w:r w:rsidRPr="00DA24DC">
              <w:rPr>
                <w:rFonts w:ascii="Segoe UI" w:hAnsi="Segoe UI" w:cs="Segoe UI"/>
                <w:sz w:val="24"/>
                <w:szCs w:val="24"/>
                <w:lang w:val="en"/>
              </w:rPr>
              <w:t>Ofsted plans to resume routine inspections for early years providers from the start of the summer term (April 2021).</w:t>
            </w:r>
          </w:p>
          <w:p w:rsidR="00873480" w:rsidRPr="007860BD" w:rsidRDefault="00873480"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w:t>
            </w:r>
            <w:r w:rsidR="00AE5111" w:rsidRPr="00AE5111">
              <w:rPr>
                <w:rFonts w:ascii="Segoe UI" w:hAnsi="Segoe UI" w:cs="Segoe UI"/>
              </w:rPr>
              <w:t xml:space="preserve">DfE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71"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72"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73">
              <w:r w:rsidRPr="00015FA3">
                <w:rPr>
                  <w:rFonts w:ascii="Segoe UI" w:hAnsi="Segoe UI" w:cs="Segoe UI"/>
                  <w:color w:val="0000FF"/>
                  <w:sz w:val="24"/>
                  <w:u w:val="single" w:color="0000FF"/>
                </w:rPr>
                <w:t xml:space="preserve"> https://www.gov.uk/government/publications/covid-19-</w:t>
              </w:r>
            </w:hyperlink>
            <w:hyperlink r:id="rId74">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046904" w:rsidRPr="007860BD" w:rsidTr="00CE41F6">
        <w:trPr>
          <w:trHeight w:val="753"/>
        </w:trPr>
        <w:tc>
          <w:tcPr>
            <w:tcW w:w="9071" w:type="dxa"/>
            <w:gridSpan w:val="2"/>
            <w:shd w:val="clear" w:color="auto" w:fill="FDE9D9" w:themeFill="accent6" w:themeFillTint="33"/>
          </w:tcPr>
          <w:p w:rsidR="00046904" w:rsidRDefault="00046904" w:rsidP="00046904">
            <w:pPr>
              <w:tabs>
                <w:tab w:val="left" w:pos="5145"/>
              </w:tabs>
              <w:rPr>
                <w:rFonts w:ascii="Segoe UI" w:hAnsi="Segoe UI" w:cs="Segoe UI"/>
                <w:b/>
              </w:rPr>
            </w:pPr>
          </w:p>
          <w:p w:rsidR="00046904" w:rsidRDefault="00046904" w:rsidP="00046904">
            <w:pPr>
              <w:tabs>
                <w:tab w:val="left" w:pos="5145"/>
              </w:tabs>
              <w:rPr>
                <w:rFonts w:ascii="Segoe UI" w:hAnsi="Segoe UI" w:cs="Segoe UI"/>
                <w:b/>
              </w:rPr>
            </w:pPr>
            <w:r w:rsidRPr="006243F7">
              <w:rPr>
                <w:rFonts w:ascii="Segoe UI" w:hAnsi="Segoe UI" w:cs="Segoe UI"/>
                <w:b/>
              </w:rPr>
              <w:t>Local restrictions in educational settings</w:t>
            </w:r>
          </w:p>
          <w:p w:rsidR="00046904" w:rsidRPr="00B5510D" w:rsidRDefault="00046904" w:rsidP="00EA6B4F">
            <w:pPr>
              <w:tabs>
                <w:tab w:val="left" w:pos="5145"/>
              </w:tabs>
              <w:rPr>
                <w:rFonts w:ascii="Segoe UI" w:hAnsi="Segoe UI" w:cs="Segoe UI"/>
                <w:b/>
              </w:rPr>
            </w:pPr>
          </w:p>
        </w:tc>
      </w:tr>
      <w:tr w:rsidR="00046904" w:rsidRPr="007860BD" w:rsidTr="00CE41F6">
        <w:trPr>
          <w:trHeight w:val="753"/>
        </w:trPr>
        <w:tc>
          <w:tcPr>
            <w:tcW w:w="9071" w:type="dxa"/>
            <w:gridSpan w:val="2"/>
            <w:shd w:val="clear" w:color="auto" w:fill="FDE9D9" w:themeFill="accent6" w:themeFillTint="33"/>
          </w:tcPr>
          <w:p w:rsidR="00046904" w:rsidRDefault="00046904" w:rsidP="00046904">
            <w:pPr>
              <w:tabs>
                <w:tab w:val="left" w:pos="5145"/>
              </w:tabs>
              <w:autoSpaceDE/>
              <w:autoSpaceDN/>
              <w:rPr>
                <w:rFonts w:ascii="Segoe UI" w:hAnsi="Segoe UI" w:cs="Segoe UI"/>
                <w:color w:val="000000" w:themeColor="text1"/>
              </w:rPr>
            </w:pPr>
            <w:r w:rsidRPr="006243F7">
              <w:rPr>
                <w:rFonts w:ascii="Segoe UI" w:hAnsi="Segoe UI" w:cs="Segoe UI"/>
                <w:color w:val="000000" w:themeColor="text1"/>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046904" w:rsidRDefault="00046904" w:rsidP="00046904">
            <w:pPr>
              <w:tabs>
                <w:tab w:val="left" w:pos="5145"/>
              </w:tabs>
              <w:autoSpaceDE/>
              <w:autoSpaceDN/>
              <w:rPr>
                <w:rFonts w:ascii="Segoe UI" w:hAnsi="Segoe UI" w:cs="Segoe UI"/>
                <w:color w:val="000000" w:themeColor="text1"/>
              </w:rPr>
            </w:pPr>
          </w:p>
          <w:p w:rsidR="00046904" w:rsidRDefault="00046904" w:rsidP="00046904">
            <w:pPr>
              <w:tabs>
                <w:tab w:val="left" w:pos="5145"/>
              </w:tabs>
              <w:autoSpaceDE/>
              <w:autoSpaceDN/>
              <w:rPr>
                <w:rFonts w:ascii="Segoe UI" w:hAnsi="Segoe UI" w:cs="Segoe UI"/>
                <w:color w:val="000000" w:themeColor="text1"/>
              </w:rPr>
            </w:pPr>
            <w:r>
              <w:rPr>
                <w:rFonts w:ascii="Segoe UI" w:hAnsi="Segoe UI" w:cs="Segoe UI"/>
                <w:color w:val="000000" w:themeColor="text1"/>
              </w:rPr>
              <w:t xml:space="preserve">Schools should not take any restrictive measures unless advised to do so by </w:t>
            </w:r>
            <w:r w:rsidRPr="006243F7">
              <w:rPr>
                <w:rFonts w:ascii="Segoe UI" w:hAnsi="Segoe UI" w:cs="Segoe UI"/>
                <w:color w:val="000000" w:themeColor="text1"/>
              </w:rPr>
              <w:t>The Department for Education (DfE).</w:t>
            </w:r>
            <w:r>
              <w:rPr>
                <w:rFonts w:ascii="Segoe UI" w:hAnsi="Segoe UI" w:cs="Segoe UI"/>
                <w:color w:val="000000" w:themeColor="text1"/>
              </w:rPr>
              <w:t xml:space="preserve"> The additional measures they </w:t>
            </w:r>
            <w:r w:rsidRPr="006243F7">
              <w:rPr>
                <w:rFonts w:ascii="Segoe UI" w:hAnsi="Segoe UI" w:cs="Segoe UI"/>
                <w:color w:val="000000" w:themeColor="text1"/>
              </w:rPr>
              <w:t>may advise include introducing further testing and re-introducing face coverings in education settings.</w:t>
            </w:r>
          </w:p>
          <w:p w:rsidR="00046904" w:rsidRDefault="00046904" w:rsidP="00046904">
            <w:pPr>
              <w:tabs>
                <w:tab w:val="left" w:pos="5145"/>
              </w:tabs>
              <w:autoSpaceDE/>
              <w:autoSpaceDN/>
              <w:rPr>
                <w:rFonts w:ascii="Segoe UI" w:hAnsi="Segoe UI" w:cs="Segoe UI"/>
                <w:color w:val="000000" w:themeColor="text1"/>
              </w:rPr>
            </w:pPr>
          </w:p>
          <w:p w:rsidR="00046904" w:rsidRPr="006243F7" w:rsidRDefault="00046904" w:rsidP="00046904">
            <w:pPr>
              <w:tabs>
                <w:tab w:val="left" w:pos="5145"/>
              </w:tabs>
              <w:rPr>
                <w:rFonts w:ascii="Segoe UI" w:eastAsiaTheme="minorHAnsi" w:hAnsi="Segoe UI" w:cs="Segoe UI"/>
                <w:color w:val="000000" w:themeColor="text1"/>
              </w:rPr>
            </w:pPr>
            <w:r w:rsidRPr="00DF0EF0">
              <w:rPr>
                <w:rFonts w:ascii="Segoe UI" w:hAnsi="Segoe UI" w:cs="Segoe UI"/>
                <w:color w:val="000000" w:themeColor="text1"/>
              </w:rPr>
              <w:t xml:space="preserve">Further information can be found </w:t>
            </w:r>
            <w:r w:rsidRPr="001173A6">
              <w:rPr>
                <w:rFonts w:ascii="Segoe UI" w:hAnsi="Segoe UI" w:cs="Segoe UI"/>
                <w:color w:val="000000" w:themeColor="text1"/>
              </w:rPr>
              <w:t xml:space="preserve">in the guidance </w:t>
            </w:r>
            <w:hyperlink r:id="rId75" w:history="1">
              <w:r w:rsidRPr="006243F7">
                <w:rPr>
                  <w:rFonts w:ascii="Segoe UI" w:eastAsiaTheme="minorHAnsi" w:hAnsi="Segoe UI" w:cs="Segoe UI"/>
                  <w:color w:val="000000" w:themeColor="text1"/>
                </w:rPr>
                <w:t>Coronavirus (COVID-19) local restrictions in education and childcare settings</w:t>
              </w:r>
            </w:hyperlink>
          </w:p>
          <w:p w:rsidR="00046904" w:rsidRPr="00B5510D" w:rsidRDefault="00046904" w:rsidP="00EA6B4F">
            <w:pPr>
              <w:tabs>
                <w:tab w:val="left" w:pos="5145"/>
              </w:tabs>
              <w:rPr>
                <w:rFonts w:ascii="Segoe UI" w:hAnsi="Segoe UI" w:cs="Segoe UI"/>
                <w:b/>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A803E3"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A803E3">
              <w:rPr>
                <w:rFonts w:ascii="Segoe UI" w:hAnsi="Segoe UI" w:cs="Segoe UI"/>
              </w:rPr>
              <w:t>Face coverings should only be considered based upon the risk assessment conducted</w:t>
            </w:r>
            <w:r w:rsidR="001168F5" w:rsidRPr="00A803E3">
              <w:rPr>
                <w:rFonts w:ascii="Segoe UI" w:hAnsi="Segoe UI" w:cs="Segoe UI"/>
              </w:rPr>
              <w:t xml:space="preserve"> Note</w:t>
            </w:r>
            <w:r w:rsidR="005C1DE6" w:rsidRPr="00A803E3">
              <w:rPr>
                <w:rFonts w:ascii="Segoe UI" w:hAnsi="Segoe UI" w:cs="Segoe UI"/>
              </w:rPr>
              <w:t>;</w:t>
            </w:r>
            <w:r w:rsidR="001168F5" w:rsidRPr="00A803E3">
              <w:rPr>
                <w:rFonts w:ascii="Segoe UI" w:hAnsi="Segoe UI" w:cs="Segoe UI"/>
              </w:rPr>
              <w:t xml:space="preserve"> The government is not recommending universal use of face coverings in early years education and care settings because the </w:t>
            </w:r>
            <w:hyperlink r:id="rId76" w:anchor="system-of-controls-protective-measures" w:history="1">
              <w:r w:rsidR="001168F5" w:rsidRPr="00A803E3">
                <w:rPr>
                  <w:rFonts w:ascii="Segoe UI" w:hAnsi="Segoe UI" w:cs="Segoe UI"/>
                </w:rPr>
                <w:t>system of controls</w:t>
              </w:r>
            </w:hyperlink>
            <w:r w:rsidR="001168F5" w:rsidRPr="00A803E3">
              <w:rPr>
                <w:rFonts w:ascii="Segoe UI" w:hAnsi="Segoe UI" w:cs="Segoe UI"/>
              </w:rPr>
              <w:t>, applicable to all education and childcare environments, provides additional mitigating measures.</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984269" w:rsidRDefault="00B64BC8" w:rsidP="00B64BC8">
      <w:pPr>
        <w:tabs>
          <w:tab w:val="left" w:pos="5955"/>
        </w:tabs>
        <w:rPr>
          <w:rFonts w:ascii="Times New Roman"/>
        </w:rPr>
      </w:pPr>
      <w:r>
        <w:rPr>
          <w:rFonts w:ascii="Segoe UI" w:hAnsi="Segoe UI" w:cs="Segoe UI"/>
        </w:rPr>
        <w:tab/>
      </w:r>
    </w:p>
    <w:tbl>
      <w:tblPr>
        <w:tblStyle w:val="TableGrid"/>
        <w:tblW w:w="0" w:type="auto"/>
        <w:tblInd w:w="250" w:type="dxa"/>
        <w:tblLook w:val="04A0" w:firstRow="1" w:lastRow="0" w:firstColumn="1" w:lastColumn="0" w:noHBand="0" w:noVBand="1"/>
      </w:tblPr>
      <w:tblGrid>
        <w:gridCol w:w="2002"/>
        <w:gridCol w:w="2252"/>
        <w:gridCol w:w="2253"/>
        <w:gridCol w:w="2565"/>
      </w:tblGrid>
      <w:tr w:rsidR="00984269" w:rsidTr="00A90E0C">
        <w:tc>
          <w:tcPr>
            <w:tcW w:w="2002" w:type="dxa"/>
          </w:tcPr>
          <w:p w:rsidR="00984269" w:rsidRDefault="00984269" w:rsidP="00224E65">
            <w:pPr>
              <w:jc w:val="center"/>
              <w:rPr>
                <w:rFonts w:eastAsia="Times New Roman" w:cs="Calibri"/>
              </w:rPr>
            </w:pPr>
            <w:r>
              <w:rPr>
                <w:rFonts w:eastAsia="Times New Roman" w:cs="Calibri"/>
              </w:rPr>
              <w:t xml:space="preserve">Version </w:t>
            </w:r>
          </w:p>
        </w:tc>
        <w:tc>
          <w:tcPr>
            <w:tcW w:w="2252" w:type="dxa"/>
          </w:tcPr>
          <w:p w:rsidR="00984269" w:rsidRDefault="00984269" w:rsidP="00224E65">
            <w:pPr>
              <w:jc w:val="center"/>
              <w:rPr>
                <w:rFonts w:eastAsia="Times New Roman" w:cs="Calibri"/>
              </w:rPr>
            </w:pPr>
            <w:r>
              <w:rPr>
                <w:rFonts w:eastAsia="Times New Roman" w:cs="Calibri"/>
              </w:rPr>
              <w:t>Date Change</w:t>
            </w:r>
          </w:p>
        </w:tc>
        <w:tc>
          <w:tcPr>
            <w:tcW w:w="2253" w:type="dxa"/>
          </w:tcPr>
          <w:p w:rsidR="00984269" w:rsidRDefault="00984269" w:rsidP="00224E65">
            <w:pPr>
              <w:jc w:val="center"/>
              <w:rPr>
                <w:rFonts w:eastAsia="Times New Roman" w:cs="Calibri"/>
              </w:rPr>
            </w:pPr>
            <w:r>
              <w:rPr>
                <w:rFonts w:eastAsia="Times New Roman" w:cs="Calibri"/>
              </w:rPr>
              <w:t>Changed by</w:t>
            </w:r>
          </w:p>
        </w:tc>
        <w:tc>
          <w:tcPr>
            <w:tcW w:w="2565" w:type="dxa"/>
          </w:tcPr>
          <w:p w:rsidR="00984269" w:rsidRDefault="00984269" w:rsidP="00224E65">
            <w:pPr>
              <w:jc w:val="center"/>
              <w:rPr>
                <w:rFonts w:eastAsia="Times New Roman" w:cs="Calibri"/>
              </w:rPr>
            </w:pPr>
            <w:r>
              <w:rPr>
                <w:rFonts w:eastAsia="Times New Roman" w:cs="Calibri"/>
              </w:rPr>
              <w:t>Items</w:t>
            </w:r>
          </w:p>
        </w:tc>
      </w:tr>
      <w:tr w:rsidR="00984269" w:rsidTr="00A90E0C">
        <w:tc>
          <w:tcPr>
            <w:tcW w:w="2002" w:type="dxa"/>
          </w:tcPr>
          <w:p w:rsidR="00984269" w:rsidRDefault="00984269" w:rsidP="00224E65">
            <w:pPr>
              <w:jc w:val="center"/>
              <w:rPr>
                <w:rFonts w:eastAsia="Times New Roman" w:cs="Calibri"/>
              </w:rPr>
            </w:pPr>
            <w:r>
              <w:rPr>
                <w:rFonts w:eastAsia="Times New Roman" w:cs="Calibri"/>
              </w:rPr>
              <w:t>9</w:t>
            </w:r>
          </w:p>
        </w:tc>
        <w:tc>
          <w:tcPr>
            <w:tcW w:w="2252" w:type="dxa"/>
          </w:tcPr>
          <w:p w:rsidR="00984269" w:rsidRDefault="00540837" w:rsidP="00224E65">
            <w:pPr>
              <w:jc w:val="center"/>
              <w:rPr>
                <w:rFonts w:eastAsia="Times New Roman" w:cs="Calibri"/>
              </w:rPr>
            </w:pPr>
            <w:r>
              <w:rPr>
                <w:rFonts w:eastAsia="Times New Roman" w:cs="Calibri"/>
              </w:rPr>
              <w:t>14.1.21</w:t>
            </w:r>
          </w:p>
        </w:tc>
        <w:tc>
          <w:tcPr>
            <w:tcW w:w="2253" w:type="dxa"/>
          </w:tcPr>
          <w:p w:rsidR="00984269" w:rsidRDefault="00984269" w:rsidP="00224E65">
            <w:pPr>
              <w:jc w:val="center"/>
              <w:rPr>
                <w:rFonts w:eastAsia="Times New Roman" w:cs="Calibri"/>
              </w:rPr>
            </w:pPr>
            <w:r>
              <w:rPr>
                <w:rFonts w:eastAsia="Times New Roman" w:cs="Calibri"/>
              </w:rPr>
              <w:t>G.Watson</w:t>
            </w:r>
            <w:r w:rsidR="00540837">
              <w:rPr>
                <w:rFonts w:eastAsia="Times New Roman" w:cs="Calibri"/>
              </w:rPr>
              <w:t xml:space="preserve"> – H&amp;S Adviser</w:t>
            </w:r>
          </w:p>
        </w:tc>
        <w:tc>
          <w:tcPr>
            <w:tcW w:w="2565" w:type="dxa"/>
          </w:tcPr>
          <w:p w:rsidR="00984269" w:rsidRDefault="00984269" w:rsidP="00224E65">
            <w:pPr>
              <w:jc w:val="center"/>
              <w:rPr>
                <w:rFonts w:eastAsia="Times New Roman" w:cs="Calibri"/>
              </w:rPr>
            </w:pPr>
            <w:r>
              <w:rPr>
                <w:rFonts w:eastAsia="Times New Roman" w:cs="Calibri"/>
              </w:rPr>
              <w:t xml:space="preserve">Updated with  National Lockdown information </w:t>
            </w:r>
          </w:p>
        </w:tc>
      </w:tr>
      <w:tr w:rsidR="00290C9F" w:rsidTr="00A90E0C">
        <w:tc>
          <w:tcPr>
            <w:tcW w:w="2002" w:type="dxa"/>
          </w:tcPr>
          <w:p w:rsidR="00290C9F" w:rsidRDefault="00290C9F" w:rsidP="00224E65">
            <w:pPr>
              <w:jc w:val="center"/>
              <w:rPr>
                <w:rFonts w:eastAsia="Times New Roman" w:cs="Calibri"/>
              </w:rPr>
            </w:pPr>
            <w:r>
              <w:rPr>
                <w:rFonts w:eastAsia="Times New Roman" w:cs="Calibri"/>
              </w:rPr>
              <w:t>10</w:t>
            </w:r>
          </w:p>
        </w:tc>
        <w:tc>
          <w:tcPr>
            <w:tcW w:w="2252" w:type="dxa"/>
          </w:tcPr>
          <w:p w:rsidR="00290C9F" w:rsidRDefault="00290C9F" w:rsidP="00224E65">
            <w:pPr>
              <w:jc w:val="center"/>
              <w:rPr>
                <w:rFonts w:eastAsia="Times New Roman" w:cs="Calibri"/>
              </w:rPr>
            </w:pPr>
            <w:r>
              <w:rPr>
                <w:rFonts w:eastAsia="Times New Roman" w:cs="Calibri"/>
              </w:rPr>
              <w:t>2.02.2021</w:t>
            </w:r>
          </w:p>
        </w:tc>
        <w:tc>
          <w:tcPr>
            <w:tcW w:w="2253" w:type="dxa"/>
          </w:tcPr>
          <w:p w:rsidR="00290C9F" w:rsidRPr="00B214B3" w:rsidRDefault="00290C9F" w:rsidP="00224E65">
            <w:pPr>
              <w:jc w:val="center"/>
              <w:rPr>
                <w:rFonts w:eastAsia="Times New Roman" w:cs="Calibri"/>
                <w:b/>
              </w:rPr>
            </w:pPr>
            <w:r>
              <w:rPr>
                <w:rFonts w:eastAsia="Times New Roman" w:cs="Calibri"/>
              </w:rPr>
              <w:t>G.Watson – H&amp;S Adviser</w:t>
            </w:r>
          </w:p>
        </w:tc>
        <w:tc>
          <w:tcPr>
            <w:tcW w:w="2565" w:type="dxa"/>
          </w:tcPr>
          <w:p w:rsidR="00290C9F" w:rsidRDefault="00290C9F" w:rsidP="00224E65">
            <w:pPr>
              <w:jc w:val="center"/>
              <w:rPr>
                <w:rFonts w:eastAsia="Times New Roman" w:cs="Calibri"/>
              </w:rPr>
            </w:pPr>
            <w:r>
              <w:rPr>
                <w:rFonts w:eastAsia="Times New Roman" w:cs="Calibri"/>
              </w:rPr>
              <w:t xml:space="preserve">Added details on Vulnerable children to include </w:t>
            </w:r>
            <w:r w:rsidRPr="00B214B3">
              <w:rPr>
                <w:rFonts w:eastAsia="Times New Roman" w:cs="Calibri"/>
              </w:rPr>
              <w:t>those who may have difficulty engaging with remote education at home (for example due to a lack of devices or quiet space to study)</w:t>
            </w:r>
          </w:p>
          <w:p w:rsidR="00D54D19" w:rsidRDefault="00D54D19" w:rsidP="00224E65">
            <w:pPr>
              <w:jc w:val="center"/>
              <w:rPr>
                <w:rFonts w:eastAsia="Times New Roman" w:cs="Calibri"/>
              </w:rPr>
            </w:pPr>
            <w:r>
              <w:rPr>
                <w:rFonts w:eastAsia="Times New Roman" w:cs="Calibri"/>
              </w:rPr>
              <w:t>Added information on mechanical ventilation</w:t>
            </w:r>
          </w:p>
        </w:tc>
      </w:tr>
      <w:tr w:rsidR="009220AB" w:rsidTr="00A90E0C">
        <w:tc>
          <w:tcPr>
            <w:tcW w:w="2002" w:type="dxa"/>
          </w:tcPr>
          <w:p w:rsidR="009220AB" w:rsidRDefault="009220AB" w:rsidP="00224E65">
            <w:pPr>
              <w:jc w:val="center"/>
              <w:rPr>
                <w:rFonts w:eastAsia="Times New Roman" w:cs="Calibri"/>
              </w:rPr>
            </w:pPr>
            <w:r>
              <w:rPr>
                <w:rFonts w:eastAsia="Times New Roman" w:cs="Calibri"/>
              </w:rPr>
              <w:t>11</w:t>
            </w:r>
          </w:p>
        </w:tc>
        <w:tc>
          <w:tcPr>
            <w:tcW w:w="2252" w:type="dxa"/>
          </w:tcPr>
          <w:p w:rsidR="009220AB" w:rsidRDefault="009220AB" w:rsidP="00224E65">
            <w:pPr>
              <w:jc w:val="center"/>
              <w:rPr>
                <w:rFonts w:eastAsia="Times New Roman" w:cs="Calibri"/>
              </w:rPr>
            </w:pPr>
            <w:r>
              <w:rPr>
                <w:rFonts w:eastAsia="Times New Roman" w:cs="Calibri"/>
              </w:rPr>
              <w:t>3.03.21</w:t>
            </w:r>
          </w:p>
        </w:tc>
        <w:tc>
          <w:tcPr>
            <w:tcW w:w="2253" w:type="dxa"/>
          </w:tcPr>
          <w:p w:rsidR="009220AB" w:rsidRDefault="009220AB" w:rsidP="00224E65">
            <w:pPr>
              <w:jc w:val="center"/>
              <w:rPr>
                <w:rFonts w:eastAsia="Times New Roman" w:cs="Calibri"/>
              </w:rPr>
            </w:pPr>
            <w:r>
              <w:rPr>
                <w:rFonts w:eastAsia="Times New Roman" w:cs="Calibri"/>
              </w:rPr>
              <w:t>G.Watson – H&amp;S Adviser</w:t>
            </w:r>
          </w:p>
        </w:tc>
        <w:tc>
          <w:tcPr>
            <w:tcW w:w="2565" w:type="dxa"/>
          </w:tcPr>
          <w:p w:rsidR="002A3C13" w:rsidRDefault="002A3C13" w:rsidP="002A3C13">
            <w:pPr>
              <w:jc w:val="center"/>
              <w:rPr>
                <w:rFonts w:eastAsia="Times New Roman" w:cs="Calibri"/>
              </w:rPr>
            </w:pPr>
            <w:r>
              <w:rPr>
                <w:rFonts w:eastAsia="Times New Roman" w:cs="Calibri"/>
              </w:rPr>
              <w:t>Added details on the return to schools from 8</w:t>
            </w:r>
            <w:r w:rsidRPr="00186FC6">
              <w:rPr>
                <w:rFonts w:eastAsia="Times New Roman" w:cs="Calibri"/>
                <w:vertAlign w:val="superscript"/>
              </w:rPr>
              <w:t>th</w:t>
            </w:r>
            <w:r>
              <w:rPr>
                <w:rFonts w:eastAsia="Times New Roman" w:cs="Calibri"/>
              </w:rPr>
              <w:t xml:space="preserve"> March – including sports, CEV, group sizes face coverings and shielding</w:t>
            </w:r>
          </w:p>
          <w:p w:rsidR="002A3C13" w:rsidRDefault="002A3C13" w:rsidP="002A3C13">
            <w:pPr>
              <w:jc w:val="center"/>
              <w:rPr>
                <w:rFonts w:eastAsia="Times New Roman" w:cs="Calibri"/>
              </w:rPr>
            </w:pPr>
            <w:r>
              <w:rPr>
                <w:rFonts w:eastAsia="Times New Roman" w:cs="Calibri"/>
              </w:rPr>
              <w:t xml:space="preserve">Added information on asymptomatic testing. </w:t>
            </w:r>
          </w:p>
          <w:p w:rsidR="002A3C13" w:rsidRDefault="002A3C13" w:rsidP="002A3C13">
            <w:pPr>
              <w:jc w:val="center"/>
              <w:rPr>
                <w:rFonts w:eastAsia="Times New Roman" w:cs="Calibri"/>
              </w:rPr>
            </w:pPr>
            <w:r>
              <w:rPr>
                <w:rFonts w:eastAsia="Times New Roman" w:cs="Calibri"/>
              </w:rPr>
              <w:t xml:space="preserve">Added further transport information if parents are unable to pick up a child showing signs of COVID </w:t>
            </w:r>
          </w:p>
          <w:p w:rsidR="009220AB" w:rsidRDefault="009220AB" w:rsidP="00224E65">
            <w:pPr>
              <w:jc w:val="center"/>
              <w:rPr>
                <w:rFonts w:eastAsia="Times New Roman" w:cs="Calibri"/>
              </w:rPr>
            </w:pPr>
          </w:p>
        </w:tc>
      </w:tr>
      <w:tr w:rsidR="005932AC" w:rsidTr="00A90E0C">
        <w:tc>
          <w:tcPr>
            <w:tcW w:w="2002" w:type="dxa"/>
          </w:tcPr>
          <w:p w:rsidR="005932AC" w:rsidRDefault="005932AC" w:rsidP="00224E65">
            <w:pPr>
              <w:jc w:val="center"/>
              <w:rPr>
                <w:rFonts w:eastAsia="Times New Roman" w:cs="Calibri"/>
              </w:rPr>
            </w:pPr>
            <w:r>
              <w:rPr>
                <w:rFonts w:eastAsia="Times New Roman" w:cs="Calibri"/>
              </w:rPr>
              <w:t>12</w:t>
            </w:r>
          </w:p>
        </w:tc>
        <w:tc>
          <w:tcPr>
            <w:tcW w:w="2252" w:type="dxa"/>
          </w:tcPr>
          <w:p w:rsidR="005932AC" w:rsidRDefault="005932AC" w:rsidP="00224E65">
            <w:pPr>
              <w:jc w:val="center"/>
              <w:rPr>
                <w:rFonts w:eastAsia="Times New Roman" w:cs="Calibri"/>
              </w:rPr>
            </w:pPr>
            <w:r>
              <w:rPr>
                <w:rFonts w:eastAsia="Times New Roman" w:cs="Calibri"/>
              </w:rPr>
              <w:t>24.03.21</w:t>
            </w:r>
          </w:p>
        </w:tc>
        <w:tc>
          <w:tcPr>
            <w:tcW w:w="2253" w:type="dxa"/>
          </w:tcPr>
          <w:p w:rsidR="005932AC" w:rsidRDefault="005932AC" w:rsidP="00224E65">
            <w:pPr>
              <w:jc w:val="center"/>
              <w:rPr>
                <w:rFonts w:eastAsia="Times New Roman" w:cs="Calibri"/>
              </w:rPr>
            </w:pPr>
            <w:r>
              <w:rPr>
                <w:rFonts w:eastAsia="Times New Roman" w:cs="Calibri"/>
              </w:rPr>
              <w:t>G.Watson – H&amp;S Adviser</w:t>
            </w:r>
          </w:p>
        </w:tc>
        <w:tc>
          <w:tcPr>
            <w:tcW w:w="2565" w:type="dxa"/>
          </w:tcPr>
          <w:p w:rsidR="005932AC" w:rsidRDefault="005932AC" w:rsidP="002A3C13">
            <w:pPr>
              <w:jc w:val="center"/>
              <w:rPr>
                <w:rFonts w:eastAsia="Times New Roman" w:cs="Calibri"/>
              </w:rPr>
            </w:pPr>
            <w:r>
              <w:rPr>
                <w:rFonts w:eastAsia="Times New Roman" w:cs="Calibri"/>
              </w:rPr>
              <w:t>Updated information to reflect shielding advice ending on 1</w:t>
            </w:r>
            <w:r w:rsidRPr="004963ED">
              <w:rPr>
                <w:rFonts w:eastAsia="Times New Roman" w:cs="Calibri"/>
                <w:vertAlign w:val="superscript"/>
              </w:rPr>
              <w:t>st</w:t>
            </w:r>
            <w:r>
              <w:rPr>
                <w:rFonts w:eastAsia="Times New Roman" w:cs="Calibri"/>
              </w:rPr>
              <w:t xml:space="preserve"> April 2021</w:t>
            </w:r>
          </w:p>
          <w:p w:rsidR="004A0F51" w:rsidRDefault="004A0F51" w:rsidP="002A3C13">
            <w:pPr>
              <w:jc w:val="center"/>
              <w:rPr>
                <w:rFonts w:eastAsia="Times New Roman" w:cs="Calibri"/>
              </w:rPr>
            </w:pPr>
          </w:p>
          <w:p w:rsidR="004A0F51" w:rsidRDefault="004A0F51" w:rsidP="002A3C13">
            <w:pPr>
              <w:jc w:val="center"/>
              <w:rPr>
                <w:rFonts w:eastAsia="Times New Roman" w:cs="Calibri"/>
              </w:rPr>
            </w:pPr>
            <w:r>
              <w:rPr>
                <w:rFonts w:ascii="Segoe UI" w:hAnsi="Segoe UI" w:cs="Segoe UI"/>
              </w:rPr>
              <w:t>PCR tests required following a positive LFT.</w:t>
            </w:r>
          </w:p>
        </w:tc>
      </w:tr>
      <w:tr w:rsidR="00F8122F" w:rsidTr="00A90E0C">
        <w:tc>
          <w:tcPr>
            <w:tcW w:w="2002" w:type="dxa"/>
          </w:tcPr>
          <w:p w:rsidR="00F8122F" w:rsidRDefault="00F8122F" w:rsidP="00224E65">
            <w:pPr>
              <w:jc w:val="center"/>
              <w:rPr>
                <w:rFonts w:eastAsia="Times New Roman" w:cs="Calibri"/>
              </w:rPr>
            </w:pPr>
            <w:r>
              <w:rPr>
                <w:rFonts w:eastAsia="Times New Roman" w:cs="Calibri"/>
              </w:rPr>
              <w:t>13</w:t>
            </w:r>
          </w:p>
        </w:tc>
        <w:tc>
          <w:tcPr>
            <w:tcW w:w="2252" w:type="dxa"/>
          </w:tcPr>
          <w:p w:rsidR="00F8122F" w:rsidRDefault="00F8122F" w:rsidP="00224E65">
            <w:pPr>
              <w:jc w:val="center"/>
              <w:rPr>
                <w:rFonts w:eastAsia="Times New Roman" w:cs="Calibri"/>
              </w:rPr>
            </w:pPr>
            <w:r>
              <w:rPr>
                <w:rFonts w:eastAsia="Times New Roman" w:cs="Calibri"/>
              </w:rPr>
              <w:t>20.04.21</w:t>
            </w:r>
          </w:p>
        </w:tc>
        <w:tc>
          <w:tcPr>
            <w:tcW w:w="2253" w:type="dxa"/>
          </w:tcPr>
          <w:p w:rsidR="00F8122F" w:rsidRDefault="00F8122F" w:rsidP="00224E65">
            <w:pPr>
              <w:jc w:val="center"/>
              <w:rPr>
                <w:rFonts w:eastAsia="Times New Roman" w:cs="Calibri"/>
              </w:rPr>
            </w:pPr>
            <w:r>
              <w:rPr>
                <w:rFonts w:eastAsia="Times New Roman" w:cs="Calibri"/>
              </w:rPr>
              <w:t>G.Watson – H&amp;S Adviser</w:t>
            </w:r>
          </w:p>
        </w:tc>
        <w:tc>
          <w:tcPr>
            <w:tcW w:w="2565" w:type="dxa"/>
          </w:tcPr>
          <w:p w:rsidR="00F8122F" w:rsidRDefault="00F8122F" w:rsidP="00E078B5">
            <w:pPr>
              <w:jc w:val="center"/>
              <w:rPr>
                <w:rFonts w:eastAsia="Times New Roman" w:cs="Calibri"/>
              </w:rPr>
            </w:pPr>
            <w:r>
              <w:rPr>
                <w:rFonts w:eastAsia="Times New Roman" w:cs="Calibri"/>
              </w:rPr>
              <w:t>Added information on singing activities. Added information on visors and transparent face coverings</w:t>
            </w:r>
          </w:p>
          <w:p w:rsidR="00F8122F" w:rsidRDefault="00F8122F" w:rsidP="002A3C13">
            <w:pPr>
              <w:jc w:val="center"/>
              <w:rPr>
                <w:rFonts w:eastAsia="Times New Roman" w:cs="Calibri"/>
              </w:rPr>
            </w:pPr>
            <w:r>
              <w:rPr>
                <w:rFonts w:eastAsia="Times New Roman" w:cs="Calibri"/>
              </w:rPr>
              <w:t>Exemptions to face coverings</w:t>
            </w:r>
          </w:p>
        </w:tc>
      </w:tr>
      <w:tr w:rsidR="00656992" w:rsidTr="00A90E0C">
        <w:tc>
          <w:tcPr>
            <w:tcW w:w="2002" w:type="dxa"/>
          </w:tcPr>
          <w:p w:rsidR="00656992" w:rsidRDefault="00656992" w:rsidP="00224E65">
            <w:pPr>
              <w:jc w:val="center"/>
              <w:rPr>
                <w:rFonts w:eastAsia="Times New Roman" w:cs="Calibri"/>
              </w:rPr>
            </w:pPr>
            <w:r>
              <w:rPr>
                <w:rFonts w:eastAsia="Times New Roman" w:cs="Calibri"/>
              </w:rPr>
              <w:t>14</w:t>
            </w:r>
          </w:p>
        </w:tc>
        <w:tc>
          <w:tcPr>
            <w:tcW w:w="2252" w:type="dxa"/>
          </w:tcPr>
          <w:p w:rsidR="00656992" w:rsidRDefault="00656992" w:rsidP="00224E65">
            <w:pPr>
              <w:jc w:val="center"/>
              <w:rPr>
                <w:rFonts w:eastAsia="Times New Roman" w:cs="Calibri"/>
              </w:rPr>
            </w:pPr>
            <w:r>
              <w:rPr>
                <w:rFonts w:eastAsia="Times New Roman" w:cs="Calibri"/>
              </w:rPr>
              <w:t>20.05.21</w:t>
            </w:r>
          </w:p>
        </w:tc>
        <w:tc>
          <w:tcPr>
            <w:tcW w:w="2253" w:type="dxa"/>
          </w:tcPr>
          <w:p w:rsidR="00656992" w:rsidRDefault="00656992" w:rsidP="00224E65">
            <w:pPr>
              <w:jc w:val="center"/>
              <w:rPr>
                <w:rFonts w:eastAsia="Times New Roman" w:cs="Calibri"/>
              </w:rPr>
            </w:pPr>
            <w:r>
              <w:rPr>
                <w:rFonts w:eastAsia="Times New Roman" w:cs="Calibri"/>
              </w:rPr>
              <w:t>G.Watson – H&amp;S Adviser</w:t>
            </w:r>
          </w:p>
        </w:tc>
        <w:tc>
          <w:tcPr>
            <w:tcW w:w="2565" w:type="dxa"/>
          </w:tcPr>
          <w:p w:rsidR="00656992" w:rsidRDefault="00656992" w:rsidP="00E078B5">
            <w:pPr>
              <w:jc w:val="center"/>
              <w:rPr>
                <w:rFonts w:eastAsia="Times New Roman" w:cs="Calibri"/>
              </w:rPr>
            </w:pPr>
            <w:r>
              <w:rPr>
                <w:rFonts w:eastAsia="Times New Roman" w:cs="Calibri"/>
              </w:rPr>
              <w:t>Added information on educational visits and there no longer being a requirement to wear face coverings. Information on Education Hub and specialist staff. Performances. Visits to special schools. Local restrictions in educational settings</w:t>
            </w:r>
          </w:p>
        </w:tc>
      </w:tr>
    </w:tbl>
    <w:p w:rsidR="00016D7E" w:rsidRDefault="00016D7E" w:rsidP="00B64BC8">
      <w:pPr>
        <w:tabs>
          <w:tab w:val="left" w:pos="5955"/>
        </w:tabs>
        <w:rPr>
          <w:rFonts w:ascii="Times New Roman"/>
        </w:rPr>
      </w:pPr>
    </w:p>
    <w:sectPr w:rsidR="00016D7E" w:rsidSect="00B64BC8">
      <w:headerReference w:type="default" r:id="rId77"/>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04" w:rsidRDefault="00046904">
      <w:r>
        <w:separator/>
      </w:r>
    </w:p>
  </w:endnote>
  <w:endnote w:type="continuationSeparator" w:id="0">
    <w:p w:rsidR="00046904" w:rsidRDefault="0004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04" w:rsidRDefault="00046904">
      <w:r>
        <w:separator/>
      </w:r>
    </w:p>
  </w:footnote>
  <w:footnote w:type="continuationSeparator" w:id="0">
    <w:p w:rsidR="00046904" w:rsidRDefault="00046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04" w:rsidRDefault="00046904">
    <w:pPr>
      <w:pStyle w:val="BodyText"/>
      <w:spacing w:line="14" w:lineRule="auto"/>
    </w:pPr>
  </w:p>
  <w:p w:rsidR="00046904" w:rsidRDefault="00046904">
    <w:pPr>
      <w:pStyle w:val="BodyText"/>
      <w:spacing w:line="14" w:lineRule="auto"/>
    </w:pPr>
  </w:p>
  <w:p w:rsidR="00046904" w:rsidRPr="005116C1" w:rsidRDefault="00046904" w:rsidP="00C110EB">
    <w:pPr>
      <w:jc w:val="right"/>
      <w:rPr>
        <w:sz w:val="20"/>
      </w:rPr>
    </w:pPr>
    <w:r>
      <w:rPr>
        <w:b/>
        <w:noProof/>
        <w:lang w:bidi="ar-SA"/>
      </w:rPr>
      <w:drawing>
        <wp:anchor distT="0" distB="0" distL="114300" distR="114300" simplePos="0" relativeHeight="251659264" behindDoc="1" locked="0" layoutInCell="1" allowOverlap="1" wp14:anchorId="43489A27" wp14:editId="534EAFB2">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046904" w:rsidRPr="005116C1" w:rsidRDefault="00046904" w:rsidP="00C110EB">
    <w:pPr>
      <w:jc w:val="right"/>
      <w:rPr>
        <w:sz w:val="20"/>
      </w:rPr>
    </w:pPr>
    <w:r>
      <w:rPr>
        <w:sz w:val="20"/>
      </w:rPr>
      <w:t xml:space="preserve">Issue 14 </w:t>
    </w:r>
  </w:p>
  <w:p w:rsidR="00046904" w:rsidRPr="005116C1" w:rsidRDefault="00046904" w:rsidP="00C110EB">
    <w:pPr>
      <w:jc w:val="right"/>
      <w:rPr>
        <w:sz w:val="20"/>
      </w:rPr>
    </w:pPr>
    <w:r w:rsidRPr="005116C1">
      <w:rPr>
        <w:sz w:val="20"/>
      </w:rPr>
      <w:t xml:space="preserve">Date: </w:t>
    </w:r>
    <w:r>
      <w:rPr>
        <w:sz w:val="20"/>
      </w:rPr>
      <w:t>20.5.</w:t>
    </w:r>
    <w:r w:rsidRPr="005116C1">
      <w:rPr>
        <w:sz w:val="20"/>
      </w:rPr>
      <w:t xml:space="preserve"> 202</w:t>
    </w:r>
    <w:r>
      <w:rPr>
        <w:sz w:val="20"/>
      </w:rPr>
      <w:t>1</w:t>
    </w:r>
  </w:p>
  <w:p w:rsidR="00046904" w:rsidRDefault="00046904">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04" w:rsidRDefault="00046904">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2">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3">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4">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9">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1296687"/>
    <w:multiLevelType w:val="hybridMultilevel"/>
    <w:tmpl w:val="0C58E5F4"/>
    <w:lvl w:ilvl="0" w:tplc="A1CC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3">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5">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6">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0">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51">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3">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4">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5">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6">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8">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60">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2">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3">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5">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6">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4"/>
  </w:num>
  <w:num w:numId="3">
    <w:abstractNumId w:val="36"/>
  </w:num>
  <w:num w:numId="4">
    <w:abstractNumId w:val="55"/>
  </w:num>
  <w:num w:numId="5">
    <w:abstractNumId w:val="1"/>
  </w:num>
  <w:num w:numId="6">
    <w:abstractNumId w:val="0"/>
  </w:num>
  <w:num w:numId="7">
    <w:abstractNumId w:val="54"/>
  </w:num>
  <w:num w:numId="8">
    <w:abstractNumId w:val="18"/>
  </w:num>
  <w:num w:numId="9">
    <w:abstractNumId w:val="14"/>
  </w:num>
  <w:num w:numId="10">
    <w:abstractNumId w:val="24"/>
  </w:num>
  <w:num w:numId="11">
    <w:abstractNumId w:val="38"/>
  </w:num>
  <w:num w:numId="12">
    <w:abstractNumId w:val="57"/>
  </w:num>
  <w:num w:numId="13">
    <w:abstractNumId w:val="42"/>
  </w:num>
  <w:num w:numId="14">
    <w:abstractNumId w:val="8"/>
  </w:num>
  <w:num w:numId="15">
    <w:abstractNumId w:val="34"/>
  </w:num>
  <w:num w:numId="16">
    <w:abstractNumId w:val="44"/>
  </w:num>
  <w:num w:numId="17">
    <w:abstractNumId w:val="53"/>
  </w:num>
  <w:num w:numId="18">
    <w:abstractNumId w:val="7"/>
  </w:num>
  <w:num w:numId="19">
    <w:abstractNumId w:val="29"/>
  </w:num>
  <w:num w:numId="20">
    <w:abstractNumId w:val="17"/>
  </w:num>
  <w:num w:numId="21">
    <w:abstractNumId w:val="64"/>
  </w:num>
  <w:num w:numId="22">
    <w:abstractNumId w:val="31"/>
  </w:num>
  <w:num w:numId="23">
    <w:abstractNumId w:val="61"/>
  </w:num>
  <w:num w:numId="24">
    <w:abstractNumId w:val="50"/>
  </w:num>
  <w:num w:numId="25">
    <w:abstractNumId w:val="45"/>
  </w:num>
  <w:num w:numId="26">
    <w:abstractNumId w:val="59"/>
  </w:num>
  <w:num w:numId="27">
    <w:abstractNumId w:val="2"/>
  </w:num>
  <w:num w:numId="28">
    <w:abstractNumId w:val="33"/>
  </w:num>
  <w:num w:numId="29">
    <w:abstractNumId w:val="39"/>
  </w:num>
  <w:num w:numId="30">
    <w:abstractNumId w:val="3"/>
  </w:num>
  <w:num w:numId="31">
    <w:abstractNumId w:val="15"/>
  </w:num>
  <w:num w:numId="32">
    <w:abstractNumId w:val="32"/>
  </w:num>
  <w:num w:numId="33">
    <w:abstractNumId w:val="60"/>
  </w:num>
  <w:num w:numId="34">
    <w:abstractNumId w:val="12"/>
  </w:num>
  <w:num w:numId="35">
    <w:abstractNumId w:val="16"/>
  </w:num>
  <w:num w:numId="36">
    <w:abstractNumId w:val="19"/>
  </w:num>
  <w:num w:numId="37">
    <w:abstractNumId w:val="65"/>
  </w:num>
  <w:num w:numId="38">
    <w:abstractNumId w:val="62"/>
  </w:num>
  <w:num w:numId="39">
    <w:abstractNumId w:val="67"/>
  </w:num>
  <w:num w:numId="40">
    <w:abstractNumId w:val="43"/>
  </w:num>
  <w:num w:numId="41">
    <w:abstractNumId w:val="35"/>
  </w:num>
  <w:num w:numId="42">
    <w:abstractNumId w:val="13"/>
  </w:num>
  <w:num w:numId="43">
    <w:abstractNumId w:val="5"/>
  </w:num>
  <w:num w:numId="44">
    <w:abstractNumId w:val="68"/>
  </w:num>
  <w:num w:numId="45">
    <w:abstractNumId w:val="46"/>
  </w:num>
  <w:num w:numId="46">
    <w:abstractNumId w:val="30"/>
  </w:num>
  <w:num w:numId="47">
    <w:abstractNumId w:val="27"/>
  </w:num>
  <w:num w:numId="48">
    <w:abstractNumId w:val="48"/>
  </w:num>
  <w:num w:numId="49">
    <w:abstractNumId w:val="23"/>
  </w:num>
  <w:num w:numId="50">
    <w:abstractNumId w:val="47"/>
  </w:num>
  <w:num w:numId="51">
    <w:abstractNumId w:val="37"/>
  </w:num>
  <w:num w:numId="52">
    <w:abstractNumId w:val="28"/>
  </w:num>
  <w:num w:numId="53">
    <w:abstractNumId w:val="6"/>
  </w:num>
  <w:num w:numId="54">
    <w:abstractNumId w:val="9"/>
  </w:num>
  <w:num w:numId="55">
    <w:abstractNumId w:val="21"/>
  </w:num>
  <w:num w:numId="56">
    <w:abstractNumId w:val="11"/>
  </w:num>
  <w:num w:numId="57">
    <w:abstractNumId w:val="10"/>
  </w:num>
  <w:num w:numId="58">
    <w:abstractNumId w:val="56"/>
  </w:num>
  <w:num w:numId="59">
    <w:abstractNumId w:val="49"/>
  </w:num>
  <w:num w:numId="60">
    <w:abstractNumId w:val="40"/>
  </w:num>
  <w:num w:numId="61">
    <w:abstractNumId w:val="25"/>
  </w:num>
  <w:num w:numId="62">
    <w:abstractNumId w:val="26"/>
  </w:num>
  <w:num w:numId="63">
    <w:abstractNumId w:val="22"/>
  </w:num>
  <w:num w:numId="64">
    <w:abstractNumId w:val="58"/>
  </w:num>
  <w:num w:numId="65">
    <w:abstractNumId w:val="20"/>
  </w:num>
  <w:num w:numId="66">
    <w:abstractNumId w:val="51"/>
  </w:num>
  <w:num w:numId="67">
    <w:abstractNumId w:val="39"/>
  </w:num>
  <w:num w:numId="68">
    <w:abstractNumId w:val="28"/>
  </w:num>
  <w:num w:numId="69">
    <w:abstractNumId w:val="50"/>
  </w:num>
  <w:num w:numId="70">
    <w:abstractNumId w:val="63"/>
  </w:num>
  <w:num w:numId="71">
    <w:abstractNumId w:val="66"/>
  </w:num>
  <w:num w:numId="72">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46904"/>
    <w:rsid w:val="0007227C"/>
    <w:rsid w:val="00091FA8"/>
    <w:rsid w:val="000B4899"/>
    <w:rsid w:val="000B59B7"/>
    <w:rsid w:val="000C1BFD"/>
    <w:rsid w:val="000E2F1C"/>
    <w:rsid w:val="001168F5"/>
    <w:rsid w:val="001235F2"/>
    <w:rsid w:val="00163893"/>
    <w:rsid w:val="001A483F"/>
    <w:rsid w:val="001B1F74"/>
    <w:rsid w:val="001D5D5C"/>
    <w:rsid w:val="00224E65"/>
    <w:rsid w:val="00226CC1"/>
    <w:rsid w:val="00240EB4"/>
    <w:rsid w:val="00241FAB"/>
    <w:rsid w:val="00264AFA"/>
    <w:rsid w:val="002752B6"/>
    <w:rsid w:val="00290C9F"/>
    <w:rsid w:val="002A3C13"/>
    <w:rsid w:val="002F6499"/>
    <w:rsid w:val="003015E1"/>
    <w:rsid w:val="00392631"/>
    <w:rsid w:val="00396E17"/>
    <w:rsid w:val="003B0A8F"/>
    <w:rsid w:val="003E638F"/>
    <w:rsid w:val="00411880"/>
    <w:rsid w:val="004161EC"/>
    <w:rsid w:val="00417F0C"/>
    <w:rsid w:val="00423586"/>
    <w:rsid w:val="00427ED5"/>
    <w:rsid w:val="004322D7"/>
    <w:rsid w:val="00437A47"/>
    <w:rsid w:val="0044063C"/>
    <w:rsid w:val="00451741"/>
    <w:rsid w:val="004550F1"/>
    <w:rsid w:val="00461606"/>
    <w:rsid w:val="00470AE0"/>
    <w:rsid w:val="0048433F"/>
    <w:rsid w:val="00491F45"/>
    <w:rsid w:val="004937A7"/>
    <w:rsid w:val="004A0F51"/>
    <w:rsid w:val="004A1CD8"/>
    <w:rsid w:val="004C6A7F"/>
    <w:rsid w:val="004E6828"/>
    <w:rsid w:val="004E7BDA"/>
    <w:rsid w:val="005013B6"/>
    <w:rsid w:val="00517FFA"/>
    <w:rsid w:val="005210D0"/>
    <w:rsid w:val="00522307"/>
    <w:rsid w:val="00532D6A"/>
    <w:rsid w:val="00540837"/>
    <w:rsid w:val="0056752C"/>
    <w:rsid w:val="00583EFC"/>
    <w:rsid w:val="005932AC"/>
    <w:rsid w:val="005C1DE6"/>
    <w:rsid w:val="005D7D9B"/>
    <w:rsid w:val="005E668E"/>
    <w:rsid w:val="00602E98"/>
    <w:rsid w:val="00656992"/>
    <w:rsid w:val="006B04E6"/>
    <w:rsid w:val="006C00B0"/>
    <w:rsid w:val="006D14C6"/>
    <w:rsid w:val="006D6060"/>
    <w:rsid w:val="006F2C3C"/>
    <w:rsid w:val="0072742B"/>
    <w:rsid w:val="00753D3D"/>
    <w:rsid w:val="007545CB"/>
    <w:rsid w:val="00780D54"/>
    <w:rsid w:val="007860BD"/>
    <w:rsid w:val="007A68D8"/>
    <w:rsid w:val="007A6EDD"/>
    <w:rsid w:val="007B5A43"/>
    <w:rsid w:val="007C6728"/>
    <w:rsid w:val="00843BF2"/>
    <w:rsid w:val="0086766F"/>
    <w:rsid w:val="0087149B"/>
    <w:rsid w:val="00873480"/>
    <w:rsid w:val="00897FCF"/>
    <w:rsid w:val="008A4C54"/>
    <w:rsid w:val="008C73D1"/>
    <w:rsid w:val="008D3DF8"/>
    <w:rsid w:val="008E41AC"/>
    <w:rsid w:val="009123BC"/>
    <w:rsid w:val="009220AB"/>
    <w:rsid w:val="0092268A"/>
    <w:rsid w:val="0092573D"/>
    <w:rsid w:val="00942204"/>
    <w:rsid w:val="009738A9"/>
    <w:rsid w:val="00984269"/>
    <w:rsid w:val="009C55E4"/>
    <w:rsid w:val="009D4F61"/>
    <w:rsid w:val="009D6E94"/>
    <w:rsid w:val="00A0596B"/>
    <w:rsid w:val="00A268C4"/>
    <w:rsid w:val="00A27312"/>
    <w:rsid w:val="00A803E3"/>
    <w:rsid w:val="00A83B0B"/>
    <w:rsid w:val="00A84A95"/>
    <w:rsid w:val="00A90E0C"/>
    <w:rsid w:val="00AA7F45"/>
    <w:rsid w:val="00AD483C"/>
    <w:rsid w:val="00AD4E6B"/>
    <w:rsid w:val="00AD6E2D"/>
    <w:rsid w:val="00AD7D24"/>
    <w:rsid w:val="00AE0DC1"/>
    <w:rsid w:val="00AE1D92"/>
    <w:rsid w:val="00AE5111"/>
    <w:rsid w:val="00B2107D"/>
    <w:rsid w:val="00B214B3"/>
    <w:rsid w:val="00B46AF6"/>
    <w:rsid w:val="00B57CE7"/>
    <w:rsid w:val="00B6209D"/>
    <w:rsid w:val="00B64BC8"/>
    <w:rsid w:val="00B70EDB"/>
    <w:rsid w:val="00BA7348"/>
    <w:rsid w:val="00BB38C4"/>
    <w:rsid w:val="00BD3E26"/>
    <w:rsid w:val="00BD529F"/>
    <w:rsid w:val="00C03226"/>
    <w:rsid w:val="00C110EB"/>
    <w:rsid w:val="00C1246D"/>
    <w:rsid w:val="00C1498A"/>
    <w:rsid w:val="00C453B4"/>
    <w:rsid w:val="00C5358C"/>
    <w:rsid w:val="00C55AA7"/>
    <w:rsid w:val="00C74DD9"/>
    <w:rsid w:val="00C9434B"/>
    <w:rsid w:val="00C953FA"/>
    <w:rsid w:val="00C96538"/>
    <w:rsid w:val="00CA28B8"/>
    <w:rsid w:val="00CA70E4"/>
    <w:rsid w:val="00CC4C1A"/>
    <w:rsid w:val="00CD610F"/>
    <w:rsid w:val="00CE41F6"/>
    <w:rsid w:val="00D029CA"/>
    <w:rsid w:val="00D20297"/>
    <w:rsid w:val="00D32CF9"/>
    <w:rsid w:val="00D42E0F"/>
    <w:rsid w:val="00D54D19"/>
    <w:rsid w:val="00D94BD7"/>
    <w:rsid w:val="00DC2882"/>
    <w:rsid w:val="00E078B5"/>
    <w:rsid w:val="00E32F2C"/>
    <w:rsid w:val="00E3692E"/>
    <w:rsid w:val="00E41DF5"/>
    <w:rsid w:val="00E54962"/>
    <w:rsid w:val="00E81A88"/>
    <w:rsid w:val="00EA5DB7"/>
    <w:rsid w:val="00EA6B4F"/>
    <w:rsid w:val="00EC519B"/>
    <w:rsid w:val="00ED0DB1"/>
    <w:rsid w:val="00EE674D"/>
    <w:rsid w:val="00EF78F5"/>
    <w:rsid w:val="00F0300F"/>
    <w:rsid w:val="00F07AD2"/>
    <w:rsid w:val="00F10A36"/>
    <w:rsid w:val="00F10E5F"/>
    <w:rsid w:val="00F1553D"/>
    <w:rsid w:val="00F254C3"/>
    <w:rsid w:val="00F35893"/>
    <w:rsid w:val="00F41A25"/>
    <w:rsid w:val="00F72EA4"/>
    <w:rsid w:val="00F8122F"/>
    <w:rsid w:val="00FA3A66"/>
    <w:rsid w:val="00FB14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ronavirus-covid-19-guidance-on-vulnerable-children-and-young-people" TargetMode="External"/><Relationship Id="rId26" Type="http://schemas.openxmlformats.org/officeDocument/2006/relationships/hyperlink" Target="https://www.gov.uk/government/publications/guidance-on-shielding-and-protecting-extremely-vulnerable-persons-from-covid-19" TargetMode="External"/><Relationship Id="rId39" Type="http://schemas.openxmlformats.org/officeDocument/2006/relationships/hyperlink" Target="https://www.sportengland.org/how-we-can-help/coronavirus" TargetMode="External"/><Relationship Id="rId21" Type="http://schemas.openxmlformats.org/officeDocument/2006/relationships/hyperlink" Target="https://www.gov.uk/guidance/local-covid-alert-levels-what-you-need-to-know" TargetMode="External"/><Relationship Id="rId34"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42" Type="http://schemas.openxmlformats.org/officeDocument/2006/relationships/hyperlink" Target="https://www.swimming.org/swimengland/pool-return-guidance-documents/" TargetMode="External"/><Relationship Id="rId47" Type="http://schemas.openxmlformats.org/officeDocument/2006/relationships/hyperlink" Target="https://www.gov.uk/government/publications/covid-19-supervised-toothbrushing-programmes/covid-19-guidance-for-supervised-toothbrushing-programmes-in-early-years-and-school-settings" TargetMode="External"/><Relationship Id="rId50" Type="http://schemas.openxmlformats.org/officeDocument/2006/relationships/hyperlink" Target="https://www.gov.uk/guidance/coronavirus-covid-19-information-for-the-public" TargetMode="External"/><Relationship Id="rId55" Type="http://schemas.openxmlformats.org/officeDocument/2006/relationships/hyperlink" Target="mailto:%20ppe@slough.gov.uk%20" TargetMode="External"/><Relationship Id="rId6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8" Type="http://schemas.openxmlformats.org/officeDocument/2006/relationships/hyperlink" Target="https://www.gov.uk/government/publications/coronavirus-covid-19-early-years-and-childcare-closures" TargetMode="External"/><Relationship Id="rId76" Type="http://schemas.openxmlformats.org/officeDocument/2006/relationships/hyperlink" Target="https://www.gov.uk/government/publications/coronavirus-covid-19-early-years-and-childcare-closures/coronavirus-covid-19-early-years-and-childcare-closures" TargetMode="External"/><Relationship Id="rId7" Type="http://schemas.microsoft.com/office/2007/relationships/stylesWithEffects" Target="stylesWithEffects.xml"/><Relationship Id="rId71" Type="http://schemas.openxmlformats.org/officeDocument/2006/relationships/hyperlink" Target="https://www.gov.uk/government/publications/wuhan-novel-coronavirus-initial-investigation-of-possible-cases" TargetMode="External"/><Relationship Id="rId2" Type="http://schemas.openxmlformats.org/officeDocument/2006/relationships/customXml" Target="../customXml/item2.xm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9"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11" Type="http://schemas.openxmlformats.org/officeDocument/2006/relationships/endnotes" Target="endnotes.xml"/><Relationship Id="rId24" Type="http://schemas.openxmlformats.org/officeDocument/2006/relationships/hyperlink" Target="https://dfemedia.blog.gov.uk/2021/02/01/mental-health-resources-for-children-parents-carers-and-school-staff/y" TargetMode="External"/><Relationship Id="rId32" Type="http://schemas.openxmlformats.org/officeDocument/2006/relationships/hyperlink" Target="https://www.hse.gov.uk/coronavirus/working-safely/protect-people.htm" TargetMode="External"/><Relationship Id="rId37" Type="http://schemas.openxmlformats.org/officeDocument/2006/relationships/hyperlink" Target="https://www.gov.uk/guidance/working-safely-during-coronavirus-covid-19/performing-arts" TargetMode="External"/><Relationship Id="rId40" Type="http://schemas.openxmlformats.org/officeDocument/2006/relationships/hyperlink" Target="https://www.afpe.org.uk/physical-education/wp-content/uploads/COVID-19-Interpreting-the-Government-Guidance-in-a-PESSPA-Context-FINAL.pdf." TargetMode="External"/><Relationship Id="rId45" Type="http://schemas.openxmlformats.org/officeDocument/2006/relationships/hyperlink" Target="https://www.gov.uk/government/publications/covid-19-decontamination-in-non-healthcare-settings" TargetMode="External"/><Relationship Id="rId53"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8" Type="http://schemas.openxmlformats.org/officeDocument/2006/relationships/hyperlink" Target="https://www.hse.gov.uk/coronavirus/first-aid-and-medicals/first-aid-certificate-coronavirus.htm" TargetMode="External"/><Relationship Id="rId66" Type="http://schemas.openxmlformats.org/officeDocument/2006/relationships/hyperlink" Target="mailto:healthandsafety@slough.gov.uk" TargetMode="External"/><Relationship Id="rId74" Type="http://schemas.openxmlformats.org/officeDocument/2006/relationships/hyperlink" Target="https://www.gov.uk/government/publications/covid-19-decontamination-in-non-healthcare-settings"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covid-19-stay-at-home-guidance" TargetMode="External"/><Relationship Id="rId10" Type="http://schemas.openxmlformats.org/officeDocument/2006/relationships/footnotes" Target="footnotes.xml"/><Relationship Id="rId19" Type="http://schemas.openxmlformats.org/officeDocument/2006/relationships/hyperlink" Target="https://www.gov.uk/government/publications/coronavirus-covid-19-guidance-on-vulnerable-children-and-young-people" TargetMode="External"/><Relationship Id="rId31" Type="http://schemas.openxmlformats.org/officeDocument/2006/relationships/hyperlink" Target="https://www.gov.uk/government/publications/coronavirus-covid-19-advice-for-pregnant-employees/coronavirus-covid-19-advice-for-pregnant-employees" TargetMode="External"/><Relationship Id="rId44" Type="http://schemas.openxmlformats.org/officeDocument/2006/relationships/hyperlink" Target="https://www.gov.uk/government/publications/protective-measures-for-holiday-or-after-school-clubs-and-other-out-of-school-settings-for-children-during-the-coronavirus-covid-19-outbreak?utm_medium=email&amp;utm_campaign=govuk-notifications&amp;utm_source=35050067-f8f4-4308-aff3-f795ca022680&amp;utm_content=immediately" TargetMode="External"/><Relationship Id="rId52" Type="http://schemas.openxmlformats.org/officeDocument/2006/relationships/hyperlink" Target="https://www.gov.uk/government/publications/use-of-the-nhs-covid-19-app-in-schools-and-further-education-colleges/use-of-the-nhs-covid-19-app-in-schools-and-further-education-colleges" TargetMode="External"/><Relationship Id="rId60" Type="http://schemas.openxmlformats.org/officeDocument/2006/relationships/hyperlink" Target="https://www.gov.uk/government/publications/covid-19-stay-at-home-guidance" TargetMode="External"/><Relationship Id="rId65" Type="http://schemas.openxmlformats.org/officeDocument/2006/relationships/hyperlink" Target="file:///C:\Users\VSwift\AppData\Local\Microsoft\Windows\Temporary%20Internet%20Files\Content.Outlook\SA8O8FJJ\CV19notifications@slough.gov.uk" TargetMode="External"/><Relationship Id="rId73" Type="http://schemas.openxmlformats.org/officeDocument/2006/relationships/hyperlink" Target="https://www.gov.uk/government/publications/covid-19-decontamination-in-non-healthcare-setting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minded.org.uk/" TargetMode="External"/><Relationship Id="rId27" Type="http://schemas.openxmlformats.org/officeDocument/2006/relationships/hyperlink" Target="https://www.gov.uk/government/publications/guidance-on-shielding-and-protecting-extremely-vulnerable-persons-from-covid-19" TargetMode="External"/><Relationship Id="rId30"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5" Type="http://schemas.openxmlformats.org/officeDocument/2006/relationships/hyperlink" Target="https://www.gov.uk/government/publications/coronavirus-covid-19-early-years-and-childcare-closures/coronavirus-covid-19-early-years-and-childcare-closures" TargetMode="External"/><Relationship Id="rId43" Type="http://schemas.openxmlformats.org/officeDocument/2006/relationships/hyperlink" Target="https://www.gov.uk/guidance/working-safely-during-coronavirus-covid-19/providers-of-grassroots-sport-and-gym-leisure-facilities" TargetMode="External"/><Relationship Id="rId48" Type="http://schemas.openxmlformats.org/officeDocument/2006/relationships/hyperlink" Target="https://www.gov.uk/government/publications/coronavirus-covid-19-early-years-and-childcare-closures/coronavirus-covid-19-early-years-and-childcare-closures" TargetMode="External"/><Relationship Id="rId56" Type="http://schemas.openxmlformats.org/officeDocument/2006/relationships/hyperlink" Target="https://www.gov.uk/government/publications/covid-19-personal-protective-equipment-use-for-non-aerosol-generating-procedures" TargetMode="External"/><Relationship Id="rId64" Type="http://schemas.openxmlformats.org/officeDocument/2006/relationships/hyperlink" Target="https://www.gov.uk/government/publications/wuhan-novel-coronavirus-initial-investigation-of-possible-cases" TargetMode="External"/><Relationship Id="rId69" Type="http://schemas.openxmlformats.org/officeDocument/2006/relationships/hyperlink" Target="https://www.gov.uk/government/publications/coronavirus-covid-19-maintaining-further-education-provision" TargetMode="External"/><Relationship Id="rId77"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gov.uk/guidance/coronavirus-covid-19-information-for-the-public" TargetMode="External"/><Relationship Id="rId72" Type="http://schemas.openxmlformats.org/officeDocument/2006/relationships/hyperlink" Target="file:///C:\Users\VSwift\AppData\Local\Microsoft\Windows\Temporary%20Internet%20Files\Content.Outlook\SA8O8FJJ\CV19notifications@slough.gov.uk" TargetMode="Externa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find-covid-19-lateral-flow-test-site" TargetMode="External"/><Relationship Id="rId25" Type="http://schemas.openxmlformats.org/officeDocument/2006/relationships/hyperlink" Target="https://www.gov.uk/government/publications/guidance-on-shielding-and-protecting-extremely-vulnerable-persons-from-covid-19" TargetMode="External"/><Relationship Id="rId33" Type="http://schemas.openxmlformats.org/officeDocument/2006/relationships/hyperlink" Target="https://www.rcog.org.uk/en/guidelines-research-services/guidelines/coronavirus-pregnancy/" TargetMode="External"/><Relationship Id="rId38" Type="http://schemas.openxmlformats.org/officeDocument/2006/relationships/hyperlink" Target="https://www.gov.uk/government/publications/coronavirus-covid-19-guidance-on-phased-return-of-sport-and-recreation" TargetMode="External"/><Relationship Id="rId46" Type="http://schemas.openxmlformats.org/officeDocument/2006/relationships/hyperlink" Target="https://www.gov.uk/government/publications/covid-19-decontamination-in-non-healthcare-settings" TargetMode="External"/><Relationship Id="rId59" Type="http://schemas.openxmlformats.org/officeDocument/2006/relationships/hyperlink" Target="https://www.nhs.uk/conditions/coronavirus-covid-19/testing-and-tracing/get-an-antigen-test-to-check-if-you-have-coronavirus" TargetMode="External"/><Relationship Id="rId67" Type="http://schemas.openxmlformats.org/officeDocument/2006/relationships/hyperlink" Target="https://www.gov.uk/government/publications/actions-for-schools-during-the-coronavirus-outbreak" TargetMode="External"/><Relationship Id="rId20" Type="http://schemas.openxmlformats.org/officeDocument/2006/relationships/hyperlink" Target="https://www.gov.uk/government/publications/containing-and-managing-local-coronavirus-covid-19-outbreaks/covid-19-contain-framework-a-guide-for-local-decision-makers" TargetMode="External"/><Relationship Id="rId41" Type="http://schemas.openxmlformats.org/officeDocument/2006/relationships/hyperlink" Target="https://www.youthsporttrust.org/coronavirus-support-schools" TargetMode="External"/><Relationship Id="rId54" Type="http://schemas.openxmlformats.org/officeDocument/2006/relationships/hyperlink" Target="https://www.crowncommercial.gov.uk/covid-19/covid-19-buyer-information/safer-working-supplies/" TargetMode="External"/><Relationship Id="rId62" Type="http://schemas.openxmlformats.org/officeDocument/2006/relationships/hyperlink" Target="https://www.nhs.uk/conditions/coronavirus-covid-19/testing-and-tracing/get-an-antigen-test-to-check-if-you-have-coronavirus" TargetMode="External"/><Relationship Id="rId70"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5"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covid.minded.org.uk/" TargetMode="External"/><Relationship Id="rId28" Type="http://schemas.openxmlformats.org/officeDocument/2006/relationships/hyperlink" Target="https://www.gov.uk/government/publications/covid-19-response-spring-2021" TargetMode="External"/><Relationship Id="rId36" Type="http://schemas.openxmlformats.org/officeDocument/2006/relationships/header" Target="header1.xml"/><Relationship Id="rId49" Type="http://schemas.openxmlformats.org/officeDocument/2006/relationships/hyperlink" Target="https://www.gov.uk/guidance/maintaining-records-of-staff-customers-and-visitors-to-support-nhs-test-and-trace" TargetMode="External"/><Relationship Id="rId57" Type="http://schemas.openxmlformats.org/officeDocument/2006/relationships/hyperlink" Target="https://www.gov.uk/government/publications/covid-19-personal-protective-equipment-use-for-non-aerosol-gen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purl.org/dc/elements/1.1/"/>
    <ds:schemaRef ds:uri="http://schemas.microsoft.com/office/2006/metadata/properties"/>
    <ds:schemaRef ds:uri="http://purl.org/dc/terms/"/>
    <ds:schemaRef ds:uri="http://schemas.microsoft.com/office/2006/documentManagement/types"/>
    <ds:schemaRef ds:uri="d288c749-b59c-4410-9ceb-572c527e35ca"/>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98059E26-8479-40DF-AFEC-B93090B0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28</Pages>
  <Words>9525</Words>
  <Characters>54296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63694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7</cp:revision>
  <cp:lastPrinted>2020-07-02T11:12:00Z</cp:lastPrinted>
  <dcterms:created xsi:type="dcterms:W3CDTF">2021-05-20T09:24:00Z</dcterms:created>
  <dcterms:modified xsi:type="dcterms:W3CDTF">2021-05-24T10:41:00Z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