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895EC" w14:textId="77777777" w:rsidR="00335B31" w:rsidRDefault="00D56B32" w:rsidP="00BE696E">
      <w:pPr>
        <w:spacing w:after="0"/>
        <w:rPr>
          <w:rFonts w:ascii="Segoe Print" w:hAnsi="Segoe Print" w:cs="Segoe UI"/>
          <w:b/>
          <w:sz w:val="24"/>
          <w:szCs w:val="24"/>
          <w:u w:val="single"/>
        </w:rPr>
      </w:pPr>
      <w:r w:rsidRPr="00314AD2">
        <w:rPr>
          <w:rFonts w:ascii="Segoe Print" w:hAnsi="Segoe Print" w:cs="Segoe UI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0D1F68" wp14:editId="32AE88F8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6629400" cy="511175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111750"/>
                        </a:xfrm>
                        <a:prstGeom prst="rect">
                          <a:avLst/>
                        </a:prstGeom>
                        <a:solidFill>
                          <a:srgbClr val="BA97FF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165F2F2" w14:textId="77777777" w:rsidR="003941C5" w:rsidRPr="0016129D" w:rsidRDefault="003941C5" w:rsidP="00F0198F">
                            <w:pPr>
                              <w:shd w:val="clear" w:color="auto" w:fill="BA97FF"/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A822792" w14:textId="77777777" w:rsidR="00943404" w:rsidRDefault="00D23B18" w:rsidP="00943404">
                            <w:pPr>
                              <w:shd w:val="clear" w:color="auto" w:fill="BA97FF"/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C239B3">
                              <w:rPr>
                                <w:rFonts w:ascii="Segoe UI" w:hAnsi="Segoe UI" w:cs="Segoe UI"/>
                                <w:b/>
                              </w:rPr>
                              <w:t>Pride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  <w:b/>
                              </w:rPr>
                              <w:t xml:space="preserve"> Month 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  <w:b/>
                              </w:rPr>
                              <w:t xml:space="preserve">2021 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takes place from </w:t>
                            </w:r>
                            <w:r w:rsidRPr="00C239B3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1</w:t>
                            </w:r>
                            <w:r w:rsidRPr="00C239B3">
                              <w:rPr>
                                <w:rFonts w:ascii="Segoe UI" w:hAnsi="Segoe UI" w:cs="Segoe UI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Pr="00C239B3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 xml:space="preserve"> – 30</w:t>
                            </w:r>
                            <w:r w:rsidRPr="00C239B3">
                              <w:rPr>
                                <w:rFonts w:ascii="Segoe UI" w:hAnsi="Segoe UI" w:cs="Segoe U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C239B3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 xml:space="preserve"> 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June</w:t>
                            </w:r>
                            <w:r w:rsidRPr="00C239B3">
                              <w:rPr>
                                <w:rFonts w:ascii="Segoe UI" w:hAnsi="Segoe UI" w:cs="Segoe UI"/>
                              </w:rPr>
                              <w:t xml:space="preserve">, and people across the world come together to celebrate the LGBTQ+ members of our communities. Pride month is a great opportunity for schools to explore the history of the LGBTQ+ rights movement, and to celebrate diversity and difference in the whole school community. </w:t>
                            </w:r>
                          </w:p>
                          <w:p w14:paraId="6B52B5E7" w14:textId="4CAB1C0B" w:rsidR="00D23B18" w:rsidRPr="00C239B3" w:rsidRDefault="00943404" w:rsidP="00943404">
                            <w:pPr>
                              <w:shd w:val="clear" w:color="auto" w:fill="BA97FF"/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23B18" w:rsidRPr="00C239B3">
                              <w:rPr>
                                <w:rFonts w:ascii="Segoe UI" w:hAnsi="Segoe UI" w:cs="Segoe UI"/>
                              </w:rPr>
                              <w:br/>
                              <w:t xml:space="preserve">Young people who identify as LGBTQ+ are </w:t>
                            </w:r>
                            <w:hyperlink r:id="rId7" w:history="1">
                              <w:r w:rsidR="00D23B18" w:rsidRPr="00C239B3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</w:rPr>
                                <w:t>more likely</w:t>
                              </w:r>
                            </w:hyperlink>
                            <w:r w:rsidR="00D23B18" w:rsidRPr="00C239B3">
                              <w:rPr>
                                <w:rFonts w:ascii="Segoe UI" w:hAnsi="Segoe UI" w:cs="Segoe UI"/>
                              </w:rPr>
                              <w:t xml:space="preserve"> to experience mental health issues, so schools visibly supporting LGBTQ+ rights can help children feel safe to explore their identities as they get older.</w:t>
                            </w:r>
                          </w:p>
                          <w:p w14:paraId="6AADE214" w14:textId="77777777" w:rsidR="00D23B18" w:rsidRPr="00C239B3" w:rsidRDefault="00D23B18" w:rsidP="00D23B18">
                            <w:p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0DE27D0C" w14:textId="3BFE500F" w:rsidR="0016129D" w:rsidRPr="00C239B3" w:rsidRDefault="00C769C7" w:rsidP="00F0198F">
                            <w:pPr>
                              <w:shd w:val="clear" w:color="auto" w:fill="BA97FF"/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Cs/>
                              </w:rPr>
                            </w:pPr>
                            <w:r w:rsidRPr="00C239B3">
                              <w:rPr>
                                <w:rFonts w:ascii="Segoe UI" w:hAnsi="Segoe UI" w:cs="Segoe UI"/>
                              </w:rPr>
                              <w:t>Below are link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s to resources </w:t>
                            </w:r>
                            <w:r w:rsidR="00011A63" w:rsidRPr="00C239B3">
                              <w:rPr>
                                <w:rFonts w:ascii="Segoe UI" w:hAnsi="Segoe UI" w:cs="Segoe UI"/>
                              </w:rPr>
                              <w:t>to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</w:rPr>
                              <w:t xml:space="preserve"> use during </w:t>
                            </w:r>
                            <w:r w:rsidR="00D23B18" w:rsidRPr="00C239B3">
                              <w:rPr>
                                <w:rFonts w:ascii="Segoe UI" w:hAnsi="Segoe UI" w:cs="Segoe UI"/>
                              </w:rPr>
                              <w:t>Pride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</w:rPr>
                              <w:t xml:space="preserve"> Month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011A63" w:rsidRPr="00C239B3">
                              <w:rPr>
                                <w:rFonts w:ascii="Segoe UI" w:hAnsi="Segoe UI" w:cs="Segoe UI"/>
                              </w:rPr>
                              <w:t>in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 PSHE</w:t>
                            </w:r>
                            <w:r w:rsidR="00D23B18" w:rsidRPr="00C239B3">
                              <w:rPr>
                                <w:rFonts w:ascii="Segoe UI" w:hAnsi="Segoe UI" w:cs="Segoe UI"/>
                              </w:rPr>
                              <w:t>/RSHE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 lessons, class/tutor time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</w:rPr>
                              <w:t xml:space="preserve"> and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 assemblies</w:t>
                            </w:r>
                            <w:r w:rsidR="00D600B7" w:rsidRPr="00C239B3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  <w:r w:rsidR="003941C5" w:rsidRPr="00C239B3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6129D" w:rsidRPr="00C239B3">
                              <w:rPr>
                                <w:rFonts w:ascii="Segoe UI" w:hAnsi="Segoe UI" w:cs="Segoe UI"/>
                                <w:bCs/>
                              </w:rPr>
                              <w:t>The resources are all produced by reputable organisations, but the School Health &amp; Wellbeing Project has not assessed them</w:t>
                            </w:r>
                            <w:r w:rsidR="00D47D31" w:rsidRPr="00C239B3">
                              <w:rPr>
                                <w:rFonts w:ascii="Segoe UI" w:hAnsi="Segoe UI" w:cs="Segoe UI"/>
                                <w:bCs/>
                              </w:rPr>
                              <w:t>.</w:t>
                            </w:r>
                            <w:r w:rsidR="005B1FF4" w:rsidRPr="00C239B3">
                              <w:rPr>
                                <w:rFonts w:ascii="Segoe UI" w:hAnsi="Segoe UI" w:cs="Segoe UI"/>
                                <w:bCs/>
                              </w:rPr>
                              <w:t xml:space="preserve"> </w:t>
                            </w:r>
                            <w:r w:rsidR="00D47D31" w:rsidRPr="00C239B3">
                              <w:rPr>
                                <w:rFonts w:ascii="Segoe UI" w:hAnsi="Segoe UI" w:cs="Segoe UI"/>
                                <w:bCs/>
                              </w:rPr>
                              <w:t>Please</w:t>
                            </w:r>
                            <w:r w:rsidR="0016129D" w:rsidRPr="00C239B3">
                              <w:rPr>
                                <w:rFonts w:ascii="Segoe UI" w:hAnsi="Segoe UI" w:cs="Segoe UI"/>
                                <w:bCs/>
                              </w:rPr>
                              <w:t xml:space="preserve"> review </w:t>
                            </w:r>
                            <w:r w:rsidR="00D47D31" w:rsidRPr="00C239B3">
                              <w:rPr>
                                <w:rFonts w:ascii="Segoe UI" w:hAnsi="Segoe UI" w:cs="Segoe UI"/>
                                <w:bCs/>
                              </w:rPr>
                              <w:t xml:space="preserve">your chosen resource(s) </w:t>
                            </w:r>
                            <w:r w:rsidR="0016129D" w:rsidRPr="00C239B3">
                              <w:rPr>
                                <w:rFonts w:ascii="Segoe UI" w:hAnsi="Segoe UI" w:cs="Segoe UI"/>
                                <w:bCs/>
                              </w:rPr>
                              <w:t xml:space="preserve">before use to ensure they are suitable for </w:t>
                            </w:r>
                            <w:r w:rsidR="00D47D31" w:rsidRPr="00C239B3">
                              <w:rPr>
                                <w:rFonts w:ascii="Segoe UI" w:hAnsi="Segoe UI" w:cs="Segoe UI"/>
                                <w:bCs/>
                              </w:rPr>
                              <w:t>your</w:t>
                            </w:r>
                            <w:r w:rsidR="0016129D" w:rsidRPr="00C239B3">
                              <w:rPr>
                                <w:rFonts w:ascii="Segoe UI" w:hAnsi="Segoe UI" w:cs="Segoe UI"/>
                                <w:bCs/>
                              </w:rPr>
                              <w:t xml:space="preserve"> pupils.</w:t>
                            </w:r>
                          </w:p>
                          <w:p w14:paraId="0CB2B84B" w14:textId="77777777" w:rsidR="006F5B09" w:rsidRPr="00C239B3" w:rsidRDefault="006F5B09" w:rsidP="00F0198F">
                            <w:p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7118D178" w14:textId="157600A5" w:rsidR="00D600B7" w:rsidRPr="00C239B3" w:rsidRDefault="00C769C7" w:rsidP="00F0198F">
                            <w:p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C239B3">
                              <w:rPr>
                                <w:rFonts w:ascii="Segoe UI" w:hAnsi="Segoe UI" w:cs="Segoe UI"/>
                                <w:b/>
                              </w:rPr>
                              <w:t>Links to the RSHE curriculum:</w:t>
                            </w:r>
                          </w:p>
                          <w:p w14:paraId="6B0383BE" w14:textId="77777777" w:rsidR="00A52F62" w:rsidRPr="00C239B3" w:rsidRDefault="00A52F62" w:rsidP="00A52F6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3E081BFB" w14:textId="2497C241" w:rsidR="005B1FF4" w:rsidRPr="00C239B3" w:rsidRDefault="00D23B18" w:rsidP="00D23B18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>That there are different types of committed, stable relationships.</w:t>
                            </w:r>
                          </w:p>
                          <w:p w14:paraId="79168C76" w14:textId="77777777" w:rsidR="00F0198F" w:rsidRPr="00C239B3" w:rsidRDefault="00F0198F" w:rsidP="007B7D5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BA97FF"/>
                              <w:tabs>
                                <w:tab w:val="num" w:pos="360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</w:p>
                          <w:p w14:paraId="4F358B4A" w14:textId="50F13F32" w:rsidR="00D23B18" w:rsidRPr="00C239B3" w:rsidRDefault="00D23B18" w:rsidP="00D23B18">
                            <w:p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 xml:space="preserve">How stereotypes, in particular stereotypes based on sex, gender, race, religion, sexual </w:t>
                            </w:r>
                            <w:proofErr w:type="gramStart"/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>orientation</w:t>
                            </w:r>
                            <w:proofErr w:type="gramEnd"/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 xml:space="preserve"> or disability, can cause damage (e.g., how they might normalise non-consensual behaviour or encourage prejudice).</w:t>
                            </w:r>
                          </w:p>
                          <w:p w14:paraId="52124D82" w14:textId="501A0CFA" w:rsidR="00D23B18" w:rsidRPr="00C239B3" w:rsidRDefault="00D23B18" w:rsidP="00D23B1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 xml:space="preserve">  </w:t>
                            </w:r>
                          </w:p>
                          <w:p w14:paraId="2E6A2A82" w14:textId="2192ACC9" w:rsidR="00D600B7" w:rsidRPr="00C239B3" w:rsidRDefault="00D23B18" w:rsidP="00D23B18">
                            <w:pPr>
                              <w:shd w:val="clear" w:color="auto" w:fill="BA97FF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  <w:r w:rsidRPr="00C239B3">
                              <w:rPr>
                                <w:rFonts w:ascii="Segoe UI" w:eastAsia="MS Mincho" w:hAnsi="Segoe UI" w:cs="Segoe UI"/>
                              </w:rPr>
                              <w:t>The legal rights and responsibilities regarding equality (particularly with reference to the protected characteristics as defined in the Equality Act 2010) and that everyone is unique and equal.</w:t>
                            </w:r>
                          </w:p>
                          <w:p w14:paraId="4C04A6CA" w14:textId="77777777" w:rsidR="00A52F62" w:rsidRPr="00C239B3" w:rsidRDefault="00A52F62" w:rsidP="00A52F6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BA97FF"/>
                              <w:spacing w:after="60"/>
                              <w:jc w:val="center"/>
                              <w:rPr>
                                <w:rFonts w:ascii="Segoe UI" w:eastAsia="MS Mincho" w:hAnsi="Segoe UI" w:cs="Segoe UI"/>
                              </w:rPr>
                            </w:pPr>
                          </w:p>
                          <w:p w14:paraId="7BAA9DBC" w14:textId="77777777" w:rsidR="006F5B09" w:rsidRPr="006F5B09" w:rsidRDefault="006F5B09" w:rsidP="00F0198F">
                            <w:pPr>
                              <w:shd w:val="clear" w:color="auto" w:fill="BA97FF"/>
                              <w:spacing w:after="0" w:line="240" w:lineRule="auto"/>
                              <w:contextualSpacing/>
                              <w:rPr>
                                <w:rFonts w:ascii="Segoe UI" w:eastAsia="MS Mincho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75BA4DFF" w14:textId="77777777" w:rsidR="00C769C7" w:rsidRPr="00B678AB" w:rsidRDefault="00C769C7" w:rsidP="00F0198F">
                            <w:pPr>
                              <w:shd w:val="clear" w:color="auto" w:fill="BA97FF"/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z w:val="8"/>
                                <w:szCs w:val="8"/>
                              </w:rPr>
                            </w:pPr>
                          </w:p>
                          <w:p w14:paraId="05440D56" w14:textId="77777777" w:rsidR="00C769C7" w:rsidRDefault="00C769C7" w:rsidP="00F0198F">
                            <w:pPr>
                              <w:shd w:val="clear" w:color="auto" w:fill="BA97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1F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3.05pt;width:522pt;height:40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" fillcolor="#ba97ff" strokecolor="black [3213]" strokeweight=".25pt">
                <v:textbox>
                  <w:txbxContent>
                    <w:p w14:paraId="6165F2F2" w14:textId="77777777" w:rsidR="003941C5" w:rsidRPr="0016129D" w:rsidRDefault="003941C5" w:rsidP="00F0198F">
                      <w:pPr>
                        <w:shd w:val="clear" w:color="auto" w:fill="BA97FF"/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</w:pPr>
                    </w:p>
                    <w:p w14:paraId="1A822792" w14:textId="77777777" w:rsidR="00943404" w:rsidRDefault="00D23B18" w:rsidP="00943404">
                      <w:pPr>
                        <w:shd w:val="clear" w:color="auto" w:fill="BA97FF"/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C239B3">
                        <w:rPr>
                          <w:rFonts w:ascii="Segoe UI" w:hAnsi="Segoe UI" w:cs="Segoe UI"/>
                          <w:b/>
                        </w:rPr>
                        <w:t>Pride</w:t>
                      </w:r>
                      <w:r w:rsidR="00D600B7" w:rsidRPr="00C239B3">
                        <w:rPr>
                          <w:rFonts w:ascii="Segoe UI" w:hAnsi="Segoe UI" w:cs="Segoe UI"/>
                          <w:b/>
                        </w:rPr>
                        <w:t xml:space="preserve"> Month </w:t>
                      </w:r>
                      <w:r w:rsidR="003941C5" w:rsidRPr="00C239B3">
                        <w:rPr>
                          <w:rFonts w:ascii="Segoe UI" w:hAnsi="Segoe UI" w:cs="Segoe UI"/>
                          <w:b/>
                        </w:rPr>
                        <w:t xml:space="preserve">2021 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takes place from </w:t>
                      </w:r>
                      <w:r w:rsidRPr="00C239B3">
                        <w:rPr>
                          <w:rFonts w:ascii="Segoe UI" w:hAnsi="Segoe UI" w:cs="Segoe UI"/>
                          <w:b/>
                          <w:bCs/>
                        </w:rPr>
                        <w:t>1</w:t>
                      </w:r>
                      <w:r w:rsidRPr="00C239B3">
                        <w:rPr>
                          <w:rFonts w:ascii="Segoe UI" w:hAnsi="Segoe UI" w:cs="Segoe UI"/>
                          <w:b/>
                          <w:bCs/>
                          <w:vertAlign w:val="superscript"/>
                        </w:rPr>
                        <w:t>st</w:t>
                      </w:r>
                      <w:r w:rsidRPr="00C239B3">
                        <w:rPr>
                          <w:rFonts w:ascii="Segoe UI" w:hAnsi="Segoe UI" w:cs="Segoe UI"/>
                          <w:b/>
                          <w:bCs/>
                        </w:rPr>
                        <w:t xml:space="preserve"> – 30</w:t>
                      </w:r>
                      <w:r w:rsidRPr="00C239B3">
                        <w:rPr>
                          <w:rFonts w:ascii="Segoe UI" w:hAnsi="Segoe UI" w:cs="Segoe UI"/>
                          <w:b/>
                          <w:bCs/>
                          <w:vertAlign w:val="superscript"/>
                        </w:rPr>
                        <w:t>th</w:t>
                      </w:r>
                      <w:r w:rsidRPr="00C239B3">
                        <w:rPr>
                          <w:rFonts w:ascii="Segoe UI" w:hAnsi="Segoe UI" w:cs="Segoe UI"/>
                          <w:b/>
                          <w:bCs/>
                        </w:rPr>
                        <w:t xml:space="preserve"> </w:t>
                      </w:r>
                      <w:r w:rsidR="00D600B7" w:rsidRPr="00C239B3">
                        <w:rPr>
                          <w:rFonts w:ascii="Segoe UI" w:hAnsi="Segoe UI" w:cs="Segoe UI"/>
                          <w:b/>
                          <w:bCs/>
                        </w:rPr>
                        <w:t>June</w:t>
                      </w:r>
                      <w:r w:rsidRPr="00C239B3">
                        <w:rPr>
                          <w:rFonts w:ascii="Segoe UI" w:hAnsi="Segoe UI" w:cs="Segoe UI"/>
                        </w:rPr>
                        <w:t xml:space="preserve">, and people across the world come together to celebrate the LGBTQ+ members of our communities. Pride month is a great opportunity for schools to explore the history of the LGBTQ+ rights movement, and to celebrate diversity and difference in the whole school community. </w:t>
                      </w:r>
                    </w:p>
                    <w:p w14:paraId="6B52B5E7" w14:textId="4CAB1C0B" w:rsidR="00D23B18" w:rsidRPr="00C239B3" w:rsidRDefault="00943404" w:rsidP="00943404">
                      <w:pPr>
                        <w:shd w:val="clear" w:color="auto" w:fill="BA97FF"/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D23B18" w:rsidRPr="00C239B3">
                        <w:rPr>
                          <w:rFonts w:ascii="Segoe UI" w:hAnsi="Segoe UI" w:cs="Segoe UI"/>
                        </w:rPr>
                        <w:br/>
                        <w:t xml:space="preserve">Young people who identify as LGBTQ+ are </w:t>
                      </w:r>
                      <w:hyperlink r:id="rId8" w:history="1">
                        <w:r w:rsidR="00D23B18" w:rsidRPr="00C239B3"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</w:rPr>
                          <w:t>more likely</w:t>
                        </w:r>
                      </w:hyperlink>
                      <w:r w:rsidR="00D23B18" w:rsidRPr="00C239B3">
                        <w:rPr>
                          <w:rFonts w:ascii="Segoe UI" w:hAnsi="Segoe UI" w:cs="Segoe UI"/>
                        </w:rPr>
                        <w:t xml:space="preserve"> to experience mental health issues, so schools visibly supporting LGBTQ+ rights can help children feel safe to explore their identities as they get older.</w:t>
                      </w:r>
                    </w:p>
                    <w:p w14:paraId="6AADE214" w14:textId="77777777" w:rsidR="00D23B18" w:rsidRPr="00C239B3" w:rsidRDefault="00D23B18" w:rsidP="00D23B18">
                      <w:p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  <w:p w14:paraId="0DE27D0C" w14:textId="3BFE500F" w:rsidR="0016129D" w:rsidRPr="00C239B3" w:rsidRDefault="00C769C7" w:rsidP="00F0198F">
                      <w:pPr>
                        <w:shd w:val="clear" w:color="auto" w:fill="BA97FF"/>
                        <w:spacing w:after="0"/>
                        <w:jc w:val="center"/>
                        <w:rPr>
                          <w:rFonts w:ascii="Segoe UI" w:hAnsi="Segoe UI" w:cs="Segoe UI"/>
                          <w:bCs/>
                        </w:rPr>
                      </w:pPr>
                      <w:r w:rsidRPr="00C239B3">
                        <w:rPr>
                          <w:rFonts w:ascii="Segoe UI" w:hAnsi="Segoe UI" w:cs="Segoe UI"/>
                        </w:rPr>
                        <w:t>Below are link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s to resources </w:t>
                      </w:r>
                      <w:r w:rsidR="00011A63" w:rsidRPr="00C239B3">
                        <w:rPr>
                          <w:rFonts w:ascii="Segoe UI" w:hAnsi="Segoe UI" w:cs="Segoe UI"/>
                        </w:rPr>
                        <w:t>to</w:t>
                      </w:r>
                      <w:r w:rsidR="00D600B7" w:rsidRPr="00C239B3">
                        <w:rPr>
                          <w:rFonts w:ascii="Segoe UI" w:hAnsi="Segoe UI" w:cs="Segoe UI"/>
                        </w:rPr>
                        <w:t xml:space="preserve"> use during </w:t>
                      </w:r>
                      <w:r w:rsidR="00D23B18" w:rsidRPr="00C239B3">
                        <w:rPr>
                          <w:rFonts w:ascii="Segoe UI" w:hAnsi="Segoe UI" w:cs="Segoe UI"/>
                        </w:rPr>
                        <w:t>Pride</w:t>
                      </w:r>
                      <w:r w:rsidR="00D600B7" w:rsidRPr="00C239B3">
                        <w:rPr>
                          <w:rFonts w:ascii="Segoe UI" w:hAnsi="Segoe UI" w:cs="Segoe UI"/>
                        </w:rPr>
                        <w:t xml:space="preserve"> Month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011A63" w:rsidRPr="00C239B3">
                        <w:rPr>
                          <w:rFonts w:ascii="Segoe UI" w:hAnsi="Segoe UI" w:cs="Segoe UI"/>
                        </w:rPr>
                        <w:t>in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 PSHE</w:t>
                      </w:r>
                      <w:r w:rsidR="00D23B18" w:rsidRPr="00C239B3">
                        <w:rPr>
                          <w:rFonts w:ascii="Segoe UI" w:hAnsi="Segoe UI" w:cs="Segoe UI"/>
                        </w:rPr>
                        <w:t>/RSHE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 lessons, class/tutor time</w:t>
                      </w:r>
                      <w:r w:rsidR="00D600B7" w:rsidRPr="00C239B3">
                        <w:rPr>
                          <w:rFonts w:ascii="Segoe UI" w:hAnsi="Segoe UI" w:cs="Segoe UI"/>
                        </w:rPr>
                        <w:t xml:space="preserve"> and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 assemblies</w:t>
                      </w:r>
                      <w:r w:rsidR="00D600B7" w:rsidRPr="00C239B3">
                        <w:rPr>
                          <w:rFonts w:ascii="Segoe UI" w:hAnsi="Segoe UI" w:cs="Segoe UI"/>
                        </w:rPr>
                        <w:t>.</w:t>
                      </w:r>
                      <w:r w:rsidR="003941C5" w:rsidRPr="00C239B3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6129D" w:rsidRPr="00C239B3">
                        <w:rPr>
                          <w:rFonts w:ascii="Segoe UI" w:hAnsi="Segoe UI" w:cs="Segoe UI"/>
                          <w:bCs/>
                        </w:rPr>
                        <w:t>The resources are all produced by reputable organisations, but the School Health &amp; Wellbeing Project has not assessed them</w:t>
                      </w:r>
                      <w:r w:rsidR="00D47D31" w:rsidRPr="00C239B3">
                        <w:rPr>
                          <w:rFonts w:ascii="Segoe UI" w:hAnsi="Segoe UI" w:cs="Segoe UI"/>
                          <w:bCs/>
                        </w:rPr>
                        <w:t>.</w:t>
                      </w:r>
                      <w:r w:rsidR="005B1FF4" w:rsidRPr="00C239B3">
                        <w:rPr>
                          <w:rFonts w:ascii="Segoe UI" w:hAnsi="Segoe UI" w:cs="Segoe UI"/>
                          <w:bCs/>
                        </w:rPr>
                        <w:t xml:space="preserve"> </w:t>
                      </w:r>
                      <w:r w:rsidR="00D47D31" w:rsidRPr="00C239B3">
                        <w:rPr>
                          <w:rFonts w:ascii="Segoe UI" w:hAnsi="Segoe UI" w:cs="Segoe UI"/>
                          <w:bCs/>
                        </w:rPr>
                        <w:t>Please</w:t>
                      </w:r>
                      <w:r w:rsidR="0016129D" w:rsidRPr="00C239B3">
                        <w:rPr>
                          <w:rFonts w:ascii="Segoe UI" w:hAnsi="Segoe UI" w:cs="Segoe UI"/>
                          <w:bCs/>
                        </w:rPr>
                        <w:t xml:space="preserve"> review </w:t>
                      </w:r>
                      <w:r w:rsidR="00D47D31" w:rsidRPr="00C239B3">
                        <w:rPr>
                          <w:rFonts w:ascii="Segoe UI" w:hAnsi="Segoe UI" w:cs="Segoe UI"/>
                          <w:bCs/>
                        </w:rPr>
                        <w:t xml:space="preserve">your chosen resource(s) </w:t>
                      </w:r>
                      <w:r w:rsidR="0016129D" w:rsidRPr="00C239B3">
                        <w:rPr>
                          <w:rFonts w:ascii="Segoe UI" w:hAnsi="Segoe UI" w:cs="Segoe UI"/>
                          <w:bCs/>
                        </w:rPr>
                        <w:t xml:space="preserve">before use to ensure they are suitable for </w:t>
                      </w:r>
                      <w:r w:rsidR="00D47D31" w:rsidRPr="00C239B3">
                        <w:rPr>
                          <w:rFonts w:ascii="Segoe UI" w:hAnsi="Segoe UI" w:cs="Segoe UI"/>
                          <w:bCs/>
                        </w:rPr>
                        <w:t>your</w:t>
                      </w:r>
                      <w:r w:rsidR="0016129D" w:rsidRPr="00C239B3">
                        <w:rPr>
                          <w:rFonts w:ascii="Segoe UI" w:hAnsi="Segoe UI" w:cs="Segoe UI"/>
                          <w:bCs/>
                        </w:rPr>
                        <w:t xml:space="preserve"> pupils.</w:t>
                      </w:r>
                    </w:p>
                    <w:p w14:paraId="0CB2B84B" w14:textId="77777777" w:rsidR="006F5B09" w:rsidRPr="00C239B3" w:rsidRDefault="006F5B09" w:rsidP="00F0198F">
                      <w:p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  <w:p w14:paraId="7118D178" w14:textId="157600A5" w:rsidR="00D600B7" w:rsidRPr="00C239B3" w:rsidRDefault="00C769C7" w:rsidP="00F0198F">
                      <w:p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C239B3">
                        <w:rPr>
                          <w:rFonts w:ascii="Segoe UI" w:hAnsi="Segoe UI" w:cs="Segoe UI"/>
                          <w:b/>
                        </w:rPr>
                        <w:t>Links to the RSHE curriculum:</w:t>
                      </w:r>
                    </w:p>
                    <w:p w14:paraId="6B0383BE" w14:textId="77777777" w:rsidR="00A52F62" w:rsidRPr="00C239B3" w:rsidRDefault="00A52F62" w:rsidP="00A52F6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3E081BFB" w14:textId="2497C241" w:rsidR="005B1FF4" w:rsidRPr="00C239B3" w:rsidRDefault="00D23B18" w:rsidP="00D23B18">
                      <w:pPr>
                        <w:spacing w:after="0" w:line="240" w:lineRule="auto"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  <w:r w:rsidRPr="00C239B3">
                        <w:rPr>
                          <w:rFonts w:ascii="Segoe UI" w:eastAsia="MS Mincho" w:hAnsi="Segoe UI" w:cs="Segoe UI"/>
                        </w:rPr>
                        <w:t>That there are different types of committed, stable relationships.</w:t>
                      </w:r>
                    </w:p>
                    <w:p w14:paraId="79168C76" w14:textId="77777777" w:rsidR="00F0198F" w:rsidRPr="00C239B3" w:rsidRDefault="00F0198F" w:rsidP="007B7D5B">
                      <w:pPr>
                        <w:numPr>
                          <w:ilvl w:val="0"/>
                          <w:numId w:val="9"/>
                        </w:numPr>
                        <w:shd w:val="clear" w:color="auto" w:fill="BA97FF"/>
                        <w:tabs>
                          <w:tab w:val="num" w:pos="360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</w:p>
                    <w:p w14:paraId="4F358B4A" w14:textId="50F13F32" w:rsidR="00D23B18" w:rsidRPr="00C239B3" w:rsidRDefault="00D23B18" w:rsidP="00D23B18">
                      <w:p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  <w:r w:rsidRPr="00C239B3">
                        <w:rPr>
                          <w:rFonts w:ascii="Segoe UI" w:eastAsia="MS Mincho" w:hAnsi="Segoe UI" w:cs="Segoe UI"/>
                        </w:rPr>
                        <w:t xml:space="preserve">How stereotypes, in particular stereotypes based on sex, gender, race, religion, sexual </w:t>
                      </w:r>
                      <w:proofErr w:type="gramStart"/>
                      <w:r w:rsidRPr="00C239B3">
                        <w:rPr>
                          <w:rFonts w:ascii="Segoe UI" w:eastAsia="MS Mincho" w:hAnsi="Segoe UI" w:cs="Segoe UI"/>
                        </w:rPr>
                        <w:t>orientation</w:t>
                      </w:r>
                      <w:proofErr w:type="gramEnd"/>
                      <w:r w:rsidRPr="00C239B3">
                        <w:rPr>
                          <w:rFonts w:ascii="Segoe UI" w:eastAsia="MS Mincho" w:hAnsi="Segoe UI" w:cs="Segoe UI"/>
                        </w:rPr>
                        <w:t xml:space="preserve"> or disability, can cause damage (e.g., how they might normalise non-consensual behaviour or encourage prejudice).</w:t>
                      </w:r>
                    </w:p>
                    <w:p w14:paraId="52124D82" w14:textId="501A0CFA" w:rsidR="00D23B18" w:rsidRPr="00C239B3" w:rsidRDefault="00D23B18" w:rsidP="00D23B1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  <w:r w:rsidRPr="00C239B3">
                        <w:rPr>
                          <w:rFonts w:ascii="Segoe UI" w:eastAsia="MS Mincho" w:hAnsi="Segoe UI" w:cs="Segoe UI"/>
                        </w:rPr>
                        <w:t xml:space="preserve">  </w:t>
                      </w:r>
                    </w:p>
                    <w:p w14:paraId="2E6A2A82" w14:textId="2192ACC9" w:rsidR="00D600B7" w:rsidRPr="00C239B3" w:rsidRDefault="00D23B18" w:rsidP="00D23B18">
                      <w:pPr>
                        <w:shd w:val="clear" w:color="auto" w:fill="BA97FF"/>
                        <w:spacing w:after="0" w:line="240" w:lineRule="auto"/>
                        <w:contextualSpacing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  <w:r w:rsidRPr="00C239B3">
                        <w:rPr>
                          <w:rFonts w:ascii="Segoe UI" w:eastAsia="MS Mincho" w:hAnsi="Segoe UI" w:cs="Segoe UI"/>
                        </w:rPr>
                        <w:t>The legal rights and responsibilities regarding equality (particularly with reference to the protected characteristics as defined in the Equality Act 2010) and that everyone is unique and equal.</w:t>
                      </w:r>
                    </w:p>
                    <w:p w14:paraId="4C04A6CA" w14:textId="77777777" w:rsidR="00A52F62" w:rsidRPr="00C239B3" w:rsidRDefault="00A52F62" w:rsidP="00A52F6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BA97FF"/>
                        <w:spacing w:after="60"/>
                        <w:jc w:val="center"/>
                        <w:rPr>
                          <w:rFonts w:ascii="Segoe UI" w:eastAsia="MS Mincho" w:hAnsi="Segoe UI" w:cs="Segoe UI"/>
                        </w:rPr>
                      </w:pPr>
                    </w:p>
                    <w:p w14:paraId="7BAA9DBC" w14:textId="77777777" w:rsidR="006F5B09" w:rsidRPr="006F5B09" w:rsidRDefault="006F5B09" w:rsidP="00F0198F">
                      <w:pPr>
                        <w:shd w:val="clear" w:color="auto" w:fill="BA97FF"/>
                        <w:spacing w:after="0" w:line="240" w:lineRule="auto"/>
                        <w:contextualSpacing/>
                        <w:rPr>
                          <w:rFonts w:ascii="Segoe UI" w:eastAsia="MS Mincho" w:hAnsi="Segoe UI" w:cs="Segoe UI"/>
                          <w:sz w:val="16"/>
                          <w:szCs w:val="16"/>
                        </w:rPr>
                      </w:pPr>
                    </w:p>
                    <w:p w14:paraId="75BA4DFF" w14:textId="77777777" w:rsidR="00C769C7" w:rsidRPr="00B678AB" w:rsidRDefault="00C769C7" w:rsidP="00F0198F">
                      <w:pPr>
                        <w:shd w:val="clear" w:color="auto" w:fill="BA97FF"/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z w:val="8"/>
                          <w:szCs w:val="8"/>
                        </w:rPr>
                      </w:pPr>
                    </w:p>
                    <w:p w14:paraId="05440D56" w14:textId="77777777" w:rsidR="00C769C7" w:rsidRDefault="00C769C7" w:rsidP="00F0198F">
                      <w:pPr>
                        <w:shd w:val="clear" w:color="auto" w:fill="BA97FF"/>
                      </w:pPr>
                    </w:p>
                  </w:txbxContent>
                </v:textbox>
              </v:shape>
            </w:pict>
          </mc:Fallback>
        </mc:AlternateContent>
      </w:r>
    </w:p>
    <w:p w14:paraId="100C720D" w14:textId="77777777" w:rsidR="00335B31" w:rsidRDefault="00335B31" w:rsidP="00BE696E">
      <w:pPr>
        <w:spacing w:after="0"/>
        <w:rPr>
          <w:rFonts w:ascii="Segoe Print" w:hAnsi="Segoe Print" w:cs="Segoe UI"/>
          <w:b/>
          <w:sz w:val="24"/>
          <w:szCs w:val="24"/>
          <w:u w:val="single"/>
        </w:rPr>
      </w:pPr>
    </w:p>
    <w:p w14:paraId="4880251A" w14:textId="77777777" w:rsidR="00335B31" w:rsidRDefault="00335B31" w:rsidP="00BE696E">
      <w:pPr>
        <w:spacing w:after="0"/>
        <w:rPr>
          <w:rFonts w:ascii="Segoe Print" w:hAnsi="Segoe Print" w:cs="Segoe UI"/>
          <w:b/>
          <w:sz w:val="24"/>
          <w:szCs w:val="24"/>
          <w:u w:val="single"/>
        </w:rPr>
      </w:pPr>
    </w:p>
    <w:p w14:paraId="771C421D" w14:textId="77777777" w:rsidR="00314AD2" w:rsidRDefault="00314AD2" w:rsidP="00D90F8A">
      <w:pPr>
        <w:spacing w:after="0" w:line="240" w:lineRule="auto"/>
        <w:rPr>
          <w:rFonts w:ascii="Segoe Print" w:hAnsi="Segoe Print" w:cs="Segoe UI"/>
          <w:b/>
          <w:sz w:val="24"/>
          <w:szCs w:val="24"/>
          <w:u w:val="single"/>
        </w:rPr>
      </w:pPr>
    </w:p>
    <w:p w14:paraId="1221536A" w14:textId="77777777" w:rsidR="00C44636" w:rsidRDefault="00C44636" w:rsidP="00D90F8A">
      <w:pPr>
        <w:spacing w:after="0" w:line="240" w:lineRule="auto"/>
        <w:rPr>
          <w:rFonts w:ascii="Segoe Print" w:hAnsi="Segoe Print" w:cs="Segoe UI"/>
          <w:b/>
          <w:sz w:val="24"/>
          <w:szCs w:val="24"/>
          <w:u w:val="single"/>
        </w:rPr>
      </w:pPr>
    </w:p>
    <w:p w14:paraId="2389CD2C" w14:textId="77777777" w:rsidR="00C44636" w:rsidRDefault="00C44636" w:rsidP="00D90F8A">
      <w:pPr>
        <w:spacing w:after="0" w:line="240" w:lineRule="auto"/>
        <w:rPr>
          <w:rFonts w:ascii="Segoe Print" w:hAnsi="Segoe Print" w:cs="Segoe UI"/>
          <w:b/>
          <w:sz w:val="24"/>
          <w:szCs w:val="24"/>
          <w:u w:val="single"/>
        </w:rPr>
      </w:pPr>
    </w:p>
    <w:p w14:paraId="7890C548" w14:textId="77777777" w:rsidR="00C44636" w:rsidRDefault="00C44636" w:rsidP="00D90F8A">
      <w:pPr>
        <w:spacing w:after="0" w:line="240" w:lineRule="auto"/>
        <w:rPr>
          <w:rFonts w:ascii="Segoe Print" w:hAnsi="Segoe Print" w:cs="Segoe UI"/>
          <w:b/>
          <w:sz w:val="24"/>
          <w:szCs w:val="24"/>
          <w:u w:val="single"/>
        </w:rPr>
      </w:pPr>
    </w:p>
    <w:p w14:paraId="64ED531D" w14:textId="77777777" w:rsidR="00DF0996" w:rsidRDefault="00DF0996" w:rsidP="0085610B">
      <w:pPr>
        <w:spacing w:after="0" w:line="240" w:lineRule="auto"/>
        <w:rPr>
          <w:rFonts w:ascii="Segoe Print" w:hAnsi="Segoe Print" w:cs="Segoe UI"/>
          <w:b/>
          <w:sz w:val="24"/>
          <w:szCs w:val="24"/>
          <w:u w:val="single"/>
        </w:rPr>
      </w:pPr>
    </w:p>
    <w:p w14:paraId="700E6C43" w14:textId="77777777" w:rsidR="003941C5" w:rsidRDefault="003941C5" w:rsidP="00C65298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13E5BD18" w14:textId="77777777" w:rsidR="003941C5" w:rsidRPr="00F0198F" w:rsidRDefault="003941C5" w:rsidP="00C65298">
      <w:pPr>
        <w:spacing w:after="0" w:line="240" w:lineRule="auto"/>
        <w:rPr>
          <w:rFonts w:ascii="Segoe Print" w:hAnsi="Segoe Print" w:cs="Segoe UI"/>
          <w:b/>
          <w:bCs/>
          <w:color w:val="009900"/>
          <w:sz w:val="16"/>
          <w:szCs w:val="16"/>
          <w:u w:val="single"/>
        </w:rPr>
      </w:pPr>
    </w:p>
    <w:p w14:paraId="4D2D19BC" w14:textId="77777777" w:rsidR="00A52F62" w:rsidRPr="00A52F62" w:rsidRDefault="00A52F62" w:rsidP="00F0198F">
      <w:pPr>
        <w:spacing w:after="0" w:line="240" w:lineRule="auto"/>
        <w:rPr>
          <w:rFonts w:ascii="Segoe UI" w:hAnsi="Segoe UI" w:cs="Segoe UI"/>
          <w:color w:val="009900"/>
          <w:sz w:val="16"/>
          <w:szCs w:val="16"/>
        </w:rPr>
      </w:pPr>
    </w:p>
    <w:p w14:paraId="2D2B8577" w14:textId="77777777" w:rsidR="00CE6A0D" w:rsidRPr="00CE6A0D" w:rsidRDefault="00CE6A0D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0"/>
          <w:szCs w:val="20"/>
          <w:u w:val="single"/>
        </w:rPr>
      </w:pPr>
    </w:p>
    <w:p w14:paraId="3865D4CC" w14:textId="77777777" w:rsidR="00D23B18" w:rsidRDefault="00D23B18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0D564EB2" w14:textId="77777777" w:rsidR="00D23B18" w:rsidRDefault="00D23B18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31ABE3C1" w14:textId="77777777" w:rsidR="00D23B18" w:rsidRDefault="00D23B18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6CFD92C8" w14:textId="77777777" w:rsidR="00D23B18" w:rsidRDefault="00D23B18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2DAAA7D2" w14:textId="77777777" w:rsidR="00C239B3" w:rsidRDefault="00C239B3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bookmarkStart w:id="0" w:name="_Hlk72825722"/>
    </w:p>
    <w:p w14:paraId="77357793" w14:textId="77777777" w:rsidR="00C239B3" w:rsidRDefault="00C239B3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3570C0AC" w14:textId="77777777" w:rsidR="00C239B3" w:rsidRDefault="00C239B3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27EB9908" w14:textId="77777777" w:rsidR="00C239B3" w:rsidRDefault="00C239B3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</w:p>
    <w:p w14:paraId="6338F07A" w14:textId="77777777" w:rsidR="00943404" w:rsidRPr="005A512A" w:rsidRDefault="00943404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b/>
          <w:bCs/>
          <w:color w:val="009900"/>
          <w:sz w:val="16"/>
          <w:szCs w:val="16"/>
          <w:u w:val="single"/>
        </w:rPr>
      </w:pPr>
    </w:p>
    <w:p w14:paraId="34BD11CC" w14:textId="77777777" w:rsidR="005A512A" w:rsidRPr="005A512A" w:rsidRDefault="005A512A" w:rsidP="005A512A">
      <w:pPr>
        <w:tabs>
          <w:tab w:val="left" w:pos="7430"/>
        </w:tabs>
        <w:spacing w:after="0" w:line="240" w:lineRule="auto"/>
        <w:rPr>
          <w:rFonts w:ascii="Segoe Print" w:hAnsi="Segoe Print" w:cs="Segoe UI"/>
          <w:b/>
          <w:bCs/>
          <w:color w:val="009900"/>
          <w:sz w:val="16"/>
          <w:szCs w:val="16"/>
          <w:u w:val="single"/>
        </w:rPr>
      </w:pPr>
    </w:p>
    <w:p w14:paraId="2B4CAF4C" w14:textId="15749677" w:rsidR="00943404" w:rsidRPr="00FB0B95" w:rsidRDefault="00943404" w:rsidP="00943404">
      <w:pPr>
        <w:tabs>
          <w:tab w:val="left" w:pos="7430"/>
        </w:tabs>
        <w:spacing w:after="0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r w:rsidRPr="00FB0B95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Guidance on the Inspection of the Protected Characteristics Including RSHE Teaching</w:t>
      </w:r>
    </w:p>
    <w:p w14:paraId="37EDBBD8" w14:textId="77777777" w:rsidR="00943404" w:rsidRDefault="00943404" w:rsidP="00943404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r w:rsidRPr="00FB0B95">
        <w:rPr>
          <w:rFonts w:ascii="Segoe UI" w:hAnsi="Segoe UI" w:cs="Segoe UI"/>
          <w:sz w:val="20"/>
          <w:szCs w:val="20"/>
        </w:rPr>
        <w:t xml:space="preserve">This updated guidance explains Ofsted’s approach on inspection to evaluating how schools go about meeting their duties. It applies to all types of academy, maintained, non-maintained special and non-association independent schools and includes reference to the expectations for implementation of the compulsory curriculum in the light of the Covid 19 pandemic: </w:t>
      </w:r>
      <w:hyperlink r:id="rId9" w:history="1">
        <w:r w:rsidRPr="00FB0B95">
          <w:rPr>
            <w:rStyle w:val="Hyperlink"/>
            <w:rFonts w:ascii="Segoe UI" w:hAnsi="Segoe UI" w:cs="Segoe UI"/>
            <w:sz w:val="20"/>
            <w:szCs w:val="20"/>
          </w:rPr>
          <w:t>Inspection of the Protected Characteristics Including RSHE Teaching</w:t>
        </w:r>
      </w:hyperlink>
    </w:p>
    <w:p w14:paraId="364C2104" w14:textId="77777777" w:rsidR="00943404" w:rsidRPr="00943404" w:rsidRDefault="00943404" w:rsidP="00943404">
      <w:pPr>
        <w:tabs>
          <w:tab w:val="left" w:pos="7430"/>
        </w:tabs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</w:p>
    <w:p w14:paraId="6C8DF81E" w14:textId="7FF8D58C" w:rsidR="00F0198F" w:rsidRDefault="00364DD4" w:rsidP="00F0198F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The Proud Trust</w:t>
      </w:r>
    </w:p>
    <w:p w14:paraId="6106E2B8" w14:textId="4352B87A" w:rsidR="00F0198F" w:rsidRPr="00F0198F" w:rsidRDefault="00364DD4" w:rsidP="00364DD4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 xml:space="preserve">Secondary </w:t>
      </w:r>
      <w:bookmarkEnd w:id="0"/>
      <w:r>
        <w:rPr>
          <w:rFonts w:ascii="Segoe UI" w:hAnsi="Segoe UI" w:cs="Segoe UI"/>
          <w:sz w:val="20"/>
          <w:szCs w:val="20"/>
        </w:rPr>
        <w:t xml:space="preserve">education resources to support inclusive RSE teaching: </w:t>
      </w:r>
      <w:hyperlink r:id="rId10" w:history="1">
        <w:r w:rsidRPr="00E012D2">
          <w:rPr>
            <w:rStyle w:val="Hyperlink"/>
            <w:rFonts w:ascii="Segoe UI" w:hAnsi="Segoe UI" w:cs="Segoe UI"/>
            <w:sz w:val="20"/>
            <w:szCs w:val="20"/>
          </w:rPr>
          <w:t>https://www.theproudtrust.org/training-and-education/secondary-education-resources/</w:t>
        </w:r>
      </w:hyperlink>
      <w:r>
        <w:rPr>
          <w:rFonts w:ascii="Segoe UI" w:hAnsi="Segoe UI" w:cs="Segoe UI"/>
          <w:sz w:val="20"/>
          <w:szCs w:val="20"/>
          <w:u w:val="single"/>
        </w:rPr>
        <w:t xml:space="preserve"> </w:t>
      </w:r>
    </w:p>
    <w:p w14:paraId="775F3C99" w14:textId="77777777" w:rsidR="008B129B" w:rsidRPr="008B129B" w:rsidRDefault="008B129B" w:rsidP="00364DD4">
      <w:pPr>
        <w:spacing w:after="0" w:line="240" w:lineRule="auto"/>
        <w:rPr>
          <w:rFonts w:ascii="Segoe UI" w:hAnsi="Segoe UI" w:cs="Segoe UI"/>
          <w:color w:val="009900"/>
          <w:sz w:val="16"/>
          <w:szCs w:val="16"/>
        </w:rPr>
      </w:pPr>
    </w:p>
    <w:p w14:paraId="4799F5DB" w14:textId="036290F2" w:rsidR="00364DD4" w:rsidRDefault="00364DD4" w:rsidP="00364DD4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bookmarkStart w:id="1" w:name="_Hlk72826363"/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Positive Identities</w:t>
      </w:r>
    </w:p>
    <w:p w14:paraId="4BD2449F" w14:textId="77777777" w:rsidR="00FB0B95" w:rsidRDefault="00364DD4" w:rsidP="00FB0B95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 secondary </w:t>
      </w:r>
      <w:bookmarkEnd w:id="1"/>
      <w:r>
        <w:rPr>
          <w:rFonts w:ascii="Segoe UI" w:hAnsi="Segoe UI" w:cs="Segoe UI"/>
          <w:sz w:val="20"/>
          <w:szCs w:val="20"/>
        </w:rPr>
        <w:t xml:space="preserve">school resource pack produced by </w:t>
      </w:r>
      <w:proofErr w:type="spellStart"/>
      <w:r>
        <w:rPr>
          <w:rFonts w:ascii="Segoe UI" w:hAnsi="Segoe UI" w:cs="Segoe UI"/>
          <w:sz w:val="20"/>
          <w:szCs w:val="20"/>
        </w:rPr>
        <w:t>Barnardos</w:t>
      </w:r>
      <w:proofErr w:type="spellEnd"/>
      <w:r w:rsidR="00CD7FDD">
        <w:rPr>
          <w:rFonts w:ascii="Segoe UI" w:hAnsi="Segoe UI" w:cs="Segoe UI"/>
          <w:sz w:val="20"/>
          <w:szCs w:val="20"/>
        </w:rPr>
        <w:t xml:space="preserve"> for KS3 including a</w:t>
      </w:r>
      <w:r w:rsidR="00CD7FDD" w:rsidRPr="00CD7FDD">
        <w:rPr>
          <w:rFonts w:ascii="Segoe UI" w:hAnsi="Segoe UI" w:cs="Segoe UI"/>
          <w:sz w:val="20"/>
          <w:szCs w:val="20"/>
        </w:rPr>
        <w:t xml:space="preserve">ssembly and </w:t>
      </w:r>
      <w:r w:rsidR="00CD7FDD">
        <w:rPr>
          <w:rFonts w:ascii="Segoe UI" w:hAnsi="Segoe UI" w:cs="Segoe UI"/>
          <w:sz w:val="20"/>
          <w:szCs w:val="20"/>
        </w:rPr>
        <w:t>l</w:t>
      </w:r>
      <w:r w:rsidR="00CD7FDD" w:rsidRPr="00CD7FDD">
        <w:rPr>
          <w:rFonts w:ascii="Segoe UI" w:hAnsi="Segoe UI" w:cs="Segoe UI"/>
          <w:sz w:val="20"/>
          <w:szCs w:val="20"/>
        </w:rPr>
        <w:t xml:space="preserve">esson </w:t>
      </w:r>
      <w:r w:rsidR="00CD7FDD">
        <w:rPr>
          <w:rFonts w:ascii="Segoe UI" w:hAnsi="Segoe UI" w:cs="Segoe UI"/>
          <w:sz w:val="20"/>
          <w:szCs w:val="20"/>
        </w:rPr>
        <w:t>p</w:t>
      </w:r>
      <w:r w:rsidR="00CD7FDD" w:rsidRPr="00CD7FDD">
        <w:rPr>
          <w:rFonts w:ascii="Segoe UI" w:hAnsi="Segoe UI" w:cs="Segoe UI"/>
          <w:sz w:val="20"/>
          <w:szCs w:val="20"/>
        </w:rPr>
        <w:t xml:space="preserve">lan ideas </w:t>
      </w:r>
      <w:r w:rsidR="00CD7FDD">
        <w:rPr>
          <w:rFonts w:ascii="Segoe UI" w:hAnsi="Segoe UI" w:cs="Segoe UI"/>
          <w:sz w:val="20"/>
          <w:szCs w:val="20"/>
        </w:rPr>
        <w:t xml:space="preserve">to </w:t>
      </w:r>
      <w:r w:rsidR="00CD7FDD" w:rsidRPr="00CD7FDD">
        <w:rPr>
          <w:rFonts w:ascii="Segoe UI" w:hAnsi="Segoe UI" w:cs="Segoe UI"/>
          <w:sz w:val="20"/>
          <w:szCs w:val="20"/>
        </w:rPr>
        <w:t>explor</w:t>
      </w:r>
      <w:r w:rsidR="00CD7FDD">
        <w:rPr>
          <w:rFonts w:ascii="Segoe UI" w:hAnsi="Segoe UI" w:cs="Segoe UI"/>
          <w:sz w:val="20"/>
          <w:szCs w:val="20"/>
        </w:rPr>
        <w:t>e</w:t>
      </w:r>
      <w:r w:rsidR="00CD7FDD" w:rsidRPr="00CD7FDD">
        <w:rPr>
          <w:rFonts w:ascii="Segoe UI" w:hAnsi="Segoe UI" w:cs="Segoe UI"/>
          <w:sz w:val="20"/>
          <w:szCs w:val="20"/>
        </w:rPr>
        <w:t xml:space="preserve"> </w:t>
      </w:r>
      <w:r w:rsidR="00CD7FDD">
        <w:rPr>
          <w:rFonts w:ascii="Segoe UI" w:hAnsi="Segoe UI" w:cs="Segoe UI"/>
          <w:sz w:val="20"/>
          <w:szCs w:val="20"/>
        </w:rPr>
        <w:t>d</w:t>
      </w:r>
      <w:r w:rsidR="00CD7FDD" w:rsidRPr="00CD7FDD">
        <w:rPr>
          <w:rFonts w:ascii="Segoe UI" w:hAnsi="Segoe UI" w:cs="Segoe UI"/>
          <w:sz w:val="20"/>
          <w:szCs w:val="20"/>
        </w:rPr>
        <w:t xml:space="preserve">iversity and </w:t>
      </w:r>
      <w:r w:rsidR="00CD7FDD">
        <w:rPr>
          <w:rFonts w:ascii="Segoe UI" w:hAnsi="Segoe UI" w:cs="Segoe UI"/>
          <w:sz w:val="20"/>
          <w:szCs w:val="20"/>
        </w:rPr>
        <w:t>anti-HBT b</w:t>
      </w:r>
      <w:r w:rsidR="00CD7FDD" w:rsidRPr="00CD7FDD">
        <w:rPr>
          <w:rFonts w:ascii="Segoe UI" w:hAnsi="Segoe UI" w:cs="Segoe UI"/>
          <w:sz w:val="20"/>
          <w:szCs w:val="20"/>
        </w:rPr>
        <w:t xml:space="preserve">ullying. </w:t>
      </w:r>
      <w:r w:rsidR="00CD7FDD">
        <w:rPr>
          <w:rFonts w:ascii="Segoe UI" w:hAnsi="Segoe UI" w:cs="Segoe UI"/>
          <w:sz w:val="20"/>
          <w:szCs w:val="20"/>
        </w:rPr>
        <w:t>The materials can be a</w:t>
      </w:r>
      <w:r w:rsidR="00CD7FDD" w:rsidRPr="00CD7FDD">
        <w:rPr>
          <w:rFonts w:ascii="Segoe UI" w:hAnsi="Segoe UI" w:cs="Segoe UI"/>
          <w:sz w:val="20"/>
          <w:szCs w:val="20"/>
        </w:rPr>
        <w:t>dapt</w:t>
      </w:r>
      <w:r w:rsidR="00CD7FDD">
        <w:rPr>
          <w:rFonts w:ascii="Segoe UI" w:hAnsi="Segoe UI" w:cs="Segoe UI"/>
          <w:sz w:val="20"/>
          <w:szCs w:val="20"/>
        </w:rPr>
        <w:t xml:space="preserve">ed </w:t>
      </w:r>
      <w:r w:rsidR="00CD7FDD" w:rsidRPr="00CD7FDD">
        <w:rPr>
          <w:rFonts w:ascii="Segoe UI" w:hAnsi="Segoe UI" w:cs="Segoe UI"/>
          <w:sz w:val="20"/>
          <w:szCs w:val="20"/>
        </w:rPr>
        <w:t xml:space="preserve">to suit the needs of your setting or students or </w:t>
      </w:r>
      <w:r w:rsidR="00CD7FDD">
        <w:rPr>
          <w:rFonts w:ascii="Segoe UI" w:hAnsi="Segoe UI" w:cs="Segoe UI"/>
          <w:sz w:val="20"/>
          <w:szCs w:val="20"/>
        </w:rPr>
        <w:t xml:space="preserve">used </w:t>
      </w:r>
      <w:r w:rsidR="00CD7FDD" w:rsidRPr="00CD7FDD">
        <w:rPr>
          <w:rFonts w:ascii="Segoe UI" w:hAnsi="Segoe UI" w:cs="Segoe UI"/>
          <w:sz w:val="20"/>
          <w:szCs w:val="20"/>
        </w:rPr>
        <w:t xml:space="preserve">for ideas. </w:t>
      </w:r>
      <w:r w:rsidR="00CD7FDD">
        <w:rPr>
          <w:rFonts w:ascii="Segoe UI" w:hAnsi="Segoe UI" w:cs="Segoe UI"/>
          <w:sz w:val="20"/>
          <w:szCs w:val="20"/>
        </w:rPr>
        <w:t xml:space="preserve">It is recommended </w:t>
      </w:r>
      <w:r w:rsidR="00CD7FDD" w:rsidRPr="00CD7FDD">
        <w:rPr>
          <w:rFonts w:ascii="Segoe UI" w:hAnsi="Segoe UI" w:cs="Segoe UI"/>
          <w:sz w:val="20"/>
          <w:szCs w:val="20"/>
        </w:rPr>
        <w:t>that they are included as part of a whole-school approach to teaching about diversity and anti-HBT bullying, within a planned programme for PSHE education.</w:t>
      </w:r>
      <w:r>
        <w:rPr>
          <w:rFonts w:ascii="Segoe UI" w:hAnsi="Segoe UI" w:cs="Segoe UI"/>
          <w:sz w:val="20"/>
          <w:szCs w:val="20"/>
        </w:rPr>
        <w:t xml:space="preserve">: </w:t>
      </w:r>
      <w:hyperlink r:id="rId11" w:history="1">
        <w:r w:rsidR="00CD7FDD" w:rsidRPr="00E012D2">
          <w:rPr>
            <w:rStyle w:val="Hyperlink"/>
            <w:rFonts w:ascii="Segoe UI" w:hAnsi="Segoe UI" w:cs="Segoe UI"/>
            <w:sz w:val="20"/>
            <w:szCs w:val="20"/>
          </w:rPr>
          <w:t>https://www.pshe-association.org.uk/sites/default/files/u26918/Barnardo%27s%20Secondary%20School%20Reource%20Pack%20Final.pdf</w:t>
        </w:r>
      </w:hyperlink>
      <w:r w:rsidR="00CD7FDD">
        <w:rPr>
          <w:rFonts w:ascii="Segoe UI" w:hAnsi="Segoe UI" w:cs="Segoe UI"/>
          <w:sz w:val="20"/>
          <w:szCs w:val="20"/>
        </w:rPr>
        <w:t xml:space="preserve"> </w:t>
      </w:r>
    </w:p>
    <w:p w14:paraId="54D4F8AA" w14:textId="0C8B3ED8" w:rsidR="008B129B" w:rsidRPr="00FB0B95" w:rsidRDefault="008B129B" w:rsidP="00FB0B95">
      <w:pPr>
        <w:tabs>
          <w:tab w:val="left" w:pos="7430"/>
        </w:tabs>
        <w:spacing w:after="0" w:line="240" w:lineRule="auto"/>
        <w:rPr>
          <w:rFonts w:ascii="Segoe UI" w:hAnsi="Segoe UI" w:cs="Segoe UI"/>
          <w:sz w:val="20"/>
          <w:szCs w:val="20"/>
        </w:rPr>
      </w:pP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lastRenderedPageBreak/>
        <w:t>Stonewall</w:t>
      </w:r>
    </w:p>
    <w:p w14:paraId="5EC6AB7D" w14:textId="39959E9F" w:rsidR="008B129B" w:rsidRDefault="008B129B" w:rsidP="00D47D31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Resources for LGBT inclusive PSHE/RSHE and a whole school approach: </w:t>
      </w:r>
      <w:hyperlink r:id="rId12" w:history="1">
        <w:r w:rsidRPr="00E012D2">
          <w:rPr>
            <w:rStyle w:val="Hyperlink"/>
            <w:rFonts w:ascii="Segoe UI" w:hAnsi="Segoe UI" w:cs="Segoe UI"/>
            <w:sz w:val="20"/>
            <w:szCs w:val="20"/>
          </w:rPr>
          <w:t>https://www.stonewall.org.uk/category/education-resources</w:t>
        </w:r>
      </w:hyperlink>
      <w:r>
        <w:rPr>
          <w:rFonts w:ascii="Segoe UI" w:hAnsi="Segoe UI" w:cs="Segoe UI"/>
          <w:sz w:val="20"/>
          <w:szCs w:val="20"/>
        </w:rPr>
        <w:t xml:space="preserve"> </w:t>
      </w:r>
    </w:p>
    <w:p w14:paraId="0396FFA3" w14:textId="77777777" w:rsidR="00FB0B95" w:rsidRPr="00FB0B95" w:rsidRDefault="00A91951" w:rsidP="00FB0B95">
      <w:pPr>
        <w:tabs>
          <w:tab w:val="left" w:pos="7430"/>
        </w:tabs>
        <w:rPr>
          <w:rFonts w:ascii="Segoe UI" w:hAnsi="Segoe UI" w:cs="Segoe UI"/>
          <w:sz w:val="20"/>
          <w:szCs w:val="20"/>
          <w:u w:val="single"/>
        </w:rPr>
      </w:pPr>
      <w:hyperlink r:id="rId13" w:history="1">
        <w:r w:rsidR="00FB0B95" w:rsidRPr="00FB0B95">
          <w:rPr>
            <w:rStyle w:val="Hyperlink"/>
            <w:rFonts w:ascii="Segoe UI" w:hAnsi="Segoe UI" w:cs="Segoe UI"/>
            <w:sz w:val="20"/>
            <w:szCs w:val="20"/>
          </w:rPr>
          <w:t>LGBT inclusive home learning packs for primary, secondary and SEND</w:t>
        </w:r>
      </w:hyperlink>
    </w:p>
    <w:p w14:paraId="52D9D35A" w14:textId="5DBAD3DF" w:rsidR="00FB0B95" w:rsidRDefault="00A91951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hyperlink r:id="rId14" w:history="1">
        <w:r w:rsidR="00FB0B95" w:rsidRPr="00FB0B95">
          <w:rPr>
            <w:rStyle w:val="Hyperlink"/>
            <w:rFonts w:ascii="Segoe UI" w:hAnsi="Segoe UI" w:cs="Segoe UI"/>
            <w:sz w:val="20"/>
            <w:szCs w:val="20"/>
          </w:rPr>
          <w:t>Different families home learning packs for primary, secondary and SEND</w:t>
        </w:r>
      </w:hyperlink>
    </w:p>
    <w:p w14:paraId="635F0D1E" w14:textId="77777777" w:rsidR="00DB2937" w:rsidRPr="005A512A" w:rsidRDefault="00DB2937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24DC38AC" w14:textId="189388B8" w:rsidR="00FB0B95" w:rsidRDefault="00FB0B95" w:rsidP="00FB0B95">
      <w:pPr>
        <w:spacing w:after="0" w:line="240" w:lineRule="auto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r w:rsidRPr="00FB0B95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Diversity</w:t>
      </w: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 xml:space="preserve"> Role Models</w:t>
      </w:r>
    </w:p>
    <w:p w14:paraId="5535598C" w14:textId="57117804" w:rsidR="00FB0B95" w:rsidRDefault="00FB0B95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Free downloadable resources for schools: </w:t>
      </w:r>
      <w:hyperlink r:id="rId15" w:history="1">
        <w:r w:rsidRPr="00E012D2">
          <w:rPr>
            <w:rStyle w:val="Hyperlink"/>
            <w:rFonts w:ascii="Segoe UI" w:hAnsi="Segoe UI" w:cs="Segoe UI"/>
            <w:sz w:val="20"/>
            <w:szCs w:val="20"/>
          </w:rPr>
          <w:t>https://www.diversityrolemodels.org/education-services</w:t>
        </w:r>
      </w:hyperlink>
      <w:r>
        <w:rPr>
          <w:rFonts w:ascii="Segoe UI" w:hAnsi="Segoe UI" w:cs="Segoe UI"/>
          <w:sz w:val="20"/>
          <w:szCs w:val="20"/>
        </w:rPr>
        <w:t xml:space="preserve"> </w:t>
      </w:r>
    </w:p>
    <w:p w14:paraId="54360705" w14:textId="37B8354A" w:rsidR="004B64D8" w:rsidRPr="005A512A" w:rsidRDefault="004B64D8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6B0F7308" w14:textId="3B1DCDFD" w:rsidR="004B64D8" w:rsidRPr="004B64D8" w:rsidRDefault="004B64D8" w:rsidP="004B64D8">
      <w:pPr>
        <w:tabs>
          <w:tab w:val="left" w:pos="7430"/>
        </w:tabs>
        <w:spacing w:after="0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r w:rsidRPr="004B64D8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T</w:t>
      </w: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he</w:t>
      </w:r>
      <w:r w:rsidRPr="004B64D8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 xml:space="preserve"> LGBT AB</w:t>
      </w: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C</w:t>
      </w:r>
    </w:p>
    <w:p w14:paraId="30E135FE" w14:textId="25672267" w:rsidR="004B64D8" w:rsidRDefault="004B64D8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r w:rsidRPr="004B64D8">
        <w:rPr>
          <w:rFonts w:ascii="Segoe UI" w:hAnsi="Segoe UI" w:cs="Segoe UI"/>
          <w:sz w:val="20"/>
          <w:szCs w:val="20"/>
        </w:rPr>
        <w:t xml:space="preserve">This leaflet </w:t>
      </w:r>
      <w:r w:rsidR="00FC6A34">
        <w:rPr>
          <w:rFonts w:ascii="Segoe UI" w:hAnsi="Segoe UI" w:cs="Segoe UI"/>
          <w:sz w:val="20"/>
          <w:szCs w:val="20"/>
        </w:rPr>
        <w:t>produced by</w:t>
      </w:r>
      <w:r w:rsidR="00000B5B">
        <w:rPr>
          <w:rFonts w:ascii="Segoe UI" w:hAnsi="Segoe UI" w:cs="Segoe UI"/>
          <w:sz w:val="20"/>
          <w:szCs w:val="20"/>
        </w:rPr>
        <w:t xml:space="preserve"> Brook, </w:t>
      </w:r>
      <w:r w:rsidRPr="004B64D8">
        <w:rPr>
          <w:rFonts w:ascii="Segoe UI" w:hAnsi="Segoe UI" w:cs="Segoe UI"/>
          <w:sz w:val="20"/>
          <w:szCs w:val="20"/>
        </w:rPr>
        <w:t>provides easily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4B64D8">
        <w:rPr>
          <w:rFonts w:ascii="Segoe UI" w:hAnsi="Segoe UI" w:cs="Segoe UI"/>
          <w:sz w:val="20"/>
          <w:szCs w:val="20"/>
        </w:rPr>
        <w:t>accessible definitions for commonly encountered words and phrases about sexuality and gender identity. It is ideal to handout during LGBT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4B64D8">
        <w:rPr>
          <w:rFonts w:ascii="Segoe UI" w:hAnsi="Segoe UI" w:cs="Segoe UI"/>
          <w:sz w:val="20"/>
          <w:szCs w:val="20"/>
        </w:rPr>
        <w:t>inclusive RSE sessions</w:t>
      </w:r>
      <w:r>
        <w:rPr>
          <w:rFonts w:ascii="Segoe UI" w:hAnsi="Segoe UI" w:cs="Segoe UI"/>
          <w:sz w:val="20"/>
          <w:szCs w:val="20"/>
        </w:rPr>
        <w:t xml:space="preserve">: </w:t>
      </w:r>
      <w:hyperlink r:id="rId16" w:tgtFrame="_blank" w:history="1">
        <w:r>
          <w:rPr>
            <w:rStyle w:val="Hyperlink"/>
            <w:rFonts w:ascii="Segoe UI" w:hAnsi="Segoe UI" w:cs="Segoe UI"/>
            <w:sz w:val="20"/>
            <w:szCs w:val="20"/>
          </w:rPr>
          <w:t>The LGBT ABC</w:t>
        </w:r>
      </w:hyperlink>
    </w:p>
    <w:p w14:paraId="1C024463" w14:textId="1F8586DC" w:rsidR="004B64D8" w:rsidRDefault="00A91951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hyperlink r:id="rId17" w:history="1">
        <w:r w:rsidR="004B64D8" w:rsidRPr="00E012D2">
          <w:rPr>
            <w:rStyle w:val="Hyperlink"/>
            <w:rFonts w:ascii="Segoe UI" w:hAnsi="Segoe UI" w:cs="Segoe UI"/>
            <w:sz w:val="20"/>
            <w:szCs w:val="20"/>
          </w:rPr>
          <w:t>https://www.brook.org.uk/resources/</w:t>
        </w:r>
      </w:hyperlink>
      <w:r w:rsidR="004B64D8">
        <w:rPr>
          <w:rFonts w:ascii="Segoe UI" w:hAnsi="Segoe UI" w:cs="Segoe UI"/>
          <w:sz w:val="20"/>
          <w:szCs w:val="20"/>
        </w:rPr>
        <w:t xml:space="preserve"> </w:t>
      </w:r>
    </w:p>
    <w:p w14:paraId="740F2850" w14:textId="77777777" w:rsidR="00DB2937" w:rsidRPr="005A512A" w:rsidRDefault="00DB2937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19170A7A" w14:textId="3FD2953B" w:rsidR="00FB0B95" w:rsidRPr="00FB0B95" w:rsidRDefault="00FB0B95" w:rsidP="00DF0FB1">
      <w:pPr>
        <w:tabs>
          <w:tab w:val="left" w:pos="7430"/>
        </w:tabs>
        <w:spacing w:after="0" w:line="240" w:lineRule="auto"/>
        <w:rPr>
          <w:rFonts w:ascii="Segoe Print" w:hAnsi="Segoe Print" w:cs="Segoe UI"/>
          <w:color w:val="009900"/>
          <w:sz w:val="24"/>
          <w:szCs w:val="24"/>
          <w:u w:val="single"/>
        </w:rPr>
      </w:pPr>
      <w:r w:rsidRPr="00FB0B95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 xml:space="preserve">Healthier Together – webpages for Young People </w:t>
      </w:r>
    </w:p>
    <w:p w14:paraId="48830B21" w14:textId="77777777" w:rsidR="00DF0FB1" w:rsidRDefault="00FB0B95" w:rsidP="00DF0FB1">
      <w:pPr>
        <w:tabs>
          <w:tab w:val="left" w:pos="7430"/>
        </w:tabs>
        <w:spacing w:after="0" w:line="240" w:lineRule="auto"/>
        <w:rPr>
          <w:rFonts w:ascii="Segoe UI" w:hAnsi="Segoe UI" w:cs="Segoe UI"/>
          <w:sz w:val="20"/>
          <w:szCs w:val="20"/>
        </w:rPr>
      </w:pPr>
      <w:r w:rsidRPr="00FB0B95">
        <w:rPr>
          <w:rFonts w:ascii="Segoe UI" w:hAnsi="Segoe UI" w:cs="Segoe UI"/>
          <w:sz w:val="20"/>
          <w:szCs w:val="20"/>
        </w:rPr>
        <w:t>Information for young people about relationships, friendships, gender identity and sexuality:</w:t>
      </w:r>
      <w:r w:rsidR="00DF0FB1">
        <w:rPr>
          <w:rFonts w:ascii="Segoe UI" w:hAnsi="Segoe UI" w:cs="Segoe UI"/>
          <w:sz w:val="20"/>
          <w:szCs w:val="20"/>
        </w:rPr>
        <w:t xml:space="preserve"> </w:t>
      </w:r>
    </w:p>
    <w:p w14:paraId="3B5AFEF2" w14:textId="0B74FB27" w:rsidR="00FB0B95" w:rsidRDefault="00A91951" w:rsidP="00DF0FB1">
      <w:pPr>
        <w:tabs>
          <w:tab w:val="left" w:pos="7430"/>
        </w:tabs>
        <w:spacing w:after="0" w:line="240" w:lineRule="auto"/>
        <w:rPr>
          <w:rFonts w:ascii="Segoe UI" w:hAnsi="Segoe UI" w:cs="Segoe UI"/>
          <w:sz w:val="20"/>
          <w:szCs w:val="20"/>
        </w:rPr>
      </w:pPr>
      <w:hyperlink r:id="rId18" w:history="1">
        <w:r w:rsidR="00FB0B95" w:rsidRPr="00FB0B95">
          <w:rPr>
            <w:rStyle w:val="Hyperlink"/>
            <w:rFonts w:ascii="Segoe UI" w:hAnsi="Segoe UI" w:cs="Segoe UI"/>
            <w:sz w:val="20"/>
            <w:szCs w:val="20"/>
          </w:rPr>
          <w:t>Healthier Together - Young People</w:t>
        </w:r>
      </w:hyperlink>
    </w:p>
    <w:p w14:paraId="7B297E6A" w14:textId="77777777" w:rsidR="00AC0041" w:rsidRPr="005A512A" w:rsidRDefault="00AC0041" w:rsidP="00DF0FB1">
      <w:pPr>
        <w:tabs>
          <w:tab w:val="left" w:pos="7430"/>
        </w:tabs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241F59E5" w14:textId="6669F8A4" w:rsidR="00DB2937" w:rsidRDefault="00AC0041" w:rsidP="00DB2937">
      <w:pPr>
        <w:tabs>
          <w:tab w:val="left" w:pos="7430"/>
        </w:tabs>
        <w:spacing w:after="0"/>
        <w:rPr>
          <w:rFonts w:ascii="Segoe Print" w:hAnsi="Segoe Print" w:cs="Segoe UI"/>
          <w:b/>
          <w:color w:val="009900"/>
          <w:sz w:val="24"/>
          <w:szCs w:val="24"/>
          <w:u w:val="single"/>
        </w:rPr>
      </w:pPr>
      <w:bookmarkStart w:id="2" w:name="_Hlk72845218"/>
      <w:r w:rsidRPr="00AC0041">
        <w:rPr>
          <w:rFonts w:ascii="Segoe Print" w:hAnsi="Segoe Print" w:cs="Segoe UI"/>
          <w:b/>
          <w:color w:val="009900"/>
          <w:sz w:val="24"/>
          <w:szCs w:val="24"/>
          <w:u w:val="single"/>
        </w:rPr>
        <w:t>C</w:t>
      </w:r>
      <w:r w:rsidR="00DB2937">
        <w:rPr>
          <w:rFonts w:ascii="Segoe Print" w:hAnsi="Segoe Print" w:cs="Segoe UI"/>
          <w:b/>
          <w:color w:val="009900"/>
          <w:sz w:val="24"/>
          <w:szCs w:val="24"/>
          <w:u w:val="single"/>
        </w:rPr>
        <w:t>hil</w:t>
      </w:r>
      <w:bookmarkEnd w:id="2"/>
      <w:r w:rsidR="00DB2937">
        <w:rPr>
          <w:rFonts w:ascii="Segoe Print" w:hAnsi="Segoe Print" w:cs="Segoe UI"/>
          <w:b/>
          <w:color w:val="009900"/>
          <w:sz w:val="24"/>
          <w:szCs w:val="24"/>
          <w:u w:val="single"/>
        </w:rPr>
        <w:t>dline – webpages for young people</w:t>
      </w:r>
    </w:p>
    <w:p w14:paraId="0A7497DA" w14:textId="1B12BC08" w:rsidR="00DB2937" w:rsidRPr="00AC0041" w:rsidRDefault="00DB2937" w:rsidP="00DB2937">
      <w:pPr>
        <w:tabs>
          <w:tab w:val="left" w:pos="7430"/>
        </w:tabs>
        <w:spacing w:after="0"/>
        <w:rPr>
          <w:rFonts w:ascii="Segoe UI" w:hAnsi="Segoe UI" w:cs="Segoe UI"/>
          <w:bCs/>
          <w:sz w:val="20"/>
          <w:szCs w:val="20"/>
        </w:rPr>
      </w:pPr>
      <w:r w:rsidRPr="00DB2937">
        <w:rPr>
          <w:rFonts w:ascii="Segoe UI" w:hAnsi="Segoe UI" w:cs="Segoe UI"/>
          <w:bCs/>
          <w:sz w:val="20"/>
          <w:szCs w:val="20"/>
        </w:rPr>
        <w:t>Information for young people about identity and self</w:t>
      </w:r>
      <w:r>
        <w:rPr>
          <w:rFonts w:ascii="Segoe UI" w:hAnsi="Segoe UI" w:cs="Segoe UI"/>
          <w:bCs/>
          <w:sz w:val="20"/>
          <w:szCs w:val="20"/>
        </w:rPr>
        <w:t>-</w:t>
      </w:r>
      <w:r w:rsidRPr="00DB2937">
        <w:rPr>
          <w:rFonts w:ascii="Segoe UI" w:hAnsi="Segoe UI" w:cs="Segoe UI"/>
          <w:bCs/>
          <w:sz w:val="20"/>
          <w:szCs w:val="20"/>
        </w:rPr>
        <w:t>esteem:</w:t>
      </w:r>
    </w:p>
    <w:p w14:paraId="2093BDC8" w14:textId="2D641A37" w:rsidR="00AC0041" w:rsidRDefault="00A91951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hyperlink r:id="rId19" w:history="1">
        <w:r w:rsidR="00AC0041" w:rsidRPr="00DB2937">
          <w:rPr>
            <w:rStyle w:val="Hyperlink"/>
            <w:rFonts w:ascii="Segoe UI" w:hAnsi="Segoe UI" w:cs="Segoe UI"/>
            <w:sz w:val="20"/>
            <w:szCs w:val="20"/>
          </w:rPr>
          <w:t>Nobody is Normal – how to cope if you feel different</w:t>
        </w:r>
      </w:hyperlink>
    </w:p>
    <w:p w14:paraId="744E78CF" w14:textId="77777777" w:rsidR="00DB2937" w:rsidRPr="005A512A" w:rsidRDefault="00DB2937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31457CEF" w14:textId="292B696B" w:rsidR="00DB2937" w:rsidRPr="00DB2937" w:rsidRDefault="00DB2937" w:rsidP="00DB2937">
      <w:pPr>
        <w:tabs>
          <w:tab w:val="left" w:pos="7430"/>
        </w:tabs>
        <w:spacing w:after="0"/>
        <w:rPr>
          <w:rFonts w:ascii="Segoe Print" w:hAnsi="Segoe Print" w:cs="Segoe UI"/>
          <w:b/>
          <w:color w:val="009900"/>
          <w:sz w:val="24"/>
          <w:szCs w:val="24"/>
          <w:u w:val="single"/>
        </w:rPr>
      </w:pPr>
      <w:r w:rsidRPr="00DB2937">
        <w:rPr>
          <w:rFonts w:ascii="Segoe Print" w:hAnsi="Segoe Print" w:cs="Segoe UI"/>
          <w:b/>
          <w:color w:val="009900"/>
          <w:sz w:val="24"/>
          <w:szCs w:val="24"/>
          <w:u w:val="single"/>
        </w:rPr>
        <w:t>T</w:t>
      </w:r>
      <w:r>
        <w:rPr>
          <w:rFonts w:ascii="Segoe Print" w:hAnsi="Segoe Print" w:cs="Segoe UI"/>
          <w:b/>
          <w:color w:val="009900"/>
          <w:sz w:val="24"/>
          <w:szCs w:val="24"/>
          <w:u w:val="single"/>
        </w:rPr>
        <w:t>he Mix</w:t>
      </w:r>
    </w:p>
    <w:p w14:paraId="51D6A79A" w14:textId="28F4A587" w:rsidR="00DB2937" w:rsidRDefault="00DB2937" w:rsidP="00DB2937">
      <w:pPr>
        <w:tabs>
          <w:tab w:val="left" w:pos="7430"/>
        </w:tabs>
        <w:spacing w:after="0"/>
        <w:rPr>
          <w:rFonts w:ascii="Segoe UI" w:hAnsi="Segoe UI" w:cs="Segoe UI"/>
          <w:bCs/>
          <w:color w:val="009900"/>
          <w:sz w:val="20"/>
          <w:szCs w:val="20"/>
          <w:u w:val="single"/>
        </w:rPr>
      </w:pPr>
      <w:r w:rsidRPr="00DB2937">
        <w:rPr>
          <w:rFonts w:ascii="Segoe UI" w:hAnsi="Segoe UI" w:cs="Segoe UI"/>
          <w:bCs/>
          <w:sz w:val="20"/>
          <w:szCs w:val="20"/>
        </w:rPr>
        <w:t xml:space="preserve">A website for young people aged 14-25, offering information and advice about a range of issues including sexuality, sexual identity and relationships:  </w:t>
      </w:r>
      <w:hyperlink r:id="rId20" w:history="1">
        <w:r>
          <w:rPr>
            <w:rStyle w:val="Hyperlink"/>
            <w:rFonts w:ascii="Segoe UI" w:hAnsi="Segoe UI" w:cs="Segoe UI"/>
            <w:bCs/>
            <w:sz w:val="20"/>
            <w:szCs w:val="20"/>
          </w:rPr>
          <w:t>The Mix</w:t>
        </w:r>
      </w:hyperlink>
    </w:p>
    <w:p w14:paraId="4C7EE48A" w14:textId="77777777" w:rsidR="00DB2937" w:rsidRPr="005A512A" w:rsidRDefault="00DB2937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bCs/>
          <w:color w:val="009900"/>
          <w:sz w:val="16"/>
          <w:szCs w:val="16"/>
        </w:rPr>
      </w:pPr>
    </w:p>
    <w:p w14:paraId="63E570E5" w14:textId="476BEB22" w:rsidR="00DB2937" w:rsidRDefault="00DB2937" w:rsidP="00DB2937">
      <w:pPr>
        <w:tabs>
          <w:tab w:val="left" w:pos="7430"/>
        </w:tabs>
        <w:spacing w:after="0"/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</w:pPr>
      <w:r w:rsidRPr="00DB2937"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Y</w:t>
      </w:r>
      <w:r>
        <w:rPr>
          <w:rFonts w:ascii="Segoe Print" w:hAnsi="Segoe Print" w:cs="Segoe UI"/>
          <w:b/>
          <w:bCs/>
          <w:color w:val="009900"/>
          <w:sz w:val="24"/>
          <w:szCs w:val="24"/>
          <w:u w:val="single"/>
        </w:rPr>
        <w:t>oung Stonewall</w:t>
      </w:r>
    </w:p>
    <w:p w14:paraId="1D46A42B" w14:textId="32C334D6" w:rsidR="00DB2937" w:rsidRPr="00DB2937" w:rsidRDefault="00DB2937" w:rsidP="00DB2937">
      <w:pPr>
        <w:tabs>
          <w:tab w:val="left" w:pos="7430"/>
        </w:tabs>
        <w:spacing w:after="0"/>
        <w:rPr>
          <w:rFonts w:ascii="Segoe UI" w:hAnsi="Segoe UI" w:cs="Segoe UI"/>
          <w:bCs/>
          <w:color w:val="009900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 xml:space="preserve">A website offering information and support for LGBT young people: </w:t>
      </w:r>
      <w:hyperlink r:id="rId21" w:history="1">
        <w:r>
          <w:rPr>
            <w:rStyle w:val="Hyperlink"/>
            <w:rFonts w:ascii="Segoe UI" w:hAnsi="Segoe UI" w:cs="Segoe UI"/>
            <w:bCs/>
            <w:sz w:val="20"/>
            <w:szCs w:val="20"/>
          </w:rPr>
          <w:t>Young Stonewall</w:t>
        </w:r>
      </w:hyperlink>
    </w:p>
    <w:p w14:paraId="3CBFD904" w14:textId="77777777" w:rsidR="00DB2937" w:rsidRPr="005A512A" w:rsidRDefault="00DB2937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b/>
          <w:color w:val="009900"/>
          <w:sz w:val="16"/>
          <w:szCs w:val="16"/>
          <w:u w:val="single"/>
        </w:rPr>
      </w:pPr>
    </w:p>
    <w:p w14:paraId="04F675A9" w14:textId="63CD9F31" w:rsidR="00DB2937" w:rsidRDefault="00DB2937" w:rsidP="00DB2937">
      <w:pPr>
        <w:tabs>
          <w:tab w:val="left" w:pos="7430"/>
        </w:tabs>
        <w:spacing w:after="0"/>
        <w:rPr>
          <w:rFonts w:ascii="Segoe Print" w:hAnsi="Segoe Print" w:cs="Segoe UI"/>
          <w:b/>
          <w:color w:val="009900"/>
          <w:sz w:val="24"/>
          <w:szCs w:val="24"/>
          <w:u w:val="single"/>
        </w:rPr>
      </w:pPr>
      <w:r>
        <w:rPr>
          <w:rFonts w:ascii="Segoe Print" w:hAnsi="Segoe Print" w:cs="Segoe UI"/>
          <w:b/>
          <w:color w:val="009900"/>
          <w:sz w:val="24"/>
          <w:szCs w:val="24"/>
          <w:u w:val="single"/>
        </w:rPr>
        <w:t>Mermaids</w:t>
      </w:r>
    </w:p>
    <w:p w14:paraId="433AF6DF" w14:textId="4FE69FB2" w:rsidR="00DB2937" w:rsidRPr="00191A95" w:rsidRDefault="00DB2937" w:rsidP="00DB2937">
      <w:pPr>
        <w:tabs>
          <w:tab w:val="left" w:pos="7430"/>
        </w:tabs>
        <w:spacing w:after="0"/>
        <w:rPr>
          <w:rFonts w:ascii="Segoe UI" w:hAnsi="Segoe UI" w:cs="Segoe UI"/>
          <w:bCs/>
          <w:sz w:val="20"/>
          <w:szCs w:val="20"/>
        </w:rPr>
      </w:pPr>
      <w:r>
        <w:rPr>
          <w:rFonts w:ascii="Segoe UI" w:hAnsi="Segoe UI" w:cs="Segoe UI"/>
          <w:bCs/>
          <w:sz w:val="20"/>
          <w:szCs w:val="20"/>
        </w:rPr>
        <w:t xml:space="preserve">Information for gender diverse young people, their </w:t>
      </w:r>
      <w:proofErr w:type="gramStart"/>
      <w:r>
        <w:rPr>
          <w:rFonts w:ascii="Segoe UI" w:hAnsi="Segoe UI" w:cs="Segoe UI"/>
          <w:bCs/>
          <w:sz w:val="20"/>
          <w:szCs w:val="20"/>
        </w:rPr>
        <w:t>families</w:t>
      </w:r>
      <w:proofErr w:type="gramEnd"/>
      <w:r>
        <w:rPr>
          <w:rFonts w:ascii="Segoe UI" w:hAnsi="Segoe UI" w:cs="Segoe UI"/>
          <w:bCs/>
          <w:sz w:val="20"/>
          <w:szCs w:val="20"/>
        </w:rPr>
        <w:t xml:space="preserve"> and teachers</w:t>
      </w:r>
      <w:r w:rsidR="00191A95">
        <w:rPr>
          <w:rFonts w:ascii="Segoe UI" w:hAnsi="Segoe UI" w:cs="Segoe UI"/>
          <w:bCs/>
          <w:sz w:val="20"/>
          <w:szCs w:val="20"/>
        </w:rPr>
        <w:t xml:space="preserve">: </w:t>
      </w:r>
      <w:hyperlink r:id="rId22" w:history="1">
        <w:r w:rsidR="00191A95">
          <w:rPr>
            <w:rStyle w:val="Hyperlink"/>
            <w:rFonts w:ascii="Segoe UI" w:hAnsi="Segoe UI" w:cs="Segoe UI"/>
            <w:bCs/>
            <w:sz w:val="20"/>
            <w:szCs w:val="20"/>
          </w:rPr>
          <w:t>Mermaids</w:t>
        </w:r>
      </w:hyperlink>
    </w:p>
    <w:p w14:paraId="094179CA" w14:textId="77777777" w:rsidR="00FF5364" w:rsidRPr="005A512A" w:rsidRDefault="00FF5364" w:rsidP="005A512A">
      <w:pPr>
        <w:tabs>
          <w:tab w:val="left" w:pos="7430"/>
        </w:tabs>
        <w:spacing w:after="0" w:line="240" w:lineRule="auto"/>
        <w:rPr>
          <w:rFonts w:ascii="Segoe UI" w:hAnsi="Segoe UI" w:cs="Segoe UI"/>
          <w:bCs/>
          <w:color w:val="009900"/>
          <w:sz w:val="16"/>
          <w:szCs w:val="16"/>
        </w:rPr>
      </w:pPr>
    </w:p>
    <w:p w14:paraId="45F3559A" w14:textId="7E0C919C" w:rsidR="00AC0041" w:rsidRDefault="00DB2937" w:rsidP="00DB2937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proofErr w:type="spellStart"/>
      <w:r>
        <w:rPr>
          <w:rFonts w:ascii="Segoe Print" w:hAnsi="Segoe Print" w:cs="Segoe UI"/>
          <w:b/>
          <w:color w:val="009900"/>
          <w:sz w:val="24"/>
          <w:szCs w:val="24"/>
          <w:u w:val="single"/>
        </w:rPr>
        <w:t>Kooth</w:t>
      </w:r>
      <w:proofErr w:type="spellEnd"/>
    </w:p>
    <w:p w14:paraId="202BDFB4" w14:textId="7C3C0592" w:rsidR="00786FDD" w:rsidRDefault="00786FDD" w:rsidP="00786FDD">
      <w:pPr>
        <w:spacing w:after="0"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The </w:t>
      </w:r>
      <w:proofErr w:type="spellStart"/>
      <w:r w:rsidRPr="00786FDD">
        <w:rPr>
          <w:rFonts w:ascii="Segoe UI" w:eastAsia="Calibri" w:hAnsi="Segoe UI" w:cs="Segoe UI"/>
          <w:sz w:val="20"/>
          <w:szCs w:val="20"/>
          <w:lang w:eastAsia="en-GB"/>
        </w:rPr>
        <w:t>Kooth</w:t>
      </w:r>
      <w:proofErr w:type="spellEnd"/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 website has lots of forum threads and articles related to identity, </w:t>
      </w:r>
      <w:proofErr w:type="gramStart"/>
      <w:r w:rsidRPr="00786FDD">
        <w:rPr>
          <w:rFonts w:ascii="Segoe UI" w:eastAsia="Calibri" w:hAnsi="Segoe UI" w:cs="Segoe UI"/>
          <w:sz w:val="20"/>
          <w:szCs w:val="20"/>
          <w:lang w:eastAsia="en-GB"/>
        </w:rPr>
        <w:t>gender</w:t>
      </w:r>
      <w:proofErr w:type="gramEnd"/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 and sexuality</w:t>
      </w:r>
      <w:r w:rsidR="000212BC">
        <w:rPr>
          <w:rFonts w:ascii="Segoe UI" w:eastAsia="Calibri" w:hAnsi="Segoe UI" w:cs="Segoe UI"/>
          <w:sz w:val="20"/>
          <w:szCs w:val="20"/>
          <w:lang w:eastAsia="en-GB"/>
        </w:rPr>
        <w:t>.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 Content is created by </w:t>
      </w:r>
      <w:r w:rsidR="00FB5D7A">
        <w:rPr>
          <w:rFonts w:ascii="Segoe UI" w:eastAsia="Calibri" w:hAnsi="Segoe UI" w:cs="Segoe UI"/>
          <w:sz w:val="20"/>
          <w:szCs w:val="20"/>
          <w:lang w:eastAsia="en-GB"/>
        </w:rPr>
        <w:t xml:space="preserve">the </w:t>
      </w:r>
      <w:proofErr w:type="spellStart"/>
      <w:r w:rsidR="00FB5D7A">
        <w:rPr>
          <w:rFonts w:ascii="Segoe UI" w:eastAsia="Calibri" w:hAnsi="Segoe UI" w:cs="Segoe UI"/>
          <w:sz w:val="20"/>
          <w:szCs w:val="20"/>
          <w:lang w:eastAsia="en-GB"/>
        </w:rPr>
        <w:t>Kooth</w:t>
      </w:r>
      <w:proofErr w:type="spellEnd"/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 professional team and by </w:t>
      </w:r>
      <w:proofErr w:type="spellStart"/>
      <w:r w:rsidR="00A0279D">
        <w:rPr>
          <w:rFonts w:ascii="Segoe UI" w:eastAsia="Calibri" w:hAnsi="Segoe UI" w:cs="Segoe UI"/>
          <w:sz w:val="20"/>
          <w:szCs w:val="20"/>
          <w:lang w:eastAsia="en-GB"/>
        </w:rPr>
        <w:t>Kooth</w:t>
      </w:r>
      <w:proofErr w:type="spellEnd"/>
      <w:r w:rsidR="00A0279D">
        <w:rPr>
          <w:rFonts w:ascii="Segoe UI" w:eastAsia="Calibri" w:hAnsi="Segoe UI" w:cs="Segoe UI"/>
          <w:sz w:val="20"/>
          <w:szCs w:val="20"/>
          <w:lang w:eastAsia="en-GB"/>
        </w:rPr>
        <w:t xml:space="preserve"> 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users </w:t>
      </w:r>
      <w:r w:rsidR="00A0279D">
        <w:rPr>
          <w:rFonts w:ascii="Segoe UI" w:eastAsia="Calibri" w:hAnsi="Segoe UI" w:cs="Segoe UI"/>
          <w:sz w:val="20"/>
          <w:szCs w:val="20"/>
          <w:lang w:eastAsia="en-GB"/>
        </w:rPr>
        <w:t xml:space="preserve">and include 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>young people sharing their lived experiences and poetic expressions. </w:t>
      </w:r>
      <w:r>
        <w:rPr>
          <w:rFonts w:ascii="Segoe UI" w:eastAsia="Calibri" w:hAnsi="Segoe UI" w:cs="Segoe UI"/>
          <w:sz w:val="20"/>
          <w:szCs w:val="20"/>
          <w:lang w:eastAsia="en-GB"/>
        </w:rPr>
        <w:t xml:space="preserve">The following 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links may be a helpful </w:t>
      </w:r>
      <w:r>
        <w:rPr>
          <w:rFonts w:ascii="Segoe UI" w:eastAsia="Calibri" w:hAnsi="Segoe UI" w:cs="Segoe UI"/>
          <w:sz w:val="20"/>
          <w:szCs w:val="20"/>
          <w:lang w:eastAsia="en-GB"/>
        </w:rPr>
        <w:t xml:space="preserve">to access the specific </w:t>
      </w:r>
      <w:r w:rsidR="000212BC">
        <w:rPr>
          <w:rFonts w:ascii="Segoe UI" w:eastAsia="Calibri" w:hAnsi="Segoe UI" w:cs="Segoe UI"/>
          <w:sz w:val="20"/>
          <w:szCs w:val="20"/>
          <w:lang w:eastAsia="en-GB"/>
        </w:rPr>
        <w:t xml:space="preserve">information and </w:t>
      </w:r>
      <w:r>
        <w:rPr>
          <w:rFonts w:ascii="Segoe UI" w:eastAsia="Calibri" w:hAnsi="Segoe UI" w:cs="Segoe UI"/>
          <w:sz w:val="20"/>
          <w:szCs w:val="20"/>
          <w:lang w:eastAsia="en-GB"/>
        </w:rPr>
        <w:t>support directly</w:t>
      </w:r>
      <w:r w:rsidR="00A0279D">
        <w:rPr>
          <w:rFonts w:ascii="Segoe UI" w:eastAsia="Calibri" w:hAnsi="Segoe UI" w:cs="Segoe UI"/>
          <w:sz w:val="20"/>
          <w:szCs w:val="20"/>
          <w:lang w:eastAsia="en-GB"/>
        </w:rPr>
        <w:t xml:space="preserve">. Young people will need to log in to </w:t>
      </w:r>
      <w:proofErr w:type="spellStart"/>
      <w:r w:rsidR="00A0279D">
        <w:rPr>
          <w:rFonts w:ascii="Segoe UI" w:eastAsia="Calibri" w:hAnsi="Segoe UI" w:cs="Segoe UI"/>
          <w:sz w:val="20"/>
          <w:szCs w:val="20"/>
          <w:lang w:eastAsia="en-GB"/>
        </w:rPr>
        <w:t>Kooth</w:t>
      </w:r>
      <w:proofErr w:type="spellEnd"/>
      <w:r w:rsidR="00A0279D">
        <w:rPr>
          <w:rFonts w:ascii="Segoe UI" w:eastAsia="Calibri" w:hAnsi="Segoe UI" w:cs="Segoe UI"/>
          <w:sz w:val="20"/>
          <w:szCs w:val="20"/>
          <w:lang w:eastAsia="en-GB"/>
        </w:rPr>
        <w:t xml:space="preserve"> for the links to work.</w:t>
      </w:r>
    </w:p>
    <w:p w14:paraId="2535A4CA" w14:textId="77777777" w:rsidR="000212BC" w:rsidRPr="00786FDD" w:rsidRDefault="000212BC" w:rsidP="00786FDD">
      <w:pPr>
        <w:spacing w:after="0" w:line="240" w:lineRule="auto"/>
        <w:rPr>
          <w:rFonts w:ascii="Segoe UI" w:eastAsia="Calibri" w:hAnsi="Segoe UI" w:cs="Segoe UI"/>
          <w:sz w:val="16"/>
          <w:szCs w:val="16"/>
          <w:lang w:eastAsia="en-GB"/>
        </w:rPr>
      </w:pPr>
    </w:p>
    <w:p w14:paraId="571EE978" w14:textId="7ED3779B" w:rsidR="000212BC" w:rsidRPr="000212BC" w:rsidRDefault="00786FDD" w:rsidP="000212BC">
      <w:pPr>
        <w:numPr>
          <w:ilvl w:val="0"/>
          <w:numId w:val="21"/>
        </w:numPr>
        <w:spacing w:after="100" w:afterAutospacing="1"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r w:rsidRPr="00786FDD">
        <w:rPr>
          <w:rFonts w:ascii="Segoe UI" w:eastAsia="Calibri" w:hAnsi="Segoe UI" w:cs="Segoe UI"/>
          <w:sz w:val="20"/>
          <w:szCs w:val="20"/>
          <w:lang w:eastAsia="en-GB"/>
        </w:rPr>
        <w:t>A link to our podcast called '</w:t>
      </w:r>
      <w:r>
        <w:rPr>
          <w:rFonts w:ascii="Segoe UI" w:eastAsia="Calibri" w:hAnsi="Segoe UI" w:cs="Segoe UI"/>
          <w:sz w:val="20"/>
          <w:szCs w:val="20"/>
          <w:lang w:eastAsia="en-GB"/>
        </w:rPr>
        <w:t>W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e are </w:t>
      </w:r>
      <w:r>
        <w:rPr>
          <w:rFonts w:ascii="Segoe UI" w:eastAsia="Calibri" w:hAnsi="Segoe UI" w:cs="Segoe UI"/>
          <w:sz w:val="20"/>
          <w:szCs w:val="20"/>
          <w:lang w:eastAsia="en-GB"/>
        </w:rPr>
        <w:t>Q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ueer and have </w:t>
      </w:r>
      <w:r>
        <w:rPr>
          <w:rFonts w:ascii="Segoe UI" w:eastAsia="Calibri" w:hAnsi="Segoe UI" w:cs="Segoe UI"/>
          <w:sz w:val="20"/>
          <w:szCs w:val="20"/>
          <w:lang w:eastAsia="en-GB"/>
        </w:rPr>
        <w:t>A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lways </w:t>
      </w:r>
      <w:r>
        <w:rPr>
          <w:rFonts w:ascii="Segoe UI" w:eastAsia="Calibri" w:hAnsi="Segoe UI" w:cs="Segoe UI"/>
          <w:sz w:val="20"/>
          <w:szCs w:val="20"/>
          <w:lang w:eastAsia="en-GB"/>
        </w:rPr>
        <w:t>B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 xml:space="preserve">een </w:t>
      </w:r>
      <w:r>
        <w:rPr>
          <w:rFonts w:ascii="Segoe UI" w:eastAsia="Calibri" w:hAnsi="Segoe UI" w:cs="Segoe UI"/>
          <w:sz w:val="20"/>
          <w:szCs w:val="20"/>
          <w:lang w:eastAsia="en-GB"/>
        </w:rPr>
        <w:t>H</w:t>
      </w:r>
      <w:r w:rsidRPr="00786FDD">
        <w:rPr>
          <w:rFonts w:ascii="Segoe UI" w:eastAsia="Calibri" w:hAnsi="Segoe UI" w:cs="Segoe UI"/>
          <w:sz w:val="20"/>
          <w:szCs w:val="20"/>
          <w:lang w:eastAsia="en-GB"/>
        </w:rPr>
        <w:t>ere' </w:t>
      </w:r>
      <w:hyperlink r:id="rId23" w:tgtFrame="_blank" w:history="1">
        <w:r w:rsidRPr="00786FDD">
          <w:rPr>
            <w:rFonts w:ascii="Segoe UI" w:eastAsia="Calibri" w:hAnsi="Segoe UI" w:cs="Segoe UI"/>
            <w:color w:val="0000FF"/>
            <w:sz w:val="20"/>
            <w:szCs w:val="20"/>
            <w:u w:val="single"/>
            <w:lang w:eastAsia="en-GB"/>
          </w:rPr>
          <w:t>SPOTIFY PODCAST LINK</w:t>
        </w:r>
      </w:hyperlink>
    </w:p>
    <w:p w14:paraId="61A04A1E" w14:textId="300361BA" w:rsidR="00786FDD" w:rsidRPr="000212BC" w:rsidRDefault="00786FDD" w:rsidP="000212BC">
      <w:pPr>
        <w:numPr>
          <w:ilvl w:val="0"/>
          <w:numId w:val="21"/>
        </w:numPr>
        <w:spacing w:before="240"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Calibri" w:eastAsia="Calibri" w:hAnsi="Calibri" w:cs="Calibri"/>
          <w:lang w:eastAsia="en-GB"/>
        </w:rPr>
        <w:t xml:space="preserve">Article ‘Coming Out to Family and Friends’: </w:t>
      </w:r>
      <w:hyperlink r:id="rId24" w:history="1">
        <w:r w:rsidRPr="00786FDD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https://www.kooth.com/members.html/magazine/articles/f028c977-426b-592c-8edd-643bb85833fe</w:t>
        </w:r>
      </w:hyperlink>
    </w:p>
    <w:p w14:paraId="2BCE6688" w14:textId="77777777" w:rsidR="00BB7174" w:rsidRDefault="00BB7174" w:rsidP="00BB7174">
      <w:pPr>
        <w:numPr>
          <w:ilvl w:val="0"/>
          <w:numId w:val="21"/>
        </w:numPr>
        <w:spacing w:before="100" w:beforeAutospacing="1" w:after="0" w:line="240" w:lineRule="auto"/>
        <w:rPr>
          <w:rFonts w:ascii="Calibri" w:eastAsia="Calibri" w:hAnsi="Calibri" w:cs="Calibri"/>
          <w:lang w:eastAsia="en-GB"/>
        </w:rPr>
      </w:pPr>
      <w:r>
        <w:rPr>
          <w:rFonts w:ascii="Calibri" w:eastAsia="Calibri" w:hAnsi="Calibri" w:cs="Calibri"/>
          <w:lang w:eastAsia="en-GB"/>
        </w:rPr>
        <w:t xml:space="preserve">Article: ‘Coming Out tips’: </w:t>
      </w:r>
    </w:p>
    <w:p w14:paraId="72CBBE17" w14:textId="622B26CA" w:rsidR="00BB7174" w:rsidRPr="00BB7174" w:rsidRDefault="00A91951" w:rsidP="00BB7174">
      <w:pPr>
        <w:spacing w:after="160" w:line="240" w:lineRule="auto"/>
        <w:ind w:left="720"/>
        <w:rPr>
          <w:rFonts w:ascii="Calibri" w:eastAsia="Calibri" w:hAnsi="Calibri" w:cs="Calibri"/>
          <w:lang w:eastAsia="en-GB"/>
        </w:rPr>
      </w:pPr>
      <w:hyperlink r:id="rId25" w:history="1">
        <w:r w:rsidR="00BB7174" w:rsidRPr="00786FDD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https://www.kooth.com/members.html/magazine/articles/1a7b144a-c724-5da0-a641-b0c0d1159455</w:t>
        </w:r>
      </w:hyperlink>
    </w:p>
    <w:p w14:paraId="5D484CF2" w14:textId="670981F7" w:rsidR="00786FDD" w:rsidRPr="00786FDD" w:rsidRDefault="000212BC" w:rsidP="00BB7174">
      <w:pPr>
        <w:numPr>
          <w:ilvl w:val="0"/>
          <w:numId w:val="21"/>
        </w:numPr>
        <w:spacing w:before="100" w:beforeAutospacing="1" w:after="0" w:line="240" w:lineRule="auto"/>
        <w:rPr>
          <w:rFonts w:ascii="Calibri" w:eastAsia="Calibri" w:hAnsi="Calibri" w:cs="Calibri"/>
          <w:lang w:eastAsia="en-GB"/>
        </w:rPr>
      </w:pPr>
      <w:r w:rsidRPr="000212BC">
        <w:rPr>
          <w:rFonts w:ascii="Calibri" w:eastAsia="Calibri" w:hAnsi="Calibri" w:cs="Calibri"/>
          <w:lang w:eastAsia="en-GB"/>
        </w:rPr>
        <w:lastRenderedPageBreak/>
        <w:t>Article ‘Coming Out : Answers to some of the questions you may be asked</w:t>
      </w:r>
      <w:r>
        <w:rPr>
          <w:rFonts w:ascii="Calibri" w:eastAsia="Calibri" w:hAnsi="Calibri" w:cs="Calibri"/>
          <w:lang w:eastAsia="en-GB"/>
        </w:rPr>
        <w:t>’</w:t>
      </w:r>
      <w:r w:rsidRPr="000212BC">
        <w:rPr>
          <w:rFonts w:ascii="Calibri" w:eastAsia="Calibri" w:hAnsi="Calibri" w:cs="Calibri"/>
          <w:lang w:eastAsia="en-GB"/>
        </w:rPr>
        <w:t xml:space="preserve">: </w:t>
      </w:r>
      <w:hyperlink r:id="rId26" w:history="1">
        <w:r w:rsidRPr="00786FDD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https://www.kooth.com/members.html/magazine/articles/f4fb5a6f-ffd5-544e-90c7-63eafcc4e556</w:t>
        </w:r>
      </w:hyperlink>
    </w:p>
    <w:p w14:paraId="0B43C55B" w14:textId="77777777" w:rsidR="000212BC" w:rsidRPr="000212BC" w:rsidRDefault="000212BC" w:rsidP="000212BC">
      <w:pPr>
        <w:pStyle w:val="ListParagraph"/>
        <w:spacing w:after="160" w:line="235" w:lineRule="atLeast"/>
        <w:rPr>
          <w:rFonts w:ascii="Calibri" w:eastAsia="Calibri" w:hAnsi="Calibri" w:cs="Calibri"/>
          <w:lang w:eastAsia="en-GB"/>
        </w:rPr>
      </w:pPr>
    </w:p>
    <w:p w14:paraId="26E2B432" w14:textId="1F492EF0" w:rsidR="00BB7174" w:rsidRPr="00BB7174" w:rsidRDefault="00BB7174" w:rsidP="00BB7174">
      <w:pPr>
        <w:pStyle w:val="ListParagraph"/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>Article: ‘Accepting Your Sexuality can be Difficult’:</w:t>
      </w:r>
      <w:r w:rsidRPr="00BB7174">
        <w:rPr>
          <w:rFonts w:ascii="Calibri" w:eastAsia="Calibri" w:hAnsi="Calibri" w:cs="Calibri"/>
          <w:lang w:eastAsia="en-GB"/>
        </w:rPr>
        <w:t xml:space="preserve"> </w:t>
      </w:r>
      <w:hyperlink r:id="rId27" w:history="1">
        <w:r w:rsidRPr="00786FDD">
          <w:rPr>
            <w:rStyle w:val="Hyperlink"/>
            <w:rFonts w:ascii="Segoe UI" w:eastAsia="Calibri" w:hAnsi="Segoe UI" w:cs="Segoe UI"/>
            <w:sz w:val="20"/>
            <w:szCs w:val="20"/>
            <w:lang w:eastAsia="en-GB"/>
          </w:rPr>
          <w:t>https://www.kooth.com/members.html/magazine/articles/62aa4d05-41e8-5781-b0ca-15c3a8adce07</w:t>
        </w:r>
      </w:hyperlink>
    </w:p>
    <w:p w14:paraId="6842AA78" w14:textId="77777777" w:rsidR="00BB7174" w:rsidRPr="00BB7174" w:rsidRDefault="00BB7174" w:rsidP="00BB7174">
      <w:pPr>
        <w:pStyle w:val="ListParagraph"/>
        <w:spacing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</w:p>
    <w:p w14:paraId="72442909" w14:textId="42ED0193" w:rsidR="000212BC" w:rsidRDefault="000212BC" w:rsidP="00BB7174">
      <w:pPr>
        <w:pStyle w:val="ListParagraph"/>
        <w:numPr>
          <w:ilvl w:val="0"/>
          <w:numId w:val="21"/>
        </w:numPr>
        <w:spacing w:after="160" w:line="240" w:lineRule="auto"/>
        <w:rPr>
          <w:rFonts w:ascii="Calibri" w:eastAsia="Calibri" w:hAnsi="Calibri" w:cs="Calibri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 xml:space="preserve">Article: ‘Asexuality: when sex isn’t for you’: </w:t>
      </w:r>
    </w:p>
    <w:p w14:paraId="29EA6806" w14:textId="4FE07B0A" w:rsidR="000212BC" w:rsidRDefault="00A91951" w:rsidP="00BB7174">
      <w:pPr>
        <w:pStyle w:val="ListParagraph"/>
        <w:spacing w:after="0" w:line="240" w:lineRule="auto"/>
        <w:rPr>
          <w:rFonts w:ascii="Calibri" w:eastAsia="Calibri" w:hAnsi="Calibri" w:cs="Calibri"/>
          <w:color w:val="0000FF"/>
          <w:u w:val="single"/>
          <w:lang w:eastAsia="en-GB"/>
        </w:rPr>
      </w:pPr>
      <w:hyperlink r:id="rId28" w:history="1">
        <w:r w:rsidR="000212BC" w:rsidRPr="009F1688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https://www.kooth.com/members.html/magazine/articles/00808595-f6d8-514b-8bd9-fcb1cf6e2241</w:t>
        </w:r>
      </w:hyperlink>
    </w:p>
    <w:p w14:paraId="71DD20BF" w14:textId="77777777" w:rsidR="00BB7174" w:rsidRPr="00BB7174" w:rsidRDefault="00BB7174" w:rsidP="00BB7174">
      <w:pPr>
        <w:pStyle w:val="ListParagraph"/>
        <w:spacing w:line="240" w:lineRule="auto"/>
        <w:rPr>
          <w:rFonts w:ascii="Segoe UI" w:eastAsia="Calibri" w:hAnsi="Segoe UI" w:cs="Segoe UI"/>
          <w:color w:val="0000FF"/>
          <w:sz w:val="20"/>
          <w:szCs w:val="20"/>
          <w:u w:val="single"/>
          <w:lang w:eastAsia="en-GB"/>
        </w:rPr>
      </w:pPr>
    </w:p>
    <w:p w14:paraId="5E56EF43" w14:textId="77777777" w:rsidR="000212BC" w:rsidRPr="000212BC" w:rsidRDefault="000212BC" w:rsidP="00BB7174">
      <w:pPr>
        <w:pStyle w:val="ListParagraph"/>
        <w:numPr>
          <w:ilvl w:val="0"/>
          <w:numId w:val="22"/>
        </w:numPr>
        <w:spacing w:after="0"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r w:rsidRPr="000212BC">
        <w:rPr>
          <w:rFonts w:ascii="Segoe UI" w:eastAsia="Calibri" w:hAnsi="Segoe UI" w:cs="Segoe UI"/>
          <w:sz w:val="20"/>
          <w:szCs w:val="20"/>
          <w:lang w:eastAsia="en-GB"/>
        </w:rPr>
        <w:t xml:space="preserve">Article: ‘Being Gay and Muslim’: </w:t>
      </w:r>
    </w:p>
    <w:p w14:paraId="17C1B7B4" w14:textId="4B3E31BA" w:rsidR="00786FDD" w:rsidRDefault="00A91951" w:rsidP="000212BC">
      <w:pPr>
        <w:spacing w:line="235" w:lineRule="atLeast"/>
        <w:ind w:firstLine="720"/>
        <w:rPr>
          <w:rFonts w:ascii="Calibri" w:eastAsia="Calibri" w:hAnsi="Calibri" w:cs="Calibri"/>
          <w:color w:val="0000FF"/>
          <w:u w:val="single"/>
          <w:lang w:eastAsia="en-GB"/>
        </w:rPr>
      </w:pPr>
      <w:hyperlink r:id="rId29" w:history="1">
        <w:r w:rsidR="000212BC" w:rsidRPr="00786FDD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https://www.kooth.com/members.html/magazine/articles/0f789485-47f5-5689-b719-4abc69201968</w:t>
        </w:r>
      </w:hyperlink>
    </w:p>
    <w:p w14:paraId="6E45F03F" w14:textId="0AA9D992" w:rsidR="00BB7174" w:rsidRDefault="00BB7174" w:rsidP="00BB7174">
      <w:pPr>
        <w:pStyle w:val="ListParagraph"/>
        <w:numPr>
          <w:ilvl w:val="0"/>
          <w:numId w:val="22"/>
        </w:numPr>
        <w:spacing w:after="0"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>Article: ‘</w:t>
      </w:r>
      <w:proofErr w:type="spellStart"/>
      <w:r>
        <w:rPr>
          <w:rFonts w:ascii="Segoe UI" w:eastAsia="Calibri" w:hAnsi="Segoe UI" w:cs="Segoe UI"/>
          <w:sz w:val="20"/>
          <w:szCs w:val="20"/>
          <w:lang w:eastAsia="en-GB"/>
        </w:rPr>
        <w:t>Imaan</w:t>
      </w:r>
      <w:proofErr w:type="spellEnd"/>
      <w:r>
        <w:rPr>
          <w:rFonts w:ascii="Segoe UI" w:eastAsia="Calibri" w:hAnsi="Segoe UI" w:cs="Segoe UI"/>
          <w:sz w:val="20"/>
          <w:szCs w:val="20"/>
          <w:lang w:eastAsia="en-GB"/>
        </w:rPr>
        <w:t xml:space="preserve"> – Support for LGBTQ+ Muslim People’: </w:t>
      </w:r>
      <w:hyperlink r:id="rId30" w:history="1">
        <w:r w:rsidRPr="00786FDD">
          <w:rPr>
            <w:rStyle w:val="Hyperlink"/>
            <w:rFonts w:ascii="Segoe UI" w:eastAsia="Calibri" w:hAnsi="Segoe UI" w:cs="Segoe UI"/>
            <w:sz w:val="20"/>
            <w:szCs w:val="20"/>
            <w:lang w:eastAsia="en-GB"/>
          </w:rPr>
          <w:t>https://www.kooth.com/members.html/magazine/articles/90fa7006-9180-5411-9d20-277e3e0b5a68</w:t>
        </w:r>
      </w:hyperlink>
    </w:p>
    <w:p w14:paraId="0CB2C266" w14:textId="77777777" w:rsidR="00BB7174" w:rsidRDefault="00BB7174" w:rsidP="00BB7174">
      <w:pPr>
        <w:pStyle w:val="ListParagraph"/>
        <w:spacing w:line="235" w:lineRule="atLeast"/>
        <w:rPr>
          <w:rFonts w:ascii="Segoe UI" w:eastAsia="Calibri" w:hAnsi="Segoe UI" w:cs="Segoe UI"/>
          <w:sz w:val="20"/>
          <w:szCs w:val="20"/>
          <w:lang w:eastAsia="en-GB"/>
        </w:rPr>
      </w:pPr>
    </w:p>
    <w:p w14:paraId="39CA8346" w14:textId="6BCE8EB7" w:rsidR="00BB7174" w:rsidRDefault="00BB7174" w:rsidP="00BB7174">
      <w:pPr>
        <w:pStyle w:val="ListParagraph"/>
        <w:numPr>
          <w:ilvl w:val="0"/>
          <w:numId w:val="22"/>
        </w:numPr>
        <w:spacing w:line="235" w:lineRule="atLeast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 xml:space="preserve">Article: ‘How to be a Straight Ally’: </w:t>
      </w:r>
    </w:p>
    <w:p w14:paraId="0AEB4A02" w14:textId="69BA691C" w:rsidR="00786FDD" w:rsidRDefault="00A91951" w:rsidP="00BB7174">
      <w:pPr>
        <w:pStyle w:val="ListParagraph"/>
        <w:spacing w:line="235" w:lineRule="atLeast"/>
        <w:rPr>
          <w:rFonts w:ascii="Calibri" w:eastAsia="Calibri" w:hAnsi="Calibri" w:cs="Calibri"/>
          <w:color w:val="0000FF"/>
          <w:u w:val="single"/>
          <w:lang w:eastAsia="en-GB"/>
        </w:rPr>
      </w:pPr>
      <w:hyperlink r:id="rId31" w:history="1">
        <w:r w:rsidR="00BB7174" w:rsidRPr="009F1688">
          <w:rPr>
            <w:rStyle w:val="Hyperlink"/>
            <w:rFonts w:ascii="Calibri" w:eastAsia="Calibri" w:hAnsi="Calibri" w:cs="Calibri"/>
            <w:lang w:eastAsia="en-GB"/>
          </w:rPr>
          <w:t>https://www.kooth.com/members.html/magazine/articles/89db6307-6434-4c84-8b4c-3ec993fc2722</w:t>
        </w:r>
      </w:hyperlink>
    </w:p>
    <w:p w14:paraId="2F5F4278" w14:textId="7485D3A0" w:rsidR="00BB7174" w:rsidRDefault="00BB7174" w:rsidP="00BB7174">
      <w:pPr>
        <w:pStyle w:val="ListParagraph"/>
        <w:spacing w:line="235" w:lineRule="atLeast"/>
        <w:rPr>
          <w:rFonts w:ascii="Calibri" w:eastAsia="Calibri" w:hAnsi="Calibri" w:cs="Calibri"/>
          <w:color w:val="0000FF"/>
          <w:u w:val="single"/>
          <w:lang w:eastAsia="en-GB"/>
        </w:rPr>
      </w:pPr>
    </w:p>
    <w:p w14:paraId="3F54DE57" w14:textId="77777777" w:rsidR="00BB7174" w:rsidRDefault="00BB7174" w:rsidP="00BB7174">
      <w:pPr>
        <w:pStyle w:val="ListParagraph"/>
        <w:numPr>
          <w:ilvl w:val="0"/>
          <w:numId w:val="22"/>
        </w:numPr>
        <w:spacing w:line="235" w:lineRule="atLeast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>Article: ‘Gender Dysphoria and You’:</w:t>
      </w:r>
    </w:p>
    <w:p w14:paraId="5D09E118" w14:textId="7A33C48A" w:rsidR="00786FDD" w:rsidRDefault="00A91951" w:rsidP="00BB7174">
      <w:pPr>
        <w:pStyle w:val="ListParagraph"/>
        <w:spacing w:line="235" w:lineRule="atLeast"/>
        <w:rPr>
          <w:rFonts w:ascii="Roboto" w:eastAsia="Calibri" w:hAnsi="Roboto" w:cs="Calibri"/>
          <w:color w:val="0000FF"/>
          <w:sz w:val="20"/>
          <w:szCs w:val="20"/>
          <w:u w:val="single"/>
          <w:lang w:eastAsia="en-GB"/>
        </w:rPr>
      </w:pPr>
      <w:hyperlink r:id="rId32" w:history="1">
        <w:r w:rsidR="00BB7174" w:rsidRPr="009F1688">
          <w:rPr>
            <w:rStyle w:val="Hyperlink"/>
            <w:rFonts w:ascii="Roboto" w:eastAsia="Calibri" w:hAnsi="Roboto" w:cs="Calibri"/>
            <w:sz w:val="20"/>
            <w:szCs w:val="20"/>
            <w:lang w:eastAsia="en-GB"/>
          </w:rPr>
          <w:t>https://www.kooth.com/members.html/magazine/articles/ea698d26-b7a2-46dc-96f2-2fbf0286198d</w:t>
        </w:r>
      </w:hyperlink>
    </w:p>
    <w:p w14:paraId="2F07DD2B" w14:textId="5BBC77FC" w:rsidR="00BB7174" w:rsidRDefault="00BB7174" w:rsidP="00BB7174">
      <w:pPr>
        <w:pStyle w:val="ListParagraph"/>
        <w:spacing w:line="235" w:lineRule="atLeast"/>
        <w:rPr>
          <w:rFonts w:ascii="Roboto" w:eastAsia="Calibri" w:hAnsi="Roboto" w:cs="Calibri"/>
          <w:color w:val="0000FF"/>
          <w:sz w:val="20"/>
          <w:szCs w:val="20"/>
          <w:u w:val="single"/>
          <w:lang w:eastAsia="en-GB"/>
        </w:rPr>
      </w:pPr>
    </w:p>
    <w:p w14:paraId="56D4053D" w14:textId="77777777" w:rsidR="004840E4" w:rsidRDefault="00BB7174" w:rsidP="00BB7174">
      <w:pPr>
        <w:pStyle w:val="ListParagraph"/>
        <w:numPr>
          <w:ilvl w:val="0"/>
          <w:numId w:val="22"/>
        </w:numPr>
        <w:spacing w:line="235" w:lineRule="atLeast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 xml:space="preserve">Article: ‘Ever had a Same Sex Crush?’: </w:t>
      </w:r>
    </w:p>
    <w:p w14:paraId="1686CB38" w14:textId="0641D68B" w:rsidR="00BB7174" w:rsidRDefault="00A91951" w:rsidP="004840E4">
      <w:pPr>
        <w:pStyle w:val="ListParagraph"/>
        <w:spacing w:line="240" w:lineRule="auto"/>
        <w:rPr>
          <w:rFonts w:ascii="Segoe UI" w:eastAsia="Calibri" w:hAnsi="Segoe UI" w:cs="Segoe UI"/>
          <w:sz w:val="20"/>
          <w:szCs w:val="20"/>
          <w:lang w:eastAsia="en-GB"/>
        </w:rPr>
      </w:pPr>
      <w:hyperlink r:id="rId33" w:history="1">
        <w:r w:rsidR="004840E4" w:rsidRPr="009F1688">
          <w:rPr>
            <w:rStyle w:val="Hyperlink"/>
            <w:rFonts w:ascii="Segoe UI" w:eastAsia="Calibri" w:hAnsi="Segoe UI" w:cs="Segoe UI"/>
            <w:sz w:val="20"/>
            <w:szCs w:val="20"/>
            <w:lang w:eastAsia="en-GB"/>
          </w:rPr>
          <w:t>https://www.kooth.com/members.html/magazine/articles/35103f28-d058-598f-aae9-be254fa1bef5</w:t>
        </w:r>
        <w:r w:rsidR="004840E4" w:rsidRPr="009F1688">
          <w:rPr>
            <w:rStyle w:val="Hyperlink"/>
            <w:rFonts w:ascii="Segoe UI" w:eastAsia="Calibri" w:hAnsi="Segoe UI" w:cs="Segoe UI"/>
            <w:sz w:val="20"/>
            <w:szCs w:val="20"/>
            <w:lang w:eastAsia="en-GB"/>
          </w:rPr>
          <w:br/>
        </w:r>
      </w:hyperlink>
    </w:p>
    <w:p w14:paraId="008BC200" w14:textId="062D64F5" w:rsidR="00BB7174" w:rsidRDefault="00BB7174" w:rsidP="00BB7174">
      <w:pPr>
        <w:pStyle w:val="ListParagraph"/>
        <w:numPr>
          <w:ilvl w:val="0"/>
          <w:numId w:val="22"/>
        </w:numPr>
        <w:spacing w:line="235" w:lineRule="atLeast"/>
        <w:rPr>
          <w:rFonts w:ascii="Segoe UI" w:eastAsia="Calibri" w:hAnsi="Segoe UI" w:cs="Segoe UI"/>
          <w:sz w:val="20"/>
          <w:szCs w:val="20"/>
          <w:lang w:eastAsia="en-GB"/>
        </w:rPr>
      </w:pPr>
      <w:r>
        <w:rPr>
          <w:rFonts w:ascii="Segoe UI" w:eastAsia="Calibri" w:hAnsi="Segoe UI" w:cs="Segoe UI"/>
          <w:sz w:val="20"/>
          <w:szCs w:val="20"/>
          <w:lang w:eastAsia="en-GB"/>
        </w:rPr>
        <w:t>Article: ‘Gender Terms’:</w:t>
      </w:r>
    </w:p>
    <w:p w14:paraId="5F0D358D" w14:textId="7978578C" w:rsidR="00786FDD" w:rsidRDefault="00A91951" w:rsidP="00BB7174">
      <w:pPr>
        <w:pStyle w:val="ListParagraph"/>
        <w:spacing w:line="235" w:lineRule="atLeast"/>
        <w:rPr>
          <w:rFonts w:ascii="Roboto" w:eastAsia="Calibri" w:hAnsi="Roboto" w:cs="Calibri"/>
          <w:color w:val="0000FF"/>
          <w:sz w:val="20"/>
          <w:szCs w:val="20"/>
          <w:u w:val="single"/>
          <w:lang w:eastAsia="en-GB"/>
        </w:rPr>
      </w:pPr>
      <w:hyperlink r:id="rId34" w:history="1">
        <w:r w:rsidR="00BB7174" w:rsidRPr="00786FDD">
          <w:rPr>
            <w:rStyle w:val="Hyperlink"/>
            <w:rFonts w:ascii="Roboto" w:eastAsia="Calibri" w:hAnsi="Roboto" w:cs="Calibri"/>
            <w:sz w:val="20"/>
            <w:szCs w:val="20"/>
            <w:lang w:eastAsia="en-GB"/>
          </w:rPr>
          <w:t>https://www.kooth.com/members.html/magazine/articles/7face3ff-6dec-59d0-b64d-ab6170c1c6ab</w:t>
        </w:r>
      </w:hyperlink>
    </w:p>
    <w:p w14:paraId="3D91A875" w14:textId="68038781" w:rsidR="004A1E65" w:rsidRDefault="004A1E65" w:rsidP="00AC0041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June discussion forum topics include two especially for Pride Month: </w:t>
      </w:r>
      <w:r w:rsidR="0092152B">
        <w:rPr>
          <w:rFonts w:ascii="Segoe UI" w:hAnsi="Segoe UI" w:cs="Segoe UI"/>
          <w:sz w:val="20"/>
          <w:szCs w:val="20"/>
        </w:rPr>
        <w:t>‘</w:t>
      </w:r>
      <w:r>
        <w:rPr>
          <w:rFonts w:ascii="Segoe UI" w:hAnsi="Segoe UI" w:cs="Segoe UI"/>
          <w:sz w:val="20"/>
          <w:szCs w:val="20"/>
        </w:rPr>
        <w:t>Being You</w:t>
      </w:r>
      <w:r w:rsidR="0092152B">
        <w:rPr>
          <w:rFonts w:ascii="Segoe UI" w:hAnsi="Segoe UI" w:cs="Segoe UI"/>
          <w:sz w:val="20"/>
          <w:szCs w:val="20"/>
        </w:rPr>
        <w:t>’</w:t>
      </w:r>
      <w:r>
        <w:rPr>
          <w:rFonts w:ascii="Segoe UI" w:hAnsi="Segoe UI" w:cs="Segoe UI"/>
          <w:sz w:val="20"/>
          <w:szCs w:val="20"/>
        </w:rPr>
        <w:t xml:space="preserve"> and </w:t>
      </w:r>
      <w:r w:rsidR="0092152B">
        <w:rPr>
          <w:rFonts w:ascii="Segoe UI" w:hAnsi="Segoe UI" w:cs="Segoe UI"/>
          <w:sz w:val="20"/>
          <w:szCs w:val="20"/>
        </w:rPr>
        <w:t>‘</w:t>
      </w:r>
      <w:proofErr w:type="gramStart"/>
      <w:r>
        <w:rPr>
          <w:rFonts w:ascii="Segoe UI" w:hAnsi="Segoe UI" w:cs="Segoe UI"/>
          <w:sz w:val="20"/>
          <w:szCs w:val="20"/>
        </w:rPr>
        <w:t>Let’s</w:t>
      </w:r>
      <w:proofErr w:type="gramEnd"/>
      <w:r>
        <w:rPr>
          <w:rFonts w:ascii="Segoe UI" w:hAnsi="Segoe UI" w:cs="Segoe UI"/>
          <w:sz w:val="20"/>
          <w:szCs w:val="20"/>
        </w:rPr>
        <w:t xml:space="preserve"> Celebrate Pride</w:t>
      </w:r>
      <w:r w:rsidR="0092152B">
        <w:rPr>
          <w:rFonts w:ascii="Segoe UI" w:hAnsi="Segoe UI" w:cs="Segoe UI"/>
          <w:sz w:val="20"/>
          <w:szCs w:val="20"/>
        </w:rPr>
        <w:t>’</w:t>
      </w:r>
      <w:r>
        <w:rPr>
          <w:rFonts w:ascii="Segoe UI" w:hAnsi="Segoe UI" w:cs="Segoe UI"/>
          <w:sz w:val="20"/>
          <w:szCs w:val="20"/>
        </w:rPr>
        <w:t>. Also</w:t>
      </w:r>
      <w:r w:rsidR="004840E4">
        <w:rPr>
          <w:rFonts w:ascii="Segoe UI" w:hAnsi="Segoe UI" w:cs="Segoe UI"/>
          <w:sz w:val="20"/>
          <w:szCs w:val="20"/>
        </w:rPr>
        <w:t>,</w:t>
      </w:r>
      <w:r>
        <w:rPr>
          <w:rFonts w:ascii="Segoe UI" w:hAnsi="Segoe UI" w:cs="Segoe UI"/>
          <w:sz w:val="20"/>
          <w:szCs w:val="20"/>
        </w:rPr>
        <w:t xml:space="preserve"> posters for Pride Month to remind young people of the support available from </w:t>
      </w:r>
      <w:proofErr w:type="spellStart"/>
      <w:r>
        <w:rPr>
          <w:rFonts w:ascii="Segoe UI" w:hAnsi="Segoe UI" w:cs="Segoe UI"/>
          <w:sz w:val="20"/>
          <w:szCs w:val="20"/>
        </w:rPr>
        <w:t>Kooth</w:t>
      </w:r>
      <w:proofErr w:type="spellEnd"/>
      <w:r>
        <w:rPr>
          <w:rFonts w:ascii="Segoe UI" w:hAnsi="Segoe UI" w:cs="Segoe UI"/>
          <w:sz w:val="20"/>
          <w:szCs w:val="20"/>
        </w:rPr>
        <w:t>. Please see below for the poster</w:t>
      </w:r>
      <w:r w:rsidR="004840E4">
        <w:rPr>
          <w:rFonts w:ascii="Segoe UI" w:hAnsi="Segoe UI" w:cs="Segoe UI"/>
          <w:sz w:val="20"/>
          <w:szCs w:val="20"/>
        </w:rPr>
        <w:t>s</w:t>
      </w:r>
      <w:r>
        <w:rPr>
          <w:rFonts w:ascii="Segoe UI" w:hAnsi="Segoe UI" w:cs="Segoe UI"/>
          <w:sz w:val="20"/>
          <w:szCs w:val="20"/>
        </w:rPr>
        <w:t xml:space="preserve"> and a copy of the June Discussion Forum calendar.</w:t>
      </w:r>
      <w:r w:rsidR="00145954">
        <w:rPr>
          <w:rFonts w:ascii="Segoe UI" w:hAnsi="Segoe UI" w:cs="Segoe UI"/>
          <w:sz w:val="20"/>
          <w:szCs w:val="20"/>
        </w:rPr>
        <w:t xml:space="preserve"> All </w:t>
      </w:r>
      <w:proofErr w:type="spellStart"/>
      <w:r w:rsidR="00145954">
        <w:rPr>
          <w:rFonts w:ascii="Segoe UI" w:hAnsi="Segoe UI" w:cs="Segoe UI"/>
          <w:sz w:val="20"/>
          <w:szCs w:val="20"/>
        </w:rPr>
        <w:t>Kooth</w:t>
      </w:r>
      <w:proofErr w:type="spellEnd"/>
      <w:r w:rsidR="00145954">
        <w:rPr>
          <w:rFonts w:ascii="Segoe UI" w:hAnsi="Segoe UI" w:cs="Segoe UI"/>
          <w:sz w:val="20"/>
          <w:szCs w:val="20"/>
        </w:rPr>
        <w:t xml:space="preserve"> posters and other resources can be accessed here: </w:t>
      </w:r>
      <w:hyperlink r:id="rId35" w:anchor="/search//name-asc/?path=ancestorPaths:%22%5CPromotion%20Portal%22" w:history="1">
        <w:r w:rsidR="00145954" w:rsidRPr="008F5AF1">
          <w:rPr>
            <w:rStyle w:val="Hyperlink"/>
            <w:rFonts w:ascii="Segoe UI" w:hAnsi="Segoe UI" w:cs="Segoe UI"/>
            <w:sz w:val="20"/>
            <w:szCs w:val="20"/>
          </w:rPr>
          <w:t>https://kooth.swivle.cloud/#/search//name-asc/?path=ancestorPaths:%22%5CPromotion%20Portal%22</w:t>
        </w:r>
      </w:hyperlink>
      <w:r w:rsidR="00145954">
        <w:rPr>
          <w:rFonts w:ascii="Segoe UI" w:hAnsi="Segoe UI" w:cs="Segoe UI"/>
          <w:sz w:val="20"/>
          <w:szCs w:val="20"/>
        </w:rPr>
        <w:t xml:space="preserve"> </w:t>
      </w:r>
    </w:p>
    <w:p w14:paraId="188E8B54" w14:textId="77777777" w:rsidR="005A512A" w:rsidRPr="005A512A" w:rsidRDefault="005A512A" w:rsidP="005A512A">
      <w:pPr>
        <w:tabs>
          <w:tab w:val="left" w:pos="7430"/>
        </w:tabs>
        <w:spacing w:after="0"/>
        <w:rPr>
          <w:rFonts w:ascii="Segoe Print" w:eastAsia="Calibri" w:hAnsi="Segoe Print" w:cs="Segoe UI"/>
          <w:b/>
          <w:bCs/>
          <w:color w:val="009900"/>
          <w:sz w:val="24"/>
          <w:szCs w:val="24"/>
          <w:u w:val="single"/>
        </w:rPr>
      </w:pPr>
      <w:r w:rsidRPr="005A512A">
        <w:rPr>
          <w:rFonts w:ascii="Segoe Print" w:eastAsia="Calibri" w:hAnsi="Segoe Print" w:cs="Segoe UI"/>
          <w:b/>
          <w:bCs/>
          <w:color w:val="009900"/>
          <w:sz w:val="24"/>
          <w:szCs w:val="24"/>
          <w:u w:val="single"/>
        </w:rPr>
        <w:t>Health Education England</w:t>
      </w:r>
    </w:p>
    <w:p w14:paraId="7F102A2D" w14:textId="77777777" w:rsidR="00B61802" w:rsidRDefault="005A512A" w:rsidP="005A512A">
      <w:pPr>
        <w:tabs>
          <w:tab w:val="left" w:pos="7430"/>
        </w:tabs>
        <w:spacing w:after="0"/>
        <w:rPr>
          <w:rFonts w:ascii="Segoe UI" w:eastAsia="Calibri" w:hAnsi="Segoe UI" w:cs="Segoe UI"/>
          <w:sz w:val="20"/>
          <w:szCs w:val="20"/>
        </w:rPr>
      </w:pPr>
      <w:r w:rsidRPr="005A512A">
        <w:rPr>
          <w:rFonts w:ascii="Segoe UI" w:eastAsia="Calibri" w:hAnsi="Segoe UI" w:cs="Segoe UI"/>
          <w:sz w:val="20"/>
          <w:szCs w:val="20"/>
        </w:rPr>
        <w:t>LGBTQ+ Basic Awareness Training workshop on 14</w:t>
      </w:r>
      <w:r w:rsidRPr="005A512A">
        <w:rPr>
          <w:rFonts w:ascii="Segoe UI" w:eastAsia="Calibri" w:hAnsi="Segoe UI" w:cs="Segoe UI"/>
          <w:sz w:val="20"/>
          <w:szCs w:val="20"/>
          <w:vertAlign w:val="superscript"/>
        </w:rPr>
        <w:t>th</w:t>
      </w:r>
      <w:r w:rsidRPr="005A512A">
        <w:rPr>
          <w:rFonts w:ascii="Segoe UI" w:eastAsia="Calibri" w:hAnsi="Segoe UI" w:cs="Segoe UI"/>
          <w:sz w:val="20"/>
          <w:szCs w:val="20"/>
        </w:rPr>
        <w:t xml:space="preserve"> July 2021 provided by Health Education England. The aim of the workshop is to improve the ability of organisations, teams and individuals who work with the LGBTQ+ community to be aware of the issues faced by LGBTQ+ individuals and to build upon knowledge &amp; understanding. Please see flyers below for more information and use this link to book: </w:t>
      </w:r>
    </w:p>
    <w:p w14:paraId="7091299C" w14:textId="4FD6D0AC" w:rsidR="005A512A" w:rsidRPr="005A512A" w:rsidRDefault="00A91951" w:rsidP="005A512A">
      <w:pPr>
        <w:tabs>
          <w:tab w:val="left" w:pos="7430"/>
        </w:tabs>
        <w:spacing w:after="0"/>
        <w:rPr>
          <w:rFonts w:ascii="Segoe UI" w:eastAsia="Calibri" w:hAnsi="Segoe UI" w:cs="Segoe UI"/>
          <w:sz w:val="20"/>
          <w:szCs w:val="20"/>
        </w:rPr>
      </w:pPr>
      <w:hyperlink r:id="rId36" w:history="1">
        <w:r w:rsidR="005A512A" w:rsidRPr="005A512A">
          <w:rPr>
            <w:rFonts w:ascii="Segoe UI" w:eastAsia="Calibri" w:hAnsi="Segoe UI" w:cs="Segoe UI"/>
            <w:color w:val="0000FF" w:themeColor="hyperlink"/>
            <w:sz w:val="20"/>
            <w:szCs w:val="20"/>
            <w:u w:val="single"/>
          </w:rPr>
          <w:t>https://spft-nhs-uk.zoom.us/webinar/register/WN_J0izYNAmQuKIEve7rLCsng</w:t>
        </w:r>
      </w:hyperlink>
    </w:p>
    <w:p w14:paraId="6758C68C" w14:textId="77777777" w:rsidR="00B61802" w:rsidRPr="00B61802" w:rsidRDefault="00B61802" w:rsidP="00B61802">
      <w:pPr>
        <w:tabs>
          <w:tab w:val="left" w:pos="7430"/>
        </w:tabs>
        <w:spacing w:after="0"/>
        <w:rPr>
          <w:rFonts w:ascii="Segoe UI" w:hAnsi="Segoe UI" w:cs="Segoe UI"/>
          <w:b/>
          <w:color w:val="009900"/>
          <w:sz w:val="16"/>
          <w:szCs w:val="16"/>
          <w:u w:val="single"/>
        </w:rPr>
      </w:pPr>
    </w:p>
    <w:p w14:paraId="3F07F758" w14:textId="31F38C43" w:rsidR="00B61802" w:rsidRDefault="00B61802" w:rsidP="00B61802">
      <w:pPr>
        <w:tabs>
          <w:tab w:val="left" w:pos="7430"/>
        </w:tabs>
        <w:spacing w:after="0"/>
        <w:rPr>
          <w:rFonts w:ascii="Segoe Print" w:hAnsi="Segoe Print" w:cs="Segoe UI"/>
          <w:b/>
          <w:color w:val="009900"/>
          <w:sz w:val="24"/>
          <w:szCs w:val="24"/>
          <w:u w:val="single"/>
        </w:rPr>
      </w:pPr>
      <w:r>
        <w:rPr>
          <w:rFonts w:ascii="Segoe Print" w:hAnsi="Segoe Print" w:cs="Segoe UI"/>
          <w:b/>
          <w:color w:val="009900"/>
          <w:sz w:val="24"/>
          <w:szCs w:val="24"/>
          <w:u w:val="single"/>
        </w:rPr>
        <w:t>Pride Resource Pack for Children and Young People</w:t>
      </w:r>
    </w:p>
    <w:p w14:paraId="2FA8CF86" w14:textId="77777777" w:rsidR="00B61802" w:rsidRDefault="00B61802" w:rsidP="00B61802">
      <w:pPr>
        <w:tabs>
          <w:tab w:val="left" w:pos="7430"/>
        </w:tabs>
        <w:spacing w:after="0"/>
        <w:rPr>
          <w:rFonts w:ascii="Segoe UI" w:hAnsi="Segoe UI" w:cs="Segoe UI"/>
          <w:color w:val="009900"/>
          <w:sz w:val="20"/>
          <w:szCs w:val="20"/>
          <w:u w:val="single"/>
        </w:rPr>
      </w:pPr>
      <w:r>
        <w:rPr>
          <w:rFonts w:ascii="Segoe UI" w:hAnsi="Segoe UI" w:cs="Segoe UI"/>
          <w:bCs/>
          <w:sz w:val="20"/>
          <w:szCs w:val="20"/>
        </w:rPr>
        <w:t>This r</w:t>
      </w:r>
      <w:r>
        <w:rPr>
          <w:rFonts w:ascii="Segoe UI" w:hAnsi="Segoe UI" w:cs="Segoe UI"/>
          <w:sz w:val="20"/>
          <w:szCs w:val="20"/>
        </w:rPr>
        <w:t>esource pack</w:t>
      </w:r>
      <w:r>
        <w:rPr>
          <w:rFonts w:ascii="Segoe UI" w:hAnsi="Segoe UI" w:cs="Segoe UI"/>
          <w:bCs/>
          <w:sz w:val="20"/>
          <w:szCs w:val="20"/>
        </w:rPr>
        <w:t xml:space="preserve"> produced by Safer Schools provides secondary-aged pupils with facts, written activities and key discussion opportunities on Pride and the LGBTQ+ community. Access the pack here: </w:t>
      </w:r>
      <w:hyperlink r:id="rId37" w:history="1">
        <w:r>
          <w:rPr>
            <w:rStyle w:val="Hyperlink"/>
            <w:rFonts w:ascii="Segoe UI" w:hAnsi="Segoe UI" w:cs="Segoe UI"/>
            <w:sz w:val="20"/>
            <w:szCs w:val="20"/>
          </w:rPr>
          <w:t>Pride Resource Pack 2021</w:t>
        </w:r>
      </w:hyperlink>
    </w:p>
    <w:p w14:paraId="7A2E1860" w14:textId="77777777" w:rsidR="00B61802" w:rsidRPr="00A91951" w:rsidRDefault="00B61802" w:rsidP="00B61802">
      <w:pPr>
        <w:tabs>
          <w:tab w:val="left" w:pos="7430"/>
        </w:tabs>
        <w:spacing w:after="0"/>
        <w:rPr>
          <w:rFonts w:ascii="Segoe UI" w:hAnsi="Segoe UI" w:cs="Segoe UI"/>
          <w:color w:val="009900"/>
          <w:sz w:val="16"/>
          <w:szCs w:val="16"/>
          <w:u w:val="single"/>
        </w:rPr>
      </w:pPr>
    </w:p>
    <w:p w14:paraId="556A0CC4" w14:textId="77777777" w:rsidR="00B61802" w:rsidRDefault="00B61802" w:rsidP="00B61802">
      <w:pPr>
        <w:tabs>
          <w:tab w:val="left" w:pos="7430"/>
        </w:tabs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Safer Schools have also produced a LBTQ+ contextual safeguarding factsheet for teachers, safeguarding professionals and parents/carers. The factsheet provides information and advice about the best way to respond to the needs of LGBTQ young people. Access the factsheet here:  </w:t>
      </w:r>
      <w:hyperlink r:id="rId38" w:history="1">
        <w:r>
          <w:rPr>
            <w:rStyle w:val="Hyperlink"/>
            <w:rFonts w:ascii="Segoe UI" w:hAnsi="Segoe UI" w:cs="Segoe UI"/>
            <w:sz w:val="20"/>
            <w:szCs w:val="20"/>
          </w:rPr>
          <w:t>Factsheet: LGBTQ+ Young People 2021</w:t>
        </w:r>
      </w:hyperlink>
      <w:r>
        <w:rPr>
          <w:rFonts w:ascii="Segoe UI" w:hAnsi="Segoe UI" w:cs="Segoe UI"/>
          <w:sz w:val="20"/>
          <w:szCs w:val="20"/>
        </w:rPr>
        <w:t xml:space="preserve"> </w:t>
      </w:r>
    </w:p>
    <w:p w14:paraId="52B98A12" w14:textId="7F9E25E0" w:rsidR="004A1E65" w:rsidRDefault="004A1E6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br w:type="page"/>
      </w:r>
    </w:p>
    <w:p w14:paraId="7F002C50" w14:textId="2166D6E8" w:rsidR="00AC0041" w:rsidRDefault="004840E4" w:rsidP="00AC0041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5A0F190A" wp14:editId="6CC970E0">
            <wp:simplePos x="0" y="0"/>
            <wp:positionH relativeFrom="column">
              <wp:posOffset>161925</wp:posOffset>
            </wp:positionH>
            <wp:positionV relativeFrom="paragraph">
              <wp:posOffset>13335</wp:posOffset>
            </wp:positionV>
            <wp:extent cx="6305550" cy="9055100"/>
            <wp:effectExtent l="0" t="0" r="0" b="0"/>
            <wp:wrapTight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0" t="11211" r="33785" b="5724"/>
                    <a:stretch/>
                  </pic:blipFill>
                  <pic:spPr bwMode="auto">
                    <a:xfrm>
                      <a:off x="0" y="0"/>
                      <a:ext cx="6305550" cy="905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815CE" w14:textId="40DCE628" w:rsidR="00AC0041" w:rsidRDefault="00AC0041" w:rsidP="00AC0041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</w:p>
    <w:p w14:paraId="61AF3EE3" w14:textId="6C747045" w:rsidR="004A1E65" w:rsidRDefault="00D47D31" w:rsidP="00AC0041">
      <w:pPr>
        <w:tabs>
          <w:tab w:val="left" w:pos="74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</w:p>
    <w:p w14:paraId="3BB1FE9E" w14:textId="76DE881C" w:rsidR="004840E4" w:rsidRDefault="004840E4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 wp14:anchorId="34B94501" wp14:editId="06FC38F7">
            <wp:simplePos x="0" y="0"/>
            <wp:positionH relativeFrom="column">
              <wp:posOffset>-1177925</wp:posOffset>
            </wp:positionH>
            <wp:positionV relativeFrom="paragraph">
              <wp:posOffset>1350645</wp:posOffset>
            </wp:positionV>
            <wp:extent cx="8993505" cy="5269865"/>
            <wp:effectExtent l="0" t="5080" r="0" b="0"/>
            <wp:wrapTight wrapText="bothSides">
              <wp:wrapPolygon edited="0">
                <wp:start x="-12" y="21579"/>
                <wp:lineTo x="21537" y="21579"/>
                <wp:lineTo x="21537" y="107"/>
                <wp:lineTo x="-12" y="107"/>
                <wp:lineTo x="-12" y="21579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35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E65">
        <w:rPr>
          <w:rFonts w:ascii="Segoe UI" w:hAnsi="Segoe UI" w:cs="Segoe UI"/>
          <w:sz w:val="20"/>
          <w:szCs w:val="20"/>
        </w:rPr>
        <w:br w:type="page"/>
      </w:r>
    </w:p>
    <w:p w14:paraId="1FC3491A" w14:textId="52A1B307" w:rsidR="004840E4" w:rsidRDefault="004840E4">
      <w:pPr>
        <w:rPr>
          <w:rFonts w:ascii="Segoe UI" w:hAnsi="Segoe UI" w:cs="Segoe UI"/>
          <w:sz w:val="20"/>
          <w:szCs w:val="20"/>
        </w:rPr>
      </w:pPr>
    </w:p>
    <w:p w14:paraId="79B621C6" w14:textId="7585ADC4" w:rsidR="00D47D31" w:rsidRDefault="00A9494C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</w:p>
    <w:p w14:paraId="7E511129" w14:textId="5905D9FD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72BDA1E0" w14:textId="16DE1C25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1B11CCFB" w14:textId="6891CE90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0D5B1BA3" w14:textId="78674141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0B4B9115" w14:textId="3CAE58AF" w:rsidR="00A9494C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 wp14:anchorId="4E909CB1" wp14:editId="15220B50">
            <wp:simplePos x="0" y="0"/>
            <wp:positionH relativeFrom="column">
              <wp:posOffset>-951865</wp:posOffset>
            </wp:positionH>
            <wp:positionV relativeFrom="paragraph">
              <wp:posOffset>196215</wp:posOffset>
            </wp:positionV>
            <wp:extent cx="8899525" cy="5005705"/>
            <wp:effectExtent l="3810" t="0" r="635" b="635"/>
            <wp:wrapTight wrapText="bothSides">
              <wp:wrapPolygon edited="0">
                <wp:start x="9" y="21616"/>
                <wp:lineTo x="21555" y="21616"/>
                <wp:lineTo x="21555" y="79"/>
                <wp:lineTo x="9" y="79"/>
                <wp:lineTo x="9" y="21616"/>
              </wp:wrapPolygon>
            </wp:wrapTight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952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FD5EF" w14:textId="2B1F7672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6BFA7F31" w14:textId="77777777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6DE37ECE" w14:textId="77777777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5035E82D" w14:textId="77777777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36831873" w14:textId="77777777" w:rsidR="004840E4" w:rsidRDefault="004840E4" w:rsidP="00A9494C">
      <w:pPr>
        <w:tabs>
          <w:tab w:val="right" w:pos="10466"/>
        </w:tabs>
        <w:rPr>
          <w:rFonts w:ascii="Segoe UI" w:hAnsi="Segoe UI" w:cs="Segoe UI"/>
          <w:sz w:val="20"/>
          <w:szCs w:val="20"/>
        </w:rPr>
      </w:pPr>
    </w:p>
    <w:p w14:paraId="682F6B14" w14:textId="686B778E" w:rsidR="004840E4" w:rsidRDefault="004840E4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br w:type="page"/>
      </w:r>
    </w:p>
    <w:p w14:paraId="051A4BD4" w14:textId="77777777" w:rsidR="004840E4" w:rsidRDefault="004840E4">
      <w:pPr>
        <w:rPr>
          <w:rFonts w:ascii="Segoe UI" w:hAnsi="Segoe UI" w:cs="Segoe UI"/>
          <w:sz w:val="20"/>
          <w:szCs w:val="20"/>
        </w:rPr>
      </w:pPr>
    </w:p>
    <w:p w14:paraId="717A8CB4" w14:textId="4B63B919" w:rsidR="004840E4" w:rsidRDefault="004840E4" w:rsidP="004840E4">
      <w:pPr>
        <w:tabs>
          <w:tab w:val="left" w:pos="297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</w:p>
    <w:p w14:paraId="641FB0A4" w14:textId="133724BF" w:rsidR="00C419FD" w:rsidRDefault="00C419FD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 wp14:anchorId="25F69E97" wp14:editId="5618BCA6">
            <wp:simplePos x="0" y="0"/>
            <wp:positionH relativeFrom="column">
              <wp:posOffset>-1052830</wp:posOffset>
            </wp:positionH>
            <wp:positionV relativeFrom="paragraph">
              <wp:posOffset>1761490</wp:posOffset>
            </wp:positionV>
            <wp:extent cx="8769350" cy="4384675"/>
            <wp:effectExtent l="1587" t="0" r="0" b="0"/>
            <wp:wrapTight wrapText="bothSides">
              <wp:wrapPolygon edited="0">
                <wp:start x="4" y="21608"/>
                <wp:lineTo x="21541" y="21608"/>
                <wp:lineTo x="21541" y="117"/>
                <wp:lineTo x="4" y="117"/>
                <wp:lineTo x="4" y="21608"/>
              </wp:wrapPolygon>
            </wp:wrapTight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0E4" w:rsidRPr="004840E4">
        <w:rPr>
          <w:rFonts w:ascii="Segoe UI" w:hAnsi="Segoe UI" w:cs="Segoe UI"/>
          <w:sz w:val="20"/>
          <w:szCs w:val="20"/>
        </w:rPr>
        <w:br w:type="page"/>
      </w:r>
      <w:r>
        <w:rPr>
          <w:rFonts w:ascii="Segoe UI" w:hAnsi="Segoe UI" w:cs="Segoe UI"/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1" allowOverlap="1" wp14:anchorId="0135E0E9" wp14:editId="0E0A1C2D">
            <wp:simplePos x="0" y="0"/>
            <wp:positionH relativeFrom="column">
              <wp:posOffset>-1158875</wp:posOffset>
            </wp:positionH>
            <wp:positionV relativeFrom="paragraph">
              <wp:posOffset>1329055</wp:posOffset>
            </wp:positionV>
            <wp:extent cx="8954770" cy="6330315"/>
            <wp:effectExtent l="0" t="2223" r="0" b="0"/>
            <wp:wrapTight wrapText="bothSides">
              <wp:wrapPolygon edited="0">
                <wp:start x="-5" y="21592"/>
                <wp:lineTo x="21546" y="21592"/>
                <wp:lineTo x="21546" y="77"/>
                <wp:lineTo x="-5" y="77"/>
                <wp:lineTo x="-5" y="21592"/>
              </wp:wrapPolygon>
            </wp:wrapTight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477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0E4">
        <w:rPr>
          <w:rFonts w:ascii="Segoe UI" w:hAnsi="Segoe UI" w:cs="Segoe UI"/>
          <w:sz w:val="20"/>
          <w:szCs w:val="2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99840E9" wp14:editId="34E7A518">
            <wp:simplePos x="0" y="0"/>
            <wp:positionH relativeFrom="column">
              <wp:posOffset>137160</wp:posOffset>
            </wp:positionH>
            <wp:positionV relativeFrom="paragraph">
              <wp:posOffset>104775</wp:posOffset>
            </wp:positionV>
            <wp:extent cx="6365875" cy="9039225"/>
            <wp:effectExtent l="0" t="0" r="0" b="9525"/>
            <wp:wrapTight wrapText="bothSides">
              <wp:wrapPolygon edited="0">
                <wp:start x="0" y="0"/>
                <wp:lineTo x="0" y="21577"/>
                <wp:lineTo x="21525" y="21577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10957" r="33929" b="5469"/>
                    <a:stretch/>
                  </pic:blipFill>
                  <pic:spPr bwMode="auto">
                    <a:xfrm>
                      <a:off x="0" y="0"/>
                      <a:ext cx="6365875" cy="90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sz w:val="20"/>
          <w:szCs w:val="20"/>
        </w:rPr>
        <w:br w:type="page"/>
      </w:r>
    </w:p>
    <w:p w14:paraId="365E14C3" w14:textId="52D18539" w:rsidR="004840E4" w:rsidRPr="00D47D31" w:rsidRDefault="00C419FD" w:rsidP="00C419FD">
      <w:pPr>
        <w:rPr>
          <w:rFonts w:ascii="Segoe UI" w:hAnsi="Segoe UI" w:cs="Segoe U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516634DF" wp14:editId="35B54CC8">
            <wp:simplePos x="0" y="0"/>
            <wp:positionH relativeFrom="column">
              <wp:posOffset>102235</wp:posOffset>
            </wp:positionH>
            <wp:positionV relativeFrom="paragraph">
              <wp:posOffset>142875</wp:posOffset>
            </wp:positionV>
            <wp:extent cx="6429375" cy="8972550"/>
            <wp:effectExtent l="0" t="0" r="9525" b="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8" t="13504" r="33929" b="4705"/>
                    <a:stretch/>
                  </pic:blipFill>
                  <pic:spPr bwMode="auto">
                    <a:xfrm>
                      <a:off x="0" y="0"/>
                      <a:ext cx="6429375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0E4" w:rsidRPr="00D47D31" w:rsidSect="00EA1E89">
      <w:headerReference w:type="default" r:id="rId46"/>
      <w:footerReference w:type="defaul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F45AC" w14:textId="77777777" w:rsidR="00C769C7" w:rsidRDefault="00C769C7" w:rsidP="00EA1E89">
      <w:pPr>
        <w:spacing w:after="0" w:line="240" w:lineRule="auto"/>
      </w:pPr>
      <w:r>
        <w:separator/>
      </w:r>
    </w:p>
  </w:endnote>
  <w:endnote w:type="continuationSeparator" w:id="0">
    <w:p w14:paraId="52E94226" w14:textId="77777777" w:rsidR="00C769C7" w:rsidRDefault="00C769C7" w:rsidP="00EA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3E18" w14:textId="4E91AE21" w:rsidR="00C769C7" w:rsidRPr="002B14F5" w:rsidRDefault="00E9487B" w:rsidP="00E9487B">
    <w:pPr>
      <w:pStyle w:val="Header"/>
      <w:tabs>
        <w:tab w:val="clear" w:pos="9026"/>
        <w:tab w:val="left" w:pos="8970"/>
      </w:tabs>
      <w:jc w:val="center"/>
      <w:rPr>
        <w:rFonts w:ascii="Segoe UI" w:hAnsi="Segoe UI" w:cs="Segoe UI"/>
        <w:b/>
        <w:sz w:val="12"/>
        <w:szCs w:val="12"/>
      </w:rPr>
    </w:pPr>
    <w:r w:rsidRPr="002B14F5">
      <w:rPr>
        <w:noProof/>
        <w:sz w:val="34"/>
        <w:szCs w:val="34"/>
      </w:rPr>
      <w:drawing>
        <wp:anchor distT="36576" distB="36576" distL="36576" distR="36576" simplePos="0" relativeHeight="251674112" behindDoc="1" locked="0" layoutInCell="1" allowOverlap="1" wp14:anchorId="75935474" wp14:editId="543E8AFE">
          <wp:simplePos x="0" y="0"/>
          <wp:positionH relativeFrom="column">
            <wp:posOffset>6076950</wp:posOffset>
          </wp:positionH>
          <wp:positionV relativeFrom="paragraph">
            <wp:posOffset>26670</wp:posOffset>
          </wp:positionV>
          <wp:extent cx="565150" cy="287020"/>
          <wp:effectExtent l="0" t="0" r="6350" b="0"/>
          <wp:wrapTight wrapText="bothSides">
            <wp:wrapPolygon edited="0">
              <wp:start x="0" y="0"/>
              <wp:lineTo x="0" y="18637"/>
              <wp:lineTo x="7281" y="20071"/>
              <wp:lineTo x="21115" y="20071"/>
              <wp:lineTo x="21115" y="1434"/>
              <wp:lineTo x="1965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14F5">
      <w:rPr>
        <w:noProof/>
        <w:sz w:val="34"/>
        <w:szCs w:val="34"/>
        <w:lang w:eastAsia="en-GB"/>
      </w:rPr>
      <w:drawing>
        <wp:anchor distT="0" distB="0" distL="114300" distR="114300" simplePos="0" relativeHeight="251671040" behindDoc="1" locked="0" layoutInCell="1" allowOverlap="1" wp14:anchorId="3EE7DCBA" wp14:editId="390B5A87">
          <wp:simplePos x="0" y="0"/>
          <wp:positionH relativeFrom="column">
            <wp:posOffset>101600</wp:posOffset>
          </wp:positionH>
          <wp:positionV relativeFrom="paragraph">
            <wp:posOffset>7620</wp:posOffset>
          </wp:positionV>
          <wp:extent cx="471805" cy="279400"/>
          <wp:effectExtent l="0" t="0" r="4445" b="6350"/>
          <wp:wrapTight wrapText="bothSides">
            <wp:wrapPolygon edited="0">
              <wp:start x="0" y="0"/>
              <wp:lineTo x="0" y="20618"/>
              <wp:lineTo x="20931" y="20618"/>
              <wp:lineTo x="20931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9C7" w:rsidRPr="007245AC">
      <w:rPr>
        <w:rFonts w:ascii="Segoe UI" w:hAnsi="Segoe UI" w:cs="Segoe UI"/>
        <w:b/>
        <w:sz w:val="12"/>
        <w:szCs w:val="12"/>
      </w:rPr>
      <w:t>School Health &amp; Well</w:t>
    </w:r>
    <w:r>
      <w:rPr>
        <w:rFonts w:ascii="Segoe UI" w:hAnsi="Segoe UI" w:cs="Segoe UI"/>
        <w:b/>
        <w:sz w:val="12"/>
        <w:szCs w:val="12"/>
      </w:rPr>
      <w:t xml:space="preserve">being Project </w:t>
    </w:r>
    <w:r>
      <w:rPr>
        <w:b/>
        <w:bCs/>
        <w:sz w:val="12"/>
        <w:szCs w:val="12"/>
      </w:rPr>
      <w:t xml:space="preserve">- </w:t>
    </w:r>
    <w:r w:rsidR="00C239B3">
      <w:rPr>
        <w:b/>
        <w:bCs/>
        <w:sz w:val="12"/>
        <w:szCs w:val="12"/>
      </w:rPr>
      <w:t>May 2021</w:t>
    </w:r>
    <w:r w:rsidRPr="00E9487B">
      <w:rPr>
        <w:noProof/>
        <w:sz w:val="34"/>
        <w:szCs w:val="3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1491E" w14:textId="77777777" w:rsidR="00C769C7" w:rsidRDefault="00C769C7" w:rsidP="00EA1E89">
      <w:pPr>
        <w:spacing w:after="0" w:line="240" w:lineRule="auto"/>
      </w:pPr>
      <w:r>
        <w:separator/>
      </w:r>
    </w:p>
  </w:footnote>
  <w:footnote w:type="continuationSeparator" w:id="0">
    <w:p w14:paraId="0C383646" w14:textId="77777777" w:rsidR="00C769C7" w:rsidRDefault="00C769C7" w:rsidP="00EA1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226C" w14:textId="523B1AB1" w:rsidR="00943404" w:rsidRPr="00C16887" w:rsidRDefault="008D72F1" w:rsidP="00237CFE">
    <w:pPr>
      <w:pStyle w:val="Header"/>
      <w:jc w:val="center"/>
      <w:rPr>
        <w:rFonts w:ascii="Segoe Print" w:hAnsi="Segoe Print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07BD596" wp14:editId="1E4BEE0F">
              <wp:simplePos x="0" y="0"/>
              <wp:positionH relativeFrom="column">
                <wp:posOffset>101600</wp:posOffset>
              </wp:positionH>
              <wp:positionV relativeFrom="paragraph">
                <wp:posOffset>-210185</wp:posOffset>
              </wp:positionV>
              <wp:extent cx="6419850" cy="508000"/>
              <wp:effectExtent l="0" t="0" r="19050" b="254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9850" cy="508000"/>
                      </a:xfrm>
                      <a:prstGeom prst="rect">
                        <a:avLst/>
                      </a:prstGeom>
                      <a:solidFill>
                        <a:srgbClr val="A9D18E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A6A505C" w14:textId="05EAA81C" w:rsidR="008D72F1" w:rsidRPr="00A11AE2" w:rsidRDefault="008D72F1" w:rsidP="008D72F1">
                          <w:pPr>
                            <w:pStyle w:val="Header"/>
                            <w:jc w:val="center"/>
                            <w:rPr>
                              <w:rFonts w:ascii="Segoe Print" w:hAnsi="Segoe Prin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A11AE2">
                            <w:rPr>
                              <w:rFonts w:ascii="Segoe Print" w:hAnsi="Segoe Print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Resource Pack (</w:t>
                          </w:r>
                          <w:r>
                            <w:rPr>
                              <w:rFonts w:ascii="Segoe Print" w:hAnsi="Segoe Print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SECONDARY</w:t>
                          </w:r>
                          <w:r w:rsidRPr="00A11AE2">
                            <w:rPr>
                              <w:rFonts w:ascii="Segoe Print" w:hAnsi="Segoe Print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) – Pride Month 2021</w:t>
                          </w:r>
                        </w:p>
                        <w:p w14:paraId="5B99C59E" w14:textId="77777777" w:rsidR="008D72F1" w:rsidRDefault="008D72F1" w:rsidP="008D72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7BD5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8pt;margin-top:-16.55pt;width:505.5pt;height:4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" fillcolor="#a9d18e" strokeweight=".5pt">
              <v:textbox>
                <w:txbxContent>
                  <w:p w14:paraId="7A6A505C" w14:textId="05EAA81C" w:rsidR="008D72F1" w:rsidRPr="00A11AE2" w:rsidRDefault="008D72F1" w:rsidP="008D72F1">
                    <w:pPr>
                      <w:pStyle w:val="Header"/>
                      <w:jc w:val="center"/>
                      <w:rPr>
                        <w:rFonts w:ascii="Segoe Print" w:hAnsi="Segoe Print"/>
                        <w:color w:val="FFFFFF" w:themeColor="background1"/>
                        <w:sz w:val="36"/>
                        <w:szCs w:val="36"/>
                      </w:rPr>
                    </w:pPr>
                    <w:r w:rsidRPr="00A11AE2">
                      <w:rPr>
                        <w:rFonts w:ascii="Segoe Print" w:hAnsi="Segoe Print"/>
                        <w:b/>
                        <w:color w:val="FFFFFF" w:themeColor="background1"/>
                        <w:sz w:val="36"/>
                        <w:szCs w:val="36"/>
                      </w:rPr>
                      <w:t>Resource Pack (</w:t>
                    </w:r>
                    <w:r>
                      <w:rPr>
                        <w:rFonts w:ascii="Segoe Print" w:hAnsi="Segoe Print"/>
                        <w:b/>
                        <w:color w:val="FFFFFF" w:themeColor="background1"/>
                        <w:sz w:val="36"/>
                        <w:szCs w:val="36"/>
                      </w:rPr>
                      <w:t>SECONDARY</w:t>
                    </w:r>
                    <w:r w:rsidRPr="00A11AE2">
                      <w:rPr>
                        <w:rFonts w:ascii="Segoe Print" w:hAnsi="Segoe Print"/>
                        <w:b/>
                        <w:color w:val="FFFFFF" w:themeColor="background1"/>
                        <w:sz w:val="36"/>
                        <w:szCs w:val="36"/>
                      </w:rPr>
                      <w:t>) – Pride Month 2021</w:t>
                    </w:r>
                  </w:p>
                  <w:p w14:paraId="5B99C59E" w14:textId="77777777" w:rsidR="008D72F1" w:rsidRDefault="008D72F1" w:rsidP="008D72F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60F"/>
    <w:multiLevelType w:val="multilevel"/>
    <w:tmpl w:val="C330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B330A"/>
    <w:multiLevelType w:val="multilevel"/>
    <w:tmpl w:val="728C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F6FA1"/>
    <w:multiLevelType w:val="hybridMultilevel"/>
    <w:tmpl w:val="36606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D7FF1"/>
    <w:multiLevelType w:val="hybridMultilevel"/>
    <w:tmpl w:val="042EA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4D6D"/>
    <w:multiLevelType w:val="hybridMultilevel"/>
    <w:tmpl w:val="4E2A2526"/>
    <w:lvl w:ilvl="0" w:tplc="904EAA4C">
      <w:start w:val="1"/>
      <w:numFmt w:val="bullet"/>
      <w:lvlText w:val="∞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52CF4"/>
    <w:multiLevelType w:val="hybridMultilevel"/>
    <w:tmpl w:val="B440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42C63"/>
    <w:multiLevelType w:val="hybridMultilevel"/>
    <w:tmpl w:val="162AA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82D9D"/>
    <w:multiLevelType w:val="hybridMultilevel"/>
    <w:tmpl w:val="078CF07A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DC79C6"/>
    <w:multiLevelType w:val="hybridMultilevel"/>
    <w:tmpl w:val="62B04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46BCE"/>
    <w:multiLevelType w:val="hybridMultilevel"/>
    <w:tmpl w:val="3BD6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44EEC"/>
    <w:multiLevelType w:val="hybridMultilevel"/>
    <w:tmpl w:val="159AF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52320"/>
    <w:multiLevelType w:val="multilevel"/>
    <w:tmpl w:val="781ADD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925440"/>
    <w:multiLevelType w:val="hybridMultilevel"/>
    <w:tmpl w:val="4782A02A"/>
    <w:lvl w:ilvl="0" w:tplc="10108D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CE2B49"/>
    <w:multiLevelType w:val="hybridMultilevel"/>
    <w:tmpl w:val="079895C0"/>
    <w:lvl w:ilvl="0" w:tplc="904EAA4C">
      <w:start w:val="1"/>
      <w:numFmt w:val="bullet"/>
      <w:lvlText w:val="∞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67D86"/>
    <w:multiLevelType w:val="hybridMultilevel"/>
    <w:tmpl w:val="B860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A469A"/>
    <w:multiLevelType w:val="hybridMultilevel"/>
    <w:tmpl w:val="307C4D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CA00AF"/>
    <w:multiLevelType w:val="hybridMultilevel"/>
    <w:tmpl w:val="14A0B510"/>
    <w:lvl w:ilvl="0" w:tplc="632AB0B8">
      <w:numFmt w:val="bullet"/>
      <w:lvlText w:val="•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D69E9"/>
    <w:multiLevelType w:val="multilevel"/>
    <w:tmpl w:val="B308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A20F96"/>
    <w:multiLevelType w:val="hybridMultilevel"/>
    <w:tmpl w:val="2122628C"/>
    <w:lvl w:ilvl="0" w:tplc="904EAA4C">
      <w:start w:val="1"/>
      <w:numFmt w:val="bullet"/>
      <w:lvlText w:val="∞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63F49"/>
    <w:multiLevelType w:val="multilevel"/>
    <w:tmpl w:val="47FC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D30A57"/>
    <w:multiLevelType w:val="hybridMultilevel"/>
    <w:tmpl w:val="A5260FFE"/>
    <w:lvl w:ilvl="0" w:tplc="904EAA4C">
      <w:start w:val="1"/>
      <w:numFmt w:val="bullet"/>
      <w:lvlText w:val="∞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17"/>
  </w:num>
  <w:num w:numId="5">
    <w:abstractNumId w:val="18"/>
  </w:num>
  <w:num w:numId="6">
    <w:abstractNumId w:val="16"/>
  </w:num>
  <w:num w:numId="7">
    <w:abstractNumId w:val="7"/>
  </w:num>
  <w:num w:numId="8">
    <w:abstractNumId w:val="4"/>
  </w:num>
  <w:num w:numId="9">
    <w:abstractNumId w:val="13"/>
  </w:num>
  <w:num w:numId="10">
    <w:abstractNumId w:val="5"/>
  </w:num>
  <w:num w:numId="11">
    <w:abstractNumId w:val="11"/>
  </w:num>
  <w:num w:numId="12">
    <w:abstractNumId w:val="15"/>
  </w:num>
  <w:num w:numId="13">
    <w:abstractNumId w:val="3"/>
  </w:num>
  <w:num w:numId="14">
    <w:abstractNumId w:val="3"/>
  </w:num>
  <w:num w:numId="15">
    <w:abstractNumId w:val="8"/>
  </w:num>
  <w:num w:numId="16">
    <w:abstractNumId w:val="20"/>
  </w:num>
  <w:num w:numId="17">
    <w:abstractNumId w:val="12"/>
  </w:num>
  <w:num w:numId="18">
    <w:abstractNumId w:val="9"/>
  </w:num>
  <w:num w:numId="19">
    <w:abstractNumId w:val="10"/>
  </w:num>
  <w:num w:numId="20">
    <w:abstractNumId w:val="6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996"/>
    <w:rsid w:val="00000B5B"/>
    <w:rsid w:val="00011A63"/>
    <w:rsid w:val="000167A4"/>
    <w:rsid w:val="000212BC"/>
    <w:rsid w:val="00021F0F"/>
    <w:rsid w:val="0006647B"/>
    <w:rsid w:val="000A7F15"/>
    <w:rsid w:val="000C6950"/>
    <w:rsid w:val="000D35B4"/>
    <w:rsid w:val="000E3D9E"/>
    <w:rsid w:val="000F57DD"/>
    <w:rsid w:val="00131827"/>
    <w:rsid w:val="001445D2"/>
    <w:rsid w:val="00145954"/>
    <w:rsid w:val="00152B4D"/>
    <w:rsid w:val="0016129D"/>
    <w:rsid w:val="00191A95"/>
    <w:rsid w:val="001B1ACD"/>
    <w:rsid w:val="001D2D97"/>
    <w:rsid w:val="001E4C74"/>
    <w:rsid w:val="001F5640"/>
    <w:rsid w:val="00215139"/>
    <w:rsid w:val="002325E1"/>
    <w:rsid w:val="00237CFE"/>
    <w:rsid w:val="0024189E"/>
    <w:rsid w:val="00242596"/>
    <w:rsid w:val="00243704"/>
    <w:rsid w:val="00282068"/>
    <w:rsid w:val="00295637"/>
    <w:rsid w:val="002B14F5"/>
    <w:rsid w:val="002B7397"/>
    <w:rsid w:val="002C415F"/>
    <w:rsid w:val="002F050C"/>
    <w:rsid w:val="00314AD2"/>
    <w:rsid w:val="00314CEB"/>
    <w:rsid w:val="00335B31"/>
    <w:rsid w:val="00352C6F"/>
    <w:rsid w:val="00364DD4"/>
    <w:rsid w:val="003941C5"/>
    <w:rsid w:val="003A3282"/>
    <w:rsid w:val="003C7638"/>
    <w:rsid w:val="003D3970"/>
    <w:rsid w:val="003F7833"/>
    <w:rsid w:val="00426399"/>
    <w:rsid w:val="00446B13"/>
    <w:rsid w:val="004840E4"/>
    <w:rsid w:val="0049152D"/>
    <w:rsid w:val="004A1E65"/>
    <w:rsid w:val="004B64D8"/>
    <w:rsid w:val="004D2F7F"/>
    <w:rsid w:val="004F1F6A"/>
    <w:rsid w:val="005100B4"/>
    <w:rsid w:val="00512F1B"/>
    <w:rsid w:val="00564B60"/>
    <w:rsid w:val="005A512A"/>
    <w:rsid w:val="005B1FF4"/>
    <w:rsid w:val="005F42D7"/>
    <w:rsid w:val="005F5F14"/>
    <w:rsid w:val="006025DA"/>
    <w:rsid w:val="00626334"/>
    <w:rsid w:val="006305E0"/>
    <w:rsid w:val="00645A86"/>
    <w:rsid w:val="00651125"/>
    <w:rsid w:val="0069493F"/>
    <w:rsid w:val="006B1964"/>
    <w:rsid w:val="006F5B09"/>
    <w:rsid w:val="007245AC"/>
    <w:rsid w:val="007708AD"/>
    <w:rsid w:val="00771022"/>
    <w:rsid w:val="00786EB4"/>
    <w:rsid w:val="00786FDD"/>
    <w:rsid w:val="007B7D5B"/>
    <w:rsid w:val="007C52DC"/>
    <w:rsid w:val="00824088"/>
    <w:rsid w:val="0084342F"/>
    <w:rsid w:val="0085610B"/>
    <w:rsid w:val="00866636"/>
    <w:rsid w:val="00887F9B"/>
    <w:rsid w:val="008B129B"/>
    <w:rsid w:val="008D72F1"/>
    <w:rsid w:val="00912DB5"/>
    <w:rsid w:val="0092152B"/>
    <w:rsid w:val="009342EF"/>
    <w:rsid w:val="00943404"/>
    <w:rsid w:val="00960C66"/>
    <w:rsid w:val="00965FB9"/>
    <w:rsid w:val="009771A8"/>
    <w:rsid w:val="00983AE3"/>
    <w:rsid w:val="00A0279D"/>
    <w:rsid w:val="00A1465B"/>
    <w:rsid w:val="00A274F6"/>
    <w:rsid w:val="00A319CF"/>
    <w:rsid w:val="00A41D99"/>
    <w:rsid w:val="00A44DC3"/>
    <w:rsid w:val="00A52F62"/>
    <w:rsid w:val="00A83F9B"/>
    <w:rsid w:val="00A91951"/>
    <w:rsid w:val="00A9494C"/>
    <w:rsid w:val="00A97D64"/>
    <w:rsid w:val="00AC0041"/>
    <w:rsid w:val="00AC1E12"/>
    <w:rsid w:val="00AE50B1"/>
    <w:rsid w:val="00B03736"/>
    <w:rsid w:val="00B22CDD"/>
    <w:rsid w:val="00B3395E"/>
    <w:rsid w:val="00B37D46"/>
    <w:rsid w:val="00B61802"/>
    <w:rsid w:val="00BB421C"/>
    <w:rsid w:val="00BB7174"/>
    <w:rsid w:val="00BC3F34"/>
    <w:rsid w:val="00BE696E"/>
    <w:rsid w:val="00BF0E3B"/>
    <w:rsid w:val="00BF4658"/>
    <w:rsid w:val="00C10F95"/>
    <w:rsid w:val="00C16887"/>
    <w:rsid w:val="00C239B3"/>
    <w:rsid w:val="00C35AFE"/>
    <w:rsid w:val="00C419FD"/>
    <w:rsid w:val="00C44636"/>
    <w:rsid w:val="00C630CA"/>
    <w:rsid w:val="00C65298"/>
    <w:rsid w:val="00C7696D"/>
    <w:rsid w:val="00C769C7"/>
    <w:rsid w:val="00C77230"/>
    <w:rsid w:val="00C80EF8"/>
    <w:rsid w:val="00CB03B4"/>
    <w:rsid w:val="00CC7242"/>
    <w:rsid w:val="00CD3F31"/>
    <w:rsid w:val="00CD55F1"/>
    <w:rsid w:val="00CD6897"/>
    <w:rsid w:val="00CD7FDD"/>
    <w:rsid w:val="00CE39FF"/>
    <w:rsid w:val="00CE3A60"/>
    <w:rsid w:val="00CE6A0D"/>
    <w:rsid w:val="00CF31E3"/>
    <w:rsid w:val="00CF53D3"/>
    <w:rsid w:val="00D17296"/>
    <w:rsid w:val="00D23B18"/>
    <w:rsid w:val="00D47D31"/>
    <w:rsid w:val="00D56B32"/>
    <w:rsid w:val="00D600B7"/>
    <w:rsid w:val="00D6011A"/>
    <w:rsid w:val="00D63996"/>
    <w:rsid w:val="00D66680"/>
    <w:rsid w:val="00D90F8A"/>
    <w:rsid w:val="00D95771"/>
    <w:rsid w:val="00DA5C9D"/>
    <w:rsid w:val="00DB2937"/>
    <w:rsid w:val="00DB53D6"/>
    <w:rsid w:val="00DF0996"/>
    <w:rsid w:val="00DF0FB1"/>
    <w:rsid w:val="00DF6DBE"/>
    <w:rsid w:val="00E06F82"/>
    <w:rsid w:val="00E439A7"/>
    <w:rsid w:val="00E52C0E"/>
    <w:rsid w:val="00E53EBF"/>
    <w:rsid w:val="00E66595"/>
    <w:rsid w:val="00E807C0"/>
    <w:rsid w:val="00E82781"/>
    <w:rsid w:val="00E9487B"/>
    <w:rsid w:val="00EA1E89"/>
    <w:rsid w:val="00EB4CDC"/>
    <w:rsid w:val="00F0198F"/>
    <w:rsid w:val="00F3292E"/>
    <w:rsid w:val="00F44977"/>
    <w:rsid w:val="00F63E49"/>
    <w:rsid w:val="00F81179"/>
    <w:rsid w:val="00F9364B"/>
    <w:rsid w:val="00FA73C2"/>
    <w:rsid w:val="00FB0B95"/>
    <w:rsid w:val="00FB1B6B"/>
    <w:rsid w:val="00FB5D7A"/>
    <w:rsid w:val="00FC6A34"/>
    <w:rsid w:val="00FF06BE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,"/>
  <w14:docId w14:val="5A7F5730"/>
  <w15:docId w15:val="{F902CAEC-42EF-49BB-ACAC-BEA375DA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96E"/>
    <w:rPr>
      <w:color w:val="0000FF" w:themeColor="hyperlink"/>
      <w:u w:val="single"/>
    </w:rPr>
  </w:style>
  <w:style w:type="paragraph" w:customStyle="1" w:styleId="Default">
    <w:name w:val="Default"/>
    <w:rsid w:val="00BE696E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1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E89"/>
  </w:style>
  <w:style w:type="paragraph" w:styleId="Footer">
    <w:name w:val="footer"/>
    <w:basedOn w:val="Normal"/>
    <w:link w:val="FooterChar"/>
    <w:uiPriority w:val="99"/>
    <w:unhideWhenUsed/>
    <w:rsid w:val="00EA1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E89"/>
  </w:style>
  <w:style w:type="paragraph" w:styleId="BalloonText">
    <w:name w:val="Balloon Text"/>
    <w:basedOn w:val="Normal"/>
    <w:link w:val="BalloonTextChar"/>
    <w:uiPriority w:val="99"/>
    <w:semiHidden/>
    <w:unhideWhenUsed/>
    <w:rsid w:val="00EA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E8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10F9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F42D7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60C6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61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987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1130">
                              <w:marLeft w:val="0"/>
                              <w:marRight w:val="0"/>
                              <w:marTop w:val="4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26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3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0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onewall.org.uk/home-learning-packs-stonewall" TargetMode="External"/><Relationship Id="rId18" Type="http://schemas.openxmlformats.org/officeDocument/2006/relationships/hyperlink" Target="https://frimley-healthiertogether.nhs.uk/health-for-young-people/growing" TargetMode="External"/><Relationship Id="rId26" Type="http://schemas.openxmlformats.org/officeDocument/2006/relationships/hyperlink" Target="https://www.kooth.com/members.html/magazine/articles/f4fb5a6f-ffd5-544e-90c7-63eafcc4e556" TargetMode="External"/><Relationship Id="rId39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www.youngstonewall.org.uk/" TargetMode="External"/><Relationship Id="rId34" Type="http://schemas.openxmlformats.org/officeDocument/2006/relationships/hyperlink" Target="https://www.kooth.com/members.html/magazine/articles/7face3ff-6dec-59d0-b64d-ab6170c1c6ab" TargetMode="External"/><Relationship Id="rId42" Type="http://schemas.openxmlformats.org/officeDocument/2006/relationships/image" Target="media/image4.jpg"/><Relationship Id="rId47" Type="http://schemas.openxmlformats.org/officeDocument/2006/relationships/footer" Target="footer1.xml"/><Relationship Id="rId7" Type="http://schemas.openxmlformats.org/officeDocument/2006/relationships/hyperlink" Target="https://mentallyhealthyschools.us20.list-manage.com/track/click?u=6fc2cf8dfbb1d7af51eb64486&amp;id=4f109914d1&amp;e=ae4de204b5" TargetMode="External"/><Relationship Id="rId12" Type="http://schemas.openxmlformats.org/officeDocument/2006/relationships/hyperlink" Target="https://www.stonewall.org.uk/category/education-resources" TargetMode="External"/><Relationship Id="rId17" Type="http://schemas.openxmlformats.org/officeDocument/2006/relationships/hyperlink" Target="https://www.brook.org.uk/resources/" TargetMode="External"/><Relationship Id="rId25" Type="http://schemas.openxmlformats.org/officeDocument/2006/relationships/hyperlink" Target="https://www.kooth.com/members.html/magazine/articles/1a7b144a-c724-5da0-a641-b0c0d1159455" TargetMode="External"/><Relationship Id="rId33" Type="http://schemas.openxmlformats.org/officeDocument/2006/relationships/hyperlink" Target="https://www.kooth.com/members.html/magazine/articles/35103f28-d058-598f-aae9-be254fa1bef5" TargetMode="External"/><Relationship Id="rId38" Type="http://schemas.openxmlformats.org/officeDocument/2006/relationships/hyperlink" Target="https://ineqe.com/wp-content/uploads/2021/06/Factsheet_LGBTYoungPeople_2021_Final.pdf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rook.org.uk/?crb_download_file=620" TargetMode="External"/><Relationship Id="rId20" Type="http://schemas.openxmlformats.org/officeDocument/2006/relationships/hyperlink" Target="https://www.themix.org.uk/sex-and-relationships" TargetMode="External"/><Relationship Id="rId29" Type="http://schemas.openxmlformats.org/officeDocument/2006/relationships/hyperlink" Target="https://www.kooth.com/members.html/magazine/articles/0f789485-47f5-5689-b719-4abc69201968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she-association.org.uk/sites/default/files/u26918/Barnardo%27s%20Secondary%20School%20Reource%20Pack%20Final.pdf" TargetMode="External"/><Relationship Id="rId24" Type="http://schemas.openxmlformats.org/officeDocument/2006/relationships/hyperlink" Target="https://www.kooth.com/members.html/magazine/articles/f028c977-426b-592c-8edd-643bb85833fe" TargetMode="External"/><Relationship Id="rId32" Type="http://schemas.openxmlformats.org/officeDocument/2006/relationships/hyperlink" Target="https://www.kooth.com/members.html/magazine/articles/ea698d26-b7a2-46dc-96f2-2fbf0286198d" TargetMode="External"/><Relationship Id="rId37" Type="http://schemas.openxmlformats.org/officeDocument/2006/relationships/hyperlink" Target="https://ineqe.com/wp-content/uploads/2021/06/Pride_resource_pack_2021_update.pdf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diversityrolemodels.org/education-services" TargetMode="External"/><Relationship Id="rId23" Type="http://schemas.openxmlformats.org/officeDocument/2006/relationships/hyperlink" Target="https://open.spotify.com/episode/5fpNqceDM0JxQDzMtc2TDj" TargetMode="External"/><Relationship Id="rId28" Type="http://schemas.openxmlformats.org/officeDocument/2006/relationships/hyperlink" Target="https://www.kooth.com/members.html/magazine/articles/00808595-f6d8-514b-8bd9-fcb1cf6e2241" TargetMode="External"/><Relationship Id="rId36" Type="http://schemas.openxmlformats.org/officeDocument/2006/relationships/hyperlink" Target="https://spft-nhs-uk.zoom.us/webinar/register/WN_J0izYNAmQuKIEve7rLCsn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theproudtrust.org/training-and-education/secondary-education-resources/" TargetMode="External"/><Relationship Id="rId19" Type="http://schemas.openxmlformats.org/officeDocument/2006/relationships/hyperlink" Target="https://www.childline.org.uk/info-advice/your-feelings/normal" TargetMode="External"/><Relationship Id="rId31" Type="http://schemas.openxmlformats.org/officeDocument/2006/relationships/hyperlink" Target="https://www.kooth.com/members.html/magazine/articles/89db6307-6434-4c84-8b4c-3ec993fc2722" TargetMode="External"/><Relationship Id="rId44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inspecting-teaching-of-the-protected-characteristics-in-schools/inspecting-teaching-of-the-protected-characteristics-in-schools" TargetMode="External"/><Relationship Id="rId14" Type="http://schemas.openxmlformats.org/officeDocument/2006/relationships/hyperlink" Target="https://www.stonewall.org.uk/resources/home-learning-pack-different-families" TargetMode="External"/><Relationship Id="rId22" Type="http://schemas.openxmlformats.org/officeDocument/2006/relationships/hyperlink" Target="https://mermaidsuk.org.uk/young-people/" TargetMode="External"/><Relationship Id="rId27" Type="http://schemas.openxmlformats.org/officeDocument/2006/relationships/hyperlink" Target="https://www.kooth.com/members.html/magazine/articles/62aa4d05-41e8-5781-b0ca-15c3a8adce07" TargetMode="External"/><Relationship Id="rId30" Type="http://schemas.openxmlformats.org/officeDocument/2006/relationships/hyperlink" Target="https://www.kooth.com/members.html/magazine/articles/90fa7006-9180-5411-9d20-277e3e0b5a68" TargetMode="External"/><Relationship Id="rId35" Type="http://schemas.openxmlformats.org/officeDocument/2006/relationships/hyperlink" Target="https://kooth.swivle.cloud/" TargetMode="External"/><Relationship Id="rId43" Type="http://schemas.openxmlformats.org/officeDocument/2006/relationships/image" Target="media/image5.jpg"/><Relationship Id="rId48" Type="http://schemas.openxmlformats.org/officeDocument/2006/relationships/fontTable" Target="fontTable.xml"/><Relationship Id="rId8" Type="http://schemas.openxmlformats.org/officeDocument/2006/relationships/hyperlink" Target="https://mentallyhealthyschools.us20.list-manage.com/track/click?u=6fc2cf8dfbb1d7af51eb64486&amp;id=4f109914d1&amp;e=ae4de204b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10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Dyer Susan</dc:creator>
  <cp:lastModifiedBy>Dyer Susan</cp:lastModifiedBy>
  <cp:revision>74</cp:revision>
  <cp:lastPrinted>2021-06-02T13:32:00Z</cp:lastPrinted>
  <dcterms:created xsi:type="dcterms:W3CDTF">2021-01-12T10:08:00Z</dcterms:created>
  <dcterms:modified xsi:type="dcterms:W3CDTF">2021-06-28T09:47:00Z</dcterms:modified>
</cp:coreProperties>
</file>