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B3B4" w14:textId="1EE0B5CE" w:rsidR="00B61925" w:rsidRDefault="005074E4" w:rsidP="009C6EEC">
      <w:pPr>
        <w:pStyle w:val="NoSpacing"/>
        <w:jc w:val="center"/>
      </w:pPr>
      <w:r w:rsidRPr="00A41648">
        <w:rPr>
          <w:sz w:val="52"/>
          <w:szCs w:val="52"/>
        </w:rPr>
        <w:t>Free RE network</w:t>
      </w:r>
      <w:r w:rsidR="009C6EEC">
        <w:t xml:space="preserve"> </w:t>
      </w:r>
      <w:r w:rsidRPr="00A41648">
        <w:rPr>
          <w:sz w:val="48"/>
          <w:szCs w:val="48"/>
        </w:rPr>
        <w:t>meeting</w:t>
      </w:r>
    </w:p>
    <w:p w14:paraId="1CD159B9" w14:textId="266BC5BB" w:rsidR="005074E4" w:rsidRDefault="005074E4" w:rsidP="005074E4">
      <w:pPr>
        <w:jc w:val="center"/>
        <w:rPr>
          <w:b/>
          <w:bCs/>
        </w:rPr>
      </w:pPr>
    </w:p>
    <w:p w14:paraId="0F8D6144" w14:textId="462E10E7" w:rsidR="005074E4" w:rsidRDefault="005074E4" w:rsidP="005074E4">
      <w:pPr>
        <w:jc w:val="center"/>
        <w:rPr>
          <w:b/>
          <w:bCs/>
        </w:rPr>
      </w:pPr>
      <w:r>
        <w:rPr>
          <w:b/>
          <w:bCs/>
        </w:rPr>
        <w:t>SACRE RE Adviser David Rees is inviting you to a special virtual launch event run by Kate Christopher</w:t>
      </w:r>
    </w:p>
    <w:p w14:paraId="19924F9F" w14:textId="38A44297" w:rsidR="005074E4" w:rsidRPr="00A41648" w:rsidRDefault="001D0829" w:rsidP="005074E4">
      <w:pPr>
        <w:jc w:val="center"/>
        <w:rPr>
          <w:b/>
          <w:bCs/>
          <w:sz w:val="48"/>
          <w:szCs w:val="48"/>
        </w:rPr>
      </w:pPr>
      <w:r w:rsidRPr="00A41648">
        <w:rPr>
          <w:b/>
          <w:bCs/>
          <w:sz w:val="48"/>
          <w:szCs w:val="48"/>
        </w:rPr>
        <w:t>o</w:t>
      </w:r>
      <w:r w:rsidR="005074E4" w:rsidRPr="00A41648">
        <w:rPr>
          <w:b/>
          <w:bCs/>
          <w:sz w:val="48"/>
          <w:szCs w:val="48"/>
        </w:rPr>
        <w:t xml:space="preserve">n </w:t>
      </w:r>
      <w:r w:rsidR="00A41648" w:rsidRPr="00A41648">
        <w:rPr>
          <w:b/>
          <w:bCs/>
          <w:sz w:val="48"/>
          <w:szCs w:val="48"/>
        </w:rPr>
        <w:t>Thursday 27</w:t>
      </w:r>
      <w:r w:rsidR="00A41648" w:rsidRPr="00A41648">
        <w:rPr>
          <w:b/>
          <w:bCs/>
          <w:sz w:val="48"/>
          <w:szCs w:val="48"/>
          <w:vertAlign w:val="superscript"/>
        </w:rPr>
        <w:t>th</w:t>
      </w:r>
      <w:r w:rsidR="00A41648" w:rsidRPr="00A41648">
        <w:rPr>
          <w:b/>
          <w:bCs/>
          <w:sz w:val="48"/>
          <w:szCs w:val="48"/>
        </w:rPr>
        <w:t xml:space="preserve"> January </w:t>
      </w:r>
      <w:r w:rsidR="005074E4" w:rsidRPr="00A41648">
        <w:rPr>
          <w:b/>
          <w:bCs/>
          <w:sz w:val="48"/>
          <w:szCs w:val="48"/>
        </w:rPr>
        <w:t>at</w:t>
      </w:r>
      <w:r w:rsidR="00A41648" w:rsidRPr="00A41648">
        <w:rPr>
          <w:b/>
          <w:bCs/>
          <w:sz w:val="48"/>
          <w:szCs w:val="48"/>
        </w:rPr>
        <w:t xml:space="preserve"> 4pm</w:t>
      </w:r>
    </w:p>
    <w:p w14:paraId="109B633D" w14:textId="77777777" w:rsidR="00A41648" w:rsidRPr="005074E4" w:rsidRDefault="00A41648" w:rsidP="005074E4">
      <w:pPr>
        <w:jc w:val="center"/>
        <w:rPr>
          <w:b/>
          <w:bCs/>
        </w:rPr>
      </w:pPr>
    </w:p>
    <w:p w14:paraId="2147C351" w14:textId="47D0AEA7" w:rsidR="005074E4" w:rsidRDefault="005074E4" w:rsidP="005074E4">
      <w:pPr>
        <w:jc w:val="center"/>
        <w:rPr>
          <w:b/>
          <w:bCs/>
        </w:rPr>
      </w:pPr>
      <w:r w:rsidRPr="005074E4">
        <w:rPr>
          <w:b/>
          <w:bCs/>
        </w:rPr>
        <w:t>Please let David Rees know if you are coming and a link will be sent to you separately</w:t>
      </w:r>
    </w:p>
    <w:p w14:paraId="2BC9160F" w14:textId="31FBF13B" w:rsidR="005074E4" w:rsidRPr="00651085" w:rsidRDefault="00AB73E6" w:rsidP="005074E4">
      <w:pPr>
        <w:jc w:val="center"/>
        <w:rPr>
          <w:b/>
          <w:bCs/>
          <w:color w:val="7030A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193FA5" wp14:editId="296223D3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382395" cy="246697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CC21C" w14:textId="6DB089FA" w:rsidR="009D449C" w:rsidRPr="007011B6" w:rsidRDefault="009D449C" w:rsidP="007011B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1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Featuring a new KS2 &amp; 3 resource and the opportunity to hear </w:t>
                            </w:r>
                            <w:r w:rsidR="007011B6" w:rsidRPr="00701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Kate Christopher f</w:t>
                            </w:r>
                            <w:r w:rsidR="00DA3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</w:t>
                            </w:r>
                            <w:r w:rsidR="007011B6" w:rsidRPr="00701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 RE Online</w:t>
                            </w:r>
                            <w:r w:rsidR="00DA3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7011B6" w:rsidRPr="00701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3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Kate</w:t>
                            </w:r>
                            <w:r w:rsidR="007011B6" w:rsidRPr="007011B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has written classroom resources for KS1-5 with RE Today</w:t>
                            </w:r>
                            <w:r w:rsidR="00DA3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previously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3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65pt;margin-top:7.5pt;width:108.85pt;height:194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">
                <v:textbox>
                  <w:txbxContent>
                    <w:p w14:paraId="630CC21C" w14:textId="6DB089FA" w:rsidR="009D449C" w:rsidRPr="007011B6" w:rsidRDefault="009D449C" w:rsidP="007011B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1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Featuring a new KS2 &amp; 3 resource and the opportunity to hear </w:t>
                      </w:r>
                      <w:r w:rsidR="007011B6" w:rsidRPr="007011B6">
                        <w:rPr>
                          <w:b/>
                          <w:bCs/>
                          <w:sz w:val="24"/>
                          <w:szCs w:val="24"/>
                        </w:rPr>
                        <w:t>Kate Christopher f</w:t>
                      </w:r>
                      <w:r w:rsidR="00DA39A8">
                        <w:rPr>
                          <w:b/>
                          <w:bCs/>
                          <w:sz w:val="24"/>
                          <w:szCs w:val="24"/>
                        </w:rPr>
                        <w:t>ro</w:t>
                      </w:r>
                      <w:r w:rsidR="007011B6" w:rsidRPr="007011B6">
                        <w:rPr>
                          <w:b/>
                          <w:bCs/>
                          <w:sz w:val="24"/>
                          <w:szCs w:val="24"/>
                        </w:rPr>
                        <w:t>m RE Online</w:t>
                      </w:r>
                      <w:r w:rsidR="00DA39A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7011B6" w:rsidRPr="00701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A39A8">
                        <w:rPr>
                          <w:b/>
                          <w:bCs/>
                          <w:sz w:val="24"/>
                          <w:szCs w:val="24"/>
                        </w:rPr>
                        <w:t>Kate</w:t>
                      </w:r>
                      <w:r w:rsidR="007011B6" w:rsidRPr="007011B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has written classroom resources for KS1-5 with RE Today</w:t>
                      </w:r>
                      <w:r w:rsidR="00DA39A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previously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4E4" w:rsidRPr="00651085">
        <w:rPr>
          <w:b/>
          <w:bCs/>
          <w:color w:val="7030A0"/>
          <w:sz w:val="32"/>
          <w:szCs w:val="32"/>
        </w:rPr>
        <w:t>david@reesuk.onmicrosoft.com</w:t>
      </w:r>
    </w:p>
    <w:p w14:paraId="032AA2C7" w14:textId="50ED12ED" w:rsidR="005074E4" w:rsidRDefault="005074E4" w:rsidP="005074E4">
      <w:r>
        <w:rPr>
          <w:noProof/>
        </w:rPr>
        <w:drawing>
          <wp:anchor distT="0" distB="0" distL="114300" distR="114300" simplePos="0" relativeHeight="251662336" behindDoc="1" locked="0" layoutInCell="1" allowOverlap="1" wp14:anchorId="31AF70AB" wp14:editId="5FF2341C">
            <wp:simplePos x="0" y="0"/>
            <wp:positionH relativeFrom="column">
              <wp:posOffset>447675</wp:posOffset>
            </wp:positionH>
            <wp:positionV relativeFrom="paragraph">
              <wp:posOffset>15875</wp:posOffset>
            </wp:positionV>
            <wp:extent cx="4520565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9"/>
                    <a:stretch/>
                  </pic:blipFill>
                  <pic:spPr bwMode="auto">
                    <a:xfrm>
                      <a:off x="0" y="0"/>
                      <a:ext cx="452056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F7751" w14:textId="3D2002A6" w:rsidR="005074E4" w:rsidRDefault="005074E4" w:rsidP="005074E4"/>
    <w:p w14:paraId="0D91765F" w14:textId="62A2C065" w:rsidR="005074E4" w:rsidRDefault="005074E4" w:rsidP="005074E4"/>
    <w:p w14:paraId="06D22B38" w14:textId="77777777" w:rsidR="005074E4" w:rsidRPr="005074E4" w:rsidRDefault="005074E4" w:rsidP="005074E4"/>
    <w:p w14:paraId="76777041" w14:textId="5F1A613A" w:rsidR="005074E4" w:rsidRPr="005074E4" w:rsidRDefault="005074E4" w:rsidP="005074E4"/>
    <w:p w14:paraId="1210D267" w14:textId="048A77A2" w:rsidR="005074E4" w:rsidRPr="005074E4" w:rsidRDefault="005074E4" w:rsidP="005074E4"/>
    <w:p w14:paraId="6AF17081" w14:textId="237DAA29" w:rsidR="005074E4" w:rsidRPr="005074E4" w:rsidRDefault="005074E4" w:rsidP="005074E4"/>
    <w:p w14:paraId="0A0C0A95" w14:textId="0AFEBA9E" w:rsidR="005074E4" w:rsidRPr="005074E4" w:rsidRDefault="005074E4" w:rsidP="005074E4"/>
    <w:p w14:paraId="6949F39F" w14:textId="55140BC1" w:rsidR="005074E4" w:rsidRPr="005074E4" w:rsidRDefault="005074E4" w:rsidP="005074E4"/>
    <w:p w14:paraId="7D13C1A7" w14:textId="79F91C00" w:rsidR="005074E4" w:rsidRPr="005074E4" w:rsidRDefault="005074E4" w:rsidP="005074E4"/>
    <w:p w14:paraId="64B42169" w14:textId="0D35EA35" w:rsidR="005074E4" w:rsidRPr="005074E4" w:rsidRDefault="005074E4" w:rsidP="005074E4"/>
    <w:p w14:paraId="6320F551" w14:textId="02700576" w:rsidR="005074E4" w:rsidRPr="005074E4" w:rsidRDefault="005074E4" w:rsidP="005074E4"/>
    <w:p w14:paraId="1E8E3BF6" w14:textId="36A733AA" w:rsidR="005074E4" w:rsidRPr="005074E4" w:rsidRDefault="00B12A39" w:rsidP="005074E4">
      <w:r w:rsidRPr="00A416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4EC34" wp14:editId="4775DF3F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466115" cy="2794091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6115" cy="279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25433" w14:textId="77777777" w:rsidR="001C0568" w:rsidRPr="004C4E4C" w:rsidRDefault="001C0568" w:rsidP="001C05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4E4C">
                              <w:rPr>
                                <w:b/>
                                <w:bCs/>
                                <w:sz w:val="32"/>
                                <w:szCs w:val="32"/>
                                <w:lang w:eastAsia="en-US"/>
                              </w:rPr>
                              <w:t>Faith in the Town</w:t>
                            </w:r>
                          </w:p>
                          <w:p w14:paraId="54C4D901" w14:textId="213B7692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Find out about teaching resources bringing together </w:t>
                            </w:r>
                            <w:r w:rsidRPr="00422F45">
                              <w:rPr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History and RE,</w:t>
                            </w: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focusing on Christian faith in the Industrial Revolution.</w:t>
                            </w:r>
                          </w:p>
                          <w:p w14:paraId="1EC5E936" w14:textId="77777777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29907B09" w14:textId="7E704C28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There is growing interest in the potential of disciplinary studies in RE, such as History, Theology or Philosophy. This can be understood as looking through different lenses, such as a historical lens, to gain a rich understanding of the subject matter.</w:t>
                            </w:r>
                          </w:p>
                          <w:p w14:paraId="26CCC783" w14:textId="77777777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</w:p>
                          <w:p w14:paraId="230CB6F7" w14:textId="77777777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Ever wondered what History would actually look like in RE? How could it support understanding of religion and belief? </w:t>
                            </w:r>
                          </w:p>
                          <w:p w14:paraId="6BA82602" w14:textId="51A9B73A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074E4">
                              <w:rPr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RE Adviser Kate Christopher</w:t>
                            </w: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has created practical teaching resources for KS2- 3 using current historical research into Christian faith during the Industrial Revolution.</w:t>
                            </w:r>
                          </w:p>
                          <w:p w14:paraId="190EABC2" w14:textId="0CB089EE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Find out how pupils in RE can think like historians and explore faith, meaning and hope as life changed forever in the Industrial Revolution. </w:t>
                            </w:r>
                          </w:p>
                          <w:p w14:paraId="62DFE9AC" w14:textId="77777777" w:rsidR="001C0568" w:rsidRPr="001C0568" w:rsidRDefault="001C0568" w:rsidP="001C05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C0568">
                              <w:rPr>
                                <w:sz w:val="32"/>
                                <w:szCs w:val="32"/>
                                <w:lang w:eastAsia="en-US"/>
                              </w:rPr>
                              <w:t> </w:t>
                            </w:r>
                          </w:p>
                          <w:p w14:paraId="50A261D5" w14:textId="77777777" w:rsidR="001C0568" w:rsidRDefault="001C0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EC34" id="_x0000_s1027" type="#_x0000_t202" style="position:absolute;margin-left:0;margin-top:2.9pt;width:509.15pt;height:22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+hGAIAAC0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" filled="f" stroked="f" strokeweight=".5pt">
                <v:textbox>
                  <w:txbxContent>
                    <w:p w14:paraId="1BE25433" w14:textId="77777777" w:rsidR="001C0568" w:rsidRPr="004C4E4C" w:rsidRDefault="001C0568" w:rsidP="001C0568">
                      <w:pPr>
                        <w:rPr>
                          <w:sz w:val="32"/>
                          <w:szCs w:val="32"/>
                        </w:rPr>
                      </w:pPr>
                      <w:r w:rsidRPr="004C4E4C">
                        <w:rPr>
                          <w:b/>
                          <w:bCs/>
                          <w:sz w:val="32"/>
                          <w:szCs w:val="32"/>
                          <w:lang w:eastAsia="en-US"/>
                        </w:rPr>
                        <w:t>Faith in the Town</w:t>
                      </w:r>
                    </w:p>
                    <w:p w14:paraId="54C4D901" w14:textId="213B7692" w:rsidR="001C0568" w:rsidRPr="00422F45" w:rsidRDefault="001C0568" w:rsidP="001C0568">
                      <w:pPr>
                        <w:rPr>
                          <w:sz w:val="24"/>
                          <w:szCs w:val="24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 xml:space="preserve">Find out about teaching resources bringing together </w:t>
                      </w:r>
                      <w:r w:rsidRPr="00422F45">
                        <w:rPr>
                          <w:b/>
                          <w:bCs/>
                          <w:sz w:val="24"/>
                          <w:szCs w:val="24"/>
                          <w:lang w:eastAsia="en-US"/>
                        </w:rPr>
                        <w:t>History and RE,</w:t>
                      </w: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 xml:space="preserve"> focusing on Christian faith in the Industrial Revolution.</w:t>
                      </w:r>
                    </w:p>
                    <w:p w14:paraId="1EC5E936" w14:textId="77777777" w:rsidR="001C0568" w:rsidRPr="00422F45" w:rsidRDefault="001C0568" w:rsidP="001C0568">
                      <w:pPr>
                        <w:rPr>
                          <w:sz w:val="24"/>
                          <w:szCs w:val="24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14:paraId="29907B09" w14:textId="7E704C28" w:rsidR="001C0568" w:rsidRPr="00422F45" w:rsidRDefault="001C0568" w:rsidP="001C0568">
                      <w:pPr>
                        <w:rPr>
                          <w:sz w:val="24"/>
                          <w:szCs w:val="24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>There is growing interest in the potential of disciplinary studies in RE, such as History, Theology or Philosophy. This can be understood as looking through different lenses, such as a historical lens, to gain a rich understanding of the subject matter.</w:t>
                      </w:r>
                    </w:p>
                    <w:p w14:paraId="26CCC783" w14:textId="77777777" w:rsidR="001C0568" w:rsidRPr="00422F45" w:rsidRDefault="001C0568" w:rsidP="001C0568">
                      <w:pPr>
                        <w:rPr>
                          <w:sz w:val="24"/>
                          <w:szCs w:val="24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> </w:t>
                      </w:r>
                    </w:p>
                    <w:p w14:paraId="230CB6F7" w14:textId="77777777" w:rsidR="001C0568" w:rsidRPr="00422F45" w:rsidRDefault="001C0568" w:rsidP="001C056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 xml:space="preserve">Ever wondered what History would actually look like in RE? How could it support understanding of religion and belief? </w:t>
                      </w:r>
                    </w:p>
                    <w:p w14:paraId="6BA82602" w14:textId="51A9B73A" w:rsidR="001C0568" w:rsidRPr="00422F45" w:rsidRDefault="001C0568" w:rsidP="001C056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5074E4">
                        <w:rPr>
                          <w:b/>
                          <w:bCs/>
                          <w:sz w:val="24"/>
                          <w:szCs w:val="24"/>
                          <w:lang w:eastAsia="en-US"/>
                        </w:rPr>
                        <w:t>RE Adviser Kate Christopher</w:t>
                      </w: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 xml:space="preserve"> has created practical teaching resources for KS2- 3 using current historical research into Christian faith during the Industrial Revolution.</w:t>
                      </w:r>
                    </w:p>
                    <w:p w14:paraId="190EABC2" w14:textId="0CB089EE" w:rsidR="001C0568" w:rsidRPr="00422F45" w:rsidRDefault="001C0568" w:rsidP="001C0568">
                      <w:pPr>
                        <w:rPr>
                          <w:sz w:val="24"/>
                          <w:szCs w:val="24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 xml:space="preserve">Find out how pupils in RE can think like historians and explore faith, meaning and hope as life changed forever in the Industrial Revolution. </w:t>
                      </w:r>
                    </w:p>
                    <w:p w14:paraId="62DFE9AC" w14:textId="77777777" w:rsidR="001C0568" w:rsidRPr="001C0568" w:rsidRDefault="001C0568" w:rsidP="001C0568">
                      <w:pPr>
                        <w:rPr>
                          <w:sz w:val="32"/>
                          <w:szCs w:val="32"/>
                        </w:rPr>
                      </w:pPr>
                      <w:r w:rsidRPr="001C0568">
                        <w:rPr>
                          <w:sz w:val="32"/>
                          <w:szCs w:val="32"/>
                          <w:lang w:eastAsia="en-US"/>
                        </w:rPr>
                        <w:t> </w:t>
                      </w:r>
                    </w:p>
                    <w:p w14:paraId="50A261D5" w14:textId="77777777" w:rsidR="001C0568" w:rsidRDefault="001C0568"/>
                  </w:txbxContent>
                </v:textbox>
                <w10:wrap anchorx="margin"/>
              </v:shape>
            </w:pict>
          </mc:Fallback>
        </mc:AlternateContent>
      </w:r>
    </w:p>
    <w:p w14:paraId="5FAC7D65" w14:textId="374F2637" w:rsidR="005074E4" w:rsidRPr="005074E4" w:rsidRDefault="005074E4" w:rsidP="005074E4"/>
    <w:p w14:paraId="58C65D69" w14:textId="4CFA5A0A" w:rsidR="005074E4" w:rsidRPr="005074E4" w:rsidRDefault="005074E4" w:rsidP="005074E4"/>
    <w:p w14:paraId="3B5D03C1" w14:textId="7A65DFF2" w:rsidR="005074E4" w:rsidRPr="005074E4" w:rsidRDefault="005074E4" w:rsidP="005074E4"/>
    <w:p w14:paraId="314D4924" w14:textId="7CFBB83A" w:rsidR="005074E4" w:rsidRPr="005074E4" w:rsidRDefault="005074E4" w:rsidP="005074E4"/>
    <w:p w14:paraId="5FD77437" w14:textId="67925897" w:rsidR="005074E4" w:rsidRPr="005074E4" w:rsidRDefault="005074E4" w:rsidP="005074E4"/>
    <w:p w14:paraId="745D874C" w14:textId="431C64C5" w:rsidR="005074E4" w:rsidRPr="005074E4" w:rsidRDefault="005074E4" w:rsidP="005074E4"/>
    <w:p w14:paraId="3352C4A4" w14:textId="094E90B6" w:rsidR="005074E4" w:rsidRPr="005074E4" w:rsidRDefault="005074E4" w:rsidP="005074E4"/>
    <w:p w14:paraId="26125462" w14:textId="283C0B45" w:rsidR="005074E4" w:rsidRPr="005074E4" w:rsidRDefault="005074E4" w:rsidP="005074E4"/>
    <w:p w14:paraId="22891D7A" w14:textId="013C88C5" w:rsidR="005074E4" w:rsidRPr="005074E4" w:rsidRDefault="005074E4" w:rsidP="005074E4"/>
    <w:p w14:paraId="0A57B0EE" w14:textId="612B5940" w:rsidR="005074E4" w:rsidRPr="005074E4" w:rsidRDefault="005074E4" w:rsidP="005074E4"/>
    <w:p w14:paraId="570BD9D5" w14:textId="7CB09FFC" w:rsidR="005074E4" w:rsidRPr="005074E4" w:rsidRDefault="005074E4" w:rsidP="005074E4"/>
    <w:p w14:paraId="1EF67E0F" w14:textId="0CDD8D49" w:rsidR="005074E4" w:rsidRPr="005074E4" w:rsidRDefault="005074E4" w:rsidP="005074E4"/>
    <w:p w14:paraId="783AFE2D" w14:textId="576FCAF6" w:rsidR="005074E4" w:rsidRPr="005074E4" w:rsidRDefault="005074E4" w:rsidP="005074E4"/>
    <w:p w14:paraId="52400AAA" w14:textId="1D15DE93" w:rsidR="005074E4" w:rsidRPr="005074E4" w:rsidRDefault="005074E4" w:rsidP="005074E4"/>
    <w:p w14:paraId="79006C47" w14:textId="18F457B0" w:rsidR="005074E4" w:rsidRPr="005074E4" w:rsidRDefault="005074E4" w:rsidP="005074E4"/>
    <w:p w14:paraId="59EF4CAD" w14:textId="5F49F75A" w:rsidR="005074E4" w:rsidRPr="005074E4" w:rsidRDefault="005074E4" w:rsidP="005074E4"/>
    <w:p w14:paraId="37071B72" w14:textId="6438A469" w:rsidR="005074E4" w:rsidRPr="005074E4" w:rsidRDefault="00B12A39" w:rsidP="005074E4">
      <w:r w:rsidRPr="00A416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4F767" wp14:editId="13F6EF6A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10225" cy="1219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92760" w14:textId="3552B036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The teaching resources contain instructions for teachers, practical, classroom-ready resources for pupils and supportive notes for teachers’ enhanced understanding of this period. </w:t>
                            </w:r>
                          </w:p>
                          <w:p w14:paraId="78C7E316" w14:textId="77777777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03EFA0B" w14:textId="028A8C27" w:rsidR="001C0568" w:rsidRPr="00422F45" w:rsidRDefault="001C0568" w:rsidP="001C056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22F45">
                              <w:rPr>
                                <w:sz w:val="24"/>
                                <w:szCs w:val="24"/>
                                <w:lang w:eastAsia="en-US"/>
                              </w:rPr>
                              <w:t>This is the first example of historical thinking in RE, come along and see what you think!</w:t>
                            </w:r>
                          </w:p>
                          <w:p w14:paraId="182F5597" w14:textId="31E46BC8" w:rsidR="00C8692D" w:rsidRPr="00422F45" w:rsidRDefault="00C8692D" w:rsidP="001C056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01EF609" w14:textId="77777777" w:rsidR="001C0568" w:rsidRDefault="001C0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F767" id="Text Box 3" o:spid="_x0000_s1028" type="#_x0000_t202" style="position:absolute;margin-left:.75pt;margin-top:.75pt;width:441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" fillcolor="white [3201]" stroked="f" strokeweight=".5pt">
                <v:textbox>
                  <w:txbxContent>
                    <w:p w14:paraId="25E92760" w14:textId="3552B036" w:rsidR="001C0568" w:rsidRPr="00422F45" w:rsidRDefault="001C0568" w:rsidP="001C056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 xml:space="preserve">The teaching resources contain instructions for teachers, practical, classroom-ready resources for pupils and supportive notes for teachers’ enhanced understanding of this period. </w:t>
                      </w:r>
                    </w:p>
                    <w:p w14:paraId="78C7E316" w14:textId="77777777" w:rsidR="001C0568" w:rsidRPr="00422F45" w:rsidRDefault="001C0568" w:rsidP="001C056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</w:p>
                    <w:p w14:paraId="203EFA0B" w14:textId="028A8C27" w:rsidR="001C0568" w:rsidRPr="00422F45" w:rsidRDefault="001C0568" w:rsidP="001C056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  <w:r w:rsidRPr="00422F45">
                        <w:rPr>
                          <w:sz w:val="24"/>
                          <w:szCs w:val="24"/>
                          <w:lang w:eastAsia="en-US"/>
                        </w:rPr>
                        <w:t>This is the first example of historical thinking in RE, come along and see what you think!</w:t>
                      </w:r>
                    </w:p>
                    <w:p w14:paraId="182F5597" w14:textId="31E46BC8" w:rsidR="00C8692D" w:rsidRPr="00422F45" w:rsidRDefault="00C8692D" w:rsidP="001C056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</w:p>
                    <w:p w14:paraId="301EF609" w14:textId="77777777" w:rsidR="001C0568" w:rsidRDefault="001C0568"/>
                  </w:txbxContent>
                </v:textbox>
              </v:shape>
            </w:pict>
          </mc:Fallback>
        </mc:AlternateContent>
      </w:r>
    </w:p>
    <w:p w14:paraId="7C6CD261" w14:textId="288F6B2E" w:rsidR="005074E4" w:rsidRPr="005074E4" w:rsidRDefault="005074E4" w:rsidP="005074E4"/>
    <w:p w14:paraId="41D83D3F" w14:textId="35A474DF" w:rsidR="005074E4" w:rsidRPr="005074E4" w:rsidRDefault="00AB73E6" w:rsidP="005074E4">
      <w:r w:rsidRPr="00A41648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A9733A1" wp14:editId="68D7F2E8">
            <wp:simplePos x="0" y="0"/>
            <wp:positionH relativeFrom="margin">
              <wp:posOffset>225425</wp:posOffset>
            </wp:positionH>
            <wp:positionV relativeFrom="paragraph">
              <wp:posOffset>896620</wp:posOffset>
            </wp:positionV>
            <wp:extent cx="4694555" cy="1062990"/>
            <wp:effectExtent l="0" t="0" r="0" b="3810"/>
            <wp:wrapSquare wrapText="bothSides"/>
            <wp:docPr id="5" name="Picture 5" descr="A group of people in cloth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in clothing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7E51B" w14:textId="087B0830" w:rsidR="005074E4" w:rsidRPr="005074E4" w:rsidRDefault="005074E4" w:rsidP="005074E4"/>
    <w:p w14:paraId="617F2C3E" w14:textId="72F5C5A4" w:rsidR="005074E4" w:rsidRPr="005074E4" w:rsidRDefault="00AB73E6" w:rsidP="005074E4">
      <w:r w:rsidRPr="00A41648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CA06E7C" wp14:editId="5542C19A">
            <wp:simplePos x="0" y="0"/>
            <wp:positionH relativeFrom="margin">
              <wp:posOffset>5523865</wp:posOffset>
            </wp:positionH>
            <wp:positionV relativeFrom="paragraph">
              <wp:posOffset>-59690</wp:posOffset>
            </wp:positionV>
            <wp:extent cx="1275715" cy="2501265"/>
            <wp:effectExtent l="0" t="0" r="635" b="0"/>
            <wp:wrapSquare wrapText="bothSides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ilding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1"/>
                    <a:stretch/>
                  </pic:blipFill>
                  <pic:spPr bwMode="auto">
                    <a:xfrm>
                      <a:off x="0" y="0"/>
                      <a:ext cx="1275715" cy="250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85E5B" w14:textId="41E88C45" w:rsidR="005074E4" w:rsidRPr="005074E4" w:rsidRDefault="005074E4" w:rsidP="005074E4"/>
    <w:p w14:paraId="115A0A4A" w14:textId="4649641E" w:rsidR="005074E4" w:rsidRPr="005074E4" w:rsidRDefault="005074E4" w:rsidP="005074E4"/>
    <w:p w14:paraId="299D8731" w14:textId="1B583227" w:rsidR="005074E4" w:rsidRPr="005074E4" w:rsidRDefault="005074E4" w:rsidP="005074E4"/>
    <w:p w14:paraId="2188C35C" w14:textId="16BB54F3" w:rsidR="005074E4" w:rsidRPr="005074E4" w:rsidRDefault="005074E4" w:rsidP="005074E4"/>
    <w:p w14:paraId="3D031348" w14:textId="77777777" w:rsidR="00AB73E6" w:rsidRDefault="00AB73E6" w:rsidP="005074E4">
      <w:pPr>
        <w:rPr>
          <w:b/>
          <w:bCs/>
        </w:rPr>
      </w:pPr>
    </w:p>
    <w:p w14:paraId="4E078ED6" w14:textId="77777777" w:rsidR="00AB73E6" w:rsidRDefault="00AB73E6" w:rsidP="005074E4">
      <w:pPr>
        <w:rPr>
          <w:b/>
          <w:bCs/>
        </w:rPr>
      </w:pPr>
    </w:p>
    <w:p w14:paraId="6DA8337B" w14:textId="77777777" w:rsidR="00AB73E6" w:rsidRDefault="00AB73E6" w:rsidP="005074E4">
      <w:pPr>
        <w:rPr>
          <w:b/>
          <w:bCs/>
        </w:rPr>
      </w:pPr>
    </w:p>
    <w:p w14:paraId="72C1C15A" w14:textId="77777777" w:rsidR="00AB73E6" w:rsidRDefault="00AB73E6" w:rsidP="005074E4">
      <w:pPr>
        <w:rPr>
          <w:b/>
          <w:bCs/>
        </w:rPr>
      </w:pPr>
    </w:p>
    <w:p w14:paraId="03CEA12B" w14:textId="77777777" w:rsidR="00AB73E6" w:rsidRDefault="00AB73E6" w:rsidP="005074E4">
      <w:pPr>
        <w:rPr>
          <w:b/>
          <w:bCs/>
        </w:rPr>
      </w:pPr>
    </w:p>
    <w:p w14:paraId="2BB6AE6B" w14:textId="0E2385BF" w:rsidR="005074E4" w:rsidRPr="005074E4" w:rsidRDefault="005074E4" w:rsidP="005074E4">
      <w:pPr>
        <w:rPr>
          <w:b/>
          <w:bCs/>
        </w:rPr>
      </w:pPr>
      <w:r w:rsidRPr="005074E4">
        <w:rPr>
          <w:b/>
          <w:bCs/>
        </w:rPr>
        <w:t>Please let David Rees know if you are coming and a link will be sent to you separately</w:t>
      </w:r>
    </w:p>
    <w:p w14:paraId="3E1FF1EE" w14:textId="6A911EA3" w:rsidR="005074E4" w:rsidRPr="005074E4" w:rsidRDefault="005074E4" w:rsidP="005074E4"/>
    <w:p w14:paraId="251CABE6" w14:textId="7DAE6728" w:rsidR="005074E4" w:rsidRPr="005074E4" w:rsidRDefault="005074E4" w:rsidP="005074E4">
      <w:pPr>
        <w:tabs>
          <w:tab w:val="left" w:pos="945"/>
        </w:tabs>
      </w:pPr>
    </w:p>
    <w:sectPr w:rsidR="005074E4" w:rsidRPr="005074E4" w:rsidSect="001C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8"/>
    <w:rsid w:val="001C0568"/>
    <w:rsid w:val="001D0829"/>
    <w:rsid w:val="00422F45"/>
    <w:rsid w:val="004C4E4C"/>
    <w:rsid w:val="005074E4"/>
    <w:rsid w:val="00561DFE"/>
    <w:rsid w:val="00651085"/>
    <w:rsid w:val="007011B6"/>
    <w:rsid w:val="009C6EEC"/>
    <w:rsid w:val="009D449C"/>
    <w:rsid w:val="00A41648"/>
    <w:rsid w:val="00AB73E6"/>
    <w:rsid w:val="00B12A39"/>
    <w:rsid w:val="00B61925"/>
    <w:rsid w:val="00B935F2"/>
    <w:rsid w:val="00C7203C"/>
    <w:rsid w:val="00C8692D"/>
    <w:rsid w:val="00D81B34"/>
    <w:rsid w:val="00DA39A8"/>
    <w:rsid w:val="00E02D84"/>
    <w:rsid w:val="00E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09B8"/>
  <w15:docId w15:val="{2E3B0F9C-9CF5-4717-B72B-608C850A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6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EEC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Christopher</dc:creator>
  <cp:keywords/>
  <dc:description/>
  <cp:lastModifiedBy>David Rees</cp:lastModifiedBy>
  <cp:revision>2</cp:revision>
  <dcterms:created xsi:type="dcterms:W3CDTF">2021-12-15T15:05:00Z</dcterms:created>
  <dcterms:modified xsi:type="dcterms:W3CDTF">2021-12-15T15:05:00Z</dcterms:modified>
</cp:coreProperties>
</file>