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Ind w:w="-318" w:type="dxa"/>
        <w:tblLook w:val="0000" w:firstRow="0" w:lastRow="0" w:firstColumn="0" w:lastColumn="0" w:noHBand="0" w:noVBand="0"/>
      </w:tblPr>
      <w:tblGrid>
        <w:gridCol w:w="10075"/>
      </w:tblGrid>
      <w:tr w:rsidR="0089606B" w14:paraId="788031D9" w14:textId="77777777" w:rsidTr="009D7A8F">
        <w:trPr>
          <w:trHeight w:val="963"/>
        </w:trPr>
        <w:tc>
          <w:tcPr>
            <w:tcW w:w="0" w:type="auto"/>
            <w:tcBorders>
              <w:top w:val="double" w:sz="4" w:space="0" w:color="auto"/>
              <w:left w:val="double" w:sz="4" w:space="0" w:color="auto"/>
              <w:bottom w:val="double" w:sz="4" w:space="0" w:color="auto"/>
              <w:right w:val="double" w:sz="4" w:space="0" w:color="auto"/>
            </w:tcBorders>
          </w:tcPr>
          <w:p w14:paraId="38A04B94" w14:textId="77777777" w:rsidR="0089606B" w:rsidRDefault="001A0298">
            <w:pPr>
              <w:spacing w:before="80" w:after="80"/>
              <w:jc w:val="center"/>
            </w:pPr>
            <w:r>
              <w:rPr>
                <w:noProof/>
                <w:sz w:val="32"/>
              </w:rPr>
              <w:drawing>
                <wp:inline distT="0" distB="0" distL="0" distR="0" wp14:anchorId="269C3030" wp14:editId="50F15C41">
                  <wp:extent cx="5229225" cy="484027"/>
                  <wp:effectExtent l="0" t="0" r="0" b="0"/>
                  <wp:docPr id="3"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7670" cy="492214"/>
                          </a:xfrm>
                          <a:prstGeom prst="rect">
                            <a:avLst/>
                          </a:prstGeom>
                          <a:noFill/>
                          <a:ln>
                            <a:noFill/>
                          </a:ln>
                        </pic:spPr>
                      </pic:pic>
                    </a:graphicData>
                  </a:graphic>
                </wp:inline>
              </w:drawing>
            </w:r>
          </w:p>
        </w:tc>
      </w:tr>
      <w:tr w:rsidR="0089606B" w14:paraId="0920D7F0" w14:textId="77777777" w:rsidTr="00306756">
        <w:trPr>
          <w:cantSplit/>
        </w:trPr>
        <w:tc>
          <w:tcPr>
            <w:tcW w:w="0" w:type="auto"/>
            <w:tcBorders>
              <w:top w:val="double" w:sz="4" w:space="0" w:color="auto"/>
              <w:left w:val="double" w:sz="4" w:space="0" w:color="auto"/>
              <w:bottom w:val="double" w:sz="4" w:space="0" w:color="auto"/>
              <w:right w:val="double" w:sz="4" w:space="0" w:color="auto"/>
            </w:tcBorders>
          </w:tcPr>
          <w:p w14:paraId="04AF355D" w14:textId="77777777" w:rsidR="00B50FAA" w:rsidRDefault="0089606B">
            <w:pPr>
              <w:pStyle w:val="Heading5"/>
              <w:spacing w:before="120" w:after="120"/>
              <w:rPr>
                <w:rFonts w:ascii="Arial" w:hAnsi="Arial" w:cs="Arial"/>
                <w:sz w:val="24"/>
              </w:rPr>
            </w:pPr>
            <w:r>
              <w:rPr>
                <w:rFonts w:ascii="Arial" w:hAnsi="Arial" w:cs="Arial"/>
                <w:sz w:val="24"/>
              </w:rPr>
              <w:t xml:space="preserve">PURCHASING, TENDERING AND CONTRACTING REQUIREMENTS FOR </w:t>
            </w:r>
          </w:p>
          <w:p w14:paraId="69053DCD" w14:textId="1980FE79" w:rsidR="0089606B" w:rsidRDefault="00B50FAA">
            <w:pPr>
              <w:pStyle w:val="Heading5"/>
              <w:spacing w:before="120" w:after="120"/>
              <w:rPr>
                <w:rFonts w:ascii="Arial" w:hAnsi="Arial" w:cs="Arial"/>
                <w:sz w:val="24"/>
              </w:rPr>
            </w:pPr>
            <w:r>
              <w:rPr>
                <w:rFonts w:ascii="Arial" w:hAnsi="Arial" w:cs="Arial"/>
                <w:sz w:val="24"/>
              </w:rPr>
              <w:t xml:space="preserve">MAINTAINED </w:t>
            </w:r>
            <w:r w:rsidR="0089606B">
              <w:rPr>
                <w:rFonts w:ascii="Arial" w:hAnsi="Arial" w:cs="Arial"/>
                <w:sz w:val="24"/>
              </w:rPr>
              <w:t>SCHOOLS</w:t>
            </w:r>
          </w:p>
        </w:tc>
      </w:tr>
      <w:tr w:rsidR="0089606B" w14:paraId="0893B0EC" w14:textId="77777777" w:rsidTr="00306756">
        <w:trPr>
          <w:cantSplit/>
        </w:trPr>
        <w:tc>
          <w:tcPr>
            <w:tcW w:w="0" w:type="auto"/>
            <w:tcBorders>
              <w:top w:val="double" w:sz="4" w:space="0" w:color="auto"/>
              <w:left w:val="double" w:sz="4" w:space="0" w:color="auto"/>
              <w:bottom w:val="single" w:sz="6" w:space="0" w:color="auto"/>
              <w:right w:val="double" w:sz="4" w:space="0" w:color="auto"/>
            </w:tcBorders>
          </w:tcPr>
          <w:p w14:paraId="4C08CC55" w14:textId="77777777" w:rsidR="0089606B" w:rsidRDefault="0089606B" w:rsidP="0089606B">
            <w:pPr>
              <w:pStyle w:val="Heading5"/>
              <w:numPr>
                <w:ilvl w:val="0"/>
                <w:numId w:val="1"/>
              </w:numPr>
              <w:spacing w:before="60" w:after="60"/>
              <w:ind w:left="357" w:hanging="357"/>
              <w:jc w:val="left"/>
              <w:rPr>
                <w:rFonts w:ascii="Arial" w:hAnsi="Arial" w:cs="Arial"/>
              </w:rPr>
            </w:pPr>
            <w:r>
              <w:rPr>
                <w:rFonts w:ascii="Arial" w:hAnsi="Arial" w:cs="Arial"/>
              </w:rPr>
              <w:t>SCHEME OF DELEGATION</w:t>
            </w:r>
          </w:p>
        </w:tc>
      </w:tr>
      <w:tr w:rsidR="0089606B" w14:paraId="2CD14399" w14:textId="77777777" w:rsidTr="00306756">
        <w:trPr>
          <w:cantSplit/>
          <w:trHeight w:val="2314"/>
        </w:trPr>
        <w:tc>
          <w:tcPr>
            <w:tcW w:w="0" w:type="auto"/>
            <w:tcBorders>
              <w:top w:val="single" w:sz="6" w:space="0" w:color="auto"/>
              <w:left w:val="double" w:sz="4" w:space="0" w:color="auto"/>
              <w:bottom w:val="single" w:sz="6" w:space="0" w:color="auto"/>
              <w:right w:val="double" w:sz="4" w:space="0" w:color="auto"/>
            </w:tcBorders>
          </w:tcPr>
          <w:p w14:paraId="24F7119F" w14:textId="13E0BBFE" w:rsidR="009C4A71" w:rsidRPr="009C4A71" w:rsidRDefault="0089606B" w:rsidP="006F0767">
            <w:pPr>
              <w:autoSpaceDE w:val="0"/>
              <w:autoSpaceDN w:val="0"/>
              <w:adjustRightInd w:val="0"/>
              <w:spacing w:before="180"/>
              <w:jc w:val="both"/>
              <w:rPr>
                <w:rFonts w:ascii="Arial" w:hAnsi="Arial" w:cs="Arial"/>
              </w:rPr>
            </w:pPr>
            <w:r w:rsidRPr="009C4A71">
              <w:rPr>
                <w:rFonts w:ascii="Arial" w:hAnsi="Arial" w:cs="Arial"/>
              </w:rPr>
              <w:t xml:space="preserve">Under </w:t>
            </w:r>
            <w:r w:rsidR="00C81D1A" w:rsidRPr="009D7A8F">
              <w:rPr>
                <w:rFonts w:ascii="Arial" w:hAnsi="Arial" w:cs="Arial"/>
              </w:rPr>
              <w:t>S</w:t>
            </w:r>
            <w:r w:rsidR="00C81D1A">
              <w:rPr>
                <w:rFonts w:ascii="Arial" w:hAnsi="Arial" w:cs="Arial"/>
              </w:rPr>
              <w:t xml:space="preserve">lough Borough Council’s </w:t>
            </w:r>
            <w:r w:rsidR="00B73CA4">
              <w:rPr>
                <w:rFonts w:ascii="Arial" w:hAnsi="Arial" w:cs="Arial"/>
              </w:rPr>
              <w:t>(the “</w:t>
            </w:r>
            <w:r w:rsidR="00B73CA4" w:rsidRPr="006F0767">
              <w:rPr>
                <w:rFonts w:ascii="Arial" w:hAnsi="Arial" w:cs="Arial"/>
                <w:b/>
                <w:bCs/>
              </w:rPr>
              <w:t>Council</w:t>
            </w:r>
            <w:r w:rsidR="00B73CA4">
              <w:rPr>
                <w:rFonts w:ascii="Arial" w:hAnsi="Arial" w:cs="Arial"/>
              </w:rPr>
              <w:t>”)</w:t>
            </w:r>
            <w:r w:rsidR="00C81D1A" w:rsidRPr="009D7A8F">
              <w:rPr>
                <w:rFonts w:ascii="Arial" w:hAnsi="Arial" w:cs="Arial"/>
              </w:rPr>
              <w:t xml:space="preserve"> </w:t>
            </w:r>
            <w:r w:rsidR="009D7A8F" w:rsidRPr="009D7A8F">
              <w:rPr>
                <w:rFonts w:ascii="Arial" w:hAnsi="Arial" w:cs="Arial"/>
              </w:rPr>
              <w:t>Scheme for Financing Schools</w:t>
            </w:r>
            <w:r w:rsidRPr="009C4A71">
              <w:rPr>
                <w:rFonts w:ascii="Arial" w:hAnsi="Arial" w:cs="Arial"/>
              </w:rPr>
              <w:t xml:space="preserve">, </w:t>
            </w:r>
            <w:r w:rsidR="00B50FAA">
              <w:rPr>
                <w:rFonts w:ascii="Arial" w:hAnsi="Arial" w:cs="Arial"/>
              </w:rPr>
              <w:t xml:space="preserve">maintained </w:t>
            </w:r>
            <w:r w:rsidRPr="009C4A71">
              <w:rPr>
                <w:rFonts w:ascii="Arial" w:hAnsi="Arial" w:cs="Arial"/>
              </w:rPr>
              <w:t xml:space="preserve">schools </w:t>
            </w:r>
            <w:r w:rsidRPr="009C4A71">
              <w:rPr>
                <w:rFonts w:ascii="Arial" w:hAnsi="Arial" w:cs="Arial"/>
                <w:b/>
                <w:bCs/>
              </w:rPr>
              <w:t>must</w:t>
            </w:r>
            <w:r w:rsidR="002A1C96">
              <w:rPr>
                <w:rFonts w:ascii="Arial" w:hAnsi="Arial" w:cs="Arial"/>
              </w:rPr>
              <w:t xml:space="preserve"> comply with the</w:t>
            </w:r>
            <w:r w:rsidR="00B73CA4">
              <w:rPr>
                <w:rFonts w:ascii="Arial" w:hAnsi="Arial" w:cs="Arial"/>
              </w:rPr>
              <w:t xml:space="preserve"> Council’s</w:t>
            </w:r>
            <w:r w:rsidRPr="009C4A71">
              <w:rPr>
                <w:rFonts w:ascii="Arial" w:hAnsi="Arial" w:cs="Arial"/>
              </w:rPr>
              <w:t xml:space="preserve"> Financial Regulations and </w:t>
            </w:r>
            <w:r w:rsidR="00B73CA4">
              <w:rPr>
                <w:rFonts w:ascii="Arial" w:hAnsi="Arial" w:cs="Arial"/>
              </w:rPr>
              <w:t>Contract Procedure Rules</w:t>
            </w:r>
            <w:r w:rsidRPr="009C4A71">
              <w:rPr>
                <w:rFonts w:ascii="Arial" w:hAnsi="Arial" w:cs="Arial"/>
              </w:rPr>
              <w:t xml:space="preserve"> </w:t>
            </w:r>
            <w:r w:rsidR="00E97DDB" w:rsidRPr="009C4A71">
              <w:rPr>
                <w:rFonts w:ascii="Arial" w:hAnsi="Arial" w:cs="Arial"/>
              </w:rPr>
              <w:t>regarding</w:t>
            </w:r>
            <w:r w:rsidRPr="009C4A71">
              <w:rPr>
                <w:rFonts w:ascii="Arial" w:hAnsi="Arial" w:cs="Arial"/>
              </w:rPr>
              <w:t xml:space="preserve"> purchasing, tendering and contracting matters except where they specifically do not apply to schools.</w:t>
            </w:r>
          </w:p>
          <w:p w14:paraId="356BC9F8" w14:textId="73194EFB" w:rsidR="0089606B" w:rsidRPr="009C4A71" w:rsidRDefault="0089606B" w:rsidP="007F77AA">
            <w:pPr>
              <w:spacing w:before="180"/>
              <w:jc w:val="both"/>
              <w:rPr>
                <w:rFonts w:ascii="Arial" w:hAnsi="Arial" w:cs="Arial"/>
              </w:rPr>
            </w:pPr>
            <w:r w:rsidRPr="009C4A71">
              <w:rPr>
                <w:rFonts w:ascii="Arial" w:hAnsi="Arial" w:cs="Arial"/>
              </w:rPr>
              <w:t>Schools are required to assess in advance, where relevant</w:t>
            </w:r>
            <w:r w:rsidR="000B09AB" w:rsidRPr="009C4A71">
              <w:rPr>
                <w:rFonts w:ascii="Arial" w:hAnsi="Arial" w:cs="Arial"/>
              </w:rPr>
              <w:t>,</w:t>
            </w:r>
            <w:r w:rsidRPr="009C4A71">
              <w:rPr>
                <w:rFonts w:ascii="Arial" w:hAnsi="Arial" w:cs="Arial"/>
              </w:rPr>
              <w:t xml:space="preserve"> the health and safety competence of contractors, taking into account the </w:t>
            </w:r>
            <w:r w:rsidR="00C865C7">
              <w:rPr>
                <w:rFonts w:ascii="Arial" w:hAnsi="Arial" w:cs="Arial"/>
              </w:rPr>
              <w:t>Council’s</w:t>
            </w:r>
            <w:r w:rsidR="00C865C7" w:rsidRPr="009C4A71">
              <w:rPr>
                <w:rFonts w:ascii="Arial" w:hAnsi="Arial" w:cs="Arial"/>
              </w:rPr>
              <w:t xml:space="preserve"> </w:t>
            </w:r>
            <w:r w:rsidRPr="009C4A71">
              <w:rPr>
                <w:rFonts w:ascii="Arial" w:hAnsi="Arial" w:cs="Arial"/>
              </w:rPr>
              <w:t>policies and procedures.</w:t>
            </w:r>
            <w:r w:rsidR="000B09AB" w:rsidRPr="009C4A71">
              <w:rPr>
                <w:rFonts w:ascii="Arial" w:hAnsi="Arial" w:cs="Arial"/>
              </w:rPr>
              <w:t xml:space="preserve">  </w:t>
            </w:r>
            <w:r w:rsidR="00C865C7">
              <w:rPr>
                <w:rFonts w:ascii="Arial" w:hAnsi="Arial" w:cs="Arial"/>
                <w:color w:val="333333"/>
                <w:lang w:val="en"/>
              </w:rPr>
              <w:t>Schools</w:t>
            </w:r>
            <w:r w:rsidR="00C865C7" w:rsidRPr="009C4A71">
              <w:rPr>
                <w:rFonts w:ascii="Arial" w:hAnsi="Arial" w:cs="Arial"/>
                <w:color w:val="333333"/>
                <w:lang w:val="en"/>
              </w:rPr>
              <w:t xml:space="preserve"> </w:t>
            </w:r>
            <w:r w:rsidR="000B09AB" w:rsidRPr="009C4A71">
              <w:rPr>
                <w:rFonts w:ascii="Arial" w:hAnsi="Arial" w:cs="Arial"/>
                <w:color w:val="333333"/>
                <w:lang w:val="en"/>
              </w:rPr>
              <w:t xml:space="preserve">must also </w:t>
            </w:r>
            <w:r w:rsidR="00306756" w:rsidRPr="009C4A71">
              <w:rPr>
                <w:rFonts w:ascii="Arial" w:hAnsi="Arial" w:cs="Arial"/>
                <w:color w:val="333333"/>
                <w:lang w:val="en"/>
              </w:rPr>
              <w:t xml:space="preserve">notify the Health and Safety Executive (HSE) and </w:t>
            </w:r>
            <w:r w:rsidR="000B09AB" w:rsidRPr="009C4A71">
              <w:rPr>
                <w:rFonts w:ascii="Arial" w:hAnsi="Arial" w:cs="Arial"/>
                <w:color w:val="333333"/>
                <w:lang w:val="en"/>
              </w:rPr>
              <w:t>appoint a Construction, Design and Management (CDM) Coordinator if the procurement relates to construction work and is expected to</w:t>
            </w:r>
            <w:r w:rsidR="00483B62">
              <w:rPr>
                <w:rFonts w:ascii="Arial" w:hAnsi="Arial" w:cs="Arial"/>
                <w:color w:val="333333"/>
                <w:lang w:val="en"/>
              </w:rPr>
              <w:t xml:space="preserve">: </w:t>
            </w:r>
            <w:r w:rsidR="00C865C7">
              <w:rPr>
                <w:rFonts w:ascii="Arial" w:hAnsi="Arial" w:cs="Arial"/>
                <w:color w:val="333333"/>
                <w:lang w:val="en"/>
              </w:rPr>
              <w:t xml:space="preserve">(a) </w:t>
            </w:r>
            <w:r w:rsidR="00483B62">
              <w:rPr>
                <w:rFonts w:ascii="Arial" w:hAnsi="Arial" w:cs="Arial"/>
                <w:color w:val="333333"/>
                <w:lang w:val="en"/>
              </w:rPr>
              <w:t>last longer than 30 days</w:t>
            </w:r>
            <w:r w:rsidR="00C865C7">
              <w:rPr>
                <w:rFonts w:ascii="Arial" w:hAnsi="Arial" w:cs="Arial"/>
                <w:color w:val="333333"/>
                <w:lang w:val="en"/>
              </w:rPr>
              <w:t>; (b)</w:t>
            </w:r>
            <w:r w:rsidR="00483B62">
              <w:rPr>
                <w:rFonts w:ascii="Arial" w:hAnsi="Arial" w:cs="Arial"/>
                <w:color w:val="333333"/>
                <w:lang w:val="en"/>
              </w:rPr>
              <w:t xml:space="preserve"> have 20 workers on site at once</w:t>
            </w:r>
            <w:r w:rsidR="00C865C7">
              <w:rPr>
                <w:rFonts w:ascii="Arial" w:hAnsi="Arial" w:cs="Arial"/>
                <w:color w:val="333333"/>
                <w:lang w:val="en"/>
              </w:rPr>
              <w:t xml:space="preserve">; </w:t>
            </w:r>
            <w:r w:rsidR="000B09AB" w:rsidRPr="009C4A71">
              <w:rPr>
                <w:rFonts w:ascii="Arial" w:hAnsi="Arial" w:cs="Arial"/>
                <w:color w:val="333333"/>
                <w:lang w:val="en"/>
              </w:rPr>
              <w:t xml:space="preserve">or </w:t>
            </w:r>
            <w:r w:rsidR="00C865C7">
              <w:rPr>
                <w:rFonts w:ascii="Arial" w:hAnsi="Arial" w:cs="Arial"/>
                <w:color w:val="333333"/>
                <w:lang w:val="en"/>
              </w:rPr>
              <w:t xml:space="preserve">(c) </w:t>
            </w:r>
            <w:r w:rsidR="000B09AB" w:rsidRPr="009C4A71">
              <w:rPr>
                <w:rFonts w:ascii="Arial" w:hAnsi="Arial" w:cs="Arial"/>
                <w:color w:val="333333"/>
                <w:lang w:val="en"/>
              </w:rPr>
              <w:t>involve more than 500 person days of construction work.</w:t>
            </w:r>
          </w:p>
          <w:p w14:paraId="61BD0E0F" w14:textId="77777777" w:rsidR="007F77AA" w:rsidRPr="009D7A8F" w:rsidRDefault="007F77AA" w:rsidP="006F0767">
            <w:pPr>
              <w:jc w:val="both"/>
              <w:rPr>
                <w:rFonts w:ascii="Arial" w:hAnsi="Arial" w:cs="Arial"/>
                <w:b/>
                <w:sz w:val="16"/>
                <w:szCs w:val="16"/>
              </w:rPr>
            </w:pPr>
          </w:p>
        </w:tc>
      </w:tr>
      <w:tr w:rsidR="0089606B" w14:paraId="702EE0A4" w14:textId="77777777" w:rsidTr="00306756">
        <w:trPr>
          <w:cantSplit/>
        </w:trPr>
        <w:tc>
          <w:tcPr>
            <w:tcW w:w="0" w:type="auto"/>
            <w:tcBorders>
              <w:top w:val="single" w:sz="6" w:space="0" w:color="auto"/>
              <w:left w:val="double" w:sz="4" w:space="0" w:color="auto"/>
              <w:bottom w:val="single" w:sz="6" w:space="0" w:color="auto"/>
              <w:right w:val="double" w:sz="4" w:space="0" w:color="auto"/>
            </w:tcBorders>
          </w:tcPr>
          <w:p w14:paraId="731B0F82" w14:textId="34C6BFDC" w:rsidR="0089606B" w:rsidRDefault="004A7FC6">
            <w:pPr>
              <w:pStyle w:val="Heading5"/>
              <w:numPr>
                <w:ilvl w:val="0"/>
                <w:numId w:val="2"/>
              </w:numPr>
              <w:spacing w:before="60" w:after="60"/>
              <w:jc w:val="left"/>
              <w:rPr>
                <w:rFonts w:ascii="Arial" w:hAnsi="Arial" w:cs="Arial"/>
              </w:rPr>
            </w:pPr>
            <w:r>
              <w:rPr>
                <w:rFonts w:ascii="Arial" w:hAnsi="Arial" w:cs="Arial"/>
              </w:rPr>
              <w:t>OBJECTIVES</w:t>
            </w:r>
          </w:p>
        </w:tc>
      </w:tr>
      <w:tr w:rsidR="0089606B" w14:paraId="1B4B26B4" w14:textId="77777777" w:rsidTr="006F0767">
        <w:trPr>
          <w:cantSplit/>
          <w:trHeight w:val="45"/>
        </w:trPr>
        <w:tc>
          <w:tcPr>
            <w:tcW w:w="0" w:type="auto"/>
            <w:tcBorders>
              <w:top w:val="single" w:sz="6" w:space="0" w:color="auto"/>
              <w:left w:val="double" w:sz="4" w:space="0" w:color="auto"/>
              <w:bottom w:val="single" w:sz="6" w:space="0" w:color="auto"/>
              <w:right w:val="double" w:sz="4" w:space="0" w:color="auto"/>
            </w:tcBorders>
          </w:tcPr>
          <w:p w14:paraId="0DA80EC0" w14:textId="4F64A69D" w:rsidR="004A7FC6" w:rsidRPr="006F0767" w:rsidRDefault="004A7FC6" w:rsidP="006F0767">
            <w:pPr>
              <w:spacing w:before="180"/>
              <w:jc w:val="both"/>
              <w:rPr>
                <w:rFonts w:ascii="Arial" w:hAnsi="Arial" w:cs="Arial"/>
              </w:rPr>
            </w:pPr>
            <w:r w:rsidRPr="006F0767">
              <w:rPr>
                <w:rFonts w:ascii="Arial" w:hAnsi="Arial" w:cs="Arial"/>
              </w:rPr>
              <w:t xml:space="preserve">The aims of these </w:t>
            </w:r>
            <w:r w:rsidRPr="004A7FC6">
              <w:rPr>
                <w:rFonts w:ascii="Arial" w:hAnsi="Arial" w:cs="Arial"/>
              </w:rPr>
              <w:t>Purchasing</w:t>
            </w:r>
            <w:r w:rsidRPr="006F0767">
              <w:rPr>
                <w:rFonts w:ascii="Arial" w:hAnsi="Arial" w:cs="Arial"/>
              </w:rPr>
              <w:t xml:space="preserve">, Tendering and Contracting Requirements for </w:t>
            </w:r>
            <w:r w:rsidR="00B50FAA">
              <w:rPr>
                <w:rFonts w:ascii="Arial" w:hAnsi="Arial" w:cs="Arial"/>
              </w:rPr>
              <w:t xml:space="preserve">Maintained </w:t>
            </w:r>
            <w:r w:rsidRPr="004A7FC6">
              <w:rPr>
                <w:rFonts w:ascii="Arial" w:hAnsi="Arial" w:cs="Arial"/>
              </w:rPr>
              <w:t>Schools</w:t>
            </w:r>
            <w:r w:rsidRPr="006F0767">
              <w:rPr>
                <w:rFonts w:ascii="Arial" w:hAnsi="Arial" w:cs="Arial"/>
              </w:rPr>
              <w:t xml:space="preserve"> are to ensure that all procurement</w:t>
            </w:r>
            <w:r w:rsidR="00B50FAA">
              <w:rPr>
                <w:rFonts w:ascii="Arial" w:hAnsi="Arial" w:cs="Arial"/>
              </w:rPr>
              <w:t xml:space="preserve"> exercises</w:t>
            </w:r>
            <w:r w:rsidRPr="006F0767">
              <w:rPr>
                <w:rFonts w:ascii="Arial" w:hAnsi="Arial" w:cs="Arial"/>
              </w:rPr>
              <w:t xml:space="preserve"> conducted by Slough schools:</w:t>
            </w:r>
          </w:p>
          <w:p w14:paraId="60178236" w14:textId="335BB57B" w:rsidR="004A7FC6" w:rsidRPr="006F0767" w:rsidRDefault="004A7FC6" w:rsidP="006F0767">
            <w:pPr>
              <w:pStyle w:val="ListParagraph"/>
              <w:numPr>
                <w:ilvl w:val="0"/>
                <w:numId w:val="7"/>
              </w:numPr>
              <w:spacing w:before="180"/>
              <w:jc w:val="both"/>
              <w:rPr>
                <w:rFonts w:ascii="Arial" w:hAnsi="Arial" w:cs="Arial"/>
              </w:rPr>
            </w:pPr>
            <w:r w:rsidRPr="006F0767">
              <w:rPr>
                <w:rFonts w:ascii="Arial" w:hAnsi="Arial" w:cs="Arial"/>
              </w:rPr>
              <w:t>Adhere to the principles of transparency, fairness, proportionality and equal treatment within every procurement process</w:t>
            </w:r>
          </w:p>
          <w:p w14:paraId="5D58BD5A" w14:textId="604E0C71" w:rsidR="004A7FC6" w:rsidRPr="006F0767" w:rsidRDefault="004A7FC6" w:rsidP="006F0767">
            <w:pPr>
              <w:pStyle w:val="ListParagraph"/>
              <w:numPr>
                <w:ilvl w:val="0"/>
                <w:numId w:val="7"/>
              </w:numPr>
              <w:spacing w:before="180"/>
              <w:jc w:val="both"/>
              <w:rPr>
                <w:rFonts w:ascii="Arial" w:hAnsi="Arial" w:cs="Arial"/>
              </w:rPr>
            </w:pPr>
            <w:r w:rsidRPr="006F0767">
              <w:rPr>
                <w:rFonts w:ascii="Arial" w:hAnsi="Arial" w:cs="Arial"/>
              </w:rPr>
              <w:t>Achieve value for money and propriety in the spending of public money</w:t>
            </w:r>
          </w:p>
          <w:p w14:paraId="30BFA479" w14:textId="2D40464F" w:rsidR="004A7FC6" w:rsidRPr="006F0767" w:rsidRDefault="004A7FC6" w:rsidP="006F0767">
            <w:pPr>
              <w:pStyle w:val="ListParagraph"/>
              <w:numPr>
                <w:ilvl w:val="0"/>
                <w:numId w:val="7"/>
              </w:numPr>
              <w:spacing w:before="180"/>
              <w:jc w:val="both"/>
              <w:rPr>
                <w:rFonts w:ascii="Arial" w:hAnsi="Arial" w:cs="Arial"/>
              </w:rPr>
            </w:pPr>
            <w:r w:rsidRPr="006F0767">
              <w:rPr>
                <w:rFonts w:ascii="Arial" w:hAnsi="Arial" w:cs="Arial"/>
              </w:rPr>
              <w:t xml:space="preserve">Deliver and manage Works, Supplies and Services contracts </w:t>
            </w:r>
            <w:r w:rsidRPr="004A7FC6">
              <w:rPr>
                <w:rFonts w:ascii="Arial" w:hAnsi="Arial" w:cs="Arial"/>
              </w:rPr>
              <w:t>effectively and</w:t>
            </w:r>
            <w:r w:rsidRPr="006F0767">
              <w:rPr>
                <w:rFonts w:ascii="Arial" w:hAnsi="Arial" w:cs="Arial"/>
              </w:rPr>
              <w:t xml:space="preserve"> efficiently</w:t>
            </w:r>
          </w:p>
          <w:p w14:paraId="2977621B" w14:textId="15D616D3" w:rsidR="004A7FC6" w:rsidRPr="006F0767" w:rsidRDefault="004A7FC6" w:rsidP="006F0767">
            <w:pPr>
              <w:pStyle w:val="ListParagraph"/>
              <w:numPr>
                <w:ilvl w:val="0"/>
                <w:numId w:val="7"/>
              </w:numPr>
              <w:spacing w:before="180"/>
              <w:jc w:val="both"/>
              <w:rPr>
                <w:rFonts w:ascii="Arial" w:hAnsi="Arial" w:cs="Arial"/>
              </w:rPr>
            </w:pPr>
            <w:r w:rsidRPr="006F0767">
              <w:rPr>
                <w:rFonts w:ascii="Arial" w:hAnsi="Arial" w:cs="Arial"/>
              </w:rPr>
              <w:t>Ensure that the Schools and the Council are not exposed to unnecessary risk or challenge and reputational damage arising from non-compliant procurement activity</w:t>
            </w:r>
          </w:p>
          <w:p w14:paraId="423776A8" w14:textId="51365320" w:rsidR="004A7FC6" w:rsidRPr="006F0767" w:rsidRDefault="004A7FC6" w:rsidP="006F0767">
            <w:pPr>
              <w:pStyle w:val="ListParagraph"/>
              <w:numPr>
                <w:ilvl w:val="0"/>
                <w:numId w:val="7"/>
              </w:numPr>
              <w:spacing w:before="180"/>
              <w:jc w:val="both"/>
              <w:rPr>
                <w:rFonts w:ascii="Arial" w:hAnsi="Arial" w:cs="Arial"/>
              </w:rPr>
            </w:pPr>
            <w:r w:rsidRPr="006F0767">
              <w:rPr>
                <w:rFonts w:ascii="Arial" w:hAnsi="Arial" w:cs="Arial"/>
              </w:rPr>
              <w:t>Comply with legislation, relevant guidance and procurement best practice</w:t>
            </w:r>
          </w:p>
          <w:p w14:paraId="6D777833" w14:textId="07C11187" w:rsidR="007F77AA" w:rsidRPr="006F0767" w:rsidRDefault="007F77AA" w:rsidP="006F0767">
            <w:pPr>
              <w:jc w:val="both"/>
              <w:rPr>
                <w:rFonts w:ascii="Arial" w:hAnsi="Arial" w:cs="Arial"/>
              </w:rPr>
            </w:pPr>
          </w:p>
        </w:tc>
      </w:tr>
      <w:tr w:rsidR="0089606B" w14:paraId="21678EB7" w14:textId="77777777" w:rsidTr="00306756">
        <w:trPr>
          <w:cantSplit/>
        </w:trPr>
        <w:tc>
          <w:tcPr>
            <w:tcW w:w="0" w:type="auto"/>
            <w:tcBorders>
              <w:top w:val="single" w:sz="6" w:space="0" w:color="auto"/>
              <w:left w:val="double" w:sz="4" w:space="0" w:color="auto"/>
              <w:bottom w:val="single" w:sz="6" w:space="0" w:color="auto"/>
              <w:right w:val="double" w:sz="4" w:space="0" w:color="auto"/>
            </w:tcBorders>
          </w:tcPr>
          <w:p w14:paraId="2D1889B4" w14:textId="5F8992E5" w:rsidR="0089606B" w:rsidRDefault="00B53ABD">
            <w:pPr>
              <w:numPr>
                <w:ilvl w:val="0"/>
                <w:numId w:val="2"/>
              </w:numPr>
              <w:spacing w:before="60" w:after="60"/>
              <w:jc w:val="both"/>
              <w:rPr>
                <w:rFonts w:ascii="Arial" w:hAnsi="Arial" w:cs="Arial"/>
                <w:b/>
              </w:rPr>
            </w:pPr>
            <w:r>
              <w:rPr>
                <w:rFonts w:ascii="Arial" w:hAnsi="Arial" w:cs="Arial"/>
              </w:rPr>
              <w:t xml:space="preserve"> </w:t>
            </w:r>
            <w:r w:rsidRPr="006F0767">
              <w:rPr>
                <w:rFonts w:ascii="Arial" w:hAnsi="Arial" w:cs="Arial"/>
                <w:b/>
                <w:bCs/>
              </w:rPr>
              <w:t>SCHOOL</w:t>
            </w:r>
            <w:r w:rsidR="00B50FAA">
              <w:rPr>
                <w:rFonts w:ascii="Arial" w:hAnsi="Arial" w:cs="Arial"/>
                <w:b/>
                <w:bCs/>
              </w:rPr>
              <w:t xml:space="preserve"> </w:t>
            </w:r>
            <w:r w:rsidR="004A7FC6">
              <w:rPr>
                <w:rFonts w:ascii="Arial" w:hAnsi="Arial" w:cs="Arial"/>
                <w:b/>
                <w:bCs/>
              </w:rPr>
              <w:t>COMPLIANCE</w:t>
            </w:r>
          </w:p>
        </w:tc>
      </w:tr>
      <w:tr w:rsidR="0089606B" w14:paraId="666E0681" w14:textId="77777777" w:rsidTr="00306756">
        <w:trPr>
          <w:cantSplit/>
          <w:trHeight w:val="58"/>
        </w:trPr>
        <w:tc>
          <w:tcPr>
            <w:tcW w:w="0" w:type="auto"/>
            <w:tcBorders>
              <w:top w:val="single" w:sz="6" w:space="0" w:color="auto"/>
              <w:left w:val="double" w:sz="4" w:space="0" w:color="auto"/>
              <w:bottom w:val="single" w:sz="6" w:space="0" w:color="auto"/>
              <w:right w:val="double" w:sz="4" w:space="0" w:color="auto"/>
            </w:tcBorders>
          </w:tcPr>
          <w:p w14:paraId="4E38BCBB" w14:textId="77777777" w:rsidR="00B53ABD" w:rsidRPr="005C6382" w:rsidRDefault="00B53ABD" w:rsidP="00B53ABD">
            <w:pPr>
              <w:spacing w:before="180"/>
              <w:jc w:val="both"/>
              <w:rPr>
                <w:rFonts w:ascii="Arial" w:hAnsi="Arial" w:cs="Arial"/>
              </w:rPr>
            </w:pPr>
            <w:r w:rsidRPr="005C6382">
              <w:rPr>
                <w:rFonts w:ascii="Arial" w:hAnsi="Arial" w:cs="Arial"/>
              </w:rPr>
              <w:t xml:space="preserve">Schools </w:t>
            </w:r>
            <w:r w:rsidRPr="006F0767">
              <w:rPr>
                <w:rFonts w:ascii="Arial" w:hAnsi="Arial" w:cs="Arial"/>
                <w:b/>
                <w:bCs/>
              </w:rPr>
              <w:t>must</w:t>
            </w:r>
            <w:r w:rsidRPr="0005492F">
              <w:rPr>
                <w:rFonts w:ascii="Arial" w:hAnsi="Arial" w:cs="Arial"/>
              </w:rPr>
              <w:t xml:space="preserve"> </w:t>
            </w:r>
            <w:r w:rsidRPr="005C6382">
              <w:rPr>
                <w:rFonts w:ascii="Arial" w:hAnsi="Arial" w:cs="Arial"/>
              </w:rPr>
              <w:t>comply with the provisions of the following:</w:t>
            </w:r>
          </w:p>
          <w:p w14:paraId="71AD2507" w14:textId="2C1FCE7D" w:rsidR="00B53ABD" w:rsidRDefault="00B53ABD" w:rsidP="00B53ABD">
            <w:pPr>
              <w:pStyle w:val="ListParagraph"/>
              <w:numPr>
                <w:ilvl w:val="0"/>
                <w:numId w:val="7"/>
              </w:numPr>
              <w:spacing w:before="180"/>
              <w:jc w:val="both"/>
              <w:rPr>
                <w:rFonts w:ascii="Arial" w:hAnsi="Arial" w:cs="Arial"/>
              </w:rPr>
            </w:pPr>
            <w:r w:rsidRPr="0005492F">
              <w:rPr>
                <w:rFonts w:ascii="Arial" w:hAnsi="Arial" w:cs="Arial"/>
              </w:rPr>
              <w:t>Council’s Scheme for Financing Schools</w:t>
            </w:r>
          </w:p>
          <w:p w14:paraId="660686BD" w14:textId="5B415F69" w:rsidR="004A7FC6" w:rsidRDefault="004A7FC6" w:rsidP="00B53ABD">
            <w:pPr>
              <w:pStyle w:val="ListParagraph"/>
              <w:numPr>
                <w:ilvl w:val="0"/>
                <w:numId w:val="7"/>
              </w:numPr>
              <w:spacing w:before="180"/>
              <w:jc w:val="both"/>
              <w:rPr>
                <w:rFonts w:ascii="Arial" w:hAnsi="Arial" w:cs="Arial"/>
              </w:rPr>
            </w:pPr>
            <w:r>
              <w:rPr>
                <w:rFonts w:ascii="Arial" w:hAnsi="Arial" w:cs="Arial"/>
              </w:rPr>
              <w:t>Council’s Financial Regulations</w:t>
            </w:r>
          </w:p>
          <w:p w14:paraId="1C19ADF0" w14:textId="75F61C5A" w:rsidR="004A7FC6" w:rsidRPr="0005492F" w:rsidRDefault="004A7FC6" w:rsidP="00B53ABD">
            <w:pPr>
              <w:pStyle w:val="ListParagraph"/>
              <w:numPr>
                <w:ilvl w:val="0"/>
                <w:numId w:val="7"/>
              </w:numPr>
              <w:spacing w:before="180"/>
              <w:jc w:val="both"/>
              <w:rPr>
                <w:rFonts w:ascii="Arial" w:hAnsi="Arial" w:cs="Arial"/>
              </w:rPr>
            </w:pPr>
            <w:r>
              <w:rPr>
                <w:rFonts w:ascii="Arial" w:hAnsi="Arial" w:cs="Arial"/>
              </w:rPr>
              <w:t>Council’s Contract Procedure Rules</w:t>
            </w:r>
          </w:p>
          <w:p w14:paraId="1A72683E" w14:textId="7DAAA765" w:rsidR="00B53ABD" w:rsidRPr="005C6382" w:rsidRDefault="00B53ABD" w:rsidP="00B53ABD">
            <w:pPr>
              <w:pStyle w:val="ListParagraph"/>
              <w:numPr>
                <w:ilvl w:val="0"/>
                <w:numId w:val="7"/>
              </w:numPr>
              <w:spacing w:before="180"/>
              <w:jc w:val="both"/>
              <w:rPr>
                <w:rFonts w:ascii="Arial" w:hAnsi="Arial" w:cs="Arial"/>
              </w:rPr>
            </w:pPr>
            <w:r w:rsidRPr="005C6382">
              <w:rPr>
                <w:rFonts w:ascii="Arial" w:hAnsi="Arial" w:cs="Arial"/>
              </w:rPr>
              <w:t>DfE’s Schemes for Financing Local Authority Maintained Schools (2021)</w:t>
            </w:r>
          </w:p>
          <w:p w14:paraId="3215DF2D" w14:textId="16E4D3E4" w:rsidR="00B53ABD" w:rsidRPr="0005492F" w:rsidRDefault="00B53ABD" w:rsidP="00B53ABD">
            <w:pPr>
              <w:pStyle w:val="ListParagraph"/>
              <w:numPr>
                <w:ilvl w:val="0"/>
                <w:numId w:val="7"/>
              </w:numPr>
              <w:spacing w:before="180"/>
              <w:jc w:val="both"/>
              <w:rPr>
                <w:rFonts w:ascii="Arial" w:hAnsi="Arial" w:cs="Arial"/>
              </w:rPr>
            </w:pPr>
            <w:r w:rsidRPr="00B53ABD">
              <w:rPr>
                <w:rFonts w:ascii="Arial" w:hAnsi="Arial" w:cs="Arial"/>
              </w:rPr>
              <w:t>Public Contracts Regulations 2015</w:t>
            </w:r>
          </w:p>
          <w:p w14:paraId="0C1F9439" w14:textId="63A19197" w:rsidR="00B53ABD" w:rsidRPr="0005492F" w:rsidRDefault="00B53ABD" w:rsidP="00B53ABD">
            <w:pPr>
              <w:pStyle w:val="ListParagraph"/>
              <w:numPr>
                <w:ilvl w:val="0"/>
                <w:numId w:val="7"/>
              </w:numPr>
              <w:spacing w:before="180"/>
              <w:jc w:val="both"/>
              <w:rPr>
                <w:rFonts w:ascii="Arial" w:hAnsi="Arial" w:cs="Arial"/>
              </w:rPr>
            </w:pPr>
            <w:r w:rsidRPr="0005492F">
              <w:rPr>
                <w:rFonts w:ascii="Arial" w:hAnsi="Arial" w:cs="Arial"/>
              </w:rPr>
              <w:t>Utilities Contracts Regulations 2016</w:t>
            </w:r>
          </w:p>
          <w:p w14:paraId="3285FE23" w14:textId="011447E9" w:rsidR="00B53ABD" w:rsidRPr="0005492F" w:rsidRDefault="00B53ABD" w:rsidP="00B53ABD">
            <w:pPr>
              <w:pStyle w:val="ListParagraph"/>
              <w:numPr>
                <w:ilvl w:val="0"/>
                <w:numId w:val="7"/>
              </w:numPr>
              <w:spacing w:before="180"/>
              <w:jc w:val="both"/>
              <w:rPr>
                <w:rFonts w:ascii="Arial" w:hAnsi="Arial" w:cs="Arial"/>
              </w:rPr>
            </w:pPr>
            <w:r w:rsidRPr="0005492F">
              <w:rPr>
                <w:rFonts w:ascii="Arial" w:hAnsi="Arial" w:cs="Arial"/>
              </w:rPr>
              <w:t>Concession Contracts Regulations 2016</w:t>
            </w:r>
          </w:p>
          <w:p w14:paraId="59735DBA" w14:textId="6F5EA32F" w:rsidR="00B53ABD" w:rsidRPr="0005492F" w:rsidRDefault="00B53ABD" w:rsidP="00B53ABD">
            <w:pPr>
              <w:pStyle w:val="ListParagraph"/>
              <w:numPr>
                <w:ilvl w:val="0"/>
                <w:numId w:val="7"/>
              </w:numPr>
              <w:spacing w:before="180"/>
              <w:jc w:val="both"/>
              <w:rPr>
                <w:rFonts w:ascii="Arial" w:hAnsi="Arial" w:cs="Arial"/>
              </w:rPr>
            </w:pPr>
            <w:r w:rsidRPr="0005492F">
              <w:rPr>
                <w:rFonts w:ascii="Arial" w:hAnsi="Arial" w:cs="Arial"/>
              </w:rPr>
              <w:t>World Trade Organisation’s (WTO) Government Procurement Agreement (GPA)</w:t>
            </w:r>
          </w:p>
          <w:p w14:paraId="39DFA0AE" w14:textId="1CA72761" w:rsidR="00B53ABD" w:rsidRPr="0005492F" w:rsidRDefault="00B53ABD" w:rsidP="00B53ABD">
            <w:pPr>
              <w:pStyle w:val="ListParagraph"/>
              <w:numPr>
                <w:ilvl w:val="0"/>
                <w:numId w:val="7"/>
              </w:numPr>
              <w:autoSpaceDE w:val="0"/>
              <w:autoSpaceDN w:val="0"/>
              <w:adjustRightInd w:val="0"/>
              <w:spacing w:before="60"/>
              <w:jc w:val="both"/>
              <w:rPr>
                <w:rFonts w:ascii="Arial" w:hAnsi="Arial" w:cs="Arial"/>
              </w:rPr>
            </w:pPr>
            <w:r w:rsidRPr="0005492F">
              <w:rPr>
                <w:rFonts w:ascii="Arial" w:hAnsi="Arial" w:cs="Arial"/>
              </w:rPr>
              <w:t>English law</w:t>
            </w:r>
          </w:p>
          <w:p w14:paraId="53241391" w14:textId="539E7DE4" w:rsidR="00B53ABD" w:rsidRPr="0005492F" w:rsidRDefault="00A82EB4" w:rsidP="00B53ABD">
            <w:pPr>
              <w:pStyle w:val="ListParagraph"/>
              <w:numPr>
                <w:ilvl w:val="0"/>
                <w:numId w:val="7"/>
              </w:numPr>
              <w:autoSpaceDE w:val="0"/>
              <w:autoSpaceDN w:val="0"/>
              <w:adjustRightInd w:val="0"/>
              <w:spacing w:before="60"/>
              <w:jc w:val="both"/>
              <w:rPr>
                <w:rFonts w:ascii="Arial" w:hAnsi="Arial" w:cs="Arial"/>
              </w:rPr>
            </w:pPr>
            <w:r>
              <w:rPr>
                <w:rFonts w:ascii="Arial" w:hAnsi="Arial" w:cs="Arial"/>
              </w:rPr>
              <w:t>R</w:t>
            </w:r>
            <w:r w:rsidR="00B53ABD" w:rsidRPr="0005492F">
              <w:rPr>
                <w:rFonts w:ascii="Arial" w:hAnsi="Arial" w:cs="Arial"/>
              </w:rPr>
              <w:t>elevant guidance</w:t>
            </w:r>
          </w:p>
          <w:p w14:paraId="2A0F9225" w14:textId="22865738" w:rsidR="00B53ABD" w:rsidRPr="00BC2A9D" w:rsidRDefault="000A127D" w:rsidP="00B53ABD">
            <w:pPr>
              <w:spacing w:before="120" w:after="40"/>
              <w:jc w:val="both"/>
              <w:rPr>
                <w:rFonts w:ascii="Arial" w:hAnsi="Arial" w:cs="Arial"/>
              </w:rPr>
            </w:pPr>
            <w:r>
              <w:rPr>
                <w:rFonts w:ascii="Arial" w:hAnsi="Arial" w:cs="Arial"/>
              </w:rPr>
              <w:t xml:space="preserve">In accordance with </w:t>
            </w:r>
            <w:r w:rsidR="00A06F99">
              <w:rPr>
                <w:rFonts w:ascii="Arial" w:hAnsi="Arial" w:cs="Arial"/>
              </w:rPr>
              <w:t>the Scheme for Financing Schools</w:t>
            </w:r>
            <w:r w:rsidR="00A15865">
              <w:rPr>
                <w:rFonts w:ascii="Arial" w:hAnsi="Arial" w:cs="Arial"/>
              </w:rPr>
              <w:t xml:space="preserve"> (</w:t>
            </w:r>
            <w:r w:rsidR="00A15865" w:rsidRPr="00BC2A9D">
              <w:rPr>
                <w:rFonts w:ascii="Arial" w:hAnsi="Arial" w:cs="Arial"/>
              </w:rPr>
              <w:t xml:space="preserve">paragraph </w:t>
            </w:r>
            <w:r w:rsidR="007E1660" w:rsidRPr="00BC2A9D">
              <w:rPr>
                <w:rFonts w:ascii="Arial" w:hAnsi="Arial" w:cs="Arial"/>
              </w:rPr>
              <w:t>2.10 Purchasing, tendering and contracting requirements</w:t>
            </w:r>
            <w:r w:rsidR="00965970" w:rsidRPr="00BC2A9D">
              <w:rPr>
                <w:rFonts w:ascii="Arial" w:hAnsi="Arial" w:cs="Arial"/>
              </w:rPr>
              <w:t>),</w:t>
            </w:r>
            <w:r w:rsidR="00A06F99" w:rsidRPr="00BC2A9D">
              <w:rPr>
                <w:rFonts w:ascii="Arial" w:hAnsi="Arial" w:cs="Arial"/>
              </w:rPr>
              <w:t xml:space="preserve"> </w:t>
            </w:r>
            <w:r w:rsidR="00B53ABD" w:rsidRPr="00BC2A9D">
              <w:rPr>
                <w:rFonts w:ascii="Arial" w:hAnsi="Arial" w:cs="Arial"/>
              </w:rPr>
              <w:t>School</w:t>
            </w:r>
            <w:r w:rsidR="00965970" w:rsidRPr="00BC2A9D">
              <w:rPr>
                <w:rFonts w:ascii="Arial" w:hAnsi="Arial" w:cs="Arial"/>
              </w:rPr>
              <w:t>s</w:t>
            </w:r>
            <w:r w:rsidR="00B53ABD" w:rsidRPr="00BC2A9D">
              <w:rPr>
                <w:rFonts w:ascii="Arial" w:hAnsi="Arial" w:cs="Arial"/>
              </w:rPr>
              <w:t xml:space="preserve"> must seek written approval from the Council for goods or services for a value of more than £60,000.</w:t>
            </w:r>
          </w:p>
          <w:p w14:paraId="5859B673" w14:textId="7334A382" w:rsidR="00137B1B" w:rsidRPr="00BC2A9D" w:rsidRDefault="00137B1B" w:rsidP="00B53ABD">
            <w:pPr>
              <w:spacing w:before="120" w:after="40"/>
              <w:jc w:val="both"/>
              <w:rPr>
                <w:rFonts w:ascii="Arial" w:hAnsi="Arial" w:cs="Arial"/>
                <w:szCs w:val="24"/>
              </w:rPr>
            </w:pPr>
            <w:r w:rsidRPr="00BC2A9D">
              <w:rPr>
                <w:rFonts w:ascii="Arial" w:hAnsi="Arial" w:cs="Arial"/>
                <w:szCs w:val="24"/>
              </w:rPr>
              <w:t xml:space="preserve">Schools </w:t>
            </w:r>
            <w:r w:rsidR="00B40969" w:rsidRPr="00BC2A9D">
              <w:rPr>
                <w:rFonts w:ascii="Arial" w:hAnsi="Arial" w:cs="Arial"/>
                <w:szCs w:val="24"/>
              </w:rPr>
              <w:t>are strongly advised to</w:t>
            </w:r>
            <w:r w:rsidRPr="00BC2A9D">
              <w:rPr>
                <w:rFonts w:ascii="Arial" w:hAnsi="Arial" w:cs="Arial"/>
                <w:szCs w:val="24"/>
              </w:rPr>
              <w:t xml:space="preserve"> seek legal advice on high value and/or complex contracts. The Council</w:t>
            </w:r>
            <w:r w:rsidR="00BD0F4B" w:rsidRPr="00BC2A9D">
              <w:rPr>
                <w:rFonts w:ascii="Arial" w:hAnsi="Arial" w:cs="Arial"/>
                <w:szCs w:val="24"/>
              </w:rPr>
              <w:t xml:space="preserve">’s legal advisers are HB Public Law and Schools can </w:t>
            </w:r>
            <w:r w:rsidR="00084713" w:rsidRPr="00BC2A9D">
              <w:rPr>
                <w:rFonts w:ascii="Arial" w:hAnsi="Arial" w:cs="Arial"/>
                <w:szCs w:val="24"/>
              </w:rPr>
              <w:t xml:space="preserve">also </w:t>
            </w:r>
            <w:r w:rsidR="007E1660" w:rsidRPr="00BC2A9D">
              <w:rPr>
                <w:rFonts w:ascii="Arial" w:hAnsi="Arial" w:cs="Arial"/>
                <w:szCs w:val="24"/>
              </w:rPr>
              <w:t>purchase</w:t>
            </w:r>
            <w:r w:rsidR="00BD0F4B" w:rsidRPr="00BC2A9D">
              <w:rPr>
                <w:rFonts w:ascii="Arial" w:hAnsi="Arial" w:cs="Arial"/>
                <w:szCs w:val="24"/>
              </w:rPr>
              <w:t xml:space="preserve"> legal advice </w:t>
            </w:r>
            <w:r w:rsidR="00084713" w:rsidRPr="00BC2A9D">
              <w:rPr>
                <w:rFonts w:ascii="Arial" w:hAnsi="Arial" w:cs="Arial"/>
                <w:szCs w:val="24"/>
              </w:rPr>
              <w:t xml:space="preserve">from HB Public Law if required. </w:t>
            </w:r>
          </w:p>
          <w:p w14:paraId="773C7C00" w14:textId="16EC8745" w:rsidR="00B53ABD" w:rsidRPr="009D7A8F" w:rsidRDefault="00B53ABD" w:rsidP="006F0767">
            <w:pPr>
              <w:jc w:val="both"/>
              <w:rPr>
                <w:rFonts w:ascii="Arial" w:hAnsi="Arial" w:cs="Arial"/>
                <w:b/>
                <w:sz w:val="16"/>
                <w:szCs w:val="16"/>
              </w:rPr>
            </w:pPr>
          </w:p>
        </w:tc>
      </w:tr>
      <w:tr w:rsidR="0089606B" w14:paraId="6325F5E1" w14:textId="77777777" w:rsidTr="00306756">
        <w:tc>
          <w:tcPr>
            <w:tcW w:w="0" w:type="auto"/>
            <w:tcBorders>
              <w:top w:val="single" w:sz="6" w:space="0" w:color="auto"/>
              <w:left w:val="double" w:sz="4" w:space="0" w:color="auto"/>
              <w:bottom w:val="single" w:sz="6" w:space="0" w:color="auto"/>
              <w:right w:val="double" w:sz="4" w:space="0" w:color="auto"/>
            </w:tcBorders>
          </w:tcPr>
          <w:p w14:paraId="25FC8278" w14:textId="77777777" w:rsidR="0089606B" w:rsidRDefault="0089606B">
            <w:pPr>
              <w:pStyle w:val="Heading3"/>
              <w:tabs>
                <w:tab w:val="clear" w:pos="720"/>
                <w:tab w:val="left" w:pos="460"/>
              </w:tabs>
              <w:spacing w:before="60" w:beforeAutospacing="0" w:after="60" w:afterAutospacing="0"/>
              <w:rPr>
                <w:sz w:val="20"/>
              </w:rPr>
            </w:pPr>
            <w:r>
              <w:rPr>
                <w:sz w:val="20"/>
              </w:rPr>
              <w:t>4.</w:t>
            </w:r>
            <w:r>
              <w:rPr>
                <w:sz w:val="20"/>
              </w:rPr>
              <w:tab/>
              <w:t>COMPETITION REQUIREMENTS</w:t>
            </w:r>
          </w:p>
        </w:tc>
      </w:tr>
      <w:tr w:rsidR="0089606B" w14:paraId="0834CA35" w14:textId="77777777" w:rsidTr="00306756">
        <w:tc>
          <w:tcPr>
            <w:tcW w:w="0" w:type="auto"/>
            <w:tcBorders>
              <w:top w:val="single" w:sz="6" w:space="0" w:color="auto"/>
              <w:left w:val="double" w:sz="4" w:space="0" w:color="auto"/>
              <w:bottom w:val="single" w:sz="6" w:space="0" w:color="auto"/>
              <w:right w:val="double" w:sz="4" w:space="0" w:color="auto"/>
            </w:tcBorders>
          </w:tcPr>
          <w:p w14:paraId="4256B319" w14:textId="77777777" w:rsidR="0089606B" w:rsidRDefault="0089606B" w:rsidP="006F0767">
            <w:pPr>
              <w:autoSpaceDE w:val="0"/>
              <w:autoSpaceDN w:val="0"/>
              <w:adjustRightInd w:val="0"/>
              <w:spacing w:before="180"/>
              <w:jc w:val="both"/>
              <w:rPr>
                <w:rFonts w:ascii="Arial" w:hAnsi="Arial" w:cs="Arial"/>
                <w:color w:val="000000"/>
                <w:szCs w:val="22"/>
              </w:rPr>
            </w:pPr>
            <w:r>
              <w:rPr>
                <w:rFonts w:ascii="Arial" w:hAnsi="Arial" w:cs="Arial"/>
                <w:color w:val="000000"/>
                <w:szCs w:val="22"/>
              </w:rPr>
              <w:t>Competition requirements apply to all purchases made by the School to demonstrate value for money.  All contracts entered into by the School should be based on the need to generate effective competition whilst minimising tendering costs.</w:t>
            </w:r>
          </w:p>
          <w:p w14:paraId="13219150" w14:textId="22301755" w:rsidR="0089606B" w:rsidRDefault="0089606B" w:rsidP="006F0767">
            <w:pPr>
              <w:autoSpaceDE w:val="0"/>
              <w:autoSpaceDN w:val="0"/>
              <w:adjustRightInd w:val="0"/>
              <w:spacing w:before="180"/>
              <w:jc w:val="both"/>
              <w:rPr>
                <w:rFonts w:ascii="Arial" w:hAnsi="Arial" w:cs="Arial"/>
                <w:color w:val="000000"/>
                <w:szCs w:val="22"/>
              </w:rPr>
            </w:pPr>
            <w:r>
              <w:rPr>
                <w:rFonts w:ascii="Arial" w:hAnsi="Arial" w:cs="Arial"/>
                <w:color w:val="000000"/>
                <w:szCs w:val="22"/>
              </w:rPr>
              <w:t xml:space="preserve">The greater the value of the contract, the more competition is required.  The competition requirements, i.e. </w:t>
            </w:r>
            <w:r w:rsidR="004A7FC6">
              <w:rPr>
                <w:rFonts w:ascii="Arial" w:hAnsi="Arial" w:cs="Arial"/>
                <w:color w:val="000000"/>
                <w:szCs w:val="22"/>
              </w:rPr>
              <w:t>procurement m</w:t>
            </w:r>
            <w:r>
              <w:rPr>
                <w:rFonts w:ascii="Arial" w:hAnsi="Arial" w:cs="Arial"/>
                <w:color w:val="000000"/>
                <w:szCs w:val="22"/>
              </w:rPr>
              <w:t>ethod, for the different thresholds are shown below:</w:t>
            </w:r>
          </w:p>
          <w:p w14:paraId="29FBD5C5" w14:textId="77777777" w:rsidR="0003634C" w:rsidRDefault="0003634C" w:rsidP="006F0767">
            <w:pPr>
              <w:autoSpaceDE w:val="0"/>
              <w:autoSpaceDN w:val="0"/>
              <w:adjustRightInd w:val="0"/>
              <w:spacing w:before="180"/>
              <w:jc w:val="both"/>
              <w:rPr>
                <w:rFonts w:ascii="Arial" w:hAnsi="Arial" w:cs="Arial"/>
                <w:color w:val="000000"/>
                <w:szCs w:val="22"/>
              </w:rPr>
            </w:pPr>
          </w:p>
          <w:p w14:paraId="09D06BA1" w14:textId="5475F82A" w:rsidR="0089606B" w:rsidRDefault="00EC6406" w:rsidP="005615DC">
            <w:pPr>
              <w:numPr>
                <w:ilvl w:val="0"/>
                <w:numId w:val="3"/>
              </w:numPr>
              <w:tabs>
                <w:tab w:val="num" w:pos="785"/>
              </w:tabs>
              <w:autoSpaceDE w:val="0"/>
              <w:autoSpaceDN w:val="0"/>
              <w:adjustRightInd w:val="0"/>
              <w:spacing w:before="120" w:after="40"/>
              <w:jc w:val="both"/>
              <w:rPr>
                <w:rFonts w:ascii="Arial" w:hAnsi="Arial" w:cs="Arial"/>
                <w:color w:val="000000"/>
                <w:szCs w:val="22"/>
              </w:rPr>
            </w:pPr>
            <w:r>
              <w:rPr>
                <w:rFonts w:ascii="Arial" w:hAnsi="Arial" w:cs="Arial"/>
                <w:b/>
                <w:bCs/>
                <w:color w:val="000000"/>
                <w:szCs w:val="22"/>
              </w:rPr>
              <w:lastRenderedPageBreak/>
              <w:t>£2,500 - £</w:t>
            </w:r>
            <w:r w:rsidR="00D70C1E">
              <w:rPr>
                <w:rFonts w:ascii="Arial" w:hAnsi="Arial" w:cs="Arial"/>
                <w:b/>
                <w:bCs/>
                <w:color w:val="000000"/>
                <w:szCs w:val="22"/>
              </w:rPr>
              <w:t>24</w:t>
            </w:r>
            <w:r w:rsidR="0089606B">
              <w:rPr>
                <w:rFonts w:ascii="Arial" w:hAnsi="Arial" w:cs="Arial"/>
                <w:b/>
                <w:bCs/>
                <w:color w:val="000000"/>
                <w:szCs w:val="22"/>
              </w:rPr>
              <w:t>,</w:t>
            </w:r>
            <w:r>
              <w:rPr>
                <w:rFonts w:ascii="Arial" w:hAnsi="Arial" w:cs="Arial"/>
                <w:b/>
                <w:bCs/>
                <w:color w:val="000000"/>
                <w:szCs w:val="22"/>
              </w:rPr>
              <w:t>999</w:t>
            </w:r>
            <w:r w:rsidR="00E747F5">
              <w:rPr>
                <w:rFonts w:ascii="Arial" w:hAnsi="Arial" w:cs="Arial"/>
                <w:b/>
                <w:bCs/>
                <w:color w:val="000000"/>
                <w:szCs w:val="22"/>
              </w:rPr>
              <w:t xml:space="preserve"> </w:t>
            </w:r>
          </w:p>
          <w:p w14:paraId="1BBDB07E" w14:textId="55C9954F" w:rsidR="0089606B" w:rsidRDefault="0089606B" w:rsidP="005615DC">
            <w:pPr>
              <w:autoSpaceDE w:val="0"/>
              <w:autoSpaceDN w:val="0"/>
              <w:adjustRightInd w:val="0"/>
              <w:spacing w:before="120" w:after="40"/>
              <w:ind w:left="360"/>
              <w:jc w:val="both"/>
              <w:rPr>
                <w:rFonts w:ascii="Arial" w:hAnsi="Arial" w:cs="Arial"/>
                <w:color w:val="000000"/>
                <w:szCs w:val="22"/>
              </w:rPr>
            </w:pPr>
            <w:r>
              <w:rPr>
                <w:rFonts w:ascii="Arial" w:hAnsi="Arial" w:cs="Arial"/>
                <w:color w:val="000000"/>
                <w:szCs w:val="22"/>
              </w:rPr>
              <w:t xml:space="preserve">Issue a Request for Quotation (RFQ) to a minimum of three suppliers.  It is good practice to issue a Request for Quotation to a minimum of three suppliers for </w:t>
            </w:r>
            <w:r w:rsidR="00812868" w:rsidRPr="006F0767">
              <w:rPr>
                <w:rFonts w:ascii="Arial" w:hAnsi="Arial" w:cs="Arial"/>
                <w:szCs w:val="22"/>
              </w:rPr>
              <w:t>any</w:t>
            </w:r>
            <w:r w:rsidR="00812868">
              <w:rPr>
                <w:rFonts w:ascii="Arial" w:hAnsi="Arial" w:cs="Arial"/>
                <w:color w:val="000000"/>
                <w:szCs w:val="22"/>
              </w:rPr>
              <w:t xml:space="preserve"> </w:t>
            </w:r>
            <w:r>
              <w:rPr>
                <w:rFonts w:ascii="Arial" w:hAnsi="Arial" w:cs="Arial"/>
                <w:color w:val="000000"/>
                <w:szCs w:val="22"/>
              </w:rPr>
              <w:t xml:space="preserve">procurement </w:t>
            </w:r>
            <w:r w:rsidR="009C4A71">
              <w:rPr>
                <w:rFonts w:ascii="Arial" w:hAnsi="Arial" w:cs="Arial"/>
                <w:color w:val="000000"/>
                <w:szCs w:val="22"/>
              </w:rPr>
              <w:t>above £1,000</w:t>
            </w:r>
            <w:r>
              <w:rPr>
                <w:rFonts w:ascii="Arial" w:hAnsi="Arial" w:cs="Arial"/>
                <w:color w:val="000000"/>
                <w:szCs w:val="22"/>
              </w:rPr>
              <w:t>.</w:t>
            </w:r>
            <w:r w:rsidR="009D6C29">
              <w:rPr>
                <w:rFonts w:ascii="Arial" w:hAnsi="Arial" w:cs="Arial"/>
                <w:color w:val="000000"/>
                <w:szCs w:val="22"/>
              </w:rPr>
              <w:t xml:space="preserve"> Template procurement documents can be provided by the Council</w:t>
            </w:r>
            <w:r w:rsidR="0003634C">
              <w:rPr>
                <w:rFonts w:ascii="Arial" w:hAnsi="Arial" w:cs="Arial"/>
                <w:color w:val="000000"/>
                <w:szCs w:val="22"/>
              </w:rPr>
              <w:t xml:space="preserve"> if required.</w:t>
            </w:r>
          </w:p>
          <w:p w14:paraId="5728A3AB" w14:textId="4A09B826" w:rsidR="0089606B" w:rsidRDefault="0089606B" w:rsidP="005615DC">
            <w:pPr>
              <w:numPr>
                <w:ilvl w:val="0"/>
                <w:numId w:val="3"/>
              </w:numPr>
              <w:tabs>
                <w:tab w:val="num" w:pos="785"/>
              </w:tabs>
              <w:autoSpaceDE w:val="0"/>
              <w:autoSpaceDN w:val="0"/>
              <w:adjustRightInd w:val="0"/>
              <w:spacing w:before="120" w:after="40"/>
              <w:jc w:val="both"/>
              <w:rPr>
                <w:rFonts w:ascii="Arial" w:hAnsi="Arial" w:cs="Arial"/>
                <w:color w:val="000000"/>
                <w:szCs w:val="22"/>
              </w:rPr>
            </w:pPr>
            <w:r>
              <w:rPr>
                <w:rFonts w:ascii="Arial" w:hAnsi="Arial" w:cs="Arial"/>
                <w:b/>
                <w:bCs/>
                <w:color w:val="000000"/>
                <w:szCs w:val="22"/>
              </w:rPr>
              <w:t>£</w:t>
            </w:r>
            <w:r w:rsidR="00D70C1E">
              <w:rPr>
                <w:rFonts w:ascii="Arial" w:hAnsi="Arial" w:cs="Arial"/>
                <w:b/>
                <w:bCs/>
                <w:szCs w:val="22"/>
              </w:rPr>
              <w:t>25</w:t>
            </w:r>
            <w:r>
              <w:rPr>
                <w:rFonts w:ascii="Arial" w:hAnsi="Arial" w:cs="Arial"/>
                <w:b/>
                <w:bCs/>
                <w:color w:val="000000"/>
                <w:szCs w:val="22"/>
              </w:rPr>
              <w:t xml:space="preserve">,000 - </w:t>
            </w:r>
            <w:r w:rsidR="00F10852" w:rsidRPr="006F0767">
              <w:rPr>
                <w:rFonts w:ascii="Arial" w:hAnsi="Arial" w:cs="Arial"/>
                <w:b/>
                <w:bCs/>
                <w:color w:val="000000"/>
                <w:szCs w:val="22"/>
              </w:rPr>
              <w:t>£213,477</w:t>
            </w:r>
          </w:p>
          <w:p w14:paraId="4D1BC56A" w14:textId="23FECE00" w:rsidR="0089606B" w:rsidRDefault="0089606B" w:rsidP="005615DC">
            <w:pPr>
              <w:autoSpaceDE w:val="0"/>
              <w:autoSpaceDN w:val="0"/>
              <w:adjustRightInd w:val="0"/>
              <w:spacing w:before="120" w:after="40"/>
              <w:ind w:left="360"/>
              <w:jc w:val="both"/>
              <w:rPr>
                <w:rFonts w:ascii="Arial" w:hAnsi="Arial" w:cs="Arial"/>
                <w:color w:val="000000"/>
                <w:szCs w:val="22"/>
              </w:rPr>
            </w:pPr>
            <w:r>
              <w:rPr>
                <w:rFonts w:ascii="Arial" w:hAnsi="Arial" w:cs="Arial"/>
                <w:color w:val="000000"/>
                <w:szCs w:val="22"/>
              </w:rPr>
              <w:t>Issue a formal written Invitation to Tender (ITT) to a minimum of three suppliers</w:t>
            </w:r>
            <w:r w:rsidR="00DA4C2C">
              <w:rPr>
                <w:rFonts w:ascii="Arial" w:hAnsi="Arial" w:cs="Arial"/>
                <w:color w:val="000000"/>
                <w:szCs w:val="22"/>
              </w:rPr>
              <w:t>.</w:t>
            </w:r>
            <w:r w:rsidR="009D6C29">
              <w:rPr>
                <w:rFonts w:ascii="Arial" w:hAnsi="Arial" w:cs="Arial"/>
                <w:color w:val="000000"/>
                <w:szCs w:val="22"/>
              </w:rPr>
              <w:t xml:space="preserve"> Template procurement documents can be provided by the Council</w:t>
            </w:r>
            <w:r w:rsidR="0003634C">
              <w:rPr>
                <w:rFonts w:ascii="Arial" w:hAnsi="Arial" w:cs="Arial"/>
                <w:color w:val="000000"/>
                <w:szCs w:val="22"/>
              </w:rPr>
              <w:t xml:space="preserve"> if required.</w:t>
            </w:r>
          </w:p>
          <w:p w14:paraId="3D715BBC" w14:textId="2AB5872D" w:rsidR="0089606B" w:rsidRDefault="006B65F3" w:rsidP="005615DC">
            <w:pPr>
              <w:numPr>
                <w:ilvl w:val="0"/>
                <w:numId w:val="3"/>
              </w:numPr>
              <w:tabs>
                <w:tab w:val="num" w:pos="785"/>
              </w:tabs>
              <w:autoSpaceDE w:val="0"/>
              <w:autoSpaceDN w:val="0"/>
              <w:adjustRightInd w:val="0"/>
              <w:spacing w:before="120" w:after="40"/>
              <w:jc w:val="both"/>
              <w:rPr>
                <w:rFonts w:ascii="Arial" w:hAnsi="Arial" w:cs="Arial"/>
                <w:b/>
                <w:bCs/>
                <w:color w:val="000000"/>
                <w:szCs w:val="22"/>
              </w:rPr>
            </w:pPr>
            <w:r>
              <w:rPr>
                <w:rFonts w:ascii="Arial" w:hAnsi="Arial" w:cs="Arial"/>
                <w:b/>
                <w:bCs/>
                <w:color w:val="000000"/>
                <w:szCs w:val="22"/>
              </w:rPr>
              <w:t xml:space="preserve">Over </w:t>
            </w:r>
            <w:r w:rsidR="004D5E50" w:rsidRPr="004D5E50">
              <w:rPr>
                <w:rFonts w:ascii="Arial" w:hAnsi="Arial" w:cs="Arial"/>
                <w:b/>
                <w:bCs/>
                <w:color w:val="000000"/>
                <w:szCs w:val="22"/>
              </w:rPr>
              <w:t>£</w:t>
            </w:r>
            <w:r w:rsidR="00F10852">
              <w:rPr>
                <w:rFonts w:ascii="Arial" w:hAnsi="Arial" w:cs="Arial"/>
                <w:b/>
                <w:bCs/>
                <w:color w:val="000000"/>
                <w:szCs w:val="22"/>
              </w:rPr>
              <w:t>213,477</w:t>
            </w:r>
            <w:r w:rsidR="004D5E50" w:rsidRPr="004D5E50">
              <w:rPr>
                <w:rFonts w:ascii="Arial" w:hAnsi="Arial" w:cs="Arial"/>
                <w:b/>
                <w:bCs/>
                <w:color w:val="000000"/>
                <w:szCs w:val="22"/>
              </w:rPr>
              <w:t xml:space="preserve"> </w:t>
            </w:r>
            <w:r w:rsidR="008F288D">
              <w:rPr>
                <w:rFonts w:ascii="Arial" w:hAnsi="Arial" w:cs="Arial"/>
                <w:b/>
                <w:bCs/>
                <w:color w:val="000000"/>
                <w:szCs w:val="22"/>
              </w:rPr>
              <w:t xml:space="preserve">(Services/Supplies) and over </w:t>
            </w:r>
            <w:r w:rsidR="004D5E50" w:rsidRPr="004D5E50">
              <w:rPr>
                <w:rFonts w:ascii="Arial" w:hAnsi="Arial" w:cs="Arial"/>
                <w:b/>
                <w:bCs/>
                <w:color w:val="000000"/>
                <w:szCs w:val="22"/>
              </w:rPr>
              <w:t>£</w:t>
            </w:r>
            <w:r w:rsidR="00F10852" w:rsidRPr="006F0767">
              <w:rPr>
                <w:rFonts w:ascii="Arial" w:hAnsi="Arial" w:cs="Arial"/>
                <w:b/>
                <w:bCs/>
                <w:color w:val="000000"/>
                <w:szCs w:val="22"/>
              </w:rPr>
              <w:t>5,336,937</w:t>
            </w:r>
            <w:r w:rsidR="004D5E50" w:rsidRPr="004D5E50">
              <w:rPr>
                <w:rFonts w:ascii="Arial" w:hAnsi="Arial" w:cs="Arial"/>
                <w:b/>
                <w:bCs/>
                <w:color w:val="000000"/>
                <w:szCs w:val="22"/>
              </w:rPr>
              <w:t xml:space="preserve"> </w:t>
            </w:r>
            <w:r w:rsidR="0089606B">
              <w:rPr>
                <w:rFonts w:ascii="Arial" w:hAnsi="Arial" w:cs="Arial"/>
                <w:b/>
                <w:bCs/>
                <w:color w:val="000000"/>
                <w:szCs w:val="22"/>
              </w:rPr>
              <w:t>(Works)</w:t>
            </w:r>
          </w:p>
          <w:p w14:paraId="7541E5F4" w14:textId="2D001681" w:rsidR="007F77AA" w:rsidRPr="00C354CB" w:rsidRDefault="00F10852" w:rsidP="00C354CB">
            <w:pPr>
              <w:autoSpaceDE w:val="0"/>
              <w:autoSpaceDN w:val="0"/>
              <w:adjustRightInd w:val="0"/>
              <w:spacing w:before="120" w:after="40"/>
              <w:ind w:left="360"/>
              <w:jc w:val="both"/>
              <w:rPr>
                <w:color w:val="000000"/>
                <w:szCs w:val="22"/>
              </w:rPr>
            </w:pPr>
            <w:r w:rsidRPr="00C354CB">
              <w:rPr>
                <w:rFonts w:ascii="Arial" w:hAnsi="Arial" w:cs="Arial"/>
                <w:color w:val="000000"/>
                <w:szCs w:val="22"/>
              </w:rPr>
              <w:t xml:space="preserve">All tenders above the UK Procurement threshold </w:t>
            </w:r>
            <w:r w:rsidR="00E54184" w:rsidRPr="00C354CB">
              <w:rPr>
                <w:rFonts w:ascii="Arial" w:hAnsi="Arial" w:cs="Arial"/>
                <w:color w:val="000000"/>
                <w:szCs w:val="22"/>
              </w:rPr>
              <w:t>are to</w:t>
            </w:r>
            <w:r w:rsidR="00483B62" w:rsidRPr="00C354CB">
              <w:rPr>
                <w:rFonts w:ascii="Arial" w:hAnsi="Arial" w:cs="Arial"/>
                <w:color w:val="000000"/>
                <w:szCs w:val="22"/>
              </w:rPr>
              <w:t xml:space="preserve"> be published on </w:t>
            </w:r>
            <w:r w:rsidRPr="00C354CB">
              <w:rPr>
                <w:rFonts w:ascii="Arial" w:hAnsi="Arial" w:cs="Arial"/>
                <w:color w:val="000000"/>
                <w:szCs w:val="22"/>
              </w:rPr>
              <w:t xml:space="preserve">the </w:t>
            </w:r>
            <w:r w:rsidR="00483B62" w:rsidRPr="00C354CB">
              <w:rPr>
                <w:rFonts w:ascii="Arial" w:hAnsi="Arial" w:cs="Arial"/>
                <w:color w:val="000000"/>
                <w:szCs w:val="22"/>
              </w:rPr>
              <w:t>Find a Tender Service (</w:t>
            </w:r>
            <w:r w:rsidR="00483B62" w:rsidRPr="00C354CB">
              <w:rPr>
                <w:rFonts w:ascii="Arial" w:hAnsi="Arial" w:cs="Arial"/>
                <w:b/>
                <w:bCs/>
                <w:color w:val="000000"/>
                <w:szCs w:val="22"/>
              </w:rPr>
              <w:t>FTS</w:t>
            </w:r>
            <w:r w:rsidR="00483B62" w:rsidRPr="00C354CB">
              <w:rPr>
                <w:rFonts w:ascii="Arial" w:hAnsi="Arial" w:cs="Arial"/>
                <w:color w:val="000000"/>
                <w:szCs w:val="22"/>
              </w:rPr>
              <w:t>)</w:t>
            </w:r>
            <w:r w:rsidR="00812868" w:rsidRPr="00C354CB">
              <w:rPr>
                <w:rFonts w:ascii="Arial" w:hAnsi="Arial" w:cs="Arial"/>
                <w:color w:val="000000"/>
                <w:szCs w:val="22"/>
              </w:rPr>
              <w:t xml:space="preserve"> website</w:t>
            </w:r>
            <w:r w:rsidRPr="00C354CB">
              <w:rPr>
                <w:rFonts w:ascii="Arial" w:hAnsi="Arial" w:cs="Arial"/>
                <w:color w:val="000000"/>
                <w:szCs w:val="22"/>
              </w:rPr>
              <w:t xml:space="preserve">. </w:t>
            </w:r>
            <w:r w:rsidR="00812868" w:rsidRPr="00C354CB">
              <w:rPr>
                <w:rFonts w:ascii="Arial" w:hAnsi="Arial" w:cs="Arial"/>
                <w:color w:val="000000"/>
                <w:szCs w:val="22"/>
              </w:rPr>
              <w:t xml:space="preserve"> </w:t>
            </w:r>
            <w:r w:rsidRPr="00C354CB">
              <w:rPr>
                <w:rFonts w:ascii="Arial" w:hAnsi="Arial" w:cs="Arial"/>
                <w:color w:val="000000"/>
                <w:szCs w:val="22"/>
              </w:rPr>
              <w:t xml:space="preserve">FTS replaces the previous </w:t>
            </w:r>
            <w:r w:rsidR="00483B62" w:rsidRPr="00C354CB">
              <w:rPr>
                <w:rFonts w:ascii="Arial" w:hAnsi="Arial" w:cs="Arial"/>
                <w:color w:val="000000"/>
                <w:szCs w:val="22"/>
              </w:rPr>
              <w:t>OJEU</w:t>
            </w:r>
            <w:r w:rsidRPr="00C354CB">
              <w:rPr>
                <w:rFonts w:ascii="Arial" w:hAnsi="Arial" w:cs="Arial"/>
                <w:color w:val="000000"/>
                <w:szCs w:val="22"/>
              </w:rPr>
              <w:t xml:space="preserve"> process</w:t>
            </w:r>
            <w:r w:rsidR="0089606B" w:rsidRPr="00C354CB">
              <w:rPr>
                <w:rFonts w:ascii="Arial" w:hAnsi="Arial" w:cs="Arial"/>
                <w:color w:val="000000"/>
                <w:szCs w:val="22"/>
              </w:rPr>
              <w:t>.</w:t>
            </w:r>
            <w:r w:rsidR="00812868" w:rsidRPr="00C354CB">
              <w:rPr>
                <w:rFonts w:ascii="Arial" w:hAnsi="Arial" w:cs="Arial"/>
                <w:color w:val="000000"/>
                <w:szCs w:val="22"/>
              </w:rPr>
              <w:t xml:space="preserve"> </w:t>
            </w:r>
            <w:r w:rsidRPr="00C354CB">
              <w:rPr>
                <w:rFonts w:ascii="Arial" w:hAnsi="Arial" w:cs="Arial"/>
                <w:color w:val="000000"/>
                <w:szCs w:val="22"/>
              </w:rPr>
              <w:t xml:space="preserve"> Please note that contract values should be estimated inclusive of VAT for compliance with all UK procurement thresholds</w:t>
            </w:r>
            <w:r w:rsidR="00812868" w:rsidRPr="00C354CB">
              <w:rPr>
                <w:rFonts w:ascii="Arial" w:hAnsi="Arial" w:cs="Arial"/>
                <w:color w:val="000000"/>
                <w:szCs w:val="22"/>
              </w:rPr>
              <w:t>.</w:t>
            </w:r>
            <w:r w:rsidR="00B50FAA" w:rsidRPr="00C354CB">
              <w:rPr>
                <w:rFonts w:ascii="Arial" w:hAnsi="Arial" w:cs="Arial"/>
                <w:color w:val="000000"/>
                <w:szCs w:val="22"/>
              </w:rPr>
              <w:t xml:space="preserve">  Any extension options should be added to the contract value. </w:t>
            </w:r>
          </w:p>
          <w:p w14:paraId="5EF01CF4" w14:textId="77777777" w:rsidR="00812868" w:rsidRDefault="00812868" w:rsidP="00F10852">
            <w:pPr>
              <w:jc w:val="both"/>
              <w:rPr>
                <w:rFonts w:ascii="Arial" w:hAnsi="Arial" w:cs="Arial"/>
                <w:color w:val="000000"/>
                <w:szCs w:val="22"/>
              </w:rPr>
            </w:pPr>
          </w:p>
          <w:p w14:paraId="7C1FB8A9" w14:textId="0CDB9600" w:rsidR="00F10852" w:rsidRPr="006F0767" w:rsidRDefault="00F10852" w:rsidP="00F10852">
            <w:pPr>
              <w:jc w:val="both"/>
              <w:rPr>
                <w:rFonts w:ascii="Arial" w:hAnsi="Arial" w:cs="Arial"/>
                <w:color w:val="000000"/>
                <w:szCs w:val="22"/>
              </w:rPr>
            </w:pPr>
            <w:r w:rsidRPr="006F0767">
              <w:rPr>
                <w:rFonts w:ascii="Arial" w:hAnsi="Arial" w:cs="Arial"/>
                <w:color w:val="000000"/>
                <w:szCs w:val="22"/>
              </w:rPr>
              <w:t xml:space="preserve">When commencing a procurement, schools should consider accessing local/national framework agreements (where permitted) and </w:t>
            </w:r>
            <w:r w:rsidR="00812868" w:rsidRPr="006F0767">
              <w:rPr>
                <w:rFonts w:ascii="Arial" w:hAnsi="Arial" w:cs="Arial"/>
                <w:szCs w:val="22"/>
              </w:rPr>
              <w:t xml:space="preserve">through them </w:t>
            </w:r>
            <w:r w:rsidRPr="006F0767">
              <w:rPr>
                <w:rFonts w:ascii="Arial" w:hAnsi="Arial" w:cs="Arial"/>
                <w:color w:val="000000"/>
                <w:szCs w:val="22"/>
              </w:rPr>
              <w:t xml:space="preserve">running mini competitions or call offs. </w:t>
            </w:r>
          </w:p>
          <w:p w14:paraId="73686D44" w14:textId="103C52D1" w:rsidR="00F10852" w:rsidRPr="006F0767" w:rsidRDefault="00F10852" w:rsidP="006F0767"/>
        </w:tc>
      </w:tr>
      <w:tr w:rsidR="009C4A71" w14:paraId="02A217FD" w14:textId="77777777" w:rsidTr="00306756">
        <w:tc>
          <w:tcPr>
            <w:tcW w:w="0" w:type="auto"/>
            <w:tcBorders>
              <w:top w:val="single" w:sz="6" w:space="0" w:color="auto"/>
              <w:left w:val="double" w:sz="4" w:space="0" w:color="auto"/>
              <w:bottom w:val="double" w:sz="4" w:space="0" w:color="auto"/>
              <w:right w:val="double" w:sz="4" w:space="0" w:color="auto"/>
            </w:tcBorders>
          </w:tcPr>
          <w:p w14:paraId="6C3E1A82" w14:textId="77777777" w:rsidR="009C4A71" w:rsidRPr="009D7A8F" w:rsidRDefault="009C4A71" w:rsidP="005615DC">
            <w:pPr>
              <w:tabs>
                <w:tab w:val="left" w:pos="720"/>
              </w:tabs>
              <w:spacing w:before="60" w:after="40"/>
              <w:jc w:val="both"/>
              <w:rPr>
                <w:rFonts w:ascii="Arial" w:hAnsi="Arial" w:cs="Arial"/>
                <w:b/>
                <w:sz w:val="18"/>
                <w:szCs w:val="18"/>
              </w:rPr>
            </w:pPr>
            <w:r w:rsidRPr="009D7A8F">
              <w:rPr>
                <w:rFonts w:ascii="Arial" w:hAnsi="Arial" w:cs="Arial"/>
                <w:b/>
                <w:sz w:val="18"/>
                <w:szCs w:val="18"/>
              </w:rPr>
              <w:lastRenderedPageBreak/>
              <w:t>Further Information</w:t>
            </w:r>
          </w:p>
          <w:p w14:paraId="2E54CD7A" w14:textId="0727CA2E" w:rsidR="00812868" w:rsidRPr="00C354CB" w:rsidRDefault="009C4A71" w:rsidP="00B95094">
            <w:pPr>
              <w:tabs>
                <w:tab w:val="left" w:pos="720"/>
              </w:tabs>
              <w:spacing w:before="40" w:after="40"/>
              <w:jc w:val="both"/>
              <w:rPr>
                <w:rFonts w:ascii="Arial" w:hAnsi="Arial" w:cs="Arial"/>
                <w:b/>
              </w:rPr>
            </w:pPr>
            <w:r w:rsidRPr="00C354CB">
              <w:rPr>
                <w:rFonts w:ascii="Arial" w:hAnsi="Arial" w:cs="Arial"/>
                <w:i/>
              </w:rPr>
              <w:t>If you require</w:t>
            </w:r>
            <w:r w:rsidR="009D7A8F" w:rsidRPr="00C354CB">
              <w:rPr>
                <w:rFonts w:ascii="Arial" w:hAnsi="Arial" w:cs="Arial"/>
                <w:i/>
              </w:rPr>
              <w:t xml:space="preserve"> further information about </w:t>
            </w:r>
            <w:r w:rsidR="00B95094" w:rsidRPr="00C354CB">
              <w:rPr>
                <w:rFonts w:ascii="Arial" w:hAnsi="Arial" w:cs="Arial"/>
                <w:i/>
              </w:rPr>
              <w:t>current procurement regulations</w:t>
            </w:r>
            <w:r w:rsidR="009B04EE" w:rsidRPr="00C354CB">
              <w:rPr>
                <w:rFonts w:ascii="Arial" w:hAnsi="Arial" w:cs="Arial"/>
                <w:i/>
              </w:rPr>
              <w:t>,</w:t>
            </w:r>
            <w:r w:rsidR="00B95094" w:rsidRPr="00C354CB">
              <w:rPr>
                <w:rFonts w:ascii="Arial" w:hAnsi="Arial" w:cs="Arial"/>
                <w:i/>
              </w:rPr>
              <w:t xml:space="preserve"> please contact</w:t>
            </w:r>
            <w:r w:rsidR="009D7A8F" w:rsidRPr="00C354CB">
              <w:rPr>
                <w:rFonts w:ascii="Arial" w:hAnsi="Arial" w:cs="Arial"/>
                <w:i/>
              </w:rPr>
              <w:t xml:space="preserve"> </w:t>
            </w:r>
            <w:r w:rsidR="00F10852" w:rsidRPr="00C354CB">
              <w:rPr>
                <w:rFonts w:ascii="Arial" w:hAnsi="Arial" w:cs="Arial"/>
                <w:i/>
              </w:rPr>
              <w:t>the</w:t>
            </w:r>
            <w:r w:rsidR="00F10852" w:rsidRPr="00C354CB">
              <w:rPr>
                <w:rFonts w:ascii="Arial" w:hAnsi="Arial" w:cs="Arial"/>
                <w:b/>
              </w:rPr>
              <w:t xml:space="preserve"> Council’s </w:t>
            </w:r>
            <w:r w:rsidR="00EC6406" w:rsidRPr="00C354CB">
              <w:rPr>
                <w:rFonts w:ascii="Arial" w:hAnsi="Arial" w:cs="Arial"/>
                <w:b/>
              </w:rPr>
              <w:t>Procurement Team</w:t>
            </w:r>
          </w:p>
          <w:p w14:paraId="1D651163" w14:textId="173FF1BE" w:rsidR="000A54F0" w:rsidRPr="00C354CB" w:rsidRDefault="000A54F0" w:rsidP="000A54F0">
            <w:pPr>
              <w:rPr>
                <w:rFonts w:ascii="Arial" w:hAnsi="Arial" w:cs="Arial"/>
                <w:b/>
              </w:rPr>
            </w:pPr>
            <w:r w:rsidRPr="00C354CB">
              <w:rPr>
                <w:rFonts w:ascii="Arial" w:hAnsi="Arial" w:cs="Arial"/>
                <w:b/>
              </w:rPr>
              <w:t>Contact name</w:t>
            </w:r>
            <w:r w:rsidR="00812868" w:rsidRPr="00C354CB">
              <w:rPr>
                <w:rFonts w:ascii="Arial" w:hAnsi="Arial" w:cs="Arial"/>
                <w:b/>
              </w:rPr>
              <w:t>:</w:t>
            </w:r>
            <w:r w:rsidRPr="00C354CB">
              <w:rPr>
                <w:rFonts w:ascii="Arial" w:hAnsi="Arial" w:cs="Arial"/>
                <w:b/>
              </w:rPr>
              <w:t xml:space="preserve"> </w:t>
            </w:r>
            <w:r w:rsidR="00E747F5">
              <w:rPr>
                <w:rFonts w:ascii="Arial" w:hAnsi="Arial" w:cs="Arial"/>
                <w:b/>
              </w:rPr>
              <w:tab/>
            </w:r>
            <w:r w:rsidRPr="00C354CB">
              <w:rPr>
                <w:rFonts w:ascii="Arial" w:hAnsi="Arial" w:cs="Arial"/>
                <w:b/>
              </w:rPr>
              <w:t>Clare Priest, Group Manager – Commercial</w:t>
            </w:r>
          </w:p>
          <w:p w14:paraId="2BFD6EF3" w14:textId="653EC539" w:rsidR="00812868" w:rsidRPr="00C354CB" w:rsidRDefault="0014162D" w:rsidP="00B95094">
            <w:pPr>
              <w:tabs>
                <w:tab w:val="left" w:pos="720"/>
              </w:tabs>
              <w:spacing w:before="40" w:after="40"/>
              <w:jc w:val="both"/>
              <w:rPr>
                <w:rFonts w:ascii="Arial" w:hAnsi="Arial" w:cs="Arial"/>
                <w:color w:val="000000"/>
                <w:szCs w:val="22"/>
              </w:rPr>
            </w:pPr>
            <w:r>
              <w:rPr>
                <w:rFonts w:ascii="Arial" w:hAnsi="Arial" w:cs="Arial"/>
                <w:b/>
              </w:rPr>
              <w:t xml:space="preserve">Phone numbers: </w:t>
            </w:r>
            <w:r w:rsidR="00E747F5">
              <w:rPr>
                <w:rFonts w:ascii="Arial" w:hAnsi="Arial" w:cs="Arial"/>
                <w:b/>
              </w:rPr>
              <w:tab/>
            </w:r>
            <w:r w:rsidRPr="00C354CB">
              <w:rPr>
                <w:rFonts w:ascii="Arial" w:hAnsi="Arial" w:cs="Arial"/>
                <w:color w:val="000000"/>
                <w:szCs w:val="22"/>
              </w:rPr>
              <w:t>07849 574692</w:t>
            </w:r>
          </w:p>
          <w:p w14:paraId="7CC5F6D8" w14:textId="46A90273" w:rsidR="00822CBF" w:rsidRPr="00C354CB" w:rsidRDefault="00812868" w:rsidP="00B95094">
            <w:pPr>
              <w:tabs>
                <w:tab w:val="left" w:pos="720"/>
              </w:tabs>
              <w:spacing w:before="40" w:after="40"/>
              <w:jc w:val="both"/>
              <w:rPr>
                <w:rFonts w:ascii="Arial" w:hAnsi="Arial" w:cs="Arial"/>
                <w:i/>
              </w:rPr>
            </w:pPr>
            <w:r w:rsidRPr="00C354CB">
              <w:rPr>
                <w:rFonts w:ascii="Arial" w:hAnsi="Arial" w:cs="Arial"/>
                <w:b/>
              </w:rPr>
              <w:t>Email:</w:t>
            </w:r>
            <w:r w:rsidR="006F0767" w:rsidRPr="00C354CB">
              <w:rPr>
                <w:rFonts w:ascii="Arial" w:hAnsi="Arial" w:cs="Arial"/>
                <w:b/>
              </w:rPr>
              <w:t xml:space="preserve">  </w:t>
            </w:r>
            <w:r w:rsidR="00E747F5">
              <w:rPr>
                <w:rFonts w:ascii="Arial" w:hAnsi="Arial" w:cs="Arial"/>
                <w:b/>
              </w:rPr>
              <w:tab/>
            </w:r>
            <w:r w:rsidR="00E747F5">
              <w:rPr>
                <w:rFonts w:ascii="Arial" w:hAnsi="Arial" w:cs="Arial"/>
                <w:b/>
              </w:rPr>
              <w:tab/>
            </w:r>
            <w:r w:rsidR="00E747F5">
              <w:rPr>
                <w:rFonts w:ascii="Arial" w:hAnsi="Arial" w:cs="Arial"/>
                <w:b/>
              </w:rPr>
              <w:tab/>
            </w:r>
            <w:hyperlink r:id="rId8" w:history="1">
              <w:r w:rsidR="00822CBF" w:rsidRPr="00E747F5">
                <w:rPr>
                  <w:rFonts w:ascii="Arial" w:hAnsi="Arial" w:cs="Arial"/>
                </w:rPr>
                <w:t>SBCProcurement@slough.gov.uk</w:t>
              </w:r>
            </w:hyperlink>
            <w:r w:rsidR="00E747F5">
              <w:rPr>
                <w:rFonts w:ascii="Arial" w:hAnsi="Arial" w:cs="Arial"/>
                <w:i/>
              </w:rPr>
              <w:t xml:space="preserve"> </w:t>
            </w:r>
          </w:p>
          <w:p w14:paraId="258BE377" w14:textId="061A9EBA" w:rsidR="00EC6406" w:rsidRPr="00E747F5" w:rsidRDefault="00EC6406" w:rsidP="00B95094">
            <w:pPr>
              <w:tabs>
                <w:tab w:val="left" w:pos="720"/>
              </w:tabs>
              <w:spacing w:before="40" w:after="40"/>
              <w:jc w:val="both"/>
              <w:rPr>
                <w:rFonts w:ascii="Arial" w:hAnsi="Arial" w:cs="Arial"/>
                <w:b/>
                <w:sz w:val="18"/>
                <w:szCs w:val="18"/>
              </w:rPr>
            </w:pPr>
          </w:p>
        </w:tc>
      </w:tr>
    </w:tbl>
    <w:p w14:paraId="1F7EEA87" w14:textId="77777777" w:rsidR="0089606B" w:rsidRDefault="0089606B">
      <w:pPr>
        <w:pStyle w:val="Header"/>
        <w:tabs>
          <w:tab w:val="clear" w:pos="4153"/>
          <w:tab w:val="clear" w:pos="8306"/>
        </w:tabs>
        <w:rPr>
          <w:rFonts w:ascii="Arial" w:hAnsi="Arial" w:cs="Arial"/>
        </w:rPr>
      </w:pPr>
      <w:r>
        <w:rPr>
          <w:rFonts w:ascii="Arial" w:hAnsi="Arial" w:cs="Arial"/>
        </w:rPr>
        <w:br w:type="page"/>
      </w:r>
    </w:p>
    <w:tbl>
      <w:tblPr>
        <w:tblW w:w="10207" w:type="dxa"/>
        <w:tblInd w:w="-318"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000" w:firstRow="0" w:lastRow="0" w:firstColumn="0" w:lastColumn="0" w:noHBand="0" w:noVBand="0"/>
      </w:tblPr>
      <w:tblGrid>
        <w:gridCol w:w="2978"/>
        <w:gridCol w:w="283"/>
        <w:gridCol w:w="142"/>
        <w:gridCol w:w="1701"/>
        <w:gridCol w:w="2410"/>
        <w:gridCol w:w="850"/>
        <w:gridCol w:w="1843"/>
      </w:tblGrid>
      <w:tr w:rsidR="0089606B" w14:paraId="5DE13AD5" w14:textId="77777777" w:rsidTr="004D5E50">
        <w:trPr>
          <w:trHeight w:val="882"/>
        </w:trPr>
        <w:tc>
          <w:tcPr>
            <w:tcW w:w="10207" w:type="dxa"/>
            <w:gridSpan w:val="7"/>
            <w:tcBorders>
              <w:bottom w:val="double" w:sz="4" w:space="0" w:color="auto"/>
            </w:tcBorders>
            <w:shd w:val="clear" w:color="auto" w:fill="FFFFFF"/>
          </w:tcPr>
          <w:p w14:paraId="62F7F790" w14:textId="77777777" w:rsidR="0089606B" w:rsidRDefault="001A0298">
            <w:pPr>
              <w:spacing w:before="40" w:after="40"/>
              <w:jc w:val="center"/>
            </w:pPr>
            <w:r>
              <w:rPr>
                <w:noProof/>
                <w:sz w:val="32"/>
              </w:rPr>
              <w:lastRenderedPageBreak/>
              <w:drawing>
                <wp:inline distT="0" distB="0" distL="0" distR="0" wp14:anchorId="566D1A01" wp14:editId="328B83E3">
                  <wp:extent cx="5762625" cy="533400"/>
                  <wp:effectExtent l="0" t="0" r="9525" b="0"/>
                  <wp:docPr id="7"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533400"/>
                          </a:xfrm>
                          <a:prstGeom prst="rect">
                            <a:avLst/>
                          </a:prstGeom>
                          <a:noFill/>
                          <a:ln>
                            <a:noFill/>
                          </a:ln>
                        </pic:spPr>
                      </pic:pic>
                    </a:graphicData>
                  </a:graphic>
                </wp:inline>
              </w:drawing>
            </w:r>
          </w:p>
        </w:tc>
      </w:tr>
      <w:tr w:rsidR="0089606B" w14:paraId="670245B0" w14:textId="77777777">
        <w:trPr>
          <w:cantSplit/>
        </w:trPr>
        <w:tc>
          <w:tcPr>
            <w:tcW w:w="10207" w:type="dxa"/>
            <w:gridSpan w:val="7"/>
            <w:tcBorders>
              <w:top w:val="double" w:sz="4" w:space="0" w:color="auto"/>
              <w:bottom w:val="double" w:sz="4" w:space="0" w:color="auto"/>
            </w:tcBorders>
          </w:tcPr>
          <w:p w14:paraId="249AF052" w14:textId="77777777" w:rsidR="0089606B" w:rsidRDefault="004D5E50">
            <w:pPr>
              <w:pStyle w:val="Heading5"/>
              <w:spacing w:before="40" w:after="40"/>
              <w:rPr>
                <w:rFonts w:ascii="Arial" w:hAnsi="Arial" w:cs="Arial"/>
                <w:sz w:val="28"/>
              </w:rPr>
            </w:pPr>
            <w:r>
              <w:rPr>
                <w:rFonts w:ascii="Arial" w:hAnsi="Arial" w:cs="Arial"/>
                <w:sz w:val="28"/>
              </w:rPr>
              <w:t>L</w:t>
            </w:r>
            <w:r w:rsidR="0089606B">
              <w:rPr>
                <w:rFonts w:ascii="Arial" w:hAnsi="Arial" w:cs="Arial"/>
                <w:sz w:val="28"/>
              </w:rPr>
              <w:t>A PRO</w:t>
            </w:r>
            <w:r w:rsidR="009D7A8F">
              <w:rPr>
                <w:rFonts w:ascii="Arial" w:hAnsi="Arial" w:cs="Arial"/>
                <w:sz w:val="28"/>
              </w:rPr>
              <w:t>CUREMENT APPROVAL FORM (Above £6</w:t>
            </w:r>
            <w:r w:rsidR="0089606B">
              <w:rPr>
                <w:rFonts w:ascii="Arial" w:hAnsi="Arial" w:cs="Arial"/>
                <w:sz w:val="28"/>
              </w:rPr>
              <w:t>0,000)</w:t>
            </w:r>
          </w:p>
        </w:tc>
      </w:tr>
      <w:tr w:rsidR="0089606B" w14:paraId="595C239F" w14:textId="77777777">
        <w:trPr>
          <w:cantSplit/>
        </w:trPr>
        <w:tc>
          <w:tcPr>
            <w:tcW w:w="10207" w:type="dxa"/>
            <w:gridSpan w:val="7"/>
            <w:tcBorders>
              <w:top w:val="double" w:sz="4" w:space="0" w:color="auto"/>
              <w:bottom w:val="single" w:sz="6" w:space="0" w:color="auto"/>
            </w:tcBorders>
            <w:shd w:val="pct5" w:color="auto" w:fill="FFFFFF"/>
          </w:tcPr>
          <w:p w14:paraId="5D387137" w14:textId="77777777" w:rsidR="0089606B" w:rsidRDefault="0089606B">
            <w:pPr>
              <w:pStyle w:val="Heading5"/>
              <w:spacing w:before="40" w:after="40"/>
              <w:jc w:val="left"/>
              <w:rPr>
                <w:rFonts w:ascii="Arial" w:hAnsi="Arial" w:cs="Arial"/>
              </w:rPr>
            </w:pPr>
            <w:r>
              <w:rPr>
                <w:rFonts w:ascii="Arial" w:hAnsi="Arial" w:cs="Arial"/>
              </w:rPr>
              <w:t>DETAILS OF SCHOOL:</w:t>
            </w:r>
          </w:p>
        </w:tc>
      </w:tr>
      <w:tr w:rsidR="0089606B" w14:paraId="0E0F0076" w14:textId="77777777" w:rsidTr="00B95094">
        <w:trPr>
          <w:cantSplit/>
        </w:trPr>
        <w:tc>
          <w:tcPr>
            <w:tcW w:w="3261" w:type="dxa"/>
            <w:gridSpan w:val="2"/>
            <w:tcBorders>
              <w:top w:val="single" w:sz="6" w:space="0" w:color="auto"/>
              <w:bottom w:val="single" w:sz="6" w:space="0" w:color="auto"/>
              <w:right w:val="single" w:sz="6" w:space="0" w:color="auto"/>
            </w:tcBorders>
          </w:tcPr>
          <w:p w14:paraId="3ECF6008" w14:textId="77777777" w:rsidR="0089606B" w:rsidRDefault="0089606B">
            <w:pPr>
              <w:pStyle w:val="Heading5"/>
              <w:spacing w:before="40" w:after="40"/>
              <w:jc w:val="left"/>
              <w:rPr>
                <w:rFonts w:ascii="Arial" w:hAnsi="Arial" w:cs="Arial"/>
              </w:rPr>
            </w:pPr>
            <w:r>
              <w:rPr>
                <w:rFonts w:ascii="Arial" w:hAnsi="Arial" w:cs="Arial"/>
              </w:rPr>
              <w:t>Name of School</w:t>
            </w:r>
          </w:p>
        </w:tc>
        <w:tc>
          <w:tcPr>
            <w:tcW w:w="6946" w:type="dxa"/>
            <w:gridSpan w:val="5"/>
            <w:tcBorders>
              <w:top w:val="single" w:sz="6" w:space="0" w:color="auto"/>
              <w:left w:val="single" w:sz="6" w:space="0" w:color="auto"/>
              <w:bottom w:val="single" w:sz="6" w:space="0" w:color="auto"/>
            </w:tcBorders>
          </w:tcPr>
          <w:p w14:paraId="34A3E182" w14:textId="77777777" w:rsidR="0089606B" w:rsidRPr="004D5E50" w:rsidRDefault="0089606B">
            <w:pPr>
              <w:pStyle w:val="Heading5"/>
              <w:spacing w:before="40" w:after="40"/>
              <w:jc w:val="left"/>
              <w:rPr>
                <w:rFonts w:ascii="Arial" w:hAnsi="Arial" w:cs="Arial"/>
                <w:b w:val="0"/>
                <w:bCs/>
              </w:rPr>
            </w:pPr>
          </w:p>
        </w:tc>
      </w:tr>
      <w:tr w:rsidR="0089606B" w14:paraId="0B8B3E6F" w14:textId="77777777" w:rsidTr="00B95094">
        <w:trPr>
          <w:cantSplit/>
        </w:trPr>
        <w:tc>
          <w:tcPr>
            <w:tcW w:w="3261" w:type="dxa"/>
            <w:gridSpan w:val="2"/>
            <w:tcBorders>
              <w:top w:val="single" w:sz="6" w:space="0" w:color="auto"/>
              <w:bottom w:val="single" w:sz="6" w:space="0" w:color="auto"/>
              <w:right w:val="single" w:sz="6" w:space="0" w:color="auto"/>
            </w:tcBorders>
          </w:tcPr>
          <w:p w14:paraId="7091663D" w14:textId="77777777" w:rsidR="0089606B" w:rsidRDefault="0089606B">
            <w:pPr>
              <w:pStyle w:val="Heading5"/>
              <w:spacing w:before="40" w:after="40"/>
              <w:jc w:val="left"/>
              <w:rPr>
                <w:rFonts w:ascii="Arial" w:hAnsi="Arial" w:cs="Arial"/>
              </w:rPr>
            </w:pPr>
            <w:r>
              <w:rPr>
                <w:rFonts w:ascii="Arial" w:hAnsi="Arial" w:cs="Arial"/>
              </w:rPr>
              <w:t>Address of School</w:t>
            </w:r>
          </w:p>
        </w:tc>
        <w:tc>
          <w:tcPr>
            <w:tcW w:w="6946" w:type="dxa"/>
            <w:gridSpan w:val="5"/>
            <w:tcBorders>
              <w:top w:val="single" w:sz="6" w:space="0" w:color="auto"/>
              <w:left w:val="single" w:sz="6" w:space="0" w:color="auto"/>
              <w:bottom w:val="single" w:sz="6" w:space="0" w:color="auto"/>
            </w:tcBorders>
          </w:tcPr>
          <w:p w14:paraId="150C14EB" w14:textId="77777777" w:rsidR="0089606B" w:rsidRPr="004D5E50" w:rsidRDefault="0089606B">
            <w:pPr>
              <w:rPr>
                <w:rFonts w:ascii="Arial" w:hAnsi="Arial" w:cs="Arial"/>
              </w:rPr>
            </w:pPr>
          </w:p>
        </w:tc>
      </w:tr>
      <w:tr w:rsidR="0089606B" w14:paraId="435AD817" w14:textId="77777777" w:rsidTr="00B95094">
        <w:trPr>
          <w:cantSplit/>
        </w:trPr>
        <w:tc>
          <w:tcPr>
            <w:tcW w:w="3261" w:type="dxa"/>
            <w:gridSpan w:val="2"/>
            <w:tcBorders>
              <w:top w:val="single" w:sz="6" w:space="0" w:color="auto"/>
              <w:bottom w:val="single" w:sz="6" w:space="0" w:color="auto"/>
              <w:right w:val="single" w:sz="6" w:space="0" w:color="auto"/>
            </w:tcBorders>
          </w:tcPr>
          <w:p w14:paraId="77E6F19A" w14:textId="77777777" w:rsidR="0089606B" w:rsidRDefault="009D7A8F">
            <w:pPr>
              <w:pStyle w:val="Heading5"/>
              <w:spacing w:before="40" w:after="40"/>
              <w:jc w:val="left"/>
              <w:rPr>
                <w:rFonts w:ascii="Arial" w:hAnsi="Arial" w:cs="Arial"/>
              </w:rPr>
            </w:pPr>
            <w:r>
              <w:rPr>
                <w:rFonts w:ascii="Arial" w:hAnsi="Arial" w:cs="Arial"/>
              </w:rPr>
              <w:t>School Contact</w:t>
            </w:r>
            <w:r w:rsidR="0089606B">
              <w:rPr>
                <w:rFonts w:ascii="Arial" w:hAnsi="Arial" w:cs="Arial"/>
              </w:rPr>
              <w:t>:</w:t>
            </w:r>
          </w:p>
        </w:tc>
        <w:tc>
          <w:tcPr>
            <w:tcW w:w="6946" w:type="dxa"/>
            <w:gridSpan w:val="5"/>
            <w:tcBorders>
              <w:top w:val="single" w:sz="6" w:space="0" w:color="auto"/>
              <w:left w:val="single" w:sz="6" w:space="0" w:color="auto"/>
              <w:bottom w:val="single" w:sz="6" w:space="0" w:color="auto"/>
            </w:tcBorders>
          </w:tcPr>
          <w:p w14:paraId="71CF9382" w14:textId="77777777" w:rsidR="0089606B" w:rsidRPr="004D5E50" w:rsidRDefault="0089606B">
            <w:pPr>
              <w:pStyle w:val="Heading5"/>
              <w:spacing w:before="40" w:after="40"/>
              <w:jc w:val="left"/>
              <w:rPr>
                <w:rFonts w:ascii="Arial" w:hAnsi="Arial" w:cs="Arial"/>
                <w:b w:val="0"/>
                <w:bCs/>
              </w:rPr>
            </w:pPr>
          </w:p>
        </w:tc>
      </w:tr>
      <w:tr w:rsidR="0089606B" w14:paraId="17A6C5A9" w14:textId="77777777" w:rsidTr="00B95094">
        <w:trPr>
          <w:cantSplit/>
        </w:trPr>
        <w:tc>
          <w:tcPr>
            <w:tcW w:w="3261" w:type="dxa"/>
            <w:gridSpan w:val="2"/>
            <w:tcBorders>
              <w:top w:val="single" w:sz="6" w:space="0" w:color="auto"/>
              <w:bottom w:val="single" w:sz="6" w:space="0" w:color="auto"/>
              <w:right w:val="single" w:sz="6" w:space="0" w:color="auto"/>
            </w:tcBorders>
          </w:tcPr>
          <w:p w14:paraId="0F20B98F" w14:textId="77777777" w:rsidR="0089606B" w:rsidRDefault="0089606B">
            <w:pPr>
              <w:pStyle w:val="Heading5"/>
              <w:spacing w:before="40" w:after="40"/>
              <w:jc w:val="left"/>
              <w:rPr>
                <w:rFonts w:ascii="Arial" w:hAnsi="Arial" w:cs="Arial"/>
              </w:rPr>
            </w:pPr>
            <w:r>
              <w:rPr>
                <w:rFonts w:ascii="Arial" w:hAnsi="Arial" w:cs="Arial"/>
              </w:rPr>
              <w:t>Email:</w:t>
            </w:r>
          </w:p>
        </w:tc>
        <w:tc>
          <w:tcPr>
            <w:tcW w:w="6946" w:type="dxa"/>
            <w:gridSpan w:val="5"/>
            <w:tcBorders>
              <w:top w:val="single" w:sz="6" w:space="0" w:color="auto"/>
              <w:left w:val="single" w:sz="6" w:space="0" w:color="auto"/>
              <w:bottom w:val="single" w:sz="6" w:space="0" w:color="auto"/>
            </w:tcBorders>
          </w:tcPr>
          <w:p w14:paraId="757B5632" w14:textId="77777777" w:rsidR="0089606B" w:rsidRPr="004D5E50" w:rsidRDefault="0089606B">
            <w:pPr>
              <w:pStyle w:val="Heading5"/>
              <w:spacing w:before="40" w:after="40"/>
              <w:jc w:val="left"/>
              <w:rPr>
                <w:rFonts w:ascii="Arial" w:hAnsi="Arial" w:cs="Arial"/>
                <w:b w:val="0"/>
              </w:rPr>
            </w:pPr>
          </w:p>
        </w:tc>
      </w:tr>
      <w:tr w:rsidR="009D7A8F" w14:paraId="404F9C9F" w14:textId="77777777" w:rsidTr="00B95094">
        <w:trPr>
          <w:cantSplit/>
        </w:trPr>
        <w:tc>
          <w:tcPr>
            <w:tcW w:w="3261" w:type="dxa"/>
            <w:gridSpan w:val="2"/>
            <w:tcBorders>
              <w:top w:val="single" w:sz="6" w:space="0" w:color="auto"/>
              <w:bottom w:val="single" w:sz="6" w:space="0" w:color="auto"/>
              <w:right w:val="single" w:sz="6" w:space="0" w:color="auto"/>
            </w:tcBorders>
          </w:tcPr>
          <w:p w14:paraId="73F9A3DB" w14:textId="77777777" w:rsidR="009D7A8F" w:rsidRDefault="009D7A8F">
            <w:pPr>
              <w:pStyle w:val="Heading5"/>
              <w:spacing w:before="40" w:after="40"/>
              <w:jc w:val="left"/>
              <w:rPr>
                <w:rFonts w:ascii="Arial" w:hAnsi="Arial" w:cs="Arial"/>
              </w:rPr>
            </w:pPr>
            <w:r>
              <w:rPr>
                <w:rFonts w:ascii="Arial" w:hAnsi="Arial" w:cs="Arial"/>
              </w:rPr>
              <w:t>Telephone:</w:t>
            </w:r>
          </w:p>
        </w:tc>
        <w:tc>
          <w:tcPr>
            <w:tcW w:w="6946" w:type="dxa"/>
            <w:gridSpan w:val="5"/>
            <w:tcBorders>
              <w:top w:val="single" w:sz="6" w:space="0" w:color="auto"/>
              <w:left w:val="single" w:sz="6" w:space="0" w:color="auto"/>
              <w:bottom w:val="single" w:sz="6" w:space="0" w:color="auto"/>
            </w:tcBorders>
          </w:tcPr>
          <w:p w14:paraId="4B1002FE" w14:textId="77777777" w:rsidR="009D7A8F" w:rsidRDefault="009D7A8F">
            <w:pPr>
              <w:pStyle w:val="Heading5"/>
              <w:spacing w:before="40" w:after="40"/>
              <w:jc w:val="left"/>
              <w:rPr>
                <w:rFonts w:ascii="Arial" w:hAnsi="Arial" w:cs="Arial"/>
                <w:b w:val="0"/>
              </w:rPr>
            </w:pPr>
          </w:p>
        </w:tc>
      </w:tr>
      <w:tr w:rsidR="0089606B" w14:paraId="0FA77395" w14:textId="77777777">
        <w:tc>
          <w:tcPr>
            <w:tcW w:w="10207" w:type="dxa"/>
            <w:gridSpan w:val="7"/>
            <w:tcBorders>
              <w:top w:val="single" w:sz="6" w:space="0" w:color="auto"/>
              <w:bottom w:val="single" w:sz="6" w:space="0" w:color="auto"/>
            </w:tcBorders>
            <w:shd w:val="pct5" w:color="auto" w:fill="FFFFFF"/>
          </w:tcPr>
          <w:p w14:paraId="49384B24" w14:textId="77777777" w:rsidR="0089606B" w:rsidRDefault="0089606B">
            <w:pPr>
              <w:pStyle w:val="Heading5"/>
              <w:spacing w:before="40" w:after="40"/>
              <w:jc w:val="left"/>
              <w:rPr>
                <w:rFonts w:ascii="Arial" w:hAnsi="Arial" w:cs="Arial"/>
              </w:rPr>
            </w:pPr>
            <w:r>
              <w:rPr>
                <w:rFonts w:ascii="Arial" w:hAnsi="Arial" w:cs="Arial"/>
              </w:rPr>
              <w:t>DETAILS OF PROCUREMENT:</w:t>
            </w:r>
          </w:p>
        </w:tc>
      </w:tr>
      <w:tr w:rsidR="0089606B" w14:paraId="7495CF4B" w14:textId="77777777" w:rsidTr="009D7A8F">
        <w:trPr>
          <w:cantSplit/>
        </w:trPr>
        <w:tc>
          <w:tcPr>
            <w:tcW w:w="3261" w:type="dxa"/>
            <w:gridSpan w:val="2"/>
            <w:tcBorders>
              <w:top w:val="single" w:sz="6" w:space="0" w:color="auto"/>
              <w:bottom w:val="single" w:sz="6" w:space="0" w:color="auto"/>
              <w:right w:val="single" w:sz="6" w:space="0" w:color="auto"/>
            </w:tcBorders>
          </w:tcPr>
          <w:p w14:paraId="2609C3E4" w14:textId="77777777" w:rsidR="0089606B" w:rsidRDefault="00DA4C2C">
            <w:pPr>
              <w:spacing w:before="40" w:after="40"/>
              <w:jc w:val="both"/>
              <w:rPr>
                <w:rFonts w:ascii="Arial" w:hAnsi="Arial" w:cs="Arial"/>
                <w:b/>
              </w:rPr>
            </w:pPr>
            <w:r>
              <w:rPr>
                <w:rFonts w:ascii="Arial" w:hAnsi="Arial" w:cs="Arial"/>
                <w:b/>
              </w:rPr>
              <w:t xml:space="preserve">Procurement </w:t>
            </w:r>
            <w:r w:rsidR="00B95094">
              <w:rPr>
                <w:rFonts w:ascii="Arial" w:hAnsi="Arial" w:cs="Arial"/>
                <w:b/>
              </w:rPr>
              <w:t>approval s</w:t>
            </w:r>
            <w:r w:rsidR="0089606B">
              <w:rPr>
                <w:rFonts w:ascii="Arial" w:hAnsi="Arial" w:cs="Arial"/>
                <w:b/>
              </w:rPr>
              <w:t>ought for:</w:t>
            </w:r>
          </w:p>
          <w:p w14:paraId="5FACD479" w14:textId="195DF633" w:rsidR="00DA4C2C" w:rsidRPr="00DA4C2C" w:rsidRDefault="00DA4C2C">
            <w:pPr>
              <w:spacing w:before="40" w:after="40"/>
              <w:jc w:val="both"/>
              <w:rPr>
                <w:rFonts w:ascii="Arial" w:hAnsi="Arial" w:cs="Arial"/>
              </w:rPr>
            </w:pPr>
            <w:r w:rsidRPr="00DA4C2C">
              <w:rPr>
                <w:rFonts w:ascii="Arial" w:hAnsi="Arial" w:cs="Arial"/>
              </w:rPr>
              <w:t>(</w:t>
            </w:r>
            <w:r w:rsidR="00812868">
              <w:rPr>
                <w:rFonts w:ascii="Arial" w:hAnsi="Arial" w:cs="Arial"/>
              </w:rPr>
              <w:t xml:space="preserve">As well as a description of </w:t>
            </w:r>
            <w:r w:rsidR="005C02BD">
              <w:rPr>
                <w:rFonts w:ascii="Arial" w:hAnsi="Arial" w:cs="Arial"/>
              </w:rPr>
              <w:t xml:space="preserve">the </w:t>
            </w:r>
            <w:r w:rsidR="005C02BD" w:rsidRPr="00DA4C2C">
              <w:rPr>
                <w:rFonts w:ascii="Arial" w:hAnsi="Arial" w:cs="Arial"/>
              </w:rPr>
              <w:t>need</w:t>
            </w:r>
            <w:r w:rsidR="00B47556">
              <w:rPr>
                <w:rFonts w:ascii="Arial" w:hAnsi="Arial" w:cs="Arial"/>
              </w:rPr>
              <w:t xml:space="preserve"> include </w:t>
            </w:r>
            <w:r w:rsidRPr="00DA4C2C">
              <w:rPr>
                <w:rFonts w:ascii="Arial" w:hAnsi="Arial" w:cs="Arial"/>
              </w:rPr>
              <w:t>whether Supplies, Services or Works)</w:t>
            </w:r>
          </w:p>
        </w:tc>
        <w:tc>
          <w:tcPr>
            <w:tcW w:w="6946" w:type="dxa"/>
            <w:gridSpan w:val="5"/>
            <w:tcBorders>
              <w:top w:val="single" w:sz="6" w:space="0" w:color="auto"/>
              <w:left w:val="single" w:sz="6" w:space="0" w:color="auto"/>
              <w:bottom w:val="single" w:sz="6" w:space="0" w:color="auto"/>
            </w:tcBorders>
          </w:tcPr>
          <w:p w14:paraId="04600D36" w14:textId="77777777" w:rsidR="0089606B" w:rsidRDefault="0089606B">
            <w:pPr>
              <w:spacing w:before="40" w:after="40"/>
              <w:jc w:val="both"/>
              <w:rPr>
                <w:rFonts w:ascii="Arial" w:hAnsi="Arial" w:cs="Arial"/>
                <w:bCs/>
              </w:rPr>
            </w:pPr>
          </w:p>
          <w:p w14:paraId="73E78FA1" w14:textId="77777777" w:rsidR="004D5E50" w:rsidRDefault="004D5E50">
            <w:pPr>
              <w:spacing w:before="40" w:after="40"/>
              <w:jc w:val="both"/>
              <w:rPr>
                <w:rFonts w:ascii="Arial" w:hAnsi="Arial" w:cs="Arial"/>
                <w:bCs/>
              </w:rPr>
            </w:pPr>
          </w:p>
          <w:p w14:paraId="157E0A7A" w14:textId="34FAA2E6" w:rsidR="004D5E50" w:rsidRDefault="004D5E50">
            <w:pPr>
              <w:spacing w:before="40" w:after="40"/>
              <w:jc w:val="both"/>
              <w:rPr>
                <w:rFonts w:ascii="Arial" w:hAnsi="Arial" w:cs="Arial"/>
                <w:bCs/>
              </w:rPr>
            </w:pPr>
          </w:p>
          <w:p w14:paraId="1F64AEE2" w14:textId="77777777" w:rsidR="004D5E50" w:rsidRDefault="004D5E50">
            <w:pPr>
              <w:spacing w:before="40" w:after="40"/>
              <w:jc w:val="both"/>
              <w:rPr>
                <w:rFonts w:ascii="Arial" w:hAnsi="Arial" w:cs="Arial"/>
                <w:bCs/>
              </w:rPr>
            </w:pPr>
          </w:p>
        </w:tc>
      </w:tr>
      <w:tr w:rsidR="0089606B" w14:paraId="63B8E63F" w14:textId="77777777" w:rsidTr="009D7A8F">
        <w:trPr>
          <w:cantSplit/>
          <w:trHeight w:val="707"/>
        </w:trPr>
        <w:tc>
          <w:tcPr>
            <w:tcW w:w="3261" w:type="dxa"/>
            <w:gridSpan w:val="2"/>
            <w:tcBorders>
              <w:top w:val="single" w:sz="6" w:space="0" w:color="auto"/>
              <w:bottom w:val="single" w:sz="6" w:space="0" w:color="auto"/>
              <w:right w:val="single" w:sz="6" w:space="0" w:color="auto"/>
            </w:tcBorders>
          </w:tcPr>
          <w:p w14:paraId="323E5D1E" w14:textId="318A89E6" w:rsidR="0089606B" w:rsidRDefault="0089606B">
            <w:pPr>
              <w:spacing w:before="40" w:after="40"/>
              <w:jc w:val="both"/>
              <w:rPr>
                <w:rFonts w:ascii="Arial" w:hAnsi="Arial" w:cs="Arial"/>
                <w:b/>
              </w:rPr>
            </w:pPr>
            <w:r>
              <w:rPr>
                <w:rFonts w:ascii="Arial" w:hAnsi="Arial" w:cs="Arial"/>
                <w:b/>
              </w:rPr>
              <w:t xml:space="preserve">Estimated </w:t>
            </w:r>
            <w:r w:rsidR="00B47556">
              <w:rPr>
                <w:rFonts w:ascii="Arial" w:hAnsi="Arial" w:cs="Arial"/>
                <w:b/>
              </w:rPr>
              <w:t>t</w:t>
            </w:r>
            <w:r>
              <w:rPr>
                <w:rFonts w:ascii="Arial" w:hAnsi="Arial" w:cs="Arial"/>
                <w:b/>
              </w:rPr>
              <w:t xml:space="preserve">otal </w:t>
            </w:r>
            <w:r w:rsidR="00B47556">
              <w:rPr>
                <w:rFonts w:ascii="Arial" w:hAnsi="Arial" w:cs="Arial"/>
                <w:b/>
              </w:rPr>
              <w:t>c</w:t>
            </w:r>
            <w:r>
              <w:rPr>
                <w:rFonts w:ascii="Arial" w:hAnsi="Arial" w:cs="Arial"/>
                <w:b/>
              </w:rPr>
              <w:t xml:space="preserve">ost of </w:t>
            </w:r>
            <w:r w:rsidR="00B47556" w:rsidRPr="00B47556">
              <w:rPr>
                <w:rFonts w:ascii="Arial" w:hAnsi="Arial" w:cs="Arial"/>
                <w:b/>
              </w:rPr>
              <w:t>Supplies, Services or Works</w:t>
            </w:r>
            <w:r w:rsidR="00B47556" w:rsidRPr="00B47556" w:rsidDel="00B47556">
              <w:rPr>
                <w:rFonts w:ascii="Arial" w:hAnsi="Arial" w:cs="Arial"/>
                <w:b/>
              </w:rPr>
              <w:t xml:space="preserve"> </w:t>
            </w:r>
            <w:r>
              <w:rPr>
                <w:rFonts w:ascii="Arial" w:hAnsi="Arial" w:cs="Arial"/>
                <w:b/>
              </w:rPr>
              <w:t>(excluding VAT)</w:t>
            </w:r>
            <w:r w:rsidR="009D7A8F">
              <w:rPr>
                <w:rFonts w:ascii="Arial" w:hAnsi="Arial" w:cs="Arial"/>
                <w:b/>
              </w:rPr>
              <w:t>, adding all years together</w:t>
            </w:r>
            <w:r w:rsidR="00812868">
              <w:rPr>
                <w:rFonts w:ascii="Arial" w:hAnsi="Arial" w:cs="Arial"/>
                <w:b/>
              </w:rPr>
              <w:t xml:space="preserve"> </w:t>
            </w:r>
            <w:r w:rsidR="00812868" w:rsidRPr="006F0767">
              <w:rPr>
                <w:rFonts w:ascii="Arial" w:hAnsi="Arial" w:cs="Arial"/>
                <w:b/>
                <w:color w:val="FF0000"/>
              </w:rPr>
              <w:t>(including optional extensions)</w:t>
            </w:r>
            <w:r w:rsidRPr="006F0767">
              <w:rPr>
                <w:rFonts w:ascii="Arial" w:hAnsi="Arial" w:cs="Arial"/>
                <w:b/>
                <w:color w:val="FF0000"/>
              </w:rPr>
              <w:t>:</w:t>
            </w:r>
          </w:p>
        </w:tc>
        <w:tc>
          <w:tcPr>
            <w:tcW w:w="6946" w:type="dxa"/>
            <w:gridSpan w:val="5"/>
            <w:tcBorders>
              <w:top w:val="single" w:sz="6" w:space="0" w:color="auto"/>
              <w:left w:val="single" w:sz="6" w:space="0" w:color="auto"/>
              <w:bottom w:val="single" w:sz="6" w:space="0" w:color="auto"/>
              <w:right w:val="double" w:sz="4" w:space="0" w:color="auto"/>
            </w:tcBorders>
          </w:tcPr>
          <w:p w14:paraId="1D871EE5" w14:textId="77777777" w:rsidR="0089606B" w:rsidRDefault="0089606B" w:rsidP="004D5E50">
            <w:pPr>
              <w:spacing w:before="40" w:after="40"/>
              <w:jc w:val="both"/>
              <w:rPr>
                <w:rFonts w:ascii="Arial" w:hAnsi="Arial" w:cs="Arial"/>
                <w:b/>
              </w:rPr>
            </w:pPr>
          </w:p>
        </w:tc>
      </w:tr>
      <w:tr w:rsidR="0089606B" w14:paraId="6C79ECF9" w14:textId="77777777" w:rsidTr="009D7A8F">
        <w:trPr>
          <w:cantSplit/>
          <w:trHeight w:val="419"/>
        </w:trPr>
        <w:tc>
          <w:tcPr>
            <w:tcW w:w="3261" w:type="dxa"/>
            <w:gridSpan w:val="2"/>
            <w:tcBorders>
              <w:top w:val="single" w:sz="6" w:space="0" w:color="auto"/>
              <w:bottom w:val="single" w:sz="6" w:space="0" w:color="auto"/>
              <w:right w:val="single" w:sz="6" w:space="0" w:color="auto"/>
            </w:tcBorders>
          </w:tcPr>
          <w:p w14:paraId="4765DB6C" w14:textId="64D29725" w:rsidR="0089606B" w:rsidRDefault="0089606B">
            <w:pPr>
              <w:spacing w:before="40" w:after="40"/>
              <w:jc w:val="both"/>
              <w:rPr>
                <w:rFonts w:ascii="Arial" w:hAnsi="Arial" w:cs="Arial"/>
                <w:b/>
              </w:rPr>
            </w:pPr>
            <w:r>
              <w:rPr>
                <w:rFonts w:ascii="Arial" w:hAnsi="Arial" w:cs="Arial"/>
                <w:b/>
              </w:rPr>
              <w:t xml:space="preserve">Anticipated </w:t>
            </w:r>
            <w:r w:rsidR="00B47556">
              <w:rPr>
                <w:rFonts w:ascii="Arial" w:hAnsi="Arial" w:cs="Arial"/>
                <w:b/>
              </w:rPr>
              <w:t>l</w:t>
            </w:r>
            <w:r>
              <w:rPr>
                <w:rFonts w:ascii="Arial" w:hAnsi="Arial" w:cs="Arial"/>
                <w:b/>
              </w:rPr>
              <w:t xml:space="preserve">ength of Contract in </w:t>
            </w:r>
            <w:r w:rsidR="00B47556">
              <w:rPr>
                <w:rFonts w:ascii="Arial" w:hAnsi="Arial" w:cs="Arial"/>
                <w:b/>
              </w:rPr>
              <w:t>m</w:t>
            </w:r>
            <w:r>
              <w:rPr>
                <w:rFonts w:ascii="Arial" w:hAnsi="Arial" w:cs="Arial"/>
                <w:b/>
              </w:rPr>
              <w:t>onths:</w:t>
            </w:r>
          </w:p>
        </w:tc>
        <w:tc>
          <w:tcPr>
            <w:tcW w:w="6946" w:type="dxa"/>
            <w:gridSpan w:val="5"/>
            <w:tcBorders>
              <w:top w:val="single" w:sz="6" w:space="0" w:color="auto"/>
              <w:left w:val="single" w:sz="6" w:space="0" w:color="auto"/>
              <w:bottom w:val="single" w:sz="6" w:space="0" w:color="auto"/>
              <w:right w:val="double" w:sz="4" w:space="0" w:color="auto"/>
            </w:tcBorders>
          </w:tcPr>
          <w:p w14:paraId="299FA497" w14:textId="77777777" w:rsidR="0089606B" w:rsidRDefault="0089606B">
            <w:pPr>
              <w:spacing w:before="40" w:after="40"/>
              <w:jc w:val="both"/>
              <w:rPr>
                <w:rFonts w:ascii="Arial" w:hAnsi="Arial" w:cs="Arial"/>
                <w:bCs/>
              </w:rPr>
            </w:pPr>
          </w:p>
        </w:tc>
      </w:tr>
      <w:tr w:rsidR="0089606B" w14:paraId="5860ABF8" w14:textId="77777777" w:rsidTr="009D7A8F">
        <w:trPr>
          <w:cantSplit/>
          <w:trHeight w:val="335"/>
        </w:trPr>
        <w:tc>
          <w:tcPr>
            <w:tcW w:w="3261" w:type="dxa"/>
            <w:gridSpan w:val="2"/>
            <w:tcBorders>
              <w:top w:val="single" w:sz="6" w:space="0" w:color="auto"/>
              <w:bottom w:val="single" w:sz="6" w:space="0" w:color="auto"/>
              <w:right w:val="single" w:sz="6" w:space="0" w:color="auto"/>
            </w:tcBorders>
          </w:tcPr>
          <w:p w14:paraId="1C850E89" w14:textId="7D20FC11" w:rsidR="0089606B" w:rsidRDefault="0089606B">
            <w:pPr>
              <w:spacing w:before="40" w:after="40"/>
              <w:jc w:val="both"/>
              <w:rPr>
                <w:rFonts w:ascii="Arial" w:hAnsi="Arial" w:cs="Arial"/>
                <w:b/>
              </w:rPr>
            </w:pPr>
            <w:r>
              <w:rPr>
                <w:rFonts w:ascii="Arial" w:hAnsi="Arial" w:cs="Arial"/>
                <w:b/>
              </w:rPr>
              <w:t xml:space="preserve">Anticipated </w:t>
            </w:r>
            <w:r w:rsidR="00B47556">
              <w:rPr>
                <w:rFonts w:ascii="Arial" w:hAnsi="Arial" w:cs="Arial"/>
                <w:b/>
              </w:rPr>
              <w:t>s</w:t>
            </w:r>
            <w:r>
              <w:rPr>
                <w:rFonts w:ascii="Arial" w:hAnsi="Arial" w:cs="Arial"/>
                <w:b/>
              </w:rPr>
              <w:t xml:space="preserve">tart </w:t>
            </w:r>
            <w:r w:rsidR="00B47556">
              <w:rPr>
                <w:rFonts w:ascii="Arial" w:hAnsi="Arial" w:cs="Arial"/>
                <w:b/>
              </w:rPr>
              <w:t>d</w:t>
            </w:r>
            <w:r>
              <w:rPr>
                <w:rFonts w:ascii="Arial" w:hAnsi="Arial" w:cs="Arial"/>
                <w:b/>
              </w:rPr>
              <w:t>ate:</w:t>
            </w:r>
          </w:p>
        </w:tc>
        <w:tc>
          <w:tcPr>
            <w:tcW w:w="1843" w:type="dxa"/>
            <w:gridSpan w:val="2"/>
            <w:tcBorders>
              <w:top w:val="single" w:sz="6" w:space="0" w:color="auto"/>
              <w:left w:val="single" w:sz="6" w:space="0" w:color="auto"/>
              <w:bottom w:val="single" w:sz="6" w:space="0" w:color="auto"/>
              <w:right w:val="single" w:sz="6" w:space="0" w:color="auto"/>
            </w:tcBorders>
          </w:tcPr>
          <w:p w14:paraId="378B5DD6" w14:textId="77777777" w:rsidR="0089606B" w:rsidRDefault="0089606B" w:rsidP="0067699D">
            <w:pPr>
              <w:spacing w:before="40" w:after="40"/>
              <w:jc w:val="both"/>
              <w:rPr>
                <w:rFonts w:ascii="Arial" w:hAnsi="Arial" w:cs="Arial"/>
                <w:bCs/>
              </w:rPr>
            </w:pPr>
          </w:p>
        </w:tc>
        <w:tc>
          <w:tcPr>
            <w:tcW w:w="2410" w:type="dxa"/>
            <w:tcBorders>
              <w:top w:val="single" w:sz="6" w:space="0" w:color="auto"/>
              <w:left w:val="single" w:sz="6" w:space="0" w:color="auto"/>
              <w:bottom w:val="single" w:sz="6" w:space="0" w:color="auto"/>
              <w:right w:val="single" w:sz="6" w:space="0" w:color="auto"/>
            </w:tcBorders>
          </w:tcPr>
          <w:p w14:paraId="789B99D4" w14:textId="75731993" w:rsidR="0089606B" w:rsidRDefault="0089606B">
            <w:pPr>
              <w:spacing w:before="40" w:after="40"/>
              <w:jc w:val="both"/>
              <w:rPr>
                <w:rFonts w:ascii="Arial" w:hAnsi="Arial" w:cs="Arial"/>
                <w:b/>
              </w:rPr>
            </w:pPr>
            <w:r>
              <w:rPr>
                <w:rFonts w:ascii="Arial" w:hAnsi="Arial" w:cs="Arial"/>
                <w:b/>
              </w:rPr>
              <w:t xml:space="preserve">Anticipated </w:t>
            </w:r>
            <w:r w:rsidR="00B47556">
              <w:rPr>
                <w:rFonts w:ascii="Arial" w:hAnsi="Arial" w:cs="Arial"/>
                <w:b/>
              </w:rPr>
              <w:t>e</w:t>
            </w:r>
            <w:r>
              <w:rPr>
                <w:rFonts w:ascii="Arial" w:hAnsi="Arial" w:cs="Arial"/>
                <w:b/>
              </w:rPr>
              <w:t>nd date</w:t>
            </w:r>
          </w:p>
        </w:tc>
        <w:tc>
          <w:tcPr>
            <w:tcW w:w="2693" w:type="dxa"/>
            <w:gridSpan w:val="2"/>
            <w:tcBorders>
              <w:top w:val="single" w:sz="6" w:space="0" w:color="auto"/>
              <w:left w:val="single" w:sz="6" w:space="0" w:color="auto"/>
              <w:bottom w:val="single" w:sz="6" w:space="0" w:color="auto"/>
              <w:right w:val="double" w:sz="4" w:space="0" w:color="auto"/>
            </w:tcBorders>
          </w:tcPr>
          <w:p w14:paraId="046957F9" w14:textId="77777777" w:rsidR="0089606B" w:rsidRDefault="0089606B" w:rsidP="0067699D">
            <w:pPr>
              <w:spacing w:before="40" w:after="40"/>
              <w:jc w:val="both"/>
              <w:rPr>
                <w:rFonts w:ascii="Arial" w:hAnsi="Arial" w:cs="Arial"/>
                <w:bCs/>
              </w:rPr>
            </w:pPr>
          </w:p>
        </w:tc>
      </w:tr>
      <w:tr w:rsidR="0089606B" w14:paraId="58378956" w14:textId="77777777" w:rsidTr="009D7A8F">
        <w:trPr>
          <w:cantSplit/>
          <w:trHeight w:val="1390"/>
        </w:trPr>
        <w:tc>
          <w:tcPr>
            <w:tcW w:w="3261" w:type="dxa"/>
            <w:gridSpan w:val="2"/>
            <w:tcBorders>
              <w:top w:val="single" w:sz="6" w:space="0" w:color="auto"/>
              <w:bottom w:val="single" w:sz="6" w:space="0" w:color="auto"/>
              <w:right w:val="single" w:sz="6" w:space="0" w:color="auto"/>
            </w:tcBorders>
          </w:tcPr>
          <w:p w14:paraId="0FB231FF" w14:textId="77777777" w:rsidR="0089606B" w:rsidRDefault="0089606B">
            <w:pPr>
              <w:spacing w:before="40" w:after="40"/>
              <w:jc w:val="both"/>
              <w:rPr>
                <w:rFonts w:ascii="Arial" w:hAnsi="Arial" w:cs="Arial"/>
                <w:b/>
              </w:rPr>
            </w:pPr>
            <w:r>
              <w:rPr>
                <w:rFonts w:ascii="Arial" w:hAnsi="Arial" w:cs="Arial"/>
                <w:b/>
              </w:rPr>
              <w:t>Procurement</w:t>
            </w:r>
            <w:r w:rsidR="009D7A8F">
              <w:rPr>
                <w:rFonts w:ascii="Arial" w:hAnsi="Arial" w:cs="Arial"/>
                <w:b/>
              </w:rPr>
              <w:t xml:space="preserve"> process to be followed:</w:t>
            </w:r>
          </w:p>
        </w:tc>
        <w:tc>
          <w:tcPr>
            <w:tcW w:w="6946" w:type="dxa"/>
            <w:gridSpan w:val="5"/>
            <w:tcBorders>
              <w:top w:val="single" w:sz="6" w:space="0" w:color="auto"/>
              <w:left w:val="single" w:sz="6" w:space="0" w:color="auto"/>
              <w:bottom w:val="single" w:sz="6" w:space="0" w:color="auto"/>
            </w:tcBorders>
          </w:tcPr>
          <w:p w14:paraId="4234C280" w14:textId="77777777" w:rsidR="0089606B" w:rsidRDefault="0089606B" w:rsidP="009D7A8F">
            <w:pPr>
              <w:spacing w:before="40" w:after="40"/>
              <w:ind w:left="38"/>
              <w:jc w:val="both"/>
              <w:rPr>
                <w:rFonts w:ascii="Arial" w:hAnsi="Arial" w:cs="Arial"/>
                <w:b/>
              </w:rPr>
            </w:pPr>
          </w:p>
          <w:p w14:paraId="7D16918C" w14:textId="77777777" w:rsidR="009D7A8F" w:rsidRDefault="009D7A8F" w:rsidP="009D7A8F">
            <w:pPr>
              <w:spacing w:before="40" w:after="40"/>
              <w:ind w:left="38"/>
              <w:jc w:val="both"/>
              <w:rPr>
                <w:rFonts w:ascii="Arial" w:hAnsi="Arial" w:cs="Arial"/>
                <w:b/>
              </w:rPr>
            </w:pPr>
          </w:p>
          <w:p w14:paraId="65DA9B06" w14:textId="77777777" w:rsidR="009D7A8F" w:rsidRDefault="009D7A8F" w:rsidP="009D7A8F">
            <w:pPr>
              <w:spacing w:before="40" w:after="40"/>
              <w:ind w:left="38"/>
              <w:jc w:val="both"/>
              <w:rPr>
                <w:rFonts w:ascii="Arial" w:hAnsi="Arial" w:cs="Arial"/>
                <w:b/>
              </w:rPr>
            </w:pPr>
          </w:p>
          <w:p w14:paraId="0E7A1611" w14:textId="77777777" w:rsidR="009D7A8F" w:rsidRDefault="009D7A8F" w:rsidP="009D7A8F">
            <w:pPr>
              <w:spacing w:before="40" w:after="40"/>
              <w:ind w:left="38"/>
              <w:jc w:val="both"/>
              <w:rPr>
                <w:rFonts w:ascii="Arial" w:hAnsi="Arial" w:cs="Arial"/>
                <w:b/>
              </w:rPr>
            </w:pPr>
          </w:p>
          <w:p w14:paraId="1C56EA86" w14:textId="77777777" w:rsidR="009D7A8F" w:rsidRDefault="009D7A8F" w:rsidP="006F0767">
            <w:pPr>
              <w:spacing w:before="40" w:after="40"/>
              <w:jc w:val="both"/>
              <w:rPr>
                <w:rFonts w:ascii="Arial" w:hAnsi="Arial" w:cs="Arial"/>
                <w:b/>
              </w:rPr>
            </w:pPr>
          </w:p>
          <w:p w14:paraId="4D6FE1D5" w14:textId="77777777" w:rsidR="009D7A8F" w:rsidRDefault="009D7A8F" w:rsidP="009D7A8F">
            <w:pPr>
              <w:spacing w:before="40" w:after="40"/>
              <w:jc w:val="both"/>
              <w:rPr>
                <w:rFonts w:ascii="Arial" w:hAnsi="Arial" w:cs="Arial"/>
                <w:b/>
              </w:rPr>
            </w:pPr>
          </w:p>
        </w:tc>
      </w:tr>
      <w:tr w:rsidR="0089606B" w14:paraId="40766E75" w14:textId="77777777">
        <w:trPr>
          <w:cantSplit/>
        </w:trPr>
        <w:tc>
          <w:tcPr>
            <w:tcW w:w="10207" w:type="dxa"/>
            <w:gridSpan w:val="7"/>
            <w:tcBorders>
              <w:top w:val="single" w:sz="6" w:space="0" w:color="auto"/>
              <w:bottom w:val="single" w:sz="6" w:space="0" w:color="auto"/>
            </w:tcBorders>
            <w:shd w:val="pct5" w:color="auto" w:fill="FFFFFF"/>
          </w:tcPr>
          <w:p w14:paraId="659C83BA" w14:textId="77777777" w:rsidR="0089606B" w:rsidRDefault="0089606B">
            <w:pPr>
              <w:spacing w:before="40" w:after="40"/>
              <w:jc w:val="both"/>
              <w:rPr>
                <w:rFonts w:ascii="Arial" w:hAnsi="Arial" w:cs="Arial"/>
                <w:b/>
              </w:rPr>
            </w:pPr>
            <w:r>
              <w:rPr>
                <w:rFonts w:ascii="Arial" w:hAnsi="Arial" w:cs="Arial"/>
                <w:b/>
              </w:rPr>
              <w:t>APPROVALS/SIGNATURES:</w:t>
            </w:r>
          </w:p>
        </w:tc>
      </w:tr>
      <w:tr w:rsidR="0089606B" w14:paraId="3F830B2F" w14:textId="77777777" w:rsidTr="009D7A8F">
        <w:trPr>
          <w:cantSplit/>
        </w:trPr>
        <w:tc>
          <w:tcPr>
            <w:tcW w:w="3403" w:type="dxa"/>
            <w:gridSpan w:val="3"/>
            <w:tcBorders>
              <w:top w:val="single" w:sz="6" w:space="0" w:color="auto"/>
              <w:bottom w:val="single" w:sz="6" w:space="0" w:color="auto"/>
              <w:right w:val="single" w:sz="6" w:space="0" w:color="auto"/>
            </w:tcBorders>
          </w:tcPr>
          <w:p w14:paraId="1A7849F6" w14:textId="77777777" w:rsidR="0089606B" w:rsidRDefault="00151962" w:rsidP="00151962">
            <w:pPr>
              <w:spacing w:before="40" w:after="40"/>
              <w:rPr>
                <w:rFonts w:ascii="Arial" w:hAnsi="Arial" w:cs="Arial"/>
                <w:b/>
              </w:rPr>
            </w:pPr>
            <w:r>
              <w:rPr>
                <w:rFonts w:ascii="Arial" w:hAnsi="Arial" w:cs="Arial"/>
                <w:b/>
              </w:rPr>
              <w:t xml:space="preserve">Headteacher or </w:t>
            </w:r>
            <w:r w:rsidR="0089606B">
              <w:rPr>
                <w:rFonts w:ascii="Arial" w:hAnsi="Arial" w:cs="Arial"/>
                <w:b/>
              </w:rPr>
              <w:t>School Authorised Signatory:</w:t>
            </w:r>
          </w:p>
        </w:tc>
        <w:tc>
          <w:tcPr>
            <w:tcW w:w="4111" w:type="dxa"/>
            <w:gridSpan w:val="2"/>
            <w:tcBorders>
              <w:top w:val="single" w:sz="6" w:space="0" w:color="auto"/>
              <w:left w:val="single" w:sz="6" w:space="0" w:color="auto"/>
              <w:bottom w:val="single" w:sz="6" w:space="0" w:color="auto"/>
              <w:right w:val="single" w:sz="6" w:space="0" w:color="auto"/>
            </w:tcBorders>
          </w:tcPr>
          <w:p w14:paraId="13BA1279" w14:textId="77777777" w:rsidR="0089606B" w:rsidRDefault="0089606B">
            <w:pPr>
              <w:spacing w:before="40" w:after="40"/>
              <w:jc w:val="both"/>
              <w:rPr>
                <w:rFonts w:ascii="Arial" w:hAnsi="Arial" w:cs="Arial"/>
                <w:b/>
              </w:rPr>
            </w:pPr>
          </w:p>
          <w:p w14:paraId="646376F5" w14:textId="77777777" w:rsidR="004D5E50" w:rsidRDefault="004D5E50">
            <w:pPr>
              <w:spacing w:before="40" w:after="40"/>
              <w:jc w:val="both"/>
              <w:rPr>
                <w:rFonts w:ascii="Arial" w:hAnsi="Arial" w:cs="Arial"/>
                <w:b/>
              </w:rPr>
            </w:pPr>
          </w:p>
          <w:p w14:paraId="56D78E63" w14:textId="77777777" w:rsidR="004D5E50" w:rsidRDefault="004D5E50">
            <w:pPr>
              <w:spacing w:before="40" w:after="40"/>
              <w:jc w:val="both"/>
              <w:rPr>
                <w:rFonts w:ascii="Arial" w:hAnsi="Arial" w:cs="Arial"/>
                <w:b/>
              </w:rPr>
            </w:pPr>
          </w:p>
        </w:tc>
        <w:tc>
          <w:tcPr>
            <w:tcW w:w="850" w:type="dxa"/>
            <w:tcBorders>
              <w:top w:val="single" w:sz="6" w:space="0" w:color="auto"/>
              <w:left w:val="single" w:sz="6" w:space="0" w:color="auto"/>
              <w:bottom w:val="single" w:sz="6" w:space="0" w:color="auto"/>
              <w:right w:val="single" w:sz="6" w:space="0" w:color="auto"/>
            </w:tcBorders>
          </w:tcPr>
          <w:p w14:paraId="267E4FB2" w14:textId="77777777" w:rsidR="0089606B" w:rsidRDefault="0089606B">
            <w:pPr>
              <w:spacing w:before="40" w:after="40"/>
              <w:jc w:val="both"/>
              <w:rPr>
                <w:rFonts w:ascii="Arial" w:hAnsi="Arial" w:cs="Arial"/>
                <w:b/>
              </w:rPr>
            </w:pPr>
            <w:r>
              <w:rPr>
                <w:rFonts w:ascii="Arial" w:hAnsi="Arial" w:cs="Arial"/>
                <w:b/>
              </w:rPr>
              <w:t>Date:</w:t>
            </w:r>
          </w:p>
        </w:tc>
        <w:tc>
          <w:tcPr>
            <w:tcW w:w="1843" w:type="dxa"/>
            <w:tcBorders>
              <w:top w:val="single" w:sz="6" w:space="0" w:color="auto"/>
              <w:left w:val="single" w:sz="6" w:space="0" w:color="auto"/>
              <w:bottom w:val="single" w:sz="6" w:space="0" w:color="auto"/>
            </w:tcBorders>
          </w:tcPr>
          <w:p w14:paraId="56C43070" w14:textId="77777777" w:rsidR="0089606B" w:rsidRDefault="0089606B" w:rsidP="0067699D">
            <w:pPr>
              <w:spacing w:before="40" w:after="40"/>
              <w:jc w:val="both"/>
              <w:rPr>
                <w:rFonts w:ascii="Arial" w:hAnsi="Arial" w:cs="Arial"/>
                <w:b/>
              </w:rPr>
            </w:pPr>
          </w:p>
        </w:tc>
      </w:tr>
      <w:tr w:rsidR="00D70C1E" w14:paraId="4E21C68E" w14:textId="77777777" w:rsidTr="009D7A8F">
        <w:trPr>
          <w:cantSplit/>
        </w:trPr>
        <w:tc>
          <w:tcPr>
            <w:tcW w:w="3403" w:type="dxa"/>
            <w:gridSpan w:val="3"/>
            <w:tcBorders>
              <w:top w:val="single" w:sz="6" w:space="0" w:color="auto"/>
              <w:bottom w:val="single" w:sz="6" w:space="0" w:color="auto"/>
              <w:right w:val="single" w:sz="6" w:space="0" w:color="auto"/>
            </w:tcBorders>
          </w:tcPr>
          <w:p w14:paraId="5100547B" w14:textId="77777777" w:rsidR="00D70C1E" w:rsidRDefault="00D70C1E" w:rsidP="00151962">
            <w:pPr>
              <w:spacing w:before="40" w:after="40"/>
              <w:rPr>
                <w:rFonts w:ascii="Arial" w:hAnsi="Arial" w:cs="Arial"/>
                <w:b/>
              </w:rPr>
            </w:pPr>
            <w:r>
              <w:rPr>
                <w:rFonts w:ascii="Arial" w:hAnsi="Arial" w:cs="Arial"/>
                <w:b/>
              </w:rPr>
              <w:t>Chair of Governors:</w:t>
            </w:r>
          </w:p>
          <w:p w14:paraId="1E799696" w14:textId="77777777" w:rsidR="00D70C1E" w:rsidRDefault="00D70C1E" w:rsidP="00151962">
            <w:pPr>
              <w:spacing w:before="40" w:after="40"/>
              <w:rPr>
                <w:rFonts w:ascii="Arial" w:hAnsi="Arial" w:cs="Arial"/>
                <w:b/>
              </w:rPr>
            </w:pPr>
          </w:p>
          <w:p w14:paraId="09D13BEC" w14:textId="14B5D358" w:rsidR="00D70C1E" w:rsidRDefault="00D70C1E" w:rsidP="00151962">
            <w:pPr>
              <w:spacing w:before="40" w:after="40"/>
              <w:rPr>
                <w:rFonts w:ascii="Arial" w:hAnsi="Arial" w:cs="Arial"/>
                <w:b/>
              </w:rPr>
            </w:pPr>
          </w:p>
        </w:tc>
        <w:tc>
          <w:tcPr>
            <w:tcW w:w="4111" w:type="dxa"/>
            <w:gridSpan w:val="2"/>
            <w:tcBorders>
              <w:top w:val="single" w:sz="6" w:space="0" w:color="auto"/>
              <w:left w:val="single" w:sz="6" w:space="0" w:color="auto"/>
              <w:bottom w:val="single" w:sz="6" w:space="0" w:color="auto"/>
              <w:right w:val="single" w:sz="6" w:space="0" w:color="auto"/>
            </w:tcBorders>
          </w:tcPr>
          <w:p w14:paraId="3AF4780B" w14:textId="77777777" w:rsidR="00D70C1E" w:rsidRDefault="00D70C1E">
            <w:pPr>
              <w:spacing w:before="40" w:after="40"/>
              <w:jc w:val="both"/>
              <w:rPr>
                <w:rFonts w:ascii="Arial" w:hAnsi="Arial" w:cs="Arial"/>
                <w:b/>
              </w:rPr>
            </w:pPr>
          </w:p>
        </w:tc>
        <w:tc>
          <w:tcPr>
            <w:tcW w:w="850" w:type="dxa"/>
            <w:tcBorders>
              <w:top w:val="single" w:sz="6" w:space="0" w:color="auto"/>
              <w:left w:val="single" w:sz="6" w:space="0" w:color="auto"/>
              <w:bottom w:val="single" w:sz="6" w:space="0" w:color="auto"/>
              <w:right w:val="single" w:sz="6" w:space="0" w:color="auto"/>
            </w:tcBorders>
          </w:tcPr>
          <w:p w14:paraId="4FAE1763" w14:textId="31BF2F77" w:rsidR="00D70C1E" w:rsidRDefault="00D70C1E">
            <w:pPr>
              <w:spacing w:before="40" w:after="40"/>
              <w:jc w:val="both"/>
              <w:rPr>
                <w:rFonts w:ascii="Arial" w:hAnsi="Arial" w:cs="Arial"/>
                <w:b/>
              </w:rPr>
            </w:pPr>
            <w:r>
              <w:rPr>
                <w:rFonts w:ascii="Arial" w:hAnsi="Arial" w:cs="Arial"/>
                <w:b/>
              </w:rPr>
              <w:t>Date:</w:t>
            </w:r>
          </w:p>
        </w:tc>
        <w:tc>
          <w:tcPr>
            <w:tcW w:w="1843" w:type="dxa"/>
            <w:tcBorders>
              <w:top w:val="single" w:sz="6" w:space="0" w:color="auto"/>
              <w:left w:val="single" w:sz="6" w:space="0" w:color="auto"/>
              <w:bottom w:val="single" w:sz="6" w:space="0" w:color="auto"/>
            </w:tcBorders>
          </w:tcPr>
          <w:p w14:paraId="64C3FF30" w14:textId="77777777" w:rsidR="00D70C1E" w:rsidRDefault="00D70C1E" w:rsidP="0067699D">
            <w:pPr>
              <w:spacing w:before="40" w:after="40"/>
              <w:jc w:val="both"/>
              <w:rPr>
                <w:rFonts w:ascii="Arial" w:hAnsi="Arial" w:cs="Arial"/>
                <w:b/>
              </w:rPr>
            </w:pPr>
          </w:p>
        </w:tc>
      </w:tr>
      <w:tr w:rsidR="00B47556" w:rsidRPr="00B47556" w14:paraId="54606AF4" w14:textId="77777777" w:rsidTr="009D7A8F">
        <w:trPr>
          <w:cantSplit/>
        </w:trPr>
        <w:tc>
          <w:tcPr>
            <w:tcW w:w="3403" w:type="dxa"/>
            <w:gridSpan w:val="3"/>
            <w:tcBorders>
              <w:top w:val="single" w:sz="6" w:space="0" w:color="auto"/>
              <w:bottom w:val="single" w:sz="6" w:space="0" w:color="auto"/>
              <w:right w:val="single" w:sz="6" w:space="0" w:color="auto"/>
            </w:tcBorders>
          </w:tcPr>
          <w:p w14:paraId="469973A0" w14:textId="5A671EDD" w:rsidR="00B47556" w:rsidRPr="006F0767" w:rsidRDefault="00B47556">
            <w:pPr>
              <w:spacing w:before="40" w:after="40"/>
              <w:jc w:val="both"/>
              <w:rPr>
                <w:rFonts w:ascii="Arial" w:hAnsi="Arial" w:cs="Arial"/>
                <w:b/>
              </w:rPr>
            </w:pPr>
            <w:r w:rsidRPr="006F0767">
              <w:rPr>
                <w:rFonts w:ascii="Arial" w:hAnsi="Arial" w:cs="Arial"/>
                <w:b/>
              </w:rPr>
              <w:t>SBC Schools Finance Manager</w:t>
            </w:r>
          </w:p>
        </w:tc>
        <w:tc>
          <w:tcPr>
            <w:tcW w:w="4111" w:type="dxa"/>
            <w:gridSpan w:val="2"/>
            <w:tcBorders>
              <w:top w:val="single" w:sz="6" w:space="0" w:color="auto"/>
              <w:left w:val="single" w:sz="6" w:space="0" w:color="auto"/>
              <w:bottom w:val="single" w:sz="6" w:space="0" w:color="auto"/>
              <w:right w:val="single" w:sz="6" w:space="0" w:color="auto"/>
            </w:tcBorders>
          </w:tcPr>
          <w:p w14:paraId="6B6C2290" w14:textId="77777777" w:rsidR="00B47556" w:rsidRPr="006F0767" w:rsidRDefault="00B47556">
            <w:pPr>
              <w:spacing w:before="40" w:after="40"/>
              <w:jc w:val="both"/>
              <w:rPr>
                <w:rFonts w:ascii="Arial" w:hAnsi="Arial" w:cs="Arial"/>
                <w:b/>
              </w:rPr>
            </w:pPr>
          </w:p>
          <w:p w14:paraId="25FBC41A" w14:textId="77777777" w:rsidR="00B47556" w:rsidRPr="006F0767" w:rsidRDefault="00B47556">
            <w:pPr>
              <w:spacing w:before="40" w:after="40"/>
              <w:jc w:val="both"/>
              <w:rPr>
                <w:rFonts w:ascii="Arial" w:hAnsi="Arial" w:cs="Arial"/>
                <w:b/>
              </w:rPr>
            </w:pPr>
          </w:p>
          <w:p w14:paraId="07F59071" w14:textId="2AA5640B" w:rsidR="00B47556" w:rsidRPr="006F0767" w:rsidRDefault="00B47556">
            <w:pPr>
              <w:spacing w:before="40" w:after="40"/>
              <w:jc w:val="both"/>
              <w:rPr>
                <w:rFonts w:ascii="Arial" w:hAnsi="Arial" w:cs="Arial"/>
                <w:b/>
              </w:rPr>
            </w:pPr>
          </w:p>
        </w:tc>
        <w:tc>
          <w:tcPr>
            <w:tcW w:w="850" w:type="dxa"/>
            <w:tcBorders>
              <w:top w:val="single" w:sz="6" w:space="0" w:color="auto"/>
              <w:left w:val="single" w:sz="6" w:space="0" w:color="auto"/>
              <w:bottom w:val="single" w:sz="6" w:space="0" w:color="auto"/>
              <w:right w:val="single" w:sz="6" w:space="0" w:color="auto"/>
            </w:tcBorders>
          </w:tcPr>
          <w:p w14:paraId="72B2E99B" w14:textId="418A8E25" w:rsidR="00B47556" w:rsidRPr="006F0767" w:rsidRDefault="00E747F5">
            <w:pPr>
              <w:spacing w:before="40" w:after="40"/>
              <w:jc w:val="both"/>
              <w:rPr>
                <w:rFonts w:ascii="Arial" w:hAnsi="Arial" w:cs="Arial"/>
                <w:b/>
              </w:rPr>
            </w:pPr>
            <w:r>
              <w:rPr>
                <w:rFonts w:ascii="Arial" w:hAnsi="Arial" w:cs="Arial"/>
                <w:b/>
              </w:rPr>
              <w:t>Date:</w:t>
            </w:r>
          </w:p>
        </w:tc>
        <w:tc>
          <w:tcPr>
            <w:tcW w:w="1843" w:type="dxa"/>
            <w:tcBorders>
              <w:top w:val="single" w:sz="6" w:space="0" w:color="auto"/>
              <w:left w:val="single" w:sz="6" w:space="0" w:color="auto"/>
              <w:bottom w:val="single" w:sz="6" w:space="0" w:color="auto"/>
            </w:tcBorders>
          </w:tcPr>
          <w:p w14:paraId="54B8E61B" w14:textId="77777777" w:rsidR="00B47556" w:rsidRPr="006F0767" w:rsidRDefault="00B47556">
            <w:pPr>
              <w:spacing w:before="40" w:after="40"/>
              <w:jc w:val="both"/>
              <w:rPr>
                <w:rFonts w:ascii="Arial" w:hAnsi="Arial" w:cs="Arial"/>
                <w:b/>
              </w:rPr>
            </w:pPr>
          </w:p>
        </w:tc>
      </w:tr>
      <w:tr w:rsidR="0089606B" w14:paraId="28E82905" w14:textId="77777777" w:rsidTr="009D7A8F">
        <w:trPr>
          <w:cantSplit/>
        </w:trPr>
        <w:tc>
          <w:tcPr>
            <w:tcW w:w="3403" w:type="dxa"/>
            <w:gridSpan w:val="3"/>
            <w:tcBorders>
              <w:top w:val="single" w:sz="6" w:space="0" w:color="auto"/>
              <w:bottom w:val="single" w:sz="6" w:space="0" w:color="auto"/>
              <w:right w:val="single" w:sz="6" w:space="0" w:color="auto"/>
            </w:tcBorders>
          </w:tcPr>
          <w:p w14:paraId="2150E364" w14:textId="77777777" w:rsidR="0089606B" w:rsidRDefault="004D5E50">
            <w:pPr>
              <w:spacing w:before="40" w:after="40"/>
              <w:jc w:val="both"/>
              <w:rPr>
                <w:rFonts w:ascii="Arial" w:hAnsi="Arial" w:cs="Arial"/>
                <w:b/>
              </w:rPr>
            </w:pPr>
            <w:r>
              <w:rPr>
                <w:rFonts w:ascii="Arial" w:hAnsi="Arial" w:cs="Arial"/>
                <w:b/>
              </w:rPr>
              <w:t xml:space="preserve">SBC </w:t>
            </w:r>
            <w:r w:rsidR="006B65F3">
              <w:rPr>
                <w:rFonts w:ascii="Arial" w:hAnsi="Arial" w:cs="Arial"/>
                <w:b/>
              </w:rPr>
              <w:t>Procurement</w:t>
            </w:r>
            <w:r w:rsidR="0089606B">
              <w:rPr>
                <w:rFonts w:ascii="Arial" w:hAnsi="Arial" w:cs="Arial"/>
                <w:b/>
              </w:rPr>
              <w:t xml:space="preserve"> Manager:</w:t>
            </w:r>
          </w:p>
        </w:tc>
        <w:tc>
          <w:tcPr>
            <w:tcW w:w="4111" w:type="dxa"/>
            <w:gridSpan w:val="2"/>
            <w:tcBorders>
              <w:top w:val="single" w:sz="6" w:space="0" w:color="auto"/>
              <w:left w:val="single" w:sz="6" w:space="0" w:color="auto"/>
              <w:bottom w:val="single" w:sz="6" w:space="0" w:color="auto"/>
              <w:right w:val="single" w:sz="6" w:space="0" w:color="auto"/>
            </w:tcBorders>
          </w:tcPr>
          <w:p w14:paraId="37303A96" w14:textId="77777777" w:rsidR="0089606B" w:rsidRDefault="0089606B">
            <w:pPr>
              <w:spacing w:before="40" w:after="40"/>
              <w:jc w:val="both"/>
              <w:rPr>
                <w:rFonts w:ascii="Arial" w:hAnsi="Arial" w:cs="Arial"/>
                <w:b/>
              </w:rPr>
            </w:pPr>
          </w:p>
          <w:p w14:paraId="50445C5D" w14:textId="77777777" w:rsidR="004D5E50" w:rsidRDefault="004D5E50">
            <w:pPr>
              <w:spacing w:before="40" w:after="40"/>
              <w:jc w:val="both"/>
              <w:rPr>
                <w:rFonts w:ascii="Arial" w:hAnsi="Arial" w:cs="Arial"/>
                <w:b/>
              </w:rPr>
            </w:pPr>
          </w:p>
          <w:p w14:paraId="69984DC0" w14:textId="77777777" w:rsidR="004D5E50" w:rsidRDefault="004D5E50">
            <w:pPr>
              <w:spacing w:before="40" w:after="40"/>
              <w:jc w:val="both"/>
              <w:rPr>
                <w:rFonts w:ascii="Arial" w:hAnsi="Arial" w:cs="Arial"/>
                <w:b/>
              </w:rPr>
            </w:pPr>
          </w:p>
        </w:tc>
        <w:tc>
          <w:tcPr>
            <w:tcW w:w="850" w:type="dxa"/>
            <w:tcBorders>
              <w:top w:val="single" w:sz="6" w:space="0" w:color="auto"/>
              <w:left w:val="single" w:sz="6" w:space="0" w:color="auto"/>
              <w:bottom w:val="single" w:sz="6" w:space="0" w:color="auto"/>
              <w:right w:val="single" w:sz="6" w:space="0" w:color="auto"/>
            </w:tcBorders>
          </w:tcPr>
          <w:p w14:paraId="12EBA328" w14:textId="77777777" w:rsidR="0089606B" w:rsidRDefault="0089606B">
            <w:pPr>
              <w:spacing w:before="40" w:after="40"/>
              <w:jc w:val="both"/>
              <w:rPr>
                <w:rFonts w:ascii="Arial" w:hAnsi="Arial" w:cs="Arial"/>
                <w:b/>
              </w:rPr>
            </w:pPr>
            <w:r>
              <w:rPr>
                <w:rFonts w:ascii="Arial" w:hAnsi="Arial" w:cs="Arial"/>
                <w:b/>
              </w:rPr>
              <w:t>Date:</w:t>
            </w:r>
          </w:p>
        </w:tc>
        <w:tc>
          <w:tcPr>
            <w:tcW w:w="1843" w:type="dxa"/>
            <w:tcBorders>
              <w:top w:val="single" w:sz="6" w:space="0" w:color="auto"/>
              <w:left w:val="single" w:sz="6" w:space="0" w:color="auto"/>
              <w:bottom w:val="single" w:sz="6" w:space="0" w:color="auto"/>
            </w:tcBorders>
          </w:tcPr>
          <w:p w14:paraId="74DEF84A" w14:textId="77777777" w:rsidR="0089606B" w:rsidRDefault="0089606B">
            <w:pPr>
              <w:spacing w:before="40" w:after="40"/>
              <w:jc w:val="both"/>
              <w:rPr>
                <w:rFonts w:ascii="Arial" w:hAnsi="Arial" w:cs="Arial"/>
                <w:b/>
              </w:rPr>
            </w:pPr>
          </w:p>
        </w:tc>
      </w:tr>
      <w:tr w:rsidR="0089606B" w14:paraId="574B0B78" w14:textId="77777777" w:rsidTr="005456E2">
        <w:trPr>
          <w:cantSplit/>
          <w:trHeight w:val="964"/>
        </w:trPr>
        <w:tc>
          <w:tcPr>
            <w:tcW w:w="2978" w:type="dxa"/>
            <w:tcBorders>
              <w:top w:val="single" w:sz="6" w:space="0" w:color="auto"/>
              <w:bottom w:val="single" w:sz="6" w:space="0" w:color="auto"/>
              <w:right w:val="nil"/>
            </w:tcBorders>
          </w:tcPr>
          <w:p w14:paraId="6D7A5B49" w14:textId="77777777" w:rsidR="0089606B" w:rsidRDefault="005456E2" w:rsidP="005456E2">
            <w:pPr>
              <w:spacing w:before="40" w:after="40"/>
              <w:rPr>
                <w:rFonts w:ascii="Arial" w:hAnsi="Arial" w:cs="Arial"/>
                <w:b/>
              </w:rPr>
            </w:pPr>
            <w:r>
              <w:rPr>
                <w:rFonts w:ascii="Arial" w:hAnsi="Arial" w:cs="Arial"/>
                <w:b/>
              </w:rPr>
              <w:t xml:space="preserve">SBC Procurement </w:t>
            </w:r>
            <w:r w:rsidR="0089606B">
              <w:rPr>
                <w:rFonts w:ascii="Arial" w:hAnsi="Arial" w:cs="Arial"/>
                <w:b/>
              </w:rPr>
              <w:t>Recommendations:</w:t>
            </w:r>
          </w:p>
        </w:tc>
        <w:tc>
          <w:tcPr>
            <w:tcW w:w="7229" w:type="dxa"/>
            <w:gridSpan w:val="6"/>
            <w:tcBorders>
              <w:top w:val="single" w:sz="6" w:space="0" w:color="auto"/>
              <w:left w:val="nil"/>
              <w:bottom w:val="single" w:sz="6" w:space="0" w:color="auto"/>
            </w:tcBorders>
          </w:tcPr>
          <w:p w14:paraId="0A0D01C0" w14:textId="77777777" w:rsidR="0089606B" w:rsidRDefault="0089606B" w:rsidP="00B95094">
            <w:pPr>
              <w:numPr>
                <w:ilvl w:val="0"/>
                <w:numId w:val="5"/>
              </w:numPr>
              <w:tabs>
                <w:tab w:val="clear" w:pos="360"/>
              </w:tabs>
              <w:spacing w:before="40" w:after="40"/>
              <w:ind w:left="889"/>
              <w:jc w:val="both"/>
              <w:rPr>
                <w:rFonts w:ascii="Arial" w:hAnsi="Arial" w:cs="Arial"/>
                <w:bCs/>
              </w:rPr>
            </w:pPr>
          </w:p>
          <w:p w14:paraId="3008CA8A" w14:textId="77777777" w:rsidR="0089606B" w:rsidRDefault="0089606B" w:rsidP="00B95094">
            <w:pPr>
              <w:numPr>
                <w:ilvl w:val="0"/>
                <w:numId w:val="5"/>
              </w:numPr>
              <w:tabs>
                <w:tab w:val="clear" w:pos="360"/>
              </w:tabs>
              <w:spacing w:before="40" w:after="40"/>
              <w:ind w:left="889"/>
              <w:jc w:val="both"/>
              <w:rPr>
                <w:rFonts w:ascii="Arial" w:hAnsi="Arial" w:cs="Arial"/>
                <w:b/>
              </w:rPr>
            </w:pPr>
          </w:p>
          <w:p w14:paraId="5C4ED4EA" w14:textId="77777777" w:rsidR="0089606B" w:rsidRDefault="0089606B" w:rsidP="00B95094">
            <w:pPr>
              <w:spacing w:before="40" w:after="40"/>
              <w:jc w:val="both"/>
              <w:rPr>
                <w:rFonts w:ascii="Arial" w:hAnsi="Arial" w:cs="Arial"/>
                <w:b/>
              </w:rPr>
            </w:pPr>
          </w:p>
        </w:tc>
      </w:tr>
      <w:tr w:rsidR="0089606B" w14:paraId="4334B6A4" w14:textId="77777777" w:rsidTr="009D7A8F">
        <w:trPr>
          <w:cantSplit/>
        </w:trPr>
        <w:tc>
          <w:tcPr>
            <w:tcW w:w="3403" w:type="dxa"/>
            <w:gridSpan w:val="3"/>
            <w:tcBorders>
              <w:top w:val="single" w:sz="6" w:space="0" w:color="auto"/>
              <w:bottom w:val="single" w:sz="6" w:space="0" w:color="auto"/>
              <w:right w:val="single" w:sz="6" w:space="0" w:color="auto"/>
            </w:tcBorders>
          </w:tcPr>
          <w:p w14:paraId="7503DB19" w14:textId="77777777" w:rsidR="0089606B" w:rsidRDefault="009D7A8F" w:rsidP="009D7A8F">
            <w:pPr>
              <w:spacing w:before="40" w:after="40"/>
              <w:rPr>
                <w:rFonts w:ascii="Arial" w:hAnsi="Arial" w:cs="Arial"/>
                <w:b/>
              </w:rPr>
            </w:pPr>
            <w:r>
              <w:rPr>
                <w:rFonts w:ascii="Arial" w:hAnsi="Arial" w:cs="Arial"/>
                <w:b/>
              </w:rPr>
              <w:t>Director of People (Children)</w:t>
            </w:r>
            <w:r w:rsidR="0089606B">
              <w:rPr>
                <w:rFonts w:ascii="Arial" w:hAnsi="Arial" w:cs="Arial"/>
                <w:b/>
              </w:rPr>
              <w:t>:</w:t>
            </w:r>
          </w:p>
        </w:tc>
        <w:tc>
          <w:tcPr>
            <w:tcW w:w="4111" w:type="dxa"/>
            <w:gridSpan w:val="2"/>
            <w:tcBorders>
              <w:top w:val="single" w:sz="6" w:space="0" w:color="auto"/>
              <w:left w:val="single" w:sz="6" w:space="0" w:color="auto"/>
              <w:bottom w:val="single" w:sz="6" w:space="0" w:color="auto"/>
              <w:right w:val="single" w:sz="6" w:space="0" w:color="auto"/>
            </w:tcBorders>
          </w:tcPr>
          <w:p w14:paraId="2FF94C7D" w14:textId="77777777" w:rsidR="0089606B" w:rsidRDefault="0089606B">
            <w:pPr>
              <w:spacing w:before="40" w:after="40"/>
              <w:jc w:val="both"/>
              <w:rPr>
                <w:rFonts w:ascii="Arial" w:hAnsi="Arial" w:cs="Arial"/>
                <w:b/>
              </w:rPr>
            </w:pPr>
          </w:p>
          <w:p w14:paraId="09F81B60" w14:textId="77777777" w:rsidR="009D7A8F" w:rsidRDefault="009D7A8F">
            <w:pPr>
              <w:spacing w:before="40" w:after="40"/>
              <w:jc w:val="both"/>
              <w:rPr>
                <w:rFonts w:ascii="Arial" w:hAnsi="Arial" w:cs="Arial"/>
                <w:b/>
              </w:rPr>
            </w:pPr>
          </w:p>
        </w:tc>
        <w:tc>
          <w:tcPr>
            <w:tcW w:w="850" w:type="dxa"/>
            <w:tcBorders>
              <w:top w:val="single" w:sz="6" w:space="0" w:color="auto"/>
              <w:left w:val="single" w:sz="6" w:space="0" w:color="auto"/>
              <w:bottom w:val="single" w:sz="6" w:space="0" w:color="auto"/>
              <w:right w:val="single" w:sz="6" w:space="0" w:color="auto"/>
            </w:tcBorders>
          </w:tcPr>
          <w:p w14:paraId="0E3EDBB0" w14:textId="77777777" w:rsidR="0089606B" w:rsidRDefault="0089606B">
            <w:pPr>
              <w:spacing w:before="40" w:after="40"/>
              <w:jc w:val="both"/>
              <w:rPr>
                <w:rFonts w:ascii="Arial" w:hAnsi="Arial" w:cs="Arial"/>
                <w:b/>
              </w:rPr>
            </w:pPr>
            <w:r>
              <w:rPr>
                <w:rFonts w:ascii="Arial" w:hAnsi="Arial" w:cs="Arial"/>
                <w:b/>
              </w:rPr>
              <w:t>Date:</w:t>
            </w:r>
          </w:p>
        </w:tc>
        <w:tc>
          <w:tcPr>
            <w:tcW w:w="1843" w:type="dxa"/>
            <w:tcBorders>
              <w:top w:val="single" w:sz="6" w:space="0" w:color="auto"/>
              <w:left w:val="single" w:sz="6" w:space="0" w:color="auto"/>
              <w:bottom w:val="single" w:sz="6" w:space="0" w:color="auto"/>
            </w:tcBorders>
          </w:tcPr>
          <w:p w14:paraId="1C7EB00D" w14:textId="77777777" w:rsidR="0089606B" w:rsidRDefault="0089606B">
            <w:pPr>
              <w:spacing w:before="40" w:after="40"/>
              <w:jc w:val="both"/>
              <w:rPr>
                <w:rFonts w:ascii="Arial" w:hAnsi="Arial" w:cs="Arial"/>
                <w:b/>
              </w:rPr>
            </w:pPr>
          </w:p>
        </w:tc>
      </w:tr>
      <w:tr w:rsidR="0089606B" w14:paraId="7FA8AA64" w14:textId="77777777">
        <w:tc>
          <w:tcPr>
            <w:tcW w:w="10207" w:type="dxa"/>
            <w:gridSpan w:val="7"/>
            <w:tcBorders>
              <w:top w:val="single" w:sz="6" w:space="0" w:color="auto"/>
            </w:tcBorders>
          </w:tcPr>
          <w:p w14:paraId="584F9C33" w14:textId="7FCAB650" w:rsidR="0089606B" w:rsidRPr="00AB2482" w:rsidRDefault="0089606B">
            <w:pPr>
              <w:spacing w:before="40" w:after="40"/>
              <w:jc w:val="both"/>
              <w:rPr>
                <w:rFonts w:ascii="Arial" w:hAnsi="Arial" w:cs="Arial"/>
              </w:rPr>
            </w:pPr>
            <w:r w:rsidRPr="00AB2482">
              <w:rPr>
                <w:rFonts w:ascii="Arial" w:hAnsi="Arial" w:cs="Arial"/>
              </w:rPr>
              <w:t>The School’s Authorised Signatory must sign this Approval Form,</w:t>
            </w:r>
            <w:r w:rsidR="00151962" w:rsidRPr="00AB2482">
              <w:rPr>
                <w:rFonts w:ascii="Arial" w:hAnsi="Arial" w:cs="Arial"/>
              </w:rPr>
              <w:t xml:space="preserve"> which </w:t>
            </w:r>
            <w:r w:rsidR="00B95094" w:rsidRPr="00AB2482">
              <w:rPr>
                <w:rFonts w:ascii="Arial" w:hAnsi="Arial" w:cs="Arial"/>
              </w:rPr>
              <w:t>should</w:t>
            </w:r>
            <w:r w:rsidR="00151962" w:rsidRPr="00AB2482">
              <w:rPr>
                <w:rFonts w:ascii="Arial" w:hAnsi="Arial" w:cs="Arial"/>
              </w:rPr>
              <w:t xml:space="preserve"> then be </w:t>
            </w:r>
            <w:r w:rsidR="00B95094" w:rsidRPr="00AB2482">
              <w:rPr>
                <w:rFonts w:ascii="Arial" w:hAnsi="Arial" w:cs="Arial"/>
              </w:rPr>
              <w:t xml:space="preserve">emailed to </w:t>
            </w:r>
            <w:hyperlink r:id="rId10" w:history="1">
              <w:r w:rsidR="00AB2482" w:rsidRPr="00AB2482">
                <w:rPr>
                  <w:rStyle w:val="Hyperlink"/>
                  <w:rFonts w:ascii="Arial" w:hAnsi="Arial" w:cs="Arial"/>
                </w:rPr>
                <w:t>SBCProcurement@slough.gov.uk</w:t>
              </w:r>
            </w:hyperlink>
            <w:r w:rsidR="00AB2482" w:rsidRPr="00AB2482">
              <w:rPr>
                <w:rFonts w:ascii="Arial" w:hAnsi="Arial" w:cs="Arial"/>
              </w:rPr>
              <w:t xml:space="preserve"> </w:t>
            </w:r>
          </w:p>
          <w:p w14:paraId="32096250" w14:textId="37E08D0F" w:rsidR="00B47556" w:rsidRPr="00AB2482" w:rsidRDefault="0089606B" w:rsidP="00B95094">
            <w:pPr>
              <w:tabs>
                <w:tab w:val="left" w:pos="720"/>
              </w:tabs>
              <w:spacing w:before="40" w:after="40"/>
              <w:jc w:val="both"/>
              <w:rPr>
                <w:rFonts w:ascii="Arial" w:hAnsi="Arial" w:cs="Arial"/>
              </w:rPr>
            </w:pPr>
            <w:r w:rsidRPr="00AB2482">
              <w:rPr>
                <w:rFonts w:ascii="Arial" w:hAnsi="Arial" w:cs="Arial"/>
              </w:rPr>
              <w:lastRenderedPageBreak/>
              <w:t xml:space="preserve">The </w:t>
            </w:r>
            <w:r w:rsidR="00EC6406" w:rsidRPr="00AB2482">
              <w:rPr>
                <w:rFonts w:ascii="Arial" w:hAnsi="Arial" w:cs="Arial"/>
              </w:rPr>
              <w:t>Director of</w:t>
            </w:r>
            <w:r w:rsidR="00D57998" w:rsidRPr="00AB2482">
              <w:rPr>
                <w:rFonts w:ascii="Arial" w:hAnsi="Arial" w:cs="Arial"/>
              </w:rPr>
              <w:t xml:space="preserve"> Children’s Services </w:t>
            </w:r>
            <w:r w:rsidRPr="00AB2482">
              <w:rPr>
                <w:rFonts w:ascii="Arial" w:hAnsi="Arial" w:cs="Arial"/>
              </w:rPr>
              <w:t xml:space="preserve">must countersign this Approval Form </w:t>
            </w:r>
            <w:r w:rsidRPr="006F2BF7">
              <w:rPr>
                <w:rFonts w:ascii="Arial" w:hAnsi="Arial" w:cs="Arial"/>
                <w:b/>
                <w:bCs/>
                <w:color w:val="FF0000"/>
                <w:u w:val="single"/>
              </w:rPr>
              <w:t>before</w:t>
            </w:r>
            <w:r w:rsidRPr="00AB2482">
              <w:rPr>
                <w:rFonts w:ascii="Arial" w:hAnsi="Arial" w:cs="Arial"/>
              </w:rPr>
              <w:t xml:space="preserve"> the Procurement is undertaken.  The signed original of this Approval Form should be attached to the signed original of the Contract, which should then be retained by the School.  </w:t>
            </w:r>
          </w:p>
          <w:p w14:paraId="3C9049E6" w14:textId="525810F6" w:rsidR="00FB74DE" w:rsidRPr="00AB2482" w:rsidRDefault="00FB74DE" w:rsidP="00B95094">
            <w:pPr>
              <w:tabs>
                <w:tab w:val="left" w:pos="720"/>
              </w:tabs>
              <w:spacing w:before="40" w:after="40"/>
              <w:jc w:val="both"/>
              <w:rPr>
                <w:rFonts w:ascii="Arial" w:hAnsi="Arial" w:cs="Arial"/>
              </w:rPr>
            </w:pPr>
            <w:r w:rsidRPr="00AB2482">
              <w:rPr>
                <w:rFonts w:ascii="Arial" w:hAnsi="Arial" w:cs="Arial"/>
              </w:rPr>
              <w:t>SBC will aim to sign off the form within 4 w</w:t>
            </w:r>
            <w:r w:rsidR="006D1DB0" w:rsidRPr="00AB2482">
              <w:rPr>
                <w:rFonts w:ascii="Arial" w:hAnsi="Arial" w:cs="Arial"/>
              </w:rPr>
              <w:t>eeks</w:t>
            </w:r>
            <w:r w:rsidR="00DB22AC">
              <w:rPr>
                <w:rFonts w:ascii="Arial" w:hAnsi="Arial" w:cs="Arial"/>
              </w:rPr>
              <w:t>. Schools must</w:t>
            </w:r>
            <w:r w:rsidR="006D1DB0" w:rsidRPr="00AB2482">
              <w:rPr>
                <w:rFonts w:ascii="Arial" w:hAnsi="Arial" w:cs="Arial"/>
              </w:rPr>
              <w:t xml:space="preserve"> plan procurement timetable</w:t>
            </w:r>
            <w:r w:rsidR="00DB22AC">
              <w:rPr>
                <w:rFonts w:ascii="Arial" w:hAnsi="Arial" w:cs="Arial"/>
              </w:rPr>
              <w:t>s</w:t>
            </w:r>
            <w:r w:rsidR="006D1DB0" w:rsidRPr="00AB2482">
              <w:rPr>
                <w:rFonts w:ascii="Arial" w:hAnsi="Arial" w:cs="Arial"/>
              </w:rPr>
              <w:t xml:space="preserve"> with this </w:t>
            </w:r>
            <w:r w:rsidR="00DB22AC">
              <w:rPr>
                <w:rFonts w:ascii="Arial" w:hAnsi="Arial" w:cs="Arial"/>
              </w:rPr>
              <w:t xml:space="preserve">timing </w:t>
            </w:r>
            <w:r w:rsidR="006D1DB0" w:rsidRPr="00AB2482">
              <w:rPr>
                <w:rFonts w:ascii="Arial" w:hAnsi="Arial" w:cs="Arial"/>
              </w:rPr>
              <w:t>in mind.</w:t>
            </w:r>
          </w:p>
          <w:p w14:paraId="1EA27499" w14:textId="77777777" w:rsidR="0089606B" w:rsidRDefault="0089606B" w:rsidP="00B95094">
            <w:pPr>
              <w:tabs>
                <w:tab w:val="left" w:pos="720"/>
              </w:tabs>
              <w:spacing w:before="40" w:after="40"/>
              <w:jc w:val="both"/>
              <w:rPr>
                <w:rFonts w:ascii="Arial" w:hAnsi="Arial" w:cs="Arial"/>
              </w:rPr>
            </w:pPr>
            <w:r w:rsidRPr="00AB2482">
              <w:rPr>
                <w:rFonts w:ascii="Arial" w:hAnsi="Arial" w:cs="Arial"/>
              </w:rPr>
              <w:t>A copy of this signed Appro</w:t>
            </w:r>
            <w:r w:rsidR="00FA0C6D" w:rsidRPr="00AB2482">
              <w:rPr>
                <w:rFonts w:ascii="Arial" w:hAnsi="Arial" w:cs="Arial"/>
              </w:rPr>
              <w:t xml:space="preserve">val Form </w:t>
            </w:r>
            <w:r w:rsidR="00B47556" w:rsidRPr="00AB2482">
              <w:rPr>
                <w:rFonts w:ascii="Arial" w:hAnsi="Arial" w:cs="Arial"/>
              </w:rPr>
              <w:t>will</w:t>
            </w:r>
            <w:r w:rsidR="00FA0C6D" w:rsidRPr="00AB2482">
              <w:rPr>
                <w:rFonts w:ascii="Arial" w:hAnsi="Arial" w:cs="Arial"/>
              </w:rPr>
              <w:t xml:space="preserve"> be retained by S</w:t>
            </w:r>
            <w:r w:rsidR="00B47556" w:rsidRPr="00AB2482">
              <w:rPr>
                <w:rFonts w:ascii="Arial" w:hAnsi="Arial" w:cs="Arial"/>
              </w:rPr>
              <w:t>BC</w:t>
            </w:r>
            <w:r w:rsidR="00FA0C6D" w:rsidRPr="00AB2482">
              <w:rPr>
                <w:rFonts w:ascii="Arial" w:hAnsi="Arial" w:cs="Arial"/>
              </w:rPr>
              <w:t>.</w:t>
            </w:r>
            <w:r w:rsidR="00FB74DE" w:rsidRPr="00AB2482">
              <w:rPr>
                <w:rFonts w:ascii="Arial" w:hAnsi="Arial" w:cs="Arial"/>
              </w:rPr>
              <w:t xml:space="preserve"> </w:t>
            </w:r>
          </w:p>
          <w:p w14:paraId="01283C94" w14:textId="07F6B5A0" w:rsidR="00E747F5" w:rsidRPr="00AB2482" w:rsidRDefault="00E747F5" w:rsidP="00B95094">
            <w:pPr>
              <w:tabs>
                <w:tab w:val="left" w:pos="720"/>
              </w:tabs>
              <w:spacing w:before="40" w:after="40"/>
              <w:jc w:val="both"/>
              <w:rPr>
                <w:rFonts w:ascii="Arial" w:hAnsi="Arial" w:cs="Arial"/>
              </w:rPr>
            </w:pPr>
          </w:p>
        </w:tc>
      </w:tr>
      <w:tr w:rsidR="009C4A71" w14:paraId="5251D230" w14:textId="77777777">
        <w:tc>
          <w:tcPr>
            <w:tcW w:w="10207" w:type="dxa"/>
            <w:gridSpan w:val="7"/>
          </w:tcPr>
          <w:p w14:paraId="049DBA1D" w14:textId="77777777" w:rsidR="009C4A71" w:rsidRPr="006F2BF7" w:rsidRDefault="009C4A71" w:rsidP="00241E05">
            <w:pPr>
              <w:tabs>
                <w:tab w:val="left" w:pos="720"/>
              </w:tabs>
              <w:spacing w:before="40" w:after="40"/>
              <w:jc w:val="both"/>
              <w:rPr>
                <w:rFonts w:ascii="Arial" w:hAnsi="Arial" w:cs="Arial"/>
                <w:b/>
                <w:bCs/>
              </w:rPr>
            </w:pPr>
            <w:r w:rsidRPr="006F2BF7">
              <w:rPr>
                <w:rFonts w:ascii="Arial" w:hAnsi="Arial" w:cs="Arial"/>
                <w:b/>
                <w:bCs/>
              </w:rPr>
              <w:lastRenderedPageBreak/>
              <w:t>Further Information</w:t>
            </w:r>
          </w:p>
          <w:p w14:paraId="54939C1E" w14:textId="4A3E3207" w:rsidR="00F06842" w:rsidRPr="006F2BF7" w:rsidRDefault="009C4A71" w:rsidP="007713AA">
            <w:pPr>
              <w:rPr>
                <w:rFonts w:ascii="Arial" w:hAnsi="Arial" w:cs="Arial"/>
              </w:rPr>
            </w:pPr>
            <w:r w:rsidRPr="006F2BF7">
              <w:rPr>
                <w:rFonts w:ascii="Arial" w:hAnsi="Arial" w:cs="Arial"/>
              </w:rPr>
              <w:t xml:space="preserve">If you require further information about this </w:t>
            </w:r>
            <w:r w:rsidR="00B95094" w:rsidRPr="006F2BF7">
              <w:rPr>
                <w:rFonts w:ascii="Arial" w:hAnsi="Arial" w:cs="Arial"/>
              </w:rPr>
              <w:t>Procurement</w:t>
            </w:r>
            <w:r w:rsidRPr="006F2BF7">
              <w:rPr>
                <w:rFonts w:ascii="Arial" w:hAnsi="Arial" w:cs="Arial"/>
              </w:rPr>
              <w:t xml:space="preserve"> Approval Form, you should contact</w:t>
            </w:r>
            <w:r w:rsidR="00F06842" w:rsidRPr="006F2BF7">
              <w:rPr>
                <w:rFonts w:ascii="Arial" w:hAnsi="Arial" w:cs="Arial"/>
              </w:rPr>
              <w:t xml:space="preserve"> the Council’s Procurement team</w:t>
            </w:r>
            <w:r w:rsidR="006F2BF7" w:rsidRPr="006F2BF7">
              <w:rPr>
                <w:rFonts w:ascii="Arial" w:hAnsi="Arial" w:cs="Arial"/>
              </w:rPr>
              <w:t>:</w:t>
            </w:r>
          </w:p>
          <w:p w14:paraId="4839B33E" w14:textId="114934AE" w:rsidR="007713AA" w:rsidRPr="006F2BF7" w:rsidRDefault="007713AA" w:rsidP="007713AA">
            <w:pPr>
              <w:rPr>
                <w:rFonts w:ascii="Arial" w:hAnsi="Arial" w:cs="Arial"/>
              </w:rPr>
            </w:pPr>
            <w:r w:rsidRPr="006F2BF7">
              <w:rPr>
                <w:rFonts w:ascii="Arial" w:hAnsi="Arial" w:cs="Arial"/>
                <w:b/>
                <w:bCs/>
              </w:rPr>
              <w:t>Contact name</w:t>
            </w:r>
            <w:r w:rsidRPr="006F2BF7">
              <w:rPr>
                <w:rFonts w:ascii="Arial" w:hAnsi="Arial" w:cs="Arial"/>
              </w:rPr>
              <w:t xml:space="preserve">: </w:t>
            </w:r>
            <w:r w:rsidR="00E747F5">
              <w:rPr>
                <w:rFonts w:ascii="Arial" w:hAnsi="Arial" w:cs="Arial"/>
              </w:rPr>
              <w:tab/>
            </w:r>
            <w:r w:rsidR="00E747F5">
              <w:rPr>
                <w:rFonts w:ascii="Arial" w:hAnsi="Arial" w:cs="Arial"/>
              </w:rPr>
              <w:tab/>
            </w:r>
            <w:r w:rsidRPr="006F2BF7">
              <w:rPr>
                <w:rFonts w:ascii="Arial" w:hAnsi="Arial" w:cs="Arial"/>
              </w:rPr>
              <w:t>Clare Priest, Group Manager – Commercial</w:t>
            </w:r>
          </w:p>
          <w:p w14:paraId="689E201F" w14:textId="6C1F2283" w:rsidR="007713AA" w:rsidRPr="006F2BF7" w:rsidRDefault="007713AA" w:rsidP="007713AA">
            <w:pPr>
              <w:tabs>
                <w:tab w:val="left" w:pos="720"/>
              </w:tabs>
              <w:spacing w:before="40" w:after="40"/>
              <w:jc w:val="both"/>
              <w:rPr>
                <w:rFonts w:ascii="Arial" w:hAnsi="Arial" w:cs="Arial"/>
              </w:rPr>
            </w:pPr>
            <w:r w:rsidRPr="006F2BF7">
              <w:rPr>
                <w:rFonts w:ascii="Arial" w:hAnsi="Arial" w:cs="Arial"/>
                <w:b/>
                <w:bCs/>
              </w:rPr>
              <w:t>Phone number</w:t>
            </w:r>
            <w:r w:rsidRPr="006F2BF7">
              <w:rPr>
                <w:rFonts w:ascii="Arial" w:hAnsi="Arial" w:cs="Arial"/>
              </w:rPr>
              <w:t xml:space="preserve">: </w:t>
            </w:r>
            <w:r w:rsidR="00E747F5">
              <w:rPr>
                <w:rFonts w:ascii="Arial" w:hAnsi="Arial" w:cs="Arial"/>
              </w:rPr>
              <w:tab/>
            </w:r>
            <w:r w:rsidRPr="006F2BF7">
              <w:rPr>
                <w:rFonts w:ascii="Arial" w:hAnsi="Arial" w:cs="Arial"/>
              </w:rPr>
              <w:t>07849 574692</w:t>
            </w:r>
          </w:p>
          <w:p w14:paraId="154333DC" w14:textId="1D06AD64" w:rsidR="007713AA" w:rsidRPr="006F2BF7" w:rsidRDefault="007713AA" w:rsidP="007713AA">
            <w:pPr>
              <w:tabs>
                <w:tab w:val="left" w:pos="720"/>
              </w:tabs>
              <w:spacing w:before="40" w:after="40"/>
              <w:jc w:val="both"/>
              <w:rPr>
                <w:rFonts w:ascii="Arial" w:hAnsi="Arial" w:cs="Arial"/>
              </w:rPr>
            </w:pPr>
            <w:r w:rsidRPr="006F2BF7">
              <w:rPr>
                <w:rFonts w:ascii="Arial" w:hAnsi="Arial" w:cs="Arial"/>
                <w:b/>
                <w:bCs/>
              </w:rPr>
              <w:t>Email</w:t>
            </w:r>
            <w:r w:rsidRPr="006F2BF7">
              <w:rPr>
                <w:rFonts w:ascii="Arial" w:hAnsi="Arial" w:cs="Arial"/>
              </w:rPr>
              <w:t xml:space="preserve">:  </w:t>
            </w:r>
            <w:r w:rsidR="00E747F5">
              <w:rPr>
                <w:rFonts w:ascii="Arial" w:hAnsi="Arial" w:cs="Arial"/>
              </w:rPr>
              <w:tab/>
            </w:r>
            <w:r w:rsidR="00E747F5">
              <w:rPr>
                <w:rFonts w:ascii="Arial" w:hAnsi="Arial" w:cs="Arial"/>
              </w:rPr>
              <w:tab/>
            </w:r>
            <w:r w:rsidR="00E747F5">
              <w:rPr>
                <w:rFonts w:ascii="Arial" w:hAnsi="Arial" w:cs="Arial"/>
              </w:rPr>
              <w:tab/>
            </w:r>
            <w:hyperlink r:id="rId11" w:history="1">
              <w:r w:rsidRPr="006F2BF7">
                <w:rPr>
                  <w:rFonts w:ascii="Arial" w:hAnsi="Arial" w:cs="Arial"/>
                </w:rPr>
                <w:t>SBCProcurement@slough.gov.uk</w:t>
              </w:r>
            </w:hyperlink>
            <w:r w:rsidR="00E747F5">
              <w:rPr>
                <w:rFonts w:ascii="Arial" w:hAnsi="Arial" w:cs="Arial"/>
              </w:rPr>
              <w:t xml:space="preserve"> </w:t>
            </w:r>
          </w:p>
          <w:p w14:paraId="31F9AC40" w14:textId="79CF7C13" w:rsidR="009C4A71" w:rsidRPr="006F2BF7" w:rsidRDefault="009C4A71" w:rsidP="006D1DB0">
            <w:pPr>
              <w:tabs>
                <w:tab w:val="left" w:pos="720"/>
              </w:tabs>
              <w:spacing w:before="40" w:after="40"/>
              <w:jc w:val="both"/>
              <w:rPr>
                <w:rFonts w:ascii="Arial" w:hAnsi="Arial" w:cs="Arial"/>
              </w:rPr>
            </w:pPr>
          </w:p>
        </w:tc>
      </w:tr>
    </w:tbl>
    <w:p w14:paraId="27F96B75" w14:textId="77777777" w:rsidR="0089606B" w:rsidRDefault="0089606B">
      <w:pPr>
        <w:pStyle w:val="Header"/>
        <w:tabs>
          <w:tab w:val="clear" w:pos="4153"/>
          <w:tab w:val="clear" w:pos="8306"/>
        </w:tabs>
        <w:rPr>
          <w:rFonts w:ascii="Arial" w:hAnsi="Arial" w:cs="Arial"/>
        </w:rPr>
      </w:pPr>
    </w:p>
    <w:sectPr w:rsidR="0089606B">
      <w:headerReference w:type="default" r:id="rId12"/>
      <w:footerReference w:type="default" r:id="rId13"/>
      <w:pgSz w:w="11906" w:h="16838" w:code="9"/>
      <w:pgMar w:top="851" w:right="1021" w:bottom="851" w:left="153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EC4E" w14:textId="77777777" w:rsidR="009B50DD" w:rsidRDefault="009B50DD">
      <w:r>
        <w:separator/>
      </w:r>
    </w:p>
  </w:endnote>
  <w:endnote w:type="continuationSeparator" w:id="0">
    <w:p w14:paraId="4BD95876" w14:textId="77777777" w:rsidR="009B50DD" w:rsidRDefault="009B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E7BE" w14:textId="0E1FA70B" w:rsidR="005615DC" w:rsidRDefault="005615DC">
    <w:pPr>
      <w:pStyle w:val="Footer"/>
      <w:tabs>
        <w:tab w:val="clear" w:pos="8306"/>
        <w:tab w:val="right" w:pos="9214"/>
      </w:tabs>
      <w:ind w:left="284"/>
      <w:rPr>
        <w:rFonts w:ascii="Arial" w:hAnsi="Arial"/>
        <w:b/>
        <w:sz w:val="16"/>
      </w:rPr>
    </w:pPr>
    <w:r w:rsidRPr="006F532A">
      <w:rPr>
        <w:rFonts w:ascii="Arial" w:hAnsi="Arial"/>
        <w:b/>
        <w:sz w:val="16"/>
      </w:rPr>
      <w:t>2</w:t>
    </w:r>
    <w:r w:rsidR="00E747F5" w:rsidRPr="006F532A">
      <w:rPr>
        <w:rFonts w:ascii="Arial" w:hAnsi="Arial"/>
        <w:b/>
        <w:sz w:val="16"/>
      </w:rPr>
      <w:t>022</w:t>
    </w:r>
    <w:r w:rsidRPr="006F532A">
      <w:rPr>
        <w:rFonts w:ascii="Arial" w:hAnsi="Arial"/>
        <w:b/>
        <w:sz w:val="16"/>
      </w:rPr>
      <w:t xml:space="preserve"> </w:t>
    </w:r>
    <w:r>
      <w:rPr>
        <w:rFonts w:ascii="Arial" w:hAnsi="Arial"/>
        <w:b/>
        <w:sz w:val="16"/>
      </w:rPr>
      <w:t>Update</w:t>
    </w:r>
    <w:r>
      <w:rPr>
        <w:rFonts w:ascii="Arial" w:hAnsi="Arial"/>
        <w:b/>
        <w:sz w:val="16"/>
      </w:rPr>
      <w:tab/>
    </w:r>
    <w:r>
      <w:rPr>
        <w:rFonts w:ascii="Arial" w:hAnsi="Arial"/>
        <w:b/>
        <w:snapToGrid w:val="0"/>
        <w:sz w:val="16"/>
        <w:lang w:eastAsia="en-US"/>
      </w:rPr>
      <w:t xml:space="preserve">Page </w:t>
    </w:r>
    <w:r>
      <w:rPr>
        <w:rFonts w:ascii="Arial" w:hAnsi="Arial"/>
        <w:b/>
        <w:snapToGrid w:val="0"/>
        <w:sz w:val="16"/>
        <w:lang w:eastAsia="en-US"/>
      </w:rPr>
      <w:fldChar w:fldCharType="begin"/>
    </w:r>
    <w:r>
      <w:rPr>
        <w:rFonts w:ascii="Arial" w:hAnsi="Arial"/>
        <w:b/>
        <w:snapToGrid w:val="0"/>
        <w:sz w:val="16"/>
        <w:lang w:eastAsia="en-US"/>
      </w:rPr>
      <w:instrText xml:space="preserve"> PAGE </w:instrText>
    </w:r>
    <w:r>
      <w:rPr>
        <w:rFonts w:ascii="Arial" w:hAnsi="Arial"/>
        <w:b/>
        <w:snapToGrid w:val="0"/>
        <w:sz w:val="16"/>
        <w:lang w:eastAsia="en-US"/>
      </w:rPr>
      <w:fldChar w:fldCharType="separate"/>
    </w:r>
    <w:r w:rsidR="00C6423C">
      <w:rPr>
        <w:rFonts w:ascii="Arial" w:hAnsi="Arial"/>
        <w:b/>
        <w:noProof/>
        <w:snapToGrid w:val="0"/>
        <w:sz w:val="16"/>
        <w:lang w:eastAsia="en-US"/>
      </w:rPr>
      <w:t>4</w:t>
    </w:r>
    <w:r>
      <w:rPr>
        <w:rFonts w:ascii="Arial" w:hAnsi="Arial"/>
        <w:b/>
        <w:snapToGrid w:val="0"/>
        <w:sz w:val="16"/>
        <w:lang w:eastAsia="en-US"/>
      </w:rPr>
      <w:fldChar w:fldCharType="end"/>
    </w:r>
    <w:r>
      <w:rPr>
        <w:rFonts w:ascii="Arial" w:hAnsi="Arial"/>
        <w:b/>
        <w:snapToGrid w:val="0"/>
        <w:sz w:val="16"/>
        <w:lang w:eastAsia="en-US"/>
      </w:rPr>
      <w:t xml:space="preserve"> of </w:t>
    </w:r>
    <w:r>
      <w:rPr>
        <w:rFonts w:ascii="Arial" w:hAnsi="Arial"/>
        <w:b/>
        <w:snapToGrid w:val="0"/>
        <w:sz w:val="16"/>
        <w:lang w:eastAsia="en-US"/>
      </w:rPr>
      <w:fldChar w:fldCharType="begin"/>
    </w:r>
    <w:r>
      <w:rPr>
        <w:rFonts w:ascii="Arial" w:hAnsi="Arial"/>
        <w:b/>
        <w:snapToGrid w:val="0"/>
        <w:sz w:val="16"/>
        <w:lang w:eastAsia="en-US"/>
      </w:rPr>
      <w:instrText xml:space="preserve"> NUMPAGES </w:instrText>
    </w:r>
    <w:r>
      <w:rPr>
        <w:rFonts w:ascii="Arial" w:hAnsi="Arial"/>
        <w:b/>
        <w:snapToGrid w:val="0"/>
        <w:sz w:val="16"/>
        <w:lang w:eastAsia="en-US"/>
      </w:rPr>
      <w:fldChar w:fldCharType="separate"/>
    </w:r>
    <w:r w:rsidR="00C6423C">
      <w:rPr>
        <w:rFonts w:ascii="Arial" w:hAnsi="Arial"/>
        <w:b/>
        <w:noProof/>
        <w:snapToGrid w:val="0"/>
        <w:sz w:val="16"/>
        <w:lang w:eastAsia="en-US"/>
      </w:rPr>
      <w:t>4</w:t>
    </w:r>
    <w:r>
      <w:rPr>
        <w:rFonts w:ascii="Arial" w:hAnsi="Arial"/>
        <w:b/>
        <w:snapToGrid w:val="0"/>
        <w:sz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CDCE" w14:textId="77777777" w:rsidR="009B50DD" w:rsidRDefault="009B50DD">
      <w:r>
        <w:separator/>
      </w:r>
    </w:p>
  </w:footnote>
  <w:footnote w:type="continuationSeparator" w:id="0">
    <w:p w14:paraId="21CD0186" w14:textId="77777777" w:rsidR="009B50DD" w:rsidRDefault="009B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7843" w14:textId="69C65C0C" w:rsidR="005615DC" w:rsidRPr="006F532A" w:rsidRDefault="005615DC">
    <w:pPr>
      <w:pStyle w:val="Header"/>
      <w:tabs>
        <w:tab w:val="clear" w:pos="8306"/>
        <w:tab w:val="right" w:pos="9214"/>
      </w:tabs>
      <w:rPr>
        <w:rFonts w:ascii="Arial" w:hAnsi="Arial"/>
        <w:b/>
        <w:sz w:val="16"/>
      </w:rPr>
    </w:pPr>
    <w:r w:rsidRPr="006F532A">
      <w:rPr>
        <w:rFonts w:ascii="Arial" w:hAnsi="Arial"/>
        <w:b/>
        <w:sz w:val="16"/>
      </w:rPr>
      <w:t>Purchasing, Tendering and Contracting Requirements</w:t>
    </w:r>
    <w:r w:rsidRPr="006F532A">
      <w:rPr>
        <w:rFonts w:ascii="Arial" w:hAnsi="Arial"/>
        <w:b/>
        <w:sz w:val="16"/>
      </w:rPr>
      <w:tab/>
      <w:t xml:space="preserve"> for Schools</w:t>
    </w:r>
    <w:r w:rsidR="007E1660" w:rsidRPr="006F532A">
      <w:rPr>
        <w:rFonts w:ascii="Arial" w:hAnsi="Arial"/>
        <w:b/>
        <w:sz w:val="16"/>
      </w:rPr>
      <w:tab/>
    </w:r>
    <w:r w:rsidR="00D70C1E">
      <w:rPr>
        <w:rFonts w:ascii="Arial" w:hAnsi="Arial"/>
        <w:b/>
        <w:sz w:val="16"/>
      </w:rPr>
      <w:t>June</w:t>
    </w:r>
    <w:r w:rsidR="00B47556" w:rsidRPr="006F532A">
      <w:rPr>
        <w:rFonts w:ascii="Arial" w:hAnsi="Arial"/>
        <w:b/>
        <w:sz w:val="16"/>
      </w:rPr>
      <w:t xml:space="preserve"> 22 update</w:t>
    </w:r>
    <w:r w:rsidR="00B47556" w:rsidRPr="006F532A">
      <w:rPr>
        <w:rFonts w:ascii="Arial" w:hAnsi="Arial"/>
        <w:b/>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863"/>
    <w:multiLevelType w:val="multilevel"/>
    <w:tmpl w:val="9C96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249B0"/>
    <w:multiLevelType w:val="singleLevel"/>
    <w:tmpl w:val="37B0D1A4"/>
    <w:lvl w:ilvl="0">
      <w:start w:val="2"/>
      <w:numFmt w:val="decimal"/>
      <w:lvlText w:val="%1."/>
      <w:lvlJc w:val="left"/>
      <w:pPr>
        <w:tabs>
          <w:tab w:val="num" w:pos="425"/>
        </w:tabs>
        <w:ind w:left="425" w:hanging="425"/>
      </w:pPr>
      <w:rPr>
        <w:rFonts w:ascii="Arial" w:hAnsi="Arial" w:hint="default"/>
        <w:b/>
        <w:i w:val="0"/>
        <w:caps w:val="0"/>
        <w:strike w:val="0"/>
        <w:dstrike w:val="0"/>
        <w:vanish w:val="0"/>
        <w:sz w:val="20"/>
        <w:u w:val="none"/>
        <w:vertAlign w:val="baseline"/>
      </w:rPr>
    </w:lvl>
  </w:abstractNum>
  <w:abstractNum w:abstractNumId="2" w15:restartNumberingAfterBreak="0">
    <w:nsid w:val="29295731"/>
    <w:multiLevelType w:val="singleLevel"/>
    <w:tmpl w:val="60840B18"/>
    <w:lvl w:ilvl="0">
      <w:start w:val="1"/>
      <w:numFmt w:val="decimal"/>
      <w:lvlText w:val="%1."/>
      <w:lvlJc w:val="left"/>
      <w:pPr>
        <w:tabs>
          <w:tab w:val="num" w:pos="360"/>
        </w:tabs>
        <w:ind w:left="357" w:hanging="357"/>
      </w:pPr>
      <w:rPr>
        <w:rFonts w:ascii="Arial" w:hAnsi="Arial" w:hint="default"/>
        <w:b/>
        <w:i w:val="0"/>
        <w:caps w:val="0"/>
        <w:strike w:val="0"/>
        <w:dstrike w:val="0"/>
        <w:vanish w:val="0"/>
        <w:sz w:val="20"/>
        <w:vertAlign w:val="baseline"/>
      </w:rPr>
    </w:lvl>
  </w:abstractNum>
  <w:abstractNum w:abstractNumId="3" w15:restartNumberingAfterBreak="0">
    <w:nsid w:val="495F7354"/>
    <w:multiLevelType w:val="multilevel"/>
    <w:tmpl w:val="7DF8F6F2"/>
    <w:lvl w:ilvl="0">
      <w:start w:val="1"/>
      <w:numFmt w:val="decimal"/>
      <w:lvlText w:val="%1."/>
      <w:lvlJc w:val="left"/>
      <w:pPr>
        <w:ind w:left="1562" w:hanging="428"/>
      </w:pPr>
      <w:rPr>
        <w:rFonts w:ascii="Arial" w:eastAsia="Arial" w:hAnsi="Arial" w:cs="Arial" w:hint="default"/>
        <w:b/>
        <w:bCs/>
        <w:w w:val="99"/>
        <w:sz w:val="32"/>
        <w:szCs w:val="32"/>
      </w:rPr>
    </w:lvl>
    <w:lvl w:ilvl="1">
      <w:start w:val="1"/>
      <w:numFmt w:val="decimal"/>
      <w:lvlText w:val="%1.%2."/>
      <w:lvlJc w:val="left"/>
      <w:pPr>
        <w:ind w:left="1562" w:hanging="428"/>
      </w:pPr>
      <w:rPr>
        <w:rFonts w:ascii="Arial" w:eastAsia="Arial" w:hAnsi="Arial" w:cs="Arial" w:hint="default"/>
        <w:w w:val="99"/>
        <w:sz w:val="24"/>
        <w:szCs w:val="24"/>
      </w:rPr>
    </w:lvl>
    <w:lvl w:ilvl="2">
      <w:start w:val="1"/>
      <w:numFmt w:val="decimal"/>
      <w:lvlText w:val="%1.%2.%3."/>
      <w:lvlJc w:val="left"/>
      <w:pPr>
        <w:ind w:left="2270" w:hanging="708"/>
      </w:pPr>
      <w:rPr>
        <w:rFonts w:ascii="Arial" w:eastAsia="Arial" w:hAnsi="Arial" w:cs="Arial" w:hint="default"/>
        <w:w w:val="99"/>
        <w:sz w:val="24"/>
        <w:szCs w:val="24"/>
      </w:rPr>
    </w:lvl>
    <w:lvl w:ilvl="3">
      <w:numFmt w:val="bullet"/>
      <w:lvlText w:val="•"/>
      <w:lvlJc w:val="left"/>
      <w:pPr>
        <w:ind w:left="4419" w:hanging="708"/>
      </w:pPr>
    </w:lvl>
    <w:lvl w:ilvl="4">
      <w:numFmt w:val="bullet"/>
      <w:lvlText w:val="•"/>
      <w:lvlJc w:val="left"/>
      <w:pPr>
        <w:ind w:left="5489" w:hanging="708"/>
      </w:pPr>
    </w:lvl>
    <w:lvl w:ilvl="5">
      <w:numFmt w:val="bullet"/>
      <w:lvlText w:val="•"/>
      <w:lvlJc w:val="left"/>
      <w:pPr>
        <w:ind w:left="6559" w:hanging="708"/>
      </w:pPr>
    </w:lvl>
    <w:lvl w:ilvl="6">
      <w:numFmt w:val="bullet"/>
      <w:lvlText w:val="•"/>
      <w:lvlJc w:val="left"/>
      <w:pPr>
        <w:ind w:left="7629" w:hanging="708"/>
      </w:pPr>
    </w:lvl>
    <w:lvl w:ilvl="7">
      <w:numFmt w:val="bullet"/>
      <w:lvlText w:val="•"/>
      <w:lvlJc w:val="left"/>
      <w:pPr>
        <w:ind w:left="8699" w:hanging="708"/>
      </w:pPr>
    </w:lvl>
    <w:lvl w:ilvl="8">
      <w:numFmt w:val="bullet"/>
      <w:lvlText w:val="•"/>
      <w:lvlJc w:val="left"/>
      <w:pPr>
        <w:ind w:left="9769" w:hanging="708"/>
      </w:pPr>
    </w:lvl>
  </w:abstractNum>
  <w:abstractNum w:abstractNumId="4" w15:restartNumberingAfterBreak="0">
    <w:nsid w:val="5A900BD0"/>
    <w:multiLevelType w:val="hybridMultilevel"/>
    <w:tmpl w:val="C2E2D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226961"/>
    <w:multiLevelType w:val="hybridMultilevel"/>
    <w:tmpl w:val="1110E96C"/>
    <w:lvl w:ilvl="0" w:tplc="60840B18">
      <w:start w:val="1"/>
      <w:numFmt w:val="decimal"/>
      <w:lvlText w:val="%1."/>
      <w:lvlJc w:val="left"/>
      <w:pPr>
        <w:tabs>
          <w:tab w:val="num" w:pos="360"/>
        </w:tabs>
        <w:ind w:left="357" w:hanging="357"/>
      </w:pPr>
      <w:rPr>
        <w:rFonts w:ascii="Arial" w:hAnsi="Arial" w:hint="default"/>
        <w:b/>
        <w:i w:val="0"/>
        <w:caps w:val="0"/>
        <w:strike w:val="0"/>
        <w:dstrike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986E24"/>
    <w:multiLevelType w:val="hybridMultilevel"/>
    <w:tmpl w:val="153E3B4C"/>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7FBA5119"/>
    <w:multiLevelType w:val="singleLevel"/>
    <w:tmpl w:val="44B424FE"/>
    <w:lvl w:ilvl="0">
      <w:start w:val="1"/>
      <w:numFmt w:val="decimal"/>
      <w:lvlText w:val="%1."/>
      <w:lvlJc w:val="left"/>
      <w:pPr>
        <w:tabs>
          <w:tab w:val="num" w:pos="360"/>
        </w:tabs>
        <w:ind w:left="360" w:hanging="360"/>
      </w:pPr>
      <w:rPr>
        <w:rFonts w:ascii="Arial" w:hAnsi="Arial" w:hint="default"/>
        <w:b/>
        <w:i w:val="0"/>
        <w:sz w:val="20"/>
      </w:rPr>
    </w:lvl>
  </w:abstractNum>
  <w:num w:numId="1" w16cid:durableId="843394582">
    <w:abstractNumId w:val="7"/>
  </w:num>
  <w:num w:numId="2" w16cid:durableId="1804687416">
    <w:abstractNumId w:val="1"/>
  </w:num>
  <w:num w:numId="3" w16cid:durableId="1989630720">
    <w:abstractNumId w:val="6"/>
  </w:num>
  <w:num w:numId="4" w16cid:durableId="268127911">
    <w:abstractNumId w:val="2"/>
  </w:num>
  <w:num w:numId="5" w16cid:durableId="912543461">
    <w:abstractNumId w:val="5"/>
  </w:num>
  <w:num w:numId="6" w16cid:durableId="485828797">
    <w:abstractNumId w:val="0"/>
  </w:num>
  <w:num w:numId="7" w16cid:durableId="328362648">
    <w:abstractNumId w:val="4"/>
  </w:num>
  <w:num w:numId="8" w16cid:durableId="74311361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22"/>
    <w:rsid w:val="00020A70"/>
    <w:rsid w:val="00032E56"/>
    <w:rsid w:val="0003634C"/>
    <w:rsid w:val="000571FF"/>
    <w:rsid w:val="0006684C"/>
    <w:rsid w:val="00084713"/>
    <w:rsid w:val="000A127D"/>
    <w:rsid w:val="000A54F0"/>
    <w:rsid w:val="000B09AB"/>
    <w:rsid w:val="000E0B7A"/>
    <w:rsid w:val="001000C9"/>
    <w:rsid w:val="0012277D"/>
    <w:rsid w:val="00137B1B"/>
    <w:rsid w:val="0014162D"/>
    <w:rsid w:val="00151962"/>
    <w:rsid w:val="00153345"/>
    <w:rsid w:val="001612CF"/>
    <w:rsid w:val="001A0298"/>
    <w:rsid w:val="001C09CD"/>
    <w:rsid w:val="001D090C"/>
    <w:rsid w:val="001D0924"/>
    <w:rsid w:val="001E2937"/>
    <w:rsid w:val="00241E05"/>
    <w:rsid w:val="00255AFD"/>
    <w:rsid w:val="002A1C96"/>
    <w:rsid w:val="00306756"/>
    <w:rsid w:val="0031178B"/>
    <w:rsid w:val="003B792E"/>
    <w:rsid w:val="00404FD2"/>
    <w:rsid w:val="00425A09"/>
    <w:rsid w:val="00463239"/>
    <w:rsid w:val="004666A7"/>
    <w:rsid w:val="00483B62"/>
    <w:rsid w:val="004A253B"/>
    <w:rsid w:val="004A7FC6"/>
    <w:rsid w:val="004D5E50"/>
    <w:rsid w:val="004E4065"/>
    <w:rsid w:val="005456E2"/>
    <w:rsid w:val="00551EB4"/>
    <w:rsid w:val="005615DC"/>
    <w:rsid w:val="00564367"/>
    <w:rsid w:val="00577542"/>
    <w:rsid w:val="00583C4F"/>
    <w:rsid w:val="005C02BD"/>
    <w:rsid w:val="005C6382"/>
    <w:rsid w:val="0067699D"/>
    <w:rsid w:val="006A4E2F"/>
    <w:rsid w:val="006B65F3"/>
    <w:rsid w:val="006C6710"/>
    <w:rsid w:val="006D1DB0"/>
    <w:rsid w:val="006F0767"/>
    <w:rsid w:val="006F2BF7"/>
    <w:rsid w:val="006F532A"/>
    <w:rsid w:val="007240E6"/>
    <w:rsid w:val="007713AA"/>
    <w:rsid w:val="007E1660"/>
    <w:rsid w:val="007F77AA"/>
    <w:rsid w:val="00812868"/>
    <w:rsid w:val="0081777E"/>
    <w:rsid w:val="00822CBF"/>
    <w:rsid w:val="0082451E"/>
    <w:rsid w:val="00863167"/>
    <w:rsid w:val="0089606B"/>
    <w:rsid w:val="008F288D"/>
    <w:rsid w:val="00965970"/>
    <w:rsid w:val="009B04EE"/>
    <w:rsid w:val="009B50DD"/>
    <w:rsid w:val="009C4A71"/>
    <w:rsid w:val="009D6C29"/>
    <w:rsid w:val="009D7A8F"/>
    <w:rsid w:val="009E7522"/>
    <w:rsid w:val="00A06F99"/>
    <w:rsid w:val="00A15865"/>
    <w:rsid w:val="00A82EB4"/>
    <w:rsid w:val="00A958B6"/>
    <w:rsid w:val="00AB2482"/>
    <w:rsid w:val="00B40969"/>
    <w:rsid w:val="00B47556"/>
    <w:rsid w:val="00B50BF7"/>
    <w:rsid w:val="00B50FAA"/>
    <w:rsid w:val="00B51928"/>
    <w:rsid w:val="00B53ABD"/>
    <w:rsid w:val="00B73CA4"/>
    <w:rsid w:val="00B95094"/>
    <w:rsid w:val="00BC2A9D"/>
    <w:rsid w:val="00BC3A1A"/>
    <w:rsid w:val="00BD0F4B"/>
    <w:rsid w:val="00BF11F1"/>
    <w:rsid w:val="00C20FF3"/>
    <w:rsid w:val="00C354CB"/>
    <w:rsid w:val="00C6423C"/>
    <w:rsid w:val="00C81D1A"/>
    <w:rsid w:val="00C865C7"/>
    <w:rsid w:val="00CA36A3"/>
    <w:rsid w:val="00CE6318"/>
    <w:rsid w:val="00CF078F"/>
    <w:rsid w:val="00D14A4D"/>
    <w:rsid w:val="00D21E52"/>
    <w:rsid w:val="00D479F3"/>
    <w:rsid w:val="00D57998"/>
    <w:rsid w:val="00D70C1E"/>
    <w:rsid w:val="00DA4C2C"/>
    <w:rsid w:val="00DB22AC"/>
    <w:rsid w:val="00DD130F"/>
    <w:rsid w:val="00E03F21"/>
    <w:rsid w:val="00E21155"/>
    <w:rsid w:val="00E46F22"/>
    <w:rsid w:val="00E54184"/>
    <w:rsid w:val="00E747F5"/>
    <w:rsid w:val="00E77360"/>
    <w:rsid w:val="00E97DDB"/>
    <w:rsid w:val="00EB592A"/>
    <w:rsid w:val="00EC2DB7"/>
    <w:rsid w:val="00EC6406"/>
    <w:rsid w:val="00EF5E76"/>
    <w:rsid w:val="00F06842"/>
    <w:rsid w:val="00F10852"/>
    <w:rsid w:val="00F32A37"/>
    <w:rsid w:val="00F62C25"/>
    <w:rsid w:val="00FA0C6D"/>
    <w:rsid w:val="00FB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88A51"/>
  <w15:docId w15:val="{AB2188A6-4C55-4EA5-B99D-45EBF1AC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tabs>
        <w:tab w:val="left" w:pos="720"/>
      </w:tabs>
      <w:spacing w:before="60" w:after="60"/>
      <w:jc w:val="both"/>
      <w:outlineLvl w:val="1"/>
    </w:pPr>
    <w:rPr>
      <w:rFonts w:ascii="Arial" w:hAnsi="Arial"/>
      <w:b/>
    </w:rPr>
  </w:style>
  <w:style w:type="paragraph" w:styleId="Heading3">
    <w:name w:val="heading 3"/>
    <w:basedOn w:val="Normal"/>
    <w:next w:val="Normal"/>
    <w:qFormat/>
    <w:pPr>
      <w:keepNext/>
      <w:tabs>
        <w:tab w:val="left" w:pos="720"/>
      </w:tabs>
      <w:spacing w:before="100" w:beforeAutospacing="1" w:after="100" w:afterAutospacing="1"/>
      <w:jc w:val="both"/>
      <w:outlineLvl w:val="2"/>
    </w:pPr>
    <w:rPr>
      <w:rFonts w:ascii="Arial" w:hAnsi="Arial" w:cs="Arial"/>
      <w:b/>
      <w:sz w:val="16"/>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w:hAnsi="Arial"/>
      <w:b/>
    </w:rPr>
  </w:style>
  <w:style w:type="character" w:styleId="FollowedHyperlink">
    <w:name w:val="FollowedHyperlink"/>
    <w:rPr>
      <w:color w:val="800080"/>
      <w:u w:val="single"/>
    </w:rPr>
  </w:style>
  <w:style w:type="paragraph" w:styleId="BodyText3">
    <w:name w:val="Body Text 3"/>
    <w:basedOn w:val="Normal"/>
    <w:pPr>
      <w:jc w:val="both"/>
    </w:pPr>
    <w:rPr>
      <w:bCs/>
      <w:lang w:eastAsia="en-US"/>
    </w:rPr>
  </w:style>
  <w:style w:type="paragraph" w:styleId="BodyText2">
    <w:name w:val="Body Tex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pPr>
    <w:rPr>
      <w:rFonts w:ascii="Arial" w:hAnsi="Arial" w:cs="Arial"/>
      <w:sz w:val="22"/>
      <w:szCs w:val="24"/>
    </w:rPr>
  </w:style>
  <w:style w:type="paragraph" w:styleId="BodyTextIndent">
    <w:name w:val="Body Text Indent"/>
    <w:basedOn w:val="Normal"/>
    <w:pPr>
      <w:spacing w:before="100" w:beforeAutospacing="1" w:after="100" w:afterAutospacing="1"/>
      <w:ind w:left="176" w:firstLine="426"/>
      <w:jc w:val="both"/>
    </w:pPr>
    <w:rPr>
      <w:rFonts w:ascii="Arial" w:hAnsi="Arial" w:cs="Arial"/>
      <w:sz w:val="22"/>
    </w:rPr>
  </w:style>
  <w:style w:type="paragraph" w:styleId="BalloonText">
    <w:name w:val="Balloon Text"/>
    <w:basedOn w:val="Normal"/>
    <w:link w:val="BalloonTextChar"/>
    <w:rsid w:val="0006684C"/>
    <w:rPr>
      <w:rFonts w:ascii="Tahoma" w:hAnsi="Tahoma" w:cs="Tahoma"/>
      <w:sz w:val="16"/>
      <w:szCs w:val="16"/>
    </w:rPr>
  </w:style>
  <w:style w:type="character" w:customStyle="1" w:styleId="BalloonTextChar">
    <w:name w:val="Balloon Text Char"/>
    <w:link w:val="BalloonText"/>
    <w:rsid w:val="0006684C"/>
    <w:rPr>
      <w:rFonts w:ascii="Tahoma" w:hAnsi="Tahoma" w:cs="Tahoma"/>
      <w:sz w:val="16"/>
      <w:szCs w:val="16"/>
    </w:rPr>
  </w:style>
  <w:style w:type="paragraph" w:styleId="ListParagraph">
    <w:name w:val="List Paragraph"/>
    <w:basedOn w:val="Normal"/>
    <w:uiPriority w:val="34"/>
    <w:qFormat/>
    <w:rsid w:val="00E21155"/>
    <w:pPr>
      <w:ind w:left="720"/>
      <w:contextualSpacing/>
    </w:pPr>
  </w:style>
  <w:style w:type="character" w:styleId="CommentReference">
    <w:name w:val="annotation reference"/>
    <w:basedOn w:val="DefaultParagraphFont"/>
    <w:semiHidden/>
    <w:unhideWhenUsed/>
    <w:rsid w:val="00E21155"/>
    <w:rPr>
      <w:sz w:val="16"/>
      <w:szCs w:val="16"/>
    </w:rPr>
  </w:style>
  <w:style w:type="paragraph" w:styleId="CommentText">
    <w:name w:val="annotation text"/>
    <w:basedOn w:val="Normal"/>
    <w:link w:val="CommentTextChar"/>
    <w:semiHidden/>
    <w:unhideWhenUsed/>
    <w:rsid w:val="00E21155"/>
  </w:style>
  <w:style w:type="character" w:customStyle="1" w:styleId="CommentTextChar">
    <w:name w:val="Comment Text Char"/>
    <w:basedOn w:val="DefaultParagraphFont"/>
    <w:link w:val="CommentText"/>
    <w:semiHidden/>
    <w:rsid w:val="00E21155"/>
  </w:style>
  <w:style w:type="paragraph" w:styleId="CommentSubject">
    <w:name w:val="annotation subject"/>
    <w:basedOn w:val="CommentText"/>
    <w:next w:val="CommentText"/>
    <w:link w:val="CommentSubjectChar"/>
    <w:semiHidden/>
    <w:unhideWhenUsed/>
    <w:rsid w:val="00E21155"/>
    <w:rPr>
      <w:b/>
      <w:bCs/>
    </w:rPr>
  </w:style>
  <w:style w:type="character" w:customStyle="1" w:styleId="CommentSubjectChar">
    <w:name w:val="Comment Subject Char"/>
    <w:basedOn w:val="CommentTextChar"/>
    <w:link w:val="CommentSubject"/>
    <w:semiHidden/>
    <w:rsid w:val="00E21155"/>
    <w:rPr>
      <w:b/>
      <w:bCs/>
    </w:rPr>
  </w:style>
  <w:style w:type="paragraph" w:styleId="Revision">
    <w:name w:val="Revision"/>
    <w:hidden/>
    <w:uiPriority w:val="99"/>
    <w:semiHidden/>
    <w:rsid w:val="006F0767"/>
  </w:style>
  <w:style w:type="character" w:customStyle="1" w:styleId="UnresolvedMention1">
    <w:name w:val="Unresolved Mention1"/>
    <w:basedOn w:val="DefaultParagraphFont"/>
    <w:uiPriority w:val="99"/>
    <w:semiHidden/>
    <w:unhideWhenUsed/>
    <w:rsid w:val="00822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48821">
      <w:bodyDiv w:val="1"/>
      <w:marLeft w:val="0"/>
      <w:marRight w:val="0"/>
      <w:marTop w:val="0"/>
      <w:marBottom w:val="0"/>
      <w:divBdr>
        <w:top w:val="none" w:sz="0" w:space="0" w:color="auto"/>
        <w:left w:val="none" w:sz="0" w:space="0" w:color="auto"/>
        <w:bottom w:val="none" w:sz="0" w:space="0" w:color="auto"/>
        <w:right w:val="none" w:sz="0" w:space="0" w:color="auto"/>
      </w:divBdr>
    </w:div>
    <w:div w:id="1386833090">
      <w:bodyDiv w:val="1"/>
      <w:marLeft w:val="0"/>
      <w:marRight w:val="0"/>
      <w:marTop w:val="0"/>
      <w:marBottom w:val="0"/>
      <w:divBdr>
        <w:top w:val="none" w:sz="0" w:space="0" w:color="auto"/>
        <w:left w:val="none" w:sz="0" w:space="0" w:color="auto"/>
        <w:bottom w:val="none" w:sz="0" w:space="0" w:color="auto"/>
        <w:right w:val="none" w:sz="0" w:space="0" w:color="auto"/>
      </w:divBdr>
    </w:div>
    <w:div w:id="1571845727">
      <w:bodyDiv w:val="1"/>
      <w:marLeft w:val="0"/>
      <w:marRight w:val="0"/>
      <w:marTop w:val="0"/>
      <w:marBottom w:val="0"/>
      <w:divBdr>
        <w:top w:val="none" w:sz="0" w:space="0" w:color="auto"/>
        <w:left w:val="none" w:sz="0" w:space="0" w:color="auto"/>
        <w:bottom w:val="none" w:sz="0" w:space="0" w:color="auto"/>
        <w:right w:val="none" w:sz="0" w:space="0" w:color="auto"/>
      </w:divBdr>
    </w:div>
    <w:div w:id="1864712288">
      <w:bodyDiv w:val="1"/>
      <w:marLeft w:val="0"/>
      <w:marRight w:val="0"/>
      <w:marTop w:val="0"/>
      <w:marBottom w:val="0"/>
      <w:divBdr>
        <w:top w:val="none" w:sz="0" w:space="0" w:color="auto"/>
        <w:left w:val="none" w:sz="0" w:space="0" w:color="auto"/>
        <w:bottom w:val="none" w:sz="0" w:space="0" w:color="auto"/>
        <w:right w:val="none" w:sz="0" w:space="0" w:color="auto"/>
      </w:divBdr>
      <w:divsChild>
        <w:div w:id="1633364898">
          <w:marLeft w:val="0"/>
          <w:marRight w:val="0"/>
          <w:marTop w:val="0"/>
          <w:marBottom w:val="0"/>
          <w:divBdr>
            <w:top w:val="none" w:sz="0" w:space="0" w:color="auto"/>
            <w:left w:val="none" w:sz="0" w:space="0" w:color="auto"/>
            <w:bottom w:val="none" w:sz="0" w:space="0" w:color="auto"/>
            <w:right w:val="none" w:sz="0" w:space="0" w:color="auto"/>
          </w:divBdr>
          <w:divsChild>
            <w:div w:id="1646471467">
              <w:marLeft w:val="0"/>
              <w:marRight w:val="0"/>
              <w:marTop w:val="0"/>
              <w:marBottom w:val="0"/>
              <w:divBdr>
                <w:top w:val="none" w:sz="0" w:space="0" w:color="auto"/>
                <w:left w:val="none" w:sz="0" w:space="0" w:color="auto"/>
                <w:bottom w:val="none" w:sz="0" w:space="0" w:color="auto"/>
                <w:right w:val="none" w:sz="0" w:space="0" w:color="auto"/>
              </w:divBdr>
              <w:divsChild>
                <w:div w:id="800534524">
                  <w:marLeft w:val="0"/>
                  <w:marRight w:val="0"/>
                  <w:marTop w:val="105"/>
                  <w:marBottom w:val="105"/>
                  <w:divBdr>
                    <w:top w:val="none" w:sz="0" w:space="0" w:color="auto"/>
                    <w:left w:val="none" w:sz="0" w:space="0" w:color="auto"/>
                    <w:bottom w:val="none" w:sz="0" w:space="0" w:color="auto"/>
                    <w:right w:val="none" w:sz="0" w:space="0" w:color="auto"/>
                  </w:divBdr>
                  <w:divsChild>
                    <w:div w:id="651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CProcurement@slough.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CProcurement@slough.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CProcurement@slough.gov.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Purchasing Tendering and Contracting Requirements for Schools Final 5</vt:lpstr>
    </vt:vector>
  </TitlesOfParts>
  <Company>SBC</Company>
  <LinksUpToDate>false</LinksUpToDate>
  <CharactersWithSpaces>6040</CharactersWithSpaces>
  <SharedDoc>false</SharedDoc>
  <HLinks>
    <vt:vector size="18" baseType="variant">
      <vt:variant>
        <vt:i4>3014665</vt:i4>
      </vt:variant>
      <vt:variant>
        <vt:i4>6</vt:i4>
      </vt:variant>
      <vt:variant>
        <vt:i4>0</vt:i4>
      </vt:variant>
      <vt:variant>
        <vt:i4>5</vt:i4>
      </vt:variant>
      <vt:variant>
        <vt:lpwstr>mailto:coral.miller@slough.gov.uk</vt:lpwstr>
      </vt:variant>
      <vt:variant>
        <vt:lpwstr/>
      </vt:variant>
      <vt:variant>
        <vt:i4>8323084</vt:i4>
      </vt:variant>
      <vt:variant>
        <vt:i4>3</vt:i4>
      </vt:variant>
      <vt:variant>
        <vt:i4>0</vt:i4>
      </vt:variant>
      <vt:variant>
        <vt:i4>5</vt:i4>
      </vt:variant>
      <vt:variant>
        <vt:lpwstr>mailto:Jo.mcgovern@prioryschool.com</vt:lpwstr>
      </vt:variant>
      <vt:variant>
        <vt:lpwstr/>
      </vt:variant>
      <vt:variant>
        <vt:i4>3014665</vt:i4>
      </vt:variant>
      <vt:variant>
        <vt:i4>0</vt:i4>
      </vt:variant>
      <vt:variant>
        <vt:i4>0</vt:i4>
      </vt:variant>
      <vt:variant>
        <vt:i4>5</vt:i4>
      </vt:variant>
      <vt:variant>
        <vt:lpwstr>mailto:coral.miller@slough.gov.uk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Tendering and Contracting Requirements for Schools Final 5</dc:title>
  <dc:subject>Contracts and Commissioning</dc:subject>
  <dc:creator>David Banham</dc:creator>
  <cp:lastModifiedBy>Priest Clare</cp:lastModifiedBy>
  <cp:revision>3</cp:revision>
  <cp:lastPrinted>2018-03-23T14:43:00Z</cp:lastPrinted>
  <dcterms:created xsi:type="dcterms:W3CDTF">2022-06-30T13:40:00Z</dcterms:created>
  <dcterms:modified xsi:type="dcterms:W3CDTF">2022-06-30T13:42:00Z</dcterms:modified>
</cp:coreProperties>
</file>