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D4DA" w14:textId="1F3EE30A" w:rsidR="002525EF" w:rsidRDefault="001F614E" w:rsidP="002525EF">
      <w:r>
        <w:rPr>
          <w:noProof/>
        </w:rPr>
        <w:drawing>
          <wp:anchor distT="0" distB="0" distL="114300" distR="114300" simplePos="0" relativeHeight="251660288" behindDoc="1" locked="0" layoutInCell="1" allowOverlap="1" wp14:anchorId="0CFA9A62" wp14:editId="4A98BD84">
            <wp:simplePos x="0" y="0"/>
            <wp:positionH relativeFrom="page">
              <wp:align>center</wp:align>
            </wp:positionH>
            <wp:positionV relativeFrom="paragraph">
              <wp:posOffset>9253</wp:posOffset>
            </wp:positionV>
            <wp:extent cx="2163600" cy="860400"/>
            <wp:effectExtent l="0" t="0" r="0" b="0"/>
            <wp:wrapTight wrapText="bothSides">
              <wp:wrapPolygon edited="0">
                <wp:start x="0" y="0"/>
                <wp:lineTo x="0" y="21058"/>
                <wp:lineTo x="21302" y="21058"/>
                <wp:lineTo x="21302" y="0"/>
                <wp:lineTo x="0" y="0"/>
              </wp:wrapPolygon>
            </wp:wrapTight>
            <wp:docPr id="13296457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8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19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CB0459" wp14:editId="00771225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156210" cy="1041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041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2132F" w14:textId="77777777" w:rsidR="00D8385E" w:rsidRDefault="00D8385E" w:rsidP="002525E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B04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9pt;margin-top:19.05pt;width:12.3pt;height:8.2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" fillcolor="white [3201]" stroked="f" strokeweight="2pt">
                <v:textbox>
                  <w:txbxContent>
                    <w:p w14:paraId="0D02132F" w14:textId="77777777" w:rsidR="00D8385E" w:rsidRDefault="00D8385E" w:rsidP="002525EF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624E90" w14:textId="1A50311C" w:rsidR="002525EF" w:rsidRPr="002525EF" w:rsidRDefault="002525EF" w:rsidP="000401BB">
      <w:pPr>
        <w:ind w:left="-567"/>
        <w:rPr>
          <w:rFonts w:ascii="Arial" w:eastAsia="Times New Roman" w:hAnsi="Arial" w:cs="Arial"/>
          <w:b/>
          <w:bCs/>
          <w:color w:val="222222"/>
          <w:kern w:val="36"/>
          <w:sz w:val="16"/>
          <w:szCs w:val="16"/>
          <w:lang w:eastAsia="en-GB"/>
        </w:rPr>
      </w:pPr>
    </w:p>
    <w:p w14:paraId="33B2BCF7" w14:textId="4840C142" w:rsidR="002525EF" w:rsidRDefault="002525EF" w:rsidP="000401BB">
      <w:pPr>
        <w:ind w:left="-567"/>
        <w:rPr>
          <w:rFonts w:ascii="Arial" w:eastAsia="Times New Roman" w:hAnsi="Arial" w:cs="Arial"/>
          <w:b/>
          <w:bCs/>
          <w:color w:val="222222"/>
          <w:kern w:val="36"/>
          <w:sz w:val="46"/>
          <w:szCs w:val="46"/>
          <w:lang w:eastAsia="en-GB"/>
        </w:rPr>
      </w:pPr>
    </w:p>
    <w:p w14:paraId="5A0147E7" w14:textId="6B082047" w:rsidR="000401BB" w:rsidRDefault="000401BB" w:rsidP="000401BB">
      <w:pPr>
        <w:ind w:left="-567"/>
        <w:rPr>
          <w:rFonts w:ascii="Arial" w:eastAsia="Times New Roman" w:hAnsi="Arial" w:cs="Arial"/>
          <w:b/>
          <w:bCs/>
          <w:color w:val="222222"/>
          <w:kern w:val="36"/>
          <w:sz w:val="46"/>
          <w:szCs w:val="46"/>
          <w:lang w:eastAsia="en-GB"/>
        </w:rPr>
      </w:pPr>
      <w:r w:rsidRPr="00246EBA">
        <w:rPr>
          <w:rFonts w:ascii="Arial" w:eastAsia="Times New Roman" w:hAnsi="Arial" w:cs="Arial"/>
          <w:b/>
          <w:bCs/>
          <w:color w:val="222222"/>
          <w:kern w:val="36"/>
          <w:sz w:val="46"/>
          <w:szCs w:val="46"/>
          <w:lang w:eastAsia="en-GB"/>
        </w:rPr>
        <w:t>Managing Risk in a Multi-agency environment</w:t>
      </w:r>
    </w:p>
    <w:p w14:paraId="707BA8C6" w14:textId="79E0460A" w:rsidR="00E0719D" w:rsidRDefault="00E0719D" w:rsidP="001F614E">
      <w:pPr>
        <w:spacing w:after="0" w:line="240" w:lineRule="auto"/>
        <w:ind w:left="-567"/>
        <w:rPr>
          <w:rFonts w:ascii="Arial" w:hAnsi="Arial" w:cs="Arial"/>
          <w:b/>
          <w:bCs/>
          <w:color w:val="FF6600"/>
          <w:sz w:val="36"/>
          <w:szCs w:val="36"/>
        </w:rPr>
      </w:pPr>
      <w:r w:rsidRPr="000401BB">
        <w:rPr>
          <w:rFonts w:ascii="Arial" w:hAnsi="Arial" w:cs="Arial"/>
          <w:b/>
          <w:bCs/>
          <w:color w:val="FF6600"/>
          <w:sz w:val="36"/>
          <w:szCs w:val="36"/>
        </w:rPr>
        <w:t xml:space="preserve">A </w:t>
      </w:r>
      <w:r w:rsidRPr="000401BB">
        <w:rPr>
          <w:rFonts w:ascii="Arial" w:hAnsi="Arial" w:cs="Arial"/>
          <w:b/>
          <w:bCs/>
          <w:color w:val="CC0099"/>
          <w:sz w:val="36"/>
          <w:szCs w:val="36"/>
        </w:rPr>
        <w:t>Multi</w:t>
      </w:r>
      <w:r>
        <w:rPr>
          <w:rFonts w:ascii="Arial" w:hAnsi="Arial" w:cs="Arial"/>
          <w:b/>
          <w:bCs/>
          <w:color w:val="CC0099"/>
          <w:sz w:val="36"/>
          <w:szCs w:val="36"/>
        </w:rPr>
        <w:t>-</w:t>
      </w:r>
      <w:r w:rsidRPr="000401BB">
        <w:rPr>
          <w:rFonts w:ascii="Arial" w:hAnsi="Arial" w:cs="Arial"/>
          <w:b/>
          <w:bCs/>
          <w:color w:val="CC0099"/>
          <w:sz w:val="36"/>
          <w:szCs w:val="36"/>
        </w:rPr>
        <w:t xml:space="preserve">agency </w:t>
      </w:r>
      <w:r w:rsidRPr="000401BB">
        <w:rPr>
          <w:rFonts w:ascii="Arial" w:hAnsi="Arial" w:cs="Arial"/>
          <w:b/>
          <w:bCs/>
          <w:color w:val="FF6600"/>
          <w:sz w:val="36"/>
          <w:szCs w:val="36"/>
        </w:rPr>
        <w:t>Training event</w:t>
      </w:r>
      <w:r w:rsidR="001F614E">
        <w:rPr>
          <w:rFonts w:ascii="Arial" w:hAnsi="Arial" w:cs="Arial"/>
          <w:b/>
          <w:bCs/>
          <w:color w:val="FF6600"/>
          <w:sz w:val="36"/>
          <w:szCs w:val="36"/>
        </w:rPr>
        <w:t xml:space="preserve"> for anyone who supports vulnerable adults or children and who participates in or leads multi agency meetings </w:t>
      </w:r>
    </w:p>
    <w:p w14:paraId="039F500C" w14:textId="13025492" w:rsidR="00D14F21" w:rsidRDefault="00E0719D" w:rsidP="001F614E">
      <w:pPr>
        <w:spacing w:after="0" w:line="240" w:lineRule="auto"/>
        <w:ind w:left="-567"/>
        <w:rPr>
          <w:rFonts w:ascii="Arial" w:eastAsia="Times New Roman" w:hAnsi="Arial" w:cs="Arial"/>
          <w:color w:val="CC0099"/>
          <w:sz w:val="18"/>
          <w:szCs w:val="18"/>
          <w:lang w:eastAsia="en-GB"/>
        </w:rPr>
      </w:pPr>
      <w:r w:rsidRPr="00246EBA">
        <w:rPr>
          <w:rFonts w:ascii="Arial" w:eastAsia="Times New Roman" w:hAnsi="Arial" w:cs="Arial"/>
          <w:i/>
          <w:iCs/>
          <w:color w:val="CC0099"/>
          <w:sz w:val="18"/>
          <w:szCs w:val="18"/>
          <w:lang w:eastAsia="en-GB"/>
        </w:rPr>
        <w:t>Represents 4 hours CPD. (Level 3 intercollegiate guidance</w:t>
      </w:r>
      <w:r>
        <w:rPr>
          <w:rFonts w:ascii="Arial" w:eastAsia="Times New Roman" w:hAnsi="Arial" w:cs="Arial"/>
          <w:i/>
          <w:iCs/>
          <w:color w:val="CC0099"/>
          <w:sz w:val="18"/>
          <w:szCs w:val="18"/>
          <w:lang w:eastAsia="en-GB"/>
        </w:rPr>
        <w:t>)</w:t>
      </w:r>
    </w:p>
    <w:p w14:paraId="253D453D" w14:textId="420E400A" w:rsidR="00E0719D" w:rsidRDefault="00E0719D" w:rsidP="00E0719D">
      <w:pPr>
        <w:spacing w:after="0" w:line="240" w:lineRule="auto"/>
        <w:ind w:left="-567"/>
        <w:rPr>
          <w:rFonts w:ascii="Arial" w:eastAsia="Times New Roman" w:hAnsi="Arial" w:cs="Arial"/>
          <w:color w:val="CC0099"/>
          <w:sz w:val="18"/>
          <w:szCs w:val="18"/>
          <w:lang w:eastAsia="en-GB"/>
        </w:rPr>
      </w:pPr>
    </w:p>
    <w:p w14:paraId="478A9849" w14:textId="40E117C2" w:rsidR="001F614E" w:rsidRDefault="001F614E" w:rsidP="000401BB">
      <w:pPr>
        <w:spacing w:after="0" w:line="240" w:lineRule="auto"/>
        <w:ind w:left="-567"/>
        <w:rPr>
          <w:rFonts w:ascii="Arial" w:eastAsia="Times New Roman" w:hAnsi="Arial" w:cs="Arial"/>
          <w:color w:val="CC0099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22222"/>
          <w:kern w:val="36"/>
          <w:sz w:val="44"/>
          <w:szCs w:val="44"/>
          <w:lang w:eastAsia="en-GB"/>
        </w:rPr>
        <w:drawing>
          <wp:anchor distT="0" distB="0" distL="114300" distR="114300" simplePos="0" relativeHeight="251664384" behindDoc="0" locked="0" layoutInCell="1" allowOverlap="1" wp14:anchorId="091B7B46" wp14:editId="0FD9EF62">
            <wp:simplePos x="0" y="0"/>
            <wp:positionH relativeFrom="page">
              <wp:posOffset>2280648</wp:posOffset>
            </wp:positionH>
            <wp:positionV relativeFrom="paragraph">
              <wp:posOffset>4808</wp:posOffset>
            </wp:positionV>
            <wp:extent cx="2394000" cy="2361600"/>
            <wp:effectExtent l="0" t="0" r="6350" b="635"/>
            <wp:wrapNone/>
            <wp:docPr id="1255058650" name="Picture 4" descr="A group of people sitting around a table with ge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058650" name="Picture 4" descr="A group of people sitting around a table with gear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0" t="2554" r="5380" b="4369"/>
                    <a:stretch/>
                  </pic:blipFill>
                  <pic:spPr bwMode="auto">
                    <a:xfrm>
                      <a:off x="0" y="0"/>
                      <a:ext cx="2394000" cy="23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59EB8" w14:textId="77777777" w:rsidR="001F614E" w:rsidRDefault="001F614E" w:rsidP="000401BB">
      <w:pPr>
        <w:spacing w:after="0" w:line="240" w:lineRule="auto"/>
        <w:ind w:left="-567"/>
        <w:rPr>
          <w:rFonts w:ascii="Arial" w:eastAsia="Times New Roman" w:hAnsi="Arial" w:cs="Arial"/>
          <w:color w:val="CC0099"/>
          <w:sz w:val="18"/>
          <w:szCs w:val="18"/>
          <w:lang w:eastAsia="en-GB"/>
        </w:rPr>
      </w:pPr>
    </w:p>
    <w:p w14:paraId="73705A79" w14:textId="77777777" w:rsidR="001F614E" w:rsidRDefault="001F614E" w:rsidP="000401BB">
      <w:pPr>
        <w:spacing w:after="0" w:line="240" w:lineRule="auto"/>
        <w:ind w:left="-567"/>
        <w:rPr>
          <w:rFonts w:ascii="Arial" w:eastAsia="Times New Roman" w:hAnsi="Arial" w:cs="Arial"/>
          <w:color w:val="CC0099"/>
          <w:sz w:val="18"/>
          <w:szCs w:val="18"/>
          <w:lang w:eastAsia="en-GB"/>
        </w:rPr>
      </w:pPr>
    </w:p>
    <w:p w14:paraId="4EACCAF0" w14:textId="77777777" w:rsidR="001F614E" w:rsidRDefault="001F614E" w:rsidP="000401BB">
      <w:pPr>
        <w:spacing w:after="0" w:line="240" w:lineRule="auto"/>
        <w:ind w:left="-567"/>
        <w:rPr>
          <w:rFonts w:ascii="Arial" w:eastAsia="Times New Roman" w:hAnsi="Arial" w:cs="Arial"/>
          <w:color w:val="CC0099"/>
          <w:sz w:val="18"/>
          <w:szCs w:val="18"/>
          <w:lang w:eastAsia="en-GB"/>
        </w:rPr>
      </w:pPr>
    </w:p>
    <w:p w14:paraId="45EA58BE" w14:textId="77777777" w:rsidR="001F614E" w:rsidRDefault="001F614E" w:rsidP="000401BB">
      <w:pPr>
        <w:spacing w:after="0" w:line="240" w:lineRule="auto"/>
        <w:ind w:left="-567"/>
        <w:rPr>
          <w:rFonts w:ascii="Arial" w:eastAsia="Times New Roman" w:hAnsi="Arial" w:cs="Arial"/>
          <w:color w:val="CC0099"/>
          <w:sz w:val="18"/>
          <w:szCs w:val="18"/>
          <w:lang w:eastAsia="en-GB"/>
        </w:rPr>
      </w:pPr>
    </w:p>
    <w:p w14:paraId="2C87641F" w14:textId="77777777" w:rsidR="001F614E" w:rsidRDefault="001F614E" w:rsidP="000401BB">
      <w:pPr>
        <w:spacing w:after="0" w:line="240" w:lineRule="auto"/>
        <w:ind w:left="-567"/>
        <w:rPr>
          <w:rFonts w:ascii="Arial" w:eastAsia="Times New Roman" w:hAnsi="Arial" w:cs="Arial"/>
          <w:color w:val="CC0099"/>
          <w:sz w:val="18"/>
          <w:szCs w:val="18"/>
          <w:lang w:eastAsia="en-GB"/>
        </w:rPr>
      </w:pPr>
    </w:p>
    <w:p w14:paraId="0D7EDF9E" w14:textId="77777777" w:rsidR="001F614E" w:rsidRDefault="001F614E" w:rsidP="000401BB">
      <w:pPr>
        <w:spacing w:after="0" w:line="240" w:lineRule="auto"/>
        <w:ind w:left="-567"/>
        <w:rPr>
          <w:rFonts w:ascii="Arial" w:eastAsia="Times New Roman" w:hAnsi="Arial" w:cs="Arial"/>
          <w:color w:val="CC0099"/>
          <w:sz w:val="18"/>
          <w:szCs w:val="18"/>
          <w:lang w:eastAsia="en-GB"/>
        </w:rPr>
      </w:pPr>
    </w:p>
    <w:p w14:paraId="00CE8698" w14:textId="77777777" w:rsidR="001F614E" w:rsidRDefault="001F614E" w:rsidP="000401BB">
      <w:pPr>
        <w:spacing w:after="0" w:line="240" w:lineRule="auto"/>
        <w:ind w:left="-567"/>
        <w:rPr>
          <w:rFonts w:ascii="Arial" w:eastAsia="Times New Roman" w:hAnsi="Arial" w:cs="Arial"/>
          <w:color w:val="CC0099"/>
          <w:sz w:val="18"/>
          <w:szCs w:val="18"/>
          <w:lang w:eastAsia="en-GB"/>
        </w:rPr>
      </w:pPr>
    </w:p>
    <w:p w14:paraId="5294CB4F" w14:textId="77777777" w:rsidR="001F614E" w:rsidRDefault="001F614E" w:rsidP="000401BB">
      <w:pPr>
        <w:spacing w:after="0" w:line="240" w:lineRule="auto"/>
        <w:ind w:left="-567"/>
        <w:rPr>
          <w:rFonts w:ascii="Arial" w:eastAsia="Times New Roman" w:hAnsi="Arial" w:cs="Arial"/>
          <w:color w:val="CC0099"/>
          <w:sz w:val="18"/>
          <w:szCs w:val="18"/>
          <w:lang w:eastAsia="en-GB"/>
        </w:rPr>
      </w:pPr>
    </w:p>
    <w:p w14:paraId="41FBCD91" w14:textId="77777777" w:rsidR="001F614E" w:rsidRDefault="001F614E" w:rsidP="000401BB">
      <w:pPr>
        <w:spacing w:after="0" w:line="240" w:lineRule="auto"/>
        <w:ind w:left="-567"/>
        <w:rPr>
          <w:rFonts w:ascii="Arial" w:eastAsia="Times New Roman" w:hAnsi="Arial" w:cs="Arial"/>
          <w:color w:val="CC0099"/>
          <w:sz w:val="18"/>
          <w:szCs w:val="18"/>
          <w:lang w:eastAsia="en-GB"/>
        </w:rPr>
      </w:pPr>
    </w:p>
    <w:p w14:paraId="4D361BF8" w14:textId="77777777" w:rsidR="001F614E" w:rsidRDefault="001F614E" w:rsidP="000401BB">
      <w:pPr>
        <w:spacing w:after="0" w:line="240" w:lineRule="auto"/>
        <w:ind w:left="-567"/>
        <w:rPr>
          <w:rFonts w:ascii="Arial" w:eastAsia="Times New Roman" w:hAnsi="Arial" w:cs="Arial"/>
          <w:color w:val="CC0099"/>
          <w:sz w:val="18"/>
          <w:szCs w:val="18"/>
          <w:lang w:eastAsia="en-GB"/>
        </w:rPr>
      </w:pPr>
    </w:p>
    <w:p w14:paraId="217112E4" w14:textId="77777777" w:rsidR="001F614E" w:rsidRDefault="001F614E" w:rsidP="000401BB">
      <w:pPr>
        <w:spacing w:after="0" w:line="240" w:lineRule="auto"/>
        <w:ind w:left="-567"/>
        <w:rPr>
          <w:rFonts w:ascii="Arial" w:eastAsia="Times New Roman" w:hAnsi="Arial" w:cs="Arial"/>
          <w:color w:val="CC0099"/>
          <w:sz w:val="18"/>
          <w:szCs w:val="18"/>
          <w:lang w:eastAsia="en-GB"/>
        </w:rPr>
      </w:pPr>
    </w:p>
    <w:p w14:paraId="1E461A6B" w14:textId="77777777" w:rsidR="001F614E" w:rsidRDefault="001F614E" w:rsidP="000401BB">
      <w:pPr>
        <w:spacing w:after="0" w:line="240" w:lineRule="auto"/>
        <w:ind w:left="-567"/>
        <w:rPr>
          <w:rFonts w:ascii="Arial" w:eastAsia="Times New Roman" w:hAnsi="Arial" w:cs="Arial"/>
          <w:color w:val="CC0099"/>
          <w:sz w:val="18"/>
          <w:szCs w:val="18"/>
          <w:lang w:eastAsia="en-GB"/>
        </w:rPr>
      </w:pPr>
    </w:p>
    <w:p w14:paraId="274F7FBE" w14:textId="77777777" w:rsidR="001F614E" w:rsidRDefault="001F614E" w:rsidP="000401BB">
      <w:pPr>
        <w:spacing w:after="0" w:line="240" w:lineRule="auto"/>
        <w:ind w:left="-567"/>
        <w:rPr>
          <w:rFonts w:ascii="Arial" w:eastAsia="Times New Roman" w:hAnsi="Arial" w:cs="Arial"/>
          <w:color w:val="CC0099"/>
          <w:sz w:val="18"/>
          <w:szCs w:val="18"/>
          <w:lang w:eastAsia="en-GB"/>
        </w:rPr>
      </w:pPr>
    </w:p>
    <w:p w14:paraId="69B011C9" w14:textId="77777777" w:rsidR="001F614E" w:rsidRDefault="001F614E" w:rsidP="000401BB">
      <w:pPr>
        <w:spacing w:after="0" w:line="240" w:lineRule="auto"/>
        <w:ind w:left="-567"/>
        <w:rPr>
          <w:rFonts w:ascii="Arial" w:eastAsia="Times New Roman" w:hAnsi="Arial" w:cs="Arial"/>
          <w:color w:val="CC0099"/>
          <w:sz w:val="18"/>
          <w:szCs w:val="18"/>
          <w:lang w:eastAsia="en-GB"/>
        </w:rPr>
      </w:pPr>
    </w:p>
    <w:p w14:paraId="06A85DF2" w14:textId="77777777" w:rsidR="001F614E" w:rsidRDefault="001F614E" w:rsidP="000401BB">
      <w:pPr>
        <w:spacing w:after="0" w:line="240" w:lineRule="auto"/>
        <w:ind w:left="-567"/>
        <w:rPr>
          <w:rFonts w:ascii="Arial" w:eastAsia="Times New Roman" w:hAnsi="Arial" w:cs="Arial"/>
          <w:color w:val="CC0099"/>
          <w:sz w:val="18"/>
          <w:szCs w:val="18"/>
          <w:lang w:eastAsia="en-GB"/>
        </w:rPr>
      </w:pPr>
    </w:p>
    <w:p w14:paraId="2827C7FF" w14:textId="77777777" w:rsidR="001F614E" w:rsidRDefault="001F614E" w:rsidP="000401BB">
      <w:pPr>
        <w:spacing w:after="0" w:line="240" w:lineRule="auto"/>
        <w:ind w:left="-567"/>
        <w:rPr>
          <w:rFonts w:ascii="Arial" w:eastAsia="Times New Roman" w:hAnsi="Arial" w:cs="Arial"/>
          <w:color w:val="CC0099"/>
          <w:sz w:val="18"/>
          <w:szCs w:val="18"/>
          <w:lang w:eastAsia="en-GB"/>
        </w:rPr>
      </w:pPr>
    </w:p>
    <w:p w14:paraId="6CC824CB" w14:textId="77777777" w:rsidR="001F614E" w:rsidRDefault="001F614E" w:rsidP="000401BB">
      <w:pPr>
        <w:spacing w:after="0" w:line="240" w:lineRule="auto"/>
        <w:ind w:left="-567"/>
        <w:rPr>
          <w:rFonts w:ascii="Arial" w:eastAsia="Times New Roman" w:hAnsi="Arial" w:cs="Arial"/>
          <w:color w:val="CC0099"/>
          <w:sz w:val="18"/>
          <w:szCs w:val="18"/>
          <w:lang w:eastAsia="en-GB"/>
        </w:rPr>
      </w:pPr>
    </w:p>
    <w:p w14:paraId="740CF989" w14:textId="77777777" w:rsidR="001F614E" w:rsidRDefault="001F614E" w:rsidP="000401BB">
      <w:pPr>
        <w:spacing w:after="0" w:line="240" w:lineRule="auto"/>
        <w:ind w:left="-567"/>
        <w:rPr>
          <w:rFonts w:ascii="Arial" w:eastAsia="Times New Roman" w:hAnsi="Arial" w:cs="Arial"/>
          <w:color w:val="CC0099"/>
          <w:sz w:val="18"/>
          <w:szCs w:val="18"/>
          <w:lang w:eastAsia="en-GB"/>
        </w:rPr>
      </w:pPr>
    </w:p>
    <w:p w14:paraId="3FF1DB6B" w14:textId="77777777" w:rsidR="001F614E" w:rsidRDefault="001F614E" w:rsidP="000401BB">
      <w:pPr>
        <w:spacing w:after="0" w:line="240" w:lineRule="auto"/>
        <w:ind w:left="-567"/>
        <w:rPr>
          <w:rFonts w:ascii="Arial" w:eastAsia="Times New Roman" w:hAnsi="Arial" w:cs="Arial"/>
          <w:color w:val="CC0099"/>
          <w:sz w:val="18"/>
          <w:szCs w:val="18"/>
          <w:lang w:eastAsia="en-GB"/>
        </w:rPr>
      </w:pPr>
    </w:p>
    <w:p w14:paraId="32C7830F" w14:textId="740A086B" w:rsidR="000401BB" w:rsidRPr="001F614E" w:rsidRDefault="000401BB" w:rsidP="000401BB">
      <w:pPr>
        <w:spacing w:after="0" w:line="240" w:lineRule="auto"/>
        <w:ind w:left="-567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1F614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Aims and Objectives </w:t>
      </w:r>
    </w:p>
    <w:p w14:paraId="2AFBA08E" w14:textId="2E2D3BE3" w:rsidR="000401BB" w:rsidRPr="001F614E" w:rsidRDefault="000401BB" w:rsidP="000401BB">
      <w:pPr>
        <w:spacing w:after="0" w:line="240" w:lineRule="auto"/>
        <w:ind w:left="-567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1F614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Practitioners will develop skills to work together</w:t>
      </w:r>
      <w:r w:rsidR="00E0719D" w:rsidRPr="001F614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to</w:t>
      </w:r>
      <w:r w:rsidRPr="001F614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effectively manage </w:t>
      </w:r>
      <w:r w:rsidR="00E0719D" w:rsidRPr="001F614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risk and</w:t>
      </w:r>
      <w:r w:rsidRPr="001F614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complex situations</w:t>
      </w:r>
      <w:r w:rsidR="00E0719D" w:rsidRPr="001F614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 using</w:t>
      </w:r>
      <w:r w:rsidRPr="001F614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the </w:t>
      </w:r>
      <w:r w:rsidR="001F614E" w:rsidRPr="001F614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multi-agency</w:t>
      </w:r>
      <w:r w:rsidRPr="001F614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environment</w:t>
      </w:r>
      <w:r w:rsidR="00E0719D" w:rsidRPr="001F614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to create </w:t>
      </w:r>
      <w:r w:rsidRPr="001F614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solution focussed responses.</w:t>
      </w:r>
    </w:p>
    <w:p w14:paraId="78BA2D9D" w14:textId="77777777" w:rsidR="000401BB" w:rsidRPr="00246EBA" w:rsidRDefault="000401BB" w:rsidP="000401BB">
      <w:pPr>
        <w:spacing w:after="0" w:line="240" w:lineRule="auto"/>
        <w:ind w:left="-567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14:paraId="124B33B7" w14:textId="77777777" w:rsidR="000401BB" w:rsidRPr="001F614E" w:rsidRDefault="000401BB" w:rsidP="000401BB">
      <w:pPr>
        <w:spacing w:after="0" w:line="240" w:lineRule="auto"/>
        <w:ind w:left="-567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1F614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By the end of the course participants will develop their competencies by:</w:t>
      </w:r>
    </w:p>
    <w:p w14:paraId="6A0BBBEF" w14:textId="2D511FC1" w:rsidR="000401BB" w:rsidRPr="001F614E" w:rsidRDefault="000401BB" w:rsidP="000401BB">
      <w:pPr>
        <w:numPr>
          <w:ilvl w:val="0"/>
          <w:numId w:val="1"/>
        </w:numPr>
        <w:spacing w:after="0" w:line="240" w:lineRule="auto"/>
        <w:ind w:left="-142" w:hanging="425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1F614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Understanding partners</w:t>
      </w:r>
      <w:r w:rsidR="001F614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</w:t>
      </w:r>
      <w:r w:rsidRPr="001F614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roles</w:t>
      </w:r>
    </w:p>
    <w:p w14:paraId="5F35B277" w14:textId="77777777" w:rsidR="000401BB" w:rsidRPr="001F614E" w:rsidRDefault="000401BB" w:rsidP="000401BB">
      <w:pPr>
        <w:numPr>
          <w:ilvl w:val="0"/>
          <w:numId w:val="1"/>
        </w:numPr>
        <w:spacing w:after="0" w:line="240" w:lineRule="auto"/>
        <w:ind w:left="-142" w:hanging="425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1F614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Developing leadership skills within the multi-agency environment</w:t>
      </w:r>
    </w:p>
    <w:p w14:paraId="2A0C55A0" w14:textId="77777777" w:rsidR="000401BB" w:rsidRPr="001F614E" w:rsidRDefault="000401BB" w:rsidP="000401BB">
      <w:pPr>
        <w:numPr>
          <w:ilvl w:val="0"/>
          <w:numId w:val="1"/>
        </w:numPr>
        <w:spacing w:after="0" w:line="240" w:lineRule="auto"/>
        <w:ind w:left="-142" w:hanging="425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1F614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Developing chairing meetings skills in a multi-agency environment</w:t>
      </w:r>
    </w:p>
    <w:p w14:paraId="77A481BD" w14:textId="383318EA" w:rsidR="001F614E" w:rsidRPr="001F614E" w:rsidRDefault="001F614E" w:rsidP="001F614E">
      <w:pPr>
        <w:numPr>
          <w:ilvl w:val="0"/>
          <w:numId w:val="1"/>
        </w:numPr>
        <w:spacing w:after="0" w:line="240" w:lineRule="auto"/>
        <w:ind w:left="-142" w:hanging="425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1F614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Gaining confidence to initiate multi agency meetings</w:t>
      </w:r>
    </w:p>
    <w:p w14:paraId="363D9F29" w14:textId="77777777" w:rsidR="000401BB" w:rsidRPr="001F614E" w:rsidRDefault="000401BB" w:rsidP="000401BB">
      <w:pPr>
        <w:numPr>
          <w:ilvl w:val="0"/>
          <w:numId w:val="1"/>
        </w:numPr>
        <w:spacing w:after="0" w:line="240" w:lineRule="auto"/>
        <w:ind w:left="-142" w:hanging="425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1F614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Extending problem solving skills</w:t>
      </w:r>
    </w:p>
    <w:p w14:paraId="750FBF09" w14:textId="77777777" w:rsidR="000401BB" w:rsidRPr="001F614E" w:rsidRDefault="000401BB" w:rsidP="000401BB">
      <w:pPr>
        <w:numPr>
          <w:ilvl w:val="0"/>
          <w:numId w:val="1"/>
        </w:numPr>
        <w:spacing w:after="0" w:line="240" w:lineRule="auto"/>
        <w:ind w:left="-142" w:hanging="425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1F614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Developing negotiation and influencing skills</w:t>
      </w:r>
    </w:p>
    <w:p w14:paraId="78209F9F" w14:textId="77777777" w:rsidR="000401BB" w:rsidRPr="001F614E" w:rsidRDefault="000401BB" w:rsidP="000401BB">
      <w:pPr>
        <w:numPr>
          <w:ilvl w:val="0"/>
          <w:numId w:val="1"/>
        </w:numPr>
        <w:spacing w:after="0" w:line="240" w:lineRule="auto"/>
        <w:ind w:left="-142" w:hanging="425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1F614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Understanding the role and restrictions of information sharing</w:t>
      </w:r>
    </w:p>
    <w:p w14:paraId="3186B008" w14:textId="77777777" w:rsidR="000401BB" w:rsidRDefault="000401BB" w:rsidP="000401BB">
      <w:pPr>
        <w:spacing w:after="0" w:line="240" w:lineRule="auto"/>
        <w:ind w:left="-567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32FCBC2B" w14:textId="185F4118" w:rsidR="002525EF" w:rsidRPr="001F614E" w:rsidRDefault="002525EF" w:rsidP="000401BB">
      <w:pPr>
        <w:spacing w:after="0" w:line="240" w:lineRule="auto"/>
        <w:ind w:left="-567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1F614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When: 9.15 to</w:t>
      </w:r>
      <w:r w:rsidR="001F614E" w:rsidRPr="001F614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 </w:t>
      </w:r>
      <w:r w:rsidRPr="001F614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13:15</w:t>
      </w:r>
      <w:r w:rsidRPr="001F614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, </w:t>
      </w:r>
      <w:r w:rsidRPr="001F614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22</w:t>
      </w:r>
      <w:r w:rsidRPr="001F614E">
        <w:rPr>
          <w:rFonts w:ascii="Arial" w:eastAsia="Times New Roman" w:hAnsi="Arial" w:cs="Arial"/>
          <w:b/>
          <w:bCs/>
          <w:color w:val="222222"/>
          <w:sz w:val="28"/>
          <w:szCs w:val="28"/>
          <w:vertAlign w:val="superscript"/>
          <w:lang w:eastAsia="en-GB"/>
        </w:rPr>
        <w:t>nd</w:t>
      </w:r>
      <w:r w:rsidRPr="001F614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 February 2024</w:t>
      </w:r>
      <w:r w:rsidRPr="001F614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ab/>
      </w:r>
      <w:r w:rsidRPr="001F614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ab/>
        <w:t>Where: Arbour Park Stadium</w:t>
      </w:r>
    </w:p>
    <w:p w14:paraId="35512761" w14:textId="77777777" w:rsidR="002525EF" w:rsidRPr="001F614E" w:rsidRDefault="002525EF" w:rsidP="000401BB">
      <w:pPr>
        <w:spacing w:after="0" w:line="240" w:lineRule="auto"/>
        <w:ind w:left="-567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</w:p>
    <w:p w14:paraId="690DD3D1" w14:textId="77777777" w:rsidR="00246EBA" w:rsidRPr="001F614E" w:rsidRDefault="00246EBA" w:rsidP="000401BB">
      <w:pPr>
        <w:spacing w:after="0" w:line="240" w:lineRule="auto"/>
        <w:ind w:left="-567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1F614E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Prerequisite of attendance</w:t>
      </w:r>
    </w:p>
    <w:p w14:paraId="42C55BC7" w14:textId="07213052" w:rsidR="00246EBA" w:rsidRPr="001F614E" w:rsidRDefault="00246EBA" w:rsidP="000401BB">
      <w:pPr>
        <w:spacing w:after="0" w:line="240" w:lineRule="auto"/>
        <w:ind w:left="-567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1F614E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This is NOT a basic safeguarding course.  Attendees are expected to have attended previous safeguarding training within their own organisation and have sound safeguarding knowledge</w:t>
      </w:r>
      <w:r w:rsidRPr="001F614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  </w:t>
      </w:r>
    </w:p>
    <w:p w14:paraId="1A4E4452" w14:textId="77777777" w:rsidR="00D8385E" w:rsidRPr="001F614E" w:rsidRDefault="00D8385E" w:rsidP="000401BB">
      <w:pPr>
        <w:spacing w:after="0" w:line="240" w:lineRule="auto"/>
        <w:ind w:left="-567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</w:p>
    <w:p w14:paraId="0B2778AF" w14:textId="31AECF2A" w:rsidR="00D8385E" w:rsidRPr="001F614E" w:rsidRDefault="00D8385E" w:rsidP="000401BB">
      <w:pPr>
        <w:spacing w:after="0" w:line="240" w:lineRule="auto"/>
        <w:ind w:left="-567"/>
        <w:rPr>
          <w:b/>
          <w:bCs/>
          <w:sz w:val="28"/>
          <w:szCs w:val="28"/>
        </w:rPr>
      </w:pPr>
      <w:r w:rsidRPr="001F614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Booking via the </w:t>
      </w:r>
      <w:hyperlink r:id="rId7" w:history="1">
        <w:r w:rsidRPr="001F614E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lang w:eastAsia="en-GB"/>
          </w:rPr>
          <w:t>Safeguarding Partnership website</w:t>
        </w:r>
      </w:hyperlink>
      <w:r w:rsidRPr="001F614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 </w:t>
      </w:r>
    </w:p>
    <w:sectPr w:rsidR="00D8385E" w:rsidRPr="001F614E" w:rsidSect="00D8385E">
      <w:pgSz w:w="11906" w:h="16838"/>
      <w:pgMar w:top="709" w:right="707" w:bottom="709" w:left="1440" w:header="708" w:footer="708" w:gutter="0"/>
      <w:pgBorders w:offsetFrom="page">
        <w:top w:val="single" w:sz="18" w:space="24" w:color="CC0099"/>
        <w:left w:val="single" w:sz="18" w:space="24" w:color="CC0099"/>
        <w:bottom w:val="single" w:sz="18" w:space="24" w:color="CC0099"/>
        <w:right w:val="single" w:sz="18" w:space="24" w:color="CC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7769"/>
    <w:multiLevelType w:val="multilevel"/>
    <w:tmpl w:val="A4A2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544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BA"/>
    <w:rsid w:val="000401BB"/>
    <w:rsid w:val="001F614E"/>
    <w:rsid w:val="00246EBA"/>
    <w:rsid w:val="002525EF"/>
    <w:rsid w:val="002B6CF5"/>
    <w:rsid w:val="0043368D"/>
    <w:rsid w:val="0059026C"/>
    <w:rsid w:val="005E7FCC"/>
    <w:rsid w:val="00B12B15"/>
    <w:rsid w:val="00B14B32"/>
    <w:rsid w:val="00C00C18"/>
    <w:rsid w:val="00CD6C8D"/>
    <w:rsid w:val="00CE733A"/>
    <w:rsid w:val="00D14F21"/>
    <w:rsid w:val="00D8385E"/>
    <w:rsid w:val="00E0719D"/>
    <w:rsid w:val="00E96714"/>
    <w:rsid w:val="00FC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45E6"/>
  <w15:chartTrackingRefBased/>
  <w15:docId w15:val="{942ED9CC-9658-4B55-A97C-5B12E0F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FCC"/>
  </w:style>
  <w:style w:type="paragraph" w:styleId="Heading1">
    <w:name w:val="heading 1"/>
    <w:basedOn w:val="Normal"/>
    <w:next w:val="Normal"/>
    <w:link w:val="Heading1Char"/>
    <w:uiPriority w:val="9"/>
    <w:qFormat/>
    <w:rsid w:val="00FC6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1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E7F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6EBA"/>
    <w:rPr>
      <w:b/>
      <w:bCs/>
    </w:rPr>
  </w:style>
  <w:style w:type="character" w:styleId="Emphasis">
    <w:name w:val="Emphasis"/>
    <w:basedOn w:val="DefaultParagraphFont"/>
    <w:uiPriority w:val="20"/>
    <w:qFormat/>
    <w:rsid w:val="00246EBA"/>
    <w:rPr>
      <w:i/>
      <w:iCs/>
    </w:rPr>
  </w:style>
  <w:style w:type="character" w:styleId="Hyperlink">
    <w:name w:val="Hyperlink"/>
    <w:basedOn w:val="DefaultParagraphFont"/>
    <w:uiPriority w:val="99"/>
    <w:unhideWhenUsed/>
    <w:rsid w:val="00D838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8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7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7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ughsafeguardingpartnership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Edwards</dc:creator>
  <cp:keywords/>
  <dc:description/>
  <cp:lastModifiedBy>Janine Edwards</cp:lastModifiedBy>
  <cp:revision>2</cp:revision>
  <cp:lastPrinted>2024-01-10T17:12:00Z</cp:lastPrinted>
  <dcterms:created xsi:type="dcterms:W3CDTF">2024-01-11T17:51:00Z</dcterms:created>
  <dcterms:modified xsi:type="dcterms:W3CDTF">2024-01-11T17:51:00Z</dcterms:modified>
</cp:coreProperties>
</file>