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58" w:rsidRDefault="00715A31" w:rsidP="00715A31">
      <w:pPr>
        <w:tabs>
          <w:tab w:val="center" w:pos="5103"/>
          <w:tab w:val="left" w:pos="7317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3A624A1" wp14:editId="67D7DEAC">
            <wp:simplePos x="0" y="0"/>
            <wp:positionH relativeFrom="column">
              <wp:posOffset>-118110</wp:posOffset>
            </wp:positionH>
            <wp:positionV relativeFrom="paragraph">
              <wp:posOffset>-290195</wp:posOffset>
            </wp:positionV>
            <wp:extent cx="6524625" cy="609600"/>
            <wp:effectExtent l="0" t="0" r="9525" b="0"/>
            <wp:wrapSquare wrapText="bothSides"/>
            <wp:docPr id="1" name="Picture 1" descr="SBC - black with new strapline_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BC - black with new strapline_20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ab/>
      </w:r>
    </w:p>
    <w:p w:rsidR="00B46C2A" w:rsidRDefault="00795058" w:rsidP="003C75AC">
      <w:pPr>
        <w:jc w:val="center"/>
        <w:rPr>
          <w:rFonts w:ascii="Arial" w:hAnsi="Arial" w:cs="Arial"/>
          <w:b/>
          <w:sz w:val="36"/>
          <w:szCs w:val="36"/>
        </w:rPr>
      </w:pPr>
      <w:r w:rsidRPr="00795058">
        <w:rPr>
          <w:rFonts w:ascii="Arial" w:hAnsi="Arial" w:cs="Arial"/>
          <w:b/>
          <w:sz w:val="36"/>
          <w:szCs w:val="36"/>
        </w:rPr>
        <w:t>Integrated Support Service</w:t>
      </w:r>
    </w:p>
    <w:p w:rsidR="003C75AC" w:rsidRDefault="00601B6A" w:rsidP="00795058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3C75AC">
        <w:rPr>
          <w:rFonts w:ascii="Arial" w:hAnsi="Arial" w:cs="Arial"/>
          <w:b/>
          <w:color w:val="FF0000"/>
          <w:sz w:val="36"/>
          <w:szCs w:val="36"/>
        </w:rPr>
        <w:t>Emotional Literacy Support Assistant</w:t>
      </w:r>
      <w:r w:rsidR="00795058" w:rsidRPr="003C75AC">
        <w:rPr>
          <w:rFonts w:ascii="Arial" w:hAnsi="Arial" w:cs="Arial"/>
          <w:b/>
          <w:color w:val="FF0000"/>
          <w:sz w:val="36"/>
          <w:szCs w:val="36"/>
        </w:rPr>
        <w:t xml:space="preserve"> </w:t>
      </w:r>
    </w:p>
    <w:p w:rsidR="003C75AC" w:rsidRPr="003C75AC" w:rsidRDefault="00601B6A" w:rsidP="003C75AC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3C75AC">
        <w:rPr>
          <w:rFonts w:ascii="Arial" w:hAnsi="Arial" w:cs="Arial"/>
          <w:b/>
          <w:color w:val="FF0000"/>
          <w:sz w:val="36"/>
          <w:szCs w:val="36"/>
        </w:rPr>
        <w:t>(ELSA)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604"/>
      </w:tblGrid>
      <w:tr w:rsidR="00795058" w:rsidTr="00795058">
        <w:tc>
          <w:tcPr>
            <w:tcW w:w="2660" w:type="dxa"/>
          </w:tcPr>
          <w:p w:rsidR="00795058" w:rsidRPr="00795058" w:rsidRDefault="00795058" w:rsidP="00795058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795058">
              <w:rPr>
                <w:rFonts w:ascii="Arial" w:hAnsi="Arial" w:cs="Arial"/>
                <w:b/>
                <w:sz w:val="24"/>
                <w:szCs w:val="24"/>
              </w:rPr>
              <w:t>Venue:</w:t>
            </w:r>
          </w:p>
        </w:tc>
        <w:tc>
          <w:tcPr>
            <w:tcW w:w="6604" w:type="dxa"/>
          </w:tcPr>
          <w:p w:rsidR="009746B5" w:rsidRPr="00795058" w:rsidRDefault="00830930" w:rsidP="008309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Meeting room 1 Burnham Park Hall, Burnham</w:t>
            </w:r>
          </w:p>
        </w:tc>
      </w:tr>
      <w:tr w:rsidR="00795058" w:rsidTr="00795058">
        <w:tc>
          <w:tcPr>
            <w:tcW w:w="2660" w:type="dxa"/>
          </w:tcPr>
          <w:p w:rsidR="00795058" w:rsidRPr="00795058" w:rsidRDefault="003D6C5A" w:rsidP="00795058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Initial </w:t>
            </w:r>
            <w:r w:rsidR="00795058" w:rsidRPr="00795058">
              <w:rPr>
                <w:rFonts w:ascii="Arial" w:hAnsi="Arial" w:cs="Arial"/>
                <w:b/>
                <w:sz w:val="24"/>
                <w:szCs w:val="24"/>
              </w:rPr>
              <w:t>Cost:</w:t>
            </w:r>
          </w:p>
        </w:tc>
        <w:tc>
          <w:tcPr>
            <w:tcW w:w="6604" w:type="dxa"/>
          </w:tcPr>
          <w:p w:rsidR="00795058" w:rsidRPr="00795058" w:rsidRDefault="00795058" w:rsidP="00795058">
            <w:pPr>
              <w:rPr>
                <w:rFonts w:ascii="Arial" w:hAnsi="Arial" w:cs="Arial"/>
                <w:sz w:val="24"/>
                <w:szCs w:val="24"/>
              </w:rPr>
            </w:pPr>
            <w:r w:rsidRPr="00795058">
              <w:rPr>
                <w:rFonts w:ascii="Arial" w:hAnsi="Arial" w:cs="Arial"/>
                <w:sz w:val="24"/>
                <w:szCs w:val="24"/>
              </w:rPr>
              <w:t>£</w:t>
            </w:r>
            <w:r w:rsidR="009F55D6">
              <w:rPr>
                <w:rFonts w:ascii="Arial" w:hAnsi="Arial" w:cs="Arial"/>
                <w:sz w:val="24"/>
                <w:szCs w:val="24"/>
              </w:rPr>
              <w:t>300</w:t>
            </w:r>
            <w:r w:rsidRPr="00795058">
              <w:rPr>
                <w:rFonts w:ascii="Arial" w:hAnsi="Arial" w:cs="Arial"/>
                <w:sz w:val="24"/>
                <w:szCs w:val="24"/>
              </w:rPr>
              <w:t xml:space="preserve"> Slough maintained/academy/free schools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6C5A" w:rsidTr="00795058">
        <w:tc>
          <w:tcPr>
            <w:tcW w:w="2660" w:type="dxa"/>
          </w:tcPr>
          <w:p w:rsidR="003D6C5A" w:rsidRDefault="006B73C1" w:rsidP="0079505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Ongoing C</w:t>
            </w:r>
            <w:r w:rsidR="003D6C5A">
              <w:rPr>
                <w:rFonts w:ascii="Arial" w:hAnsi="Arial" w:cs="Arial"/>
                <w:b/>
                <w:sz w:val="24"/>
                <w:szCs w:val="24"/>
              </w:rPr>
              <w:t>ost:</w:t>
            </w:r>
          </w:p>
        </w:tc>
        <w:tc>
          <w:tcPr>
            <w:tcW w:w="6604" w:type="dxa"/>
          </w:tcPr>
          <w:p w:rsidR="003D6C5A" w:rsidRPr="00795058" w:rsidRDefault="00D90C63" w:rsidP="006B73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£150 (or 2 hours EP </w:t>
            </w:r>
            <w:r w:rsidR="003D6C5A">
              <w:rPr>
                <w:rFonts w:ascii="Arial" w:hAnsi="Arial" w:cs="Arial"/>
                <w:sz w:val="24"/>
                <w:szCs w:val="24"/>
              </w:rPr>
              <w:t>time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3D6C5A">
              <w:rPr>
                <w:rFonts w:ascii="Arial" w:hAnsi="Arial" w:cs="Arial"/>
                <w:sz w:val="24"/>
                <w:szCs w:val="24"/>
              </w:rPr>
              <w:t xml:space="preserve"> annually for ongoing supervision</w:t>
            </w:r>
            <w:r w:rsidR="006B73C1">
              <w:rPr>
                <w:rFonts w:ascii="Arial" w:hAnsi="Arial" w:cs="Arial"/>
                <w:sz w:val="24"/>
                <w:szCs w:val="24"/>
              </w:rPr>
              <w:t>,</w:t>
            </w:r>
            <w:r w:rsidR="005E2F58">
              <w:rPr>
                <w:rFonts w:ascii="Arial" w:hAnsi="Arial" w:cs="Arial"/>
                <w:sz w:val="24"/>
                <w:szCs w:val="24"/>
              </w:rPr>
              <w:t xml:space="preserve"> starting Spring 2019</w:t>
            </w:r>
          </w:p>
        </w:tc>
      </w:tr>
      <w:tr w:rsidR="00795058" w:rsidTr="00795058">
        <w:tc>
          <w:tcPr>
            <w:tcW w:w="2660" w:type="dxa"/>
          </w:tcPr>
          <w:p w:rsidR="00795058" w:rsidRPr="00795058" w:rsidRDefault="006B73C1" w:rsidP="0079505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Initial </w:t>
            </w:r>
            <w:r w:rsidR="00795058" w:rsidRPr="00795058">
              <w:rPr>
                <w:rFonts w:ascii="Arial" w:hAnsi="Arial" w:cs="Arial"/>
                <w:b/>
                <w:sz w:val="24"/>
                <w:szCs w:val="24"/>
              </w:rPr>
              <w:t>Cost Includes:</w:t>
            </w:r>
          </w:p>
        </w:tc>
        <w:tc>
          <w:tcPr>
            <w:tcW w:w="6604" w:type="dxa"/>
          </w:tcPr>
          <w:p w:rsidR="00795058" w:rsidRPr="00795058" w:rsidRDefault="00795058" w:rsidP="00795058">
            <w:pPr>
              <w:rPr>
                <w:rFonts w:ascii="Arial" w:hAnsi="Arial" w:cs="Arial"/>
                <w:sz w:val="24"/>
                <w:szCs w:val="24"/>
              </w:rPr>
            </w:pPr>
            <w:r w:rsidRPr="00795058">
              <w:rPr>
                <w:rFonts w:ascii="Arial" w:hAnsi="Arial" w:cs="Arial"/>
                <w:sz w:val="24"/>
                <w:szCs w:val="24"/>
              </w:rPr>
              <w:t>4 days training</w:t>
            </w:r>
          </w:p>
          <w:p w:rsidR="00060B5A" w:rsidRDefault="00795058" w:rsidP="00795058">
            <w:pPr>
              <w:rPr>
                <w:rFonts w:ascii="Arial" w:hAnsi="Arial" w:cs="Arial"/>
                <w:sz w:val="24"/>
                <w:szCs w:val="24"/>
              </w:rPr>
            </w:pPr>
            <w:r w:rsidRPr="00795058">
              <w:rPr>
                <w:rFonts w:ascii="Arial" w:hAnsi="Arial" w:cs="Arial"/>
                <w:sz w:val="24"/>
                <w:szCs w:val="24"/>
              </w:rPr>
              <w:t>Refreshments/lunch</w:t>
            </w:r>
          </w:p>
          <w:p w:rsidR="009746B5" w:rsidRPr="009746B5" w:rsidRDefault="00280652" w:rsidP="007950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 materials and ELSA book</w:t>
            </w:r>
          </w:p>
        </w:tc>
      </w:tr>
    </w:tbl>
    <w:p w:rsidR="00FC122A" w:rsidRDefault="00FC122A" w:rsidP="00601B6A">
      <w:pPr>
        <w:rPr>
          <w:rFonts w:ascii="Arial" w:hAnsi="Arial" w:cs="Arial"/>
          <w:sz w:val="24"/>
          <w:szCs w:val="24"/>
        </w:rPr>
      </w:pPr>
    </w:p>
    <w:p w:rsidR="00601B6A" w:rsidRPr="009746B5" w:rsidRDefault="00601B6A" w:rsidP="005D1DF9">
      <w:pPr>
        <w:rPr>
          <w:rFonts w:ascii="Arial" w:hAnsi="Arial" w:cs="Arial"/>
          <w:b/>
          <w:color w:val="7030A0"/>
          <w:sz w:val="24"/>
          <w:szCs w:val="24"/>
        </w:rPr>
      </w:pPr>
      <w:r w:rsidRPr="009746B5">
        <w:rPr>
          <w:rFonts w:ascii="Arial" w:hAnsi="Arial" w:cs="Arial"/>
          <w:b/>
          <w:color w:val="7030A0"/>
          <w:sz w:val="24"/>
          <w:szCs w:val="24"/>
        </w:rPr>
        <w:t xml:space="preserve">DAY 1: </w:t>
      </w:r>
      <w:r w:rsidR="0041115F">
        <w:rPr>
          <w:rFonts w:ascii="Arial" w:hAnsi="Arial" w:cs="Arial"/>
          <w:b/>
          <w:color w:val="7030A0"/>
          <w:sz w:val="24"/>
          <w:szCs w:val="24"/>
        </w:rPr>
        <w:tab/>
      </w:r>
      <w:r w:rsidR="005126CF">
        <w:rPr>
          <w:rFonts w:ascii="Arial" w:hAnsi="Arial" w:cs="Arial"/>
          <w:b/>
          <w:color w:val="7030A0"/>
          <w:sz w:val="24"/>
          <w:szCs w:val="24"/>
        </w:rPr>
        <w:t>15 October 2018</w:t>
      </w:r>
      <w:r w:rsidR="005126CF" w:rsidRPr="009746B5">
        <w:rPr>
          <w:rFonts w:ascii="Arial" w:hAnsi="Arial" w:cs="Arial"/>
          <w:b/>
          <w:color w:val="7030A0"/>
          <w:sz w:val="24"/>
          <w:szCs w:val="24"/>
        </w:rPr>
        <w:t xml:space="preserve">  9.30am – 3.15pm</w:t>
      </w:r>
    </w:p>
    <w:p w:rsidR="00FC122A" w:rsidRPr="00A75404" w:rsidRDefault="00601B6A" w:rsidP="00FC122A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F36B73">
        <w:rPr>
          <w:rFonts w:ascii="Arial" w:hAnsi="Arial" w:cs="Arial"/>
          <w:sz w:val="24"/>
          <w:szCs w:val="24"/>
        </w:rPr>
        <w:t>Understanding emotional literacy</w:t>
      </w:r>
    </w:p>
    <w:p w:rsidR="00F36B73" w:rsidRDefault="00F36B73" w:rsidP="00FC122A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Working with puppets</w:t>
      </w:r>
    </w:p>
    <w:p w:rsidR="0041115F" w:rsidRPr="00FC122A" w:rsidRDefault="0041115F" w:rsidP="0041115F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0D34BA" w:rsidRDefault="00601B6A" w:rsidP="000D34BA">
      <w:pPr>
        <w:rPr>
          <w:rFonts w:ascii="Arial" w:hAnsi="Arial" w:cs="Arial"/>
          <w:b/>
          <w:color w:val="7030A0"/>
          <w:sz w:val="24"/>
          <w:szCs w:val="24"/>
        </w:rPr>
      </w:pPr>
      <w:r w:rsidRPr="009746B5">
        <w:rPr>
          <w:rFonts w:ascii="Arial" w:hAnsi="Arial" w:cs="Arial"/>
          <w:b/>
          <w:color w:val="7030A0"/>
          <w:sz w:val="24"/>
          <w:szCs w:val="24"/>
        </w:rPr>
        <w:t xml:space="preserve">DAY 2: </w:t>
      </w:r>
      <w:r w:rsidR="0041115F">
        <w:rPr>
          <w:rFonts w:ascii="Arial" w:hAnsi="Arial" w:cs="Arial"/>
          <w:b/>
          <w:color w:val="7030A0"/>
          <w:sz w:val="24"/>
          <w:szCs w:val="24"/>
        </w:rPr>
        <w:tab/>
      </w:r>
      <w:r w:rsidR="005126CF">
        <w:rPr>
          <w:rFonts w:ascii="Arial" w:hAnsi="Arial" w:cs="Arial"/>
          <w:b/>
          <w:color w:val="7030A0"/>
          <w:sz w:val="24"/>
          <w:szCs w:val="24"/>
        </w:rPr>
        <w:t>29 October 2018</w:t>
      </w:r>
      <w:r w:rsidR="005126CF" w:rsidRPr="009746B5">
        <w:rPr>
          <w:rFonts w:ascii="Arial" w:hAnsi="Arial" w:cs="Arial"/>
          <w:b/>
          <w:color w:val="7030A0"/>
          <w:sz w:val="24"/>
          <w:szCs w:val="24"/>
        </w:rPr>
        <w:t xml:space="preserve">  9.30am – 3.15pm</w:t>
      </w:r>
    </w:p>
    <w:p w:rsidR="000D34BA" w:rsidRPr="000D34BA" w:rsidRDefault="00601B6A" w:rsidP="000D34BA">
      <w:pPr>
        <w:pStyle w:val="ListParagraph"/>
        <w:numPr>
          <w:ilvl w:val="0"/>
          <w:numId w:val="9"/>
        </w:numPr>
        <w:rPr>
          <w:rFonts w:ascii="Arial" w:hAnsi="Arial" w:cs="Arial"/>
          <w:b/>
          <w:color w:val="7030A0"/>
          <w:sz w:val="24"/>
          <w:szCs w:val="24"/>
        </w:rPr>
      </w:pPr>
      <w:r w:rsidRPr="000D34BA">
        <w:rPr>
          <w:rFonts w:ascii="Arial" w:hAnsi="Arial" w:cs="Arial"/>
          <w:sz w:val="24"/>
          <w:szCs w:val="24"/>
        </w:rPr>
        <w:t>Anger and the assault cycle</w:t>
      </w:r>
    </w:p>
    <w:p w:rsidR="000D34BA" w:rsidRPr="000D34BA" w:rsidRDefault="00601B6A" w:rsidP="000D34BA">
      <w:pPr>
        <w:pStyle w:val="ListParagraph"/>
        <w:numPr>
          <w:ilvl w:val="0"/>
          <w:numId w:val="9"/>
        </w:numPr>
        <w:rPr>
          <w:rFonts w:ascii="Arial" w:hAnsi="Arial" w:cs="Arial"/>
          <w:b/>
          <w:color w:val="7030A0"/>
          <w:sz w:val="24"/>
          <w:szCs w:val="24"/>
        </w:rPr>
      </w:pPr>
      <w:r w:rsidRPr="000D34BA">
        <w:rPr>
          <w:rFonts w:ascii="Arial" w:hAnsi="Arial" w:cs="Arial"/>
          <w:sz w:val="24"/>
          <w:szCs w:val="24"/>
        </w:rPr>
        <w:t>Self esteem</w:t>
      </w:r>
    </w:p>
    <w:p w:rsidR="00601B6A" w:rsidRPr="000D34BA" w:rsidRDefault="00601B6A" w:rsidP="000D34BA">
      <w:pPr>
        <w:pStyle w:val="ListParagraph"/>
        <w:numPr>
          <w:ilvl w:val="0"/>
          <w:numId w:val="9"/>
        </w:numPr>
        <w:rPr>
          <w:rFonts w:ascii="Arial" w:hAnsi="Arial" w:cs="Arial"/>
          <w:b/>
          <w:color w:val="7030A0"/>
          <w:sz w:val="24"/>
          <w:szCs w:val="24"/>
        </w:rPr>
      </w:pPr>
      <w:r w:rsidRPr="000D34BA">
        <w:rPr>
          <w:rFonts w:ascii="Arial" w:hAnsi="Arial" w:cs="Arial"/>
          <w:sz w:val="24"/>
          <w:szCs w:val="24"/>
        </w:rPr>
        <w:t>Impulsive learners</w:t>
      </w:r>
    </w:p>
    <w:p w:rsidR="00601B6A" w:rsidRDefault="00601B6A" w:rsidP="009746B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746B5">
        <w:rPr>
          <w:rFonts w:ascii="Arial" w:hAnsi="Arial" w:cs="Arial"/>
          <w:sz w:val="24"/>
          <w:szCs w:val="24"/>
        </w:rPr>
        <w:t>Introduction to group work</w:t>
      </w:r>
    </w:p>
    <w:p w:rsidR="0041115F" w:rsidRPr="009746B5" w:rsidRDefault="0041115F" w:rsidP="0041115F">
      <w:pPr>
        <w:pStyle w:val="ListParagraph"/>
        <w:rPr>
          <w:rFonts w:ascii="Arial" w:hAnsi="Arial" w:cs="Arial"/>
          <w:sz w:val="24"/>
          <w:szCs w:val="24"/>
        </w:rPr>
      </w:pPr>
    </w:p>
    <w:p w:rsidR="00601B6A" w:rsidRPr="009746B5" w:rsidRDefault="00601B6A" w:rsidP="00601B6A">
      <w:pPr>
        <w:rPr>
          <w:rFonts w:ascii="Arial" w:hAnsi="Arial" w:cs="Arial"/>
          <w:b/>
          <w:color w:val="7030A0"/>
          <w:sz w:val="24"/>
          <w:szCs w:val="24"/>
        </w:rPr>
      </w:pPr>
      <w:r w:rsidRPr="009746B5">
        <w:rPr>
          <w:rFonts w:ascii="Arial" w:hAnsi="Arial" w:cs="Arial"/>
          <w:b/>
          <w:color w:val="7030A0"/>
          <w:sz w:val="24"/>
          <w:szCs w:val="24"/>
        </w:rPr>
        <w:t xml:space="preserve">DAY 3: </w:t>
      </w:r>
      <w:r w:rsidR="0041115F">
        <w:rPr>
          <w:rFonts w:ascii="Arial" w:hAnsi="Arial" w:cs="Arial"/>
          <w:b/>
          <w:color w:val="7030A0"/>
          <w:sz w:val="24"/>
          <w:szCs w:val="24"/>
        </w:rPr>
        <w:tab/>
      </w:r>
      <w:r w:rsidR="005126CF">
        <w:rPr>
          <w:rFonts w:ascii="Arial" w:hAnsi="Arial" w:cs="Arial"/>
          <w:b/>
          <w:color w:val="7030A0"/>
          <w:sz w:val="24"/>
          <w:szCs w:val="24"/>
        </w:rPr>
        <w:t>05 November 2018</w:t>
      </w:r>
      <w:r w:rsidR="005126CF" w:rsidRPr="009746B5">
        <w:rPr>
          <w:rFonts w:ascii="Arial" w:hAnsi="Arial" w:cs="Arial"/>
          <w:b/>
          <w:color w:val="7030A0"/>
          <w:sz w:val="24"/>
          <w:szCs w:val="24"/>
        </w:rPr>
        <w:t xml:space="preserve">  9.30am – 3.15pm</w:t>
      </w:r>
    </w:p>
    <w:p w:rsidR="00A75404" w:rsidRDefault="00ED1364" w:rsidP="00A7540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746B5">
        <w:rPr>
          <w:rFonts w:ascii="Arial" w:hAnsi="Arial" w:cs="Arial"/>
          <w:sz w:val="24"/>
          <w:szCs w:val="24"/>
        </w:rPr>
        <w:t>Social communication difficulties</w:t>
      </w:r>
    </w:p>
    <w:p w:rsidR="00601B6A" w:rsidRPr="00A75404" w:rsidRDefault="00601B6A" w:rsidP="00A7540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75404">
        <w:rPr>
          <w:rFonts w:ascii="Arial" w:hAnsi="Arial" w:cs="Arial"/>
          <w:sz w:val="24"/>
          <w:szCs w:val="24"/>
        </w:rPr>
        <w:t>Social and Therapeutic stories</w:t>
      </w:r>
    </w:p>
    <w:p w:rsidR="0041115F" w:rsidRPr="009746B5" w:rsidRDefault="0041115F" w:rsidP="0041115F">
      <w:pPr>
        <w:pStyle w:val="ListParagraph"/>
        <w:rPr>
          <w:rFonts w:ascii="Arial" w:hAnsi="Arial" w:cs="Arial"/>
          <w:sz w:val="24"/>
          <w:szCs w:val="24"/>
        </w:rPr>
      </w:pPr>
    </w:p>
    <w:p w:rsidR="00601B6A" w:rsidRPr="009746B5" w:rsidRDefault="00601B6A" w:rsidP="00601B6A">
      <w:pPr>
        <w:rPr>
          <w:rFonts w:ascii="Arial" w:hAnsi="Arial" w:cs="Arial"/>
          <w:b/>
          <w:color w:val="7030A0"/>
          <w:sz w:val="24"/>
          <w:szCs w:val="24"/>
        </w:rPr>
      </w:pPr>
      <w:r w:rsidRPr="009746B5">
        <w:rPr>
          <w:rFonts w:ascii="Arial" w:hAnsi="Arial" w:cs="Arial"/>
          <w:b/>
          <w:color w:val="7030A0"/>
          <w:sz w:val="24"/>
          <w:szCs w:val="24"/>
        </w:rPr>
        <w:t xml:space="preserve">DAY 4: </w:t>
      </w:r>
      <w:r w:rsidR="0041115F">
        <w:rPr>
          <w:rFonts w:ascii="Arial" w:hAnsi="Arial" w:cs="Arial"/>
          <w:b/>
          <w:color w:val="7030A0"/>
          <w:sz w:val="24"/>
          <w:szCs w:val="24"/>
        </w:rPr>
        <w:tab/>
      </w:r>
      <w:r w:rsidR="005126CF">
        <w:rPr>
          <w:rFonts w:ascii="Arial" w:hAnsi="Arial" w:cs="Arial"/>
          <w:b/>
          <w:color w:val="7030A0"/>
          <w:sz w:val="24"/>
          <w:szCs w:val="24"/>
        </w:rPr>
        <w:t xml:space="preserve">12 </w:t>
      </w:r>
      <w:r w:rsidR="005126CF">
        <w:rPr>
          <w:rFonts w:ascii="Arial" w:hAnsi="Arial" w:cs="Arial"/>
          <w:b/>
          <w:color w:val="7030A0"/>
          <w:sz w:val="24"/>
          <w:szCs w:val="24"/>
        </w:rPr>
        <w:t>November 2018</w:t>
      </w:r>
      <w:r w:rsidR="005126CF" w:rsidRPr="009746B5">
        <w:rPr>
          <w:rFonts w:ascii="Arial" w:hAnsi="Arial" w:cs="Arial"/>
          <w:b/>
          <w:color w:val="7030A0"/>
          <w:sz w:val="24"/>
          <w:szCs w:val="24"/>
        </w:rPr>
        <w:t xml:space="preserve">  9.30am – 3.15pm</w:t>
      </w:r>
      <w:bookmarkStart w:id="0" w:name="_GoBack"/>
      <w:bookmarkEnd w:id="0"/>
    </w:p>
    <w:p w:rsidR="00601B6A" w:rsidRDefault="00601B6A" w:rsidP="009746B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746B5">
        <w:rPr>
          <w:rFonts w:ascii="Arial" w:hAnsi="Arial" w:cs="Arial"/>
          <w:sz w:val="24"/>
          <w:szCs w:val="24"/>
        </w:rPr>
        <w:t>Active listening skills</w:t>
      </w:r>
    </w:p>
    <w:p w:rsidR="00766130" w:rsidRDefault="00766130" w:rsidP="00F633C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Learning from experience – a pres</w:t>
      </w:r>
      <w:r w:rsidR="00F633CB" w:rsidRPr="00766130">
        <w:rPr>
          <w:rFonts w:ascii="Arial" w:hAnsi="Arial" w:cs="Arial"/>
          <w:sz w:val="24"/>
          <w:szCs w:val="24"/>
        </w:rPr>
        <w:t>entation by experienced ELSAs working in Slough</w:t>
      </w:r>
      <w:r w:rsidRPr="00766130">
        <w:rPr>
          <w:rFonts w:ascii="Arial" w:hAnsi="Arial" w:cs="Arial"/>
          <w:sz w:val="24"/>
          <w:szCs w:val="24"/>
        </w:rPr>
        <w:t xml:space="preserve"> </w:t>
      </w:r>
    </w:p>
    <w:p w:rsidR="003D6C5A" w:rsidRPr="00766130" w:rsidRDefault="00601B6A" w:rsidP="003D6C5A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66130">
        <w:rPr>
          <w:rFonts w:ascii="Arial" w:hAnsi="Arial" w:cs="Arial"/>
          <w:sz w:val="24"/>
          <w:szCs w:val="24"/>
        </w:rPr>
        <w:t>Planning and guideline</w:t>
      </w:r>
      <w:r w:rsidR="003D6C5A" w:rsidRPr="00766130">
        <w:rPr>
          <w:rFonts w:ascii="Arial" w:hAnsi="Arial" w:cs="Arial"/>
          <w:sz w:val="24"/>
          <w:szCs w:val="24"/>
        </w:rPr>
        <w:t>s</w:t>
      </w:r>
      <w:r w:rsidR="00D43D21" w:rsidRPr="00766130">
        <w:rPr>
          <w:rFonts w:ascii="Arial" w:hAnsi="Arial" w:cs="Arial"/>
          <w:sz w:val="24"/>
          <w:szCs w:val="24"/>
        </w:rPr>
        <w:t xml:space="preserve"> for school ELSA implementation</w:t>
      </w:r>
      <w:r w:rsidR="00766130" w:rsidRPr="00766130">
        <w:rPr>
          <w:rFonts w:ascii="Arial" w:hAnsi="Arial" w:cs="Arial"/>
          <w:sz w:val="24"/>
          <w:szCs w:val="24"/>
        </w:rPr>
        <w:t xml:space="preserve"> – line managers </w:t>
      </w:r>
      <w:r w:rsidR="003D6C5A" w:rsidRPr="00766130">
        <w:rPr>
          <w:rFonts w:ascii="Arial" w:hAnsi="Arial" w:cs="Arial"/>
          <w:sz w:val="24"/>
          <w:szCs w:val="24"/>
        </w:rPr>
        <w:t>are invited to attend this session</w:t>
      </w:r>
    </w:p>
    <w:p w:rsidR="00FC122A" w:rsidRPr="003D6C5A" w:rsidRDefault="00FC122A" w:rsidP="00FC122A">
      <w:pPr>
        <w:pStyle w:val="ListParagraph"/>
        <w:rPr>
          <w:rFonts w:ascii="Arial" w:hAnsi="Arial" w:cs="Arial"/>
          <w:sz w:val="24"/>
          <w:szCs w:val="24"/>
        </w:rPr>
      </w:pPr>
    </w:p>
    <w:p w:rsidR="00601B6A" w:rsidRPr="009746B5" w:rsidRDefault="00601B6A" w:rsidP="00FC122A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4"/>
          <w:szCs w:val="24"/>
        </w:rPr>
      </w:pPr>
      <w:r w:rsidRPr="009746B5">
        <w:rPr>
          <w:rFonts w:ascii="Arial" w:hAnsi="Arial" w:cs="Arial"/>
          <w:b/>
          <w:sz w:val="24"/>
          <w:szCs w:val="24"/>
        </w:rPr>
        <w:t>Schools are asked to agree to a number of commitments</w:t>
      </w:r>
      <w:r w:rsidR="009746B5">
        <w:rPr>
          <w:rFonts w:ascii="Arial" w:hAnsi="Arial" w:cs="Arial"/>
          <w:b/>
          <w:sz w:val="24"/>
          <w:szCs w:val="24"/>
        </w:rPr>
        <w:t xml:space="preserve"> in order to ensure that ELSAs’ </w:t>
      </w:r>
      <w:r w:rsidRPr="009746B5">
        <w:rPr>
          <w:rFonts w:ascii="Arial" w:hAnsi="Arial" w:cs="Arial"/>
          <w:b/>
          <w:sz w:val="24"/>
          <w:szCs w:val="24"/>
        </w:rPr>
        <w:t>work can be optimally effective in school.</w:t>
      </w:r>
      <w:r w:rsidR="009746B5">
        <w:rPr>
          <w:rFonts w:ascii="Arial" w:hAnsi="Arial" w:cs="Arial"/>
          <w:b/>
          <w:sz w:val="24"/>
          <w:szCs w:val="24"/>
        </w:rPr>
        <w:t xml:space="preserve"> </w:t>
      </w:r>
      <w:r w:rsidRPr="009746B5">
        <w:rPr>
          <w:rFonts w:ascii="Arial" w:hAnsi="Arial" w:cs="Arial"/>
          <w:b/>
          <w:sz w:val="24"/>
          <w:szCs w:val="24"/>
        </w:rPr>
        <w:t>Head teachers are asked to register their commitment as p</w:t>
      </w:r>
      <w:r w:rsidR="009746B5" w:rsidRPr="009746B5">
        <w:rPr>
          <w:rFonts w:ascii="Arial" w:hAnsi="Arial" w:cs="Arial"/>
          <w:b/>
          <w:sz w:val="24"/>
          <w:szCs w:val="24"/>
        </w:rPr>
        <w:t xml:space="preserve">art of the training application </w:t>
      </w:r>
      <w:r w:rsidRPr="009746B5">
        <w:rPr>
          <w:rFonts w:ascii="Arial" w:hAnsi="Arial" w:cs="Arial"/>
          <w:b/>
          <w:sz w:val="24"/>
          <w:szCs w:val="24"/>
        </w:rPr>
        <w:t>process on the next sheet.</w:t>
      </w:r>
    </w:p>
    <w:p w:rsidR="00577925" w:rsidRDefault="003C75AC" w:rsidP="0057792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  <w:r w:rsidR="00577925">
        <w:rPr>
          <w:rFonts w:ascii="Arial" w:hAnsi="Arial" w:cs="Arial"/>
          <w:b/>
          <w:sz w:val="32"/>
          <w:szCs w:val="32"/>
        </w:rPr>
        <w:lastRenderedPageBreak/>
        <w:t>ELSA Training Application Form</w:t>
      </w:r>
    </w:p>
    <w:p w:rsidR="00601B6A" w:rsidRPr="00577925" w:rsidRDefault="00601B6A" w:rsidP="00577925">
      <w:pPr>
        <w:spacing w:after="0"/>
        <w:rPr>
          <w:rFonts w:ascii="Arial" w:hAnsi="Arial" w:cs="Arial"/>
          <w:b/>
          <w:sz w:val="32"/>
          <w:szCs w:val="32"/>
        </w:rPr>
      </w:pPr>
      <w:r w:rsidRPr="00B46C2A">
        <w:rPr>
          <w:rFonts w:ascii="Arial" w:hAnsi="Arial" w:cs="Arial"/>
          <w:b/>
          <w:sz w:val="24"/>
          <w:szCs w:val="24"/>
        </w:rPr>
        <w:t>ELSAs will need:</w:t>
      </w:r>
    </w:p>
    <w:p w:rsidR="00601B6A" w:rsidRPr="00FC122A" w:rsidRDefault="00601B6A" w:rsidP="00577925">
      <w:pPr>
        <w:pStyle w:val="ListParagraph"/>
        <w:numPr>
          <w:ilvl w:val="1"/>
          <w:numId w:val="8"/>
        </w:numPr>
        <w:ind w:left="709" w:hanging="425"/>
        <w:rPr>
          <w:rFonts w:ascii="Arial" w:hAnsi="Arial" w:cs="Arial"/>
          <w:sz w:val="24"/>
          <w:szCs w:val="24"/>
        </w:rPr>
      </w:pPr>
      <w:r w:rsidRPr="00FC122A">
        <w:rPr>
          <w:rFonts w:ascii="Arial" w:hAnsi="Arial" w:cs="Arial"/>
          <w:sz w:val="24"/>
          <w:szCs w:val="24"/>
        </w:rPr>
        <w:t>Timetabled time to work with identified children</w:t>
      </w:r>
    </w:p>
    <w:p w:rsidR="00601B6A" w:rsidRPr="00FC122A" w:rsidRDefault="00601B6A" w:rsidP="00577925">
      <w:pPr>
        <w:pStyle w:val="ListParagraph"/>
        <w:numPr>
          <w:ilvl w:val="1"/>
          <w:numId w:val="8"/>
        </w:numPr>
        <w:ind w:left="709" w:hanging="425"/>
        <w:rPr>
          <w:rFonts w:ascii="Arial" w:hAnsi="Arial" w:cs="Arial"/>
          <w:sz w:val="24"/>
          <w:szCs w:val="24"/>
        </w:rPr>
      </w:pPr>
      <w:r w:rsidRPr="00FC122A">
        <w:rPr>
          <w:rFonts w:ascii="Arial" w:hAnsi="Arial" w:cs="Arial"/>
          <w:sz w:val="24"/>
          <w:szCs w:val="24"/>
        </w:rPr>
        <w:t>An appropriate room to work in</w:t>
      </w:r>
    </w:p>
    <w:p w:rsidR="00601B6A" w:rsidRPr="00FC122A" w:rsidRDefault="00601B6A" w:rsidP="00577925">
      <w:pPr>
        <w:pStyle w:val="ListParagraph"/>
        <w:numPr>
          <w:ilvl w:val="1"/>
          <w:numId w:val="8"/>
        </w:numPr>
        <w:ind w:left="709" w:hanging="425"/>
        <w:rPr>
          <w:rFonts w:ascii="Arial" w:hAnsi="Arial" w:cs="Arial"/>
          <w:sz w:val="24"/>
          <w:szCs w:val="24"/>
        </w:rPr>
      </w:pPr>
      <w:r w:rsidRPr="00FC122A">
        <w:rPr>
          <w:rFonts w:ascii="Arial" w:hAnsi="Arial" w:cs="Arial"/>
          <w:sz w:val="24"/>
          <w:szCs w:val="24"/>
        </w:rPr>
        <w:t>Access to appropriate material for use with C/YP</w:t>
      </w:r>
    </w:p>
    <w:p w:rsidR="00601B6A" w:rsidRPr="00FC122A" w:rsidRDefault="00601B6A" w:rsidP="00577925">
      <w:pPr>
        <w:pStyle w:val="ListParagraph"/>
        <w:numPr>
          <w:ilvl w:val="1"/>
          <w:numId w:val="8"/>
        </w:numPr>
        <w:ind w:left="709" w:hanging="425"/>
        <w:rPr>
          <w:rFonts w:ascii="Arial" w:hAnsi="Arial" w:cs="Arial"/>
          <w:sz w:val="24"/>
          <w:szCs w:val="24"/>
        </w:rPr>
      </w:pPr>
      <w:r w:rsidRPr="00FC122A">
        <w:rPr>
          <w:rFonts w:ascii="Arial" w:hAnsi="Arial" w:cs="Arial"/>
          <w:sz w:val="24"/>
          <w:szCs w:val="24"/>
        </w:rPr>
        <w:t xml:space="preserve">Assistance from a nominated member of senior staff to clarify </w:t>
      </w:r>
      <w:r w:rsidR="00FC122A" w:rsidRPr="00FC122A">
        <w:rPr>
          <w:rFonts w:ascii="Arial" w:hAnsi="Arial" w:cs="Arial"/>
          <w:sz w:val="24"/>
          <w:szCs w:val="24"/>
        </w:rPr>
        <w:t xml:space="preserve">and enable the ELSA role in the </w:t>
      </w:r>
      <w:r w:rsidRPr="00FC122A">
        <w:rPr>
          <w:rFonts w:ascii="Arial" w:hAnsi="Arial" w:cs="Arial"/>
          <w:sz w:val="24"/>
          <w:szCs w:val="24"/>
        </w:rPr>
        <w:t>school context</w:t>
      </w:r>
    </w:p>
    <w:p w:rsidR="00601B6A" w:rsidRPr="00FC122A" w:rsidRDefault="00601B6A" w:rsidP="00577925">
      <w:pPr>
        <w:pStyle w:val="ListParagraph"/>
        <w:numPr>
          <w:ilvl w:val="1"/>
          <w:numId w:val="8"/>
        </w:numPr>
        <w:ind w:left="709" w:hanging="425"/>
        <w:rPr>
          <w:rFonts w:ascii="Arial" w:hAnsi="Arial" w:cs="Arial"/>
          <w:sz w:val="24"/>
          <w:szCs w:val="24"/>
        </w:rPr>
      </w:pPr>
      <w:r w:rsidRPr="00FC122A">
        <w:rPr>
          <w:rFonts w:ascii="Arial" w:hAnsi="Arial" w:cs="Arial"/>
          <w:sz w:val="24"/>
          <w:szCs w:val="24"/>
        </w:rPr>
        <w:t>Line management</w:t>
      </w:r>
    </w:p>
    <w:p w:rsidR="00402256" w:rsidRPr="00402256" w:rsidRDefault="00601B6A" w:rsidP="00577925">
      <w:pPr>
        <w:pStyle w:val="ListParagraph"/>
        <w:numPr>
          <w:ilvl w:val="1"/>
          <w:numId w:val="8"/>
        </w:numPr>
        <w:ind w:left="709" w:hanging="425"/>
        <w:rPr>
          <w:rFonts w:ascii="Arial" w:hAnsi="Arial" w:cs="Arial"/>
          <w:b/>
          <w:sz w:val="24"/>
          <w:szCs w:val="24"/>
        </w:rPr>
      </w:pPr>
      <w:r w:rsidRPr="00FC122A">
        <w:rPr>
          <w:rFonts w:ascii="Arial" w:hAnsi="Arial" w:cs="Arial"/>
          <w:sz w:val="24"/>
          <w:szCs w:val="24"/>
        </w:rPr>
        <w:t>Release from school to undertake initial training</w:t>
      </w:r>
    </w:p>
    <w:p w:rsidR="00402256" w:rsidRDefault="00402256" w:rsidP="00577925">
      <w:pPr>
        <w:pStyle w:val="ListParagraph"/>
        <w:numPr>
          <w:ilvl w:val="1"/>
          <w:numId w:val="8"/>
        </w:numPr>
        <w:ind w:left="709" w:hanging="425"/>
        <w:rPr>
          <w:rFonts w:ascii="Arial" w:hAnsi="Arial" w:cs="Arial"/>
          <w:sz w:val="24"/>
          <w:szCs w:val="24"/>
        </w:rPr>
      </w:pPr>
      <w:r w:rsidRPr="00402256">
        <w:rPr>
          <w:rFonts w:ascii="Arial" w:hAnsi="Arial" w:cs="Arial"/>
          <w:sz w:val="24"/>
          <w:szCs w:val="24"/>
        </w:rPr>
        <w:t xml:space="preserve">Release from school to attend 6 supervision sessions per year. This is to support ELSA’s in their work and help develop their skills through ongoing supervision and additional training sessions. </w:t>
      </w:r>
    </w:p>
    <w:p w:rsidR="00B46C2A" w:rsidRDefault="00601B6A" w:rsidP="00402256">
      <w:pPr>
        <w:pStyle w:val="ListParagraph"/>
        <w:numPr>
          <w:ilvl w:val="1"/>
          <w:numId w:val="8"/>
        </w:numPr>
        <w:ind w:left="709" w:hanging="425"/>
        <w:rPr>
          <w:rFonts w:ascii="Arial" w:hAnsi="Arial" w:cs="Arial"/>
          <w:sz w:val="24"/>
          <w:szCs w:val="24"/>
        </w:rPr>
      </w:pPr>
      <w:r w:rsidRPr="00402256">
        <w:rPr>
          <w:rFonts w:ascii="Arial" w:hAnsi="Arial" w:cs="Arial"/>
          <w:sz w:val="24"/>
          <w:szCs w:val="24"/>
        </w:rPr>
        <w:t xml:space="preserve">To agree to observation(s) from a member of </w:t>
      </w:r>
      <w:r w:rsidR="00B46C2A" w:rsidRPr="00402256">
        <w:rPr>
          <w:rFonts w:ascii="Arial" w:hAnsi="Arial" w:cs="Arial"/>
          <w:sz w:val="24"/>
          <w:szCs w:val="24"/>
        </w:rPr>
        <w:t>the Integrated Support Service</w:t>
      </w:r>
      <w:r w:rsidRPr="00402256">
        <w:rPr>
          <w:rFonts w:ascii="Arial" w:hAnsi="Arial" w:cs="Arial"/>
          <w:sz w:val="24"/>
          <w:szCs w:val="24"/>
        </w:rPr>
        <w:t xml:space="preserve"> </w:t>
      </w:r>
      <w:r w:rsidR="00B46C2A" w:rsidRPr="00402256">
        <w:rPr>
          <w:rFonts w:ascii="Arial" w:hAnsi="Arial" w:cs="Arial"/>
          <w:sz w:val="24"/>
          <w:szCs w:val="24"/>
        </w:rPr>
        <w:t xml:space="preserve">(ISS) </w:t>
      </w:r>
      <w:r w:rsidRPr="00402256">
        <w:rPr>
          <w:rFonts w:ascii="Arial" w:hAnsi="Arial" w:cs="Arial"/>
          <w:sz w:val="24"/>
          <w:szCs w:val="24"/>
        </w:rPr>
        <w:t>to ensure retention on</w:t>
      </w:r>
      <w:r w:rsidR="00B46C2A" w:rsidRPr="00402256">
        <w:rPr>
          <w:rFonts w:ascii="Arial" w:hAnsi="Arial" w:cs="Arial"/>
          <w:sz w:val="24"/>
          <w:szCs w:val="24"/>
        </w:rPr>
        <w:t xml:space="preserve"> Slough</w:t>
      </w:r>
      <w:r w:rsidRPr="00402256">
        <w:rPr>
          <w:rFonts w:ascii="Arial" w:hAnsi="Arial" w:cs="Arial"/>
          <w:sz w:val="24"/>
          <w:szCs w:val="24"/>
        </w:rPr>
        <w:t xml:space="preserve"> ELSA register.</w:t>
      </w:r>
    </w:p>
    <w:p w:rsidR="00402256" w:rsidRPr="00402256" w:rsidRDefault="00402256" w:rsidP="00402256">
      <w:pPr>
        <w:pStyle w:val="ListParagraph"/>
        <w:ind w:left="709"/>
        <w:rPr>
          <w:rFonts w:ascii="Arial" w:hAnsi="Arial" w:cs="Arial"/>
          <w:sz w:val="24"/>
          <w:szCs w:val="24"/>
        </w:rPr>
      </w:pPr>
    </w:p>
    <w:p w:rsidR="00577925" w:rsidRDefault="00B46C2A" w:rsidP="00577925">
      <w:pPr>
        <w:pStyle w:val="ListParagraph"/>
        <w:shd w:val="pct12" w:color="auto" w:fill="auto"/>
        <w:ind w:left="-426"/>
        <w:rPr>
          <w:rFonts w:ascii="Arial" w:hAnsi="Arial" w:cs="Arial"/>
          <w:sz w:val="24"/>
          <w:szCs w:val="24"/>
        </w:rPr>
      </w:pPr>
      <w:r w:rsidRPr="00577925">
        <w:rPr>
          <w:rFonts w:ascii="Arial" w:hAnsi="Arial" w:cs="Arial"/>
          <w:sz w:val="24"/>
          <w:szCs w:val="24"/>
        </w:rPr>
        <w:t>We wish to participate in the ELSA Programme and agree to the terms of involvement outlined above.</w:t>
      </w:r>
    </w:p>
    <w:p w:rsidR="00B46C2A" w:rsidRPr="00577925" w:rsidRDefault="00B46C2A" w:rsidP="00577925">
      <w:pPr>
        <w:pStyle w:val="ListParagraph"/>
        <w:shd w:val="pct12" w:color="auto" w:fill="auto"/>
        <w:ind w:left="-426"/>
        <w:rPr>
          <w:rFonts w:ascii="Arial" w:hAnsi="Arial" w:cs="Arial"/>
          <w:sz w:val="24"/>
          <w:szCs w:val="24"/>
        </w:rPr>
      </w:pPr>
      <w:r w:rsidRPr="00577925">
        <w:rPr>
          <w:rFonts w:ascii="Arial" w:hAnsi="Arial" w:cs="Arial"/>
          <w:b/>
          <w:sz w:val="24"/>
          <w:szCs w:val="24"/>
        </w:rPr>
        <w:t xml:space="preserve">Name of School: ………………………….  </w:t>
      </w:r>
      <w:r w:rsidRPr="00577925">
        <w:rPr>
          <w:rFonts w:ascii="Arial" w:hAnsi="Arial" w:cs="Arial"/>
          <w:b/>
          <w:sz w:val="24"/>
          <w:szCs w:val="24"/>
        </w:rPr>
        <w:tab/>
        <w:t>Head Teacher: ……………………………….</w:t>
      </w:r>
    </w:p>
    <w:p w:rsidR="003C75AC" w:rsidRDefault="003C75AC" w:rsidP="003C75AC">
      <w:pPr>
        <w:pStyle w:val="ListParagraph"/>
        <w:shd w:val="pct12" w:color="auto" w:fill="auto"/>
        <w:ind w:left="-426"/>
        <w:rPr>
          <w:rFonts w:ascii="Arial" w:hAnsi="Arial" w:cs="Arial"/>
          <w:b/>
          <w:sz w:val="24"/>
          <w:szCs w:val="24"/>
        </w:rPr>
      </w:pPr>
    </w:p>
    <w:p w:rsidR="003C75AC" w:rsidRDefault="00B46C2A" w:rsidP="003C75AC">
      <w:pPr>
        <w:pStyle w:val="ListParagraph"/>
        <w:shd w:val="pct12" w:color="auto" w:fill="auto"/>
        <w:ind w:left="-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 ……………………………………….</w:t>
      </w:r>
      <w:r>
        <w:rPr>
          <w:rFonts w:ascii="Arial" w:hAnsi="Arial" w:cs="Arial"/>
          <w:b/>
          <w:sz w:val="24"/>
          <w:szCs w:val="24"/>
        </w:rPr>
        <w:tab/>
        <w:t xml:space="preserve">Head Teacher signature: ………………….. </w:t>
      </w:r>
    </w:p>
    <w:p w:rsidR="003C75AC" w:rsidRDefault="003C75AC" w:rsidP="003C75AC">
      <w:pPr>
        <w:pStyle w:val="ListParagraph"/>
        <w:shd w:val="pct12" w:color="auto" w:fill="auto"/>
        <w:ind w:left="-426"/>
        <w:rPr>
          <w:rFonts w:ascii="Arial" w:hAnsi="Arial" w:cs="Arial"/>
          <w:b/>
          <w:sz w:val="24"/>
          <w:szCs w:val="24"/>
        </w:rPr>
      </w:pPr>
    </w:p>
    <w:p w:rsidR="00B46C2A" w:rsidRPr="00B46C2A" w:rsidRDefault="003C75AC" w:rsidP="003C75AC">
      <w:pPr>
        <w:pStyle w:val="ListParagraph"/>
        <w:shd w:val="pct12" w:color="auto" w:fill="auto"/>
        <w:ind w:left="-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 of ELSA to be trained: ……………………………………</w:t>
      </w:r>
      <w:r w:rsidR="00B46C2A">
        <w:rPr>
          <w:rFonts w:ascii="Arial" w:hAnsi="Arial" w:cs="Arial"/>
          <w:b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402256" w:rsidTr="00402256">
        <w:tc>
          <w:tcPr>
            <w:tcW w:w="10422" w:type="dxa"/>
          </w:tcPr>
          <w:p w:rsidR="00402256" w:rsidRPr="00DB5E6A" w:rsidRDefault="00402256" w:rsidP="00402256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DB5E6A">
              <w:rPr>
                <w:rFonts w:ascii="Arial" w:hAnsi="Arial" w:cs="Arial"/>
                <w:b/>
                <w:sz w:val="24"/>
                <w:szCs w:val="24"/>
              </w:rPr>
              <w:t>For delegate to complete:</w:t>
            </w:r>
          </w:p>
          <w:p w:rsidR="00402256" w:rsidRDefault="00402256" w:rsidP="0040225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B5E6A">
              <w:rPr>
                <w:rFonts w:ascii="Arial" w:hAnsi="Arial" w:cs="Arial"/>
                <w:b/>
                <w:i/>
                <w:sz w:val="24"/>
                <w:szCs w:val="24"/>
              </w:rPr>
              <w:t>Please use the space below to explain how you hope to use your ELSA training.</w:t>
            </w:r>
          </w:p>
          <w:p w:rsidR="00402256" w:rsidRDefault="00402256" w:rsidP="0040225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02256" w:rsidRDefault="00402256" w:rsidP="0040225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02256" w:rsidRDefault="00402256" w:rsidP="0040225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02256" w:rsidRDefault="00402256" w:rsidP="0040225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02256" w:rsidRDefault="00402256" w:rsidP="0040225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02256" w:rsidRDefault="00402256" w:rsidP="0040225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02256" w:rsidRDefault="00402256" w:rsidP="0040225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02256" w:rsidRDefault="00402256" w:rsidP="004022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2256" w:rsidRDefault="00402256" w:rsidP="00577925">
      <w:pPr>
        <w:ind w:left="-426"/>
        <w:rPr>
          <w:rFonts w:ascii="Arial" w:hAnsi="Arial" w:cs="Arial"/>
          <w:b/>
          <w:sz w:val="24"/>
          <w:szCs w:val="24"/>
        </w:rPr>
      </w:pPr>
    </w:p>
    <w:p w:rsidR="00601B6A" w:rsidRPr="003C75AC" w:rsidRDefault="00601B6A" w:rsidP="00577925">
      <w:pPr>
        <w:ind w:left="-426"/>
        <w:rPr>
          <w:rFonts w:ascii="Arial" w:hAnsi="Arial" w:cs="Arial"/>
          <w:b/>
          <w:sz w:val="24"/>
          <w:szCs w:val="24"/>
        </w:rPr>
      </w:pPr>
      <w:r w:rsidRPr="003C75AC">
        <w:rPr>
          <w:rFonts w:ascii="Arial" w:hAnsi="Arial" w:cs="Arial"/>
          <w:b/>
          <w:sz w:val="24"/>
          <w:szCs w:val="24"/>
        </w:rPr>
        <w:t>Signature of ELSA Trainee: ………………………… Date…………………</w:t>
      </w:r>
    </w:p>
    <w:p w:rsidR="00060B5A" w:rsidRDefault="00060B5A" w:rsidP="00577925">
      <w:pPr>
        <w:spacing w:after="0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completed Safeguarding Children</w:t>
      </w:r>
      <w:r w:rsidR="00905C69">
        <w:rPr>
          <w:rFonts w:ascii="Arial" w:hAnsi="Arial" w:cs="Arial"/>
          <w:sz w:val="24"/>
          <w:szCs w:val="24"/>
        </w:rPr>
        <w:t xml:space="preserve"> training within the last 3 years: </w:t>
      </w:r>
      <w:r w:rsidR="00905C69" w:rsidRPr="003C75AC">
        <w:rPr>
          <w:rFonts w:ascii="Arial" w:hAnsi="Arial" w:cs="Arial"/>
          <w:b/>
          <w:sz w:val="24"/>
          <w:szCs w:val="24"/>
        </w:rPr>
        <w:t>Yes/ No</w:t>
      </w:r>
    </w:p>
    <w:p w:rsidR="003C75AC" w:rsidRPr="00DB5E6A" w:rsidRDefault="00601B6A" w:rsidP="00DB5E6A">
      <w:pPr>
        <w:spacing w:after="0"/>
        <w:ind w:left="-426"/>
        <w:jc w:val="both"/>
        <w:rPr>
          <w:rFonts w:ascii="Arial" w:hAnsi="Arial" w:cs="Arial"/>
          <w:b/>
          <w:sz w:val="24"/>
          <w:szCs w:val="24"/>
        </w:rPr>
      </w:pPr>
      <w:r w:rsidRPr="003C75AC">
        <w:rPr>
          <w:rFonts w:ascii="Arial" w:hAnsi="Arial" w:cs="Arial"/>
          <w:sz w:val="24"/>
          <w:szCs w:val="24"/>
        </w:rPr>
        <w:t xml:space="preserve">Please </w:t>
      </w:r>
      <w:r w:rsidR="00060B5A">
        <w:rPr>
          <w:rFonts w:ascii="Arial" w:hAnsi="Arial" w:cs="Arial"/>
          <w:sz w:val="24"/>
          <w:szCs w:val="24"/>
        </w:rPr>
        <w:t xml:space="preserve">give the date </w:t>
      </w:r>
      <w:r w:rsidR="00DB5E6A">
        <w:rPr>
          <w:rFonts w:ascii="Arial" w:hAnsi="Arial" w:cs="Arial"/>
          <w:sz w:val="24"/>
          <w:szCs w:val="24"/>
        </w:rPr>
        <w:t xml:space="preserve">and level </w:t>
      </w:r>
      <w:r w:rsidR="00060B5A">
        <w:rPr>
          <w:rFonts w:ascii="Arial" w:hAnsi="Arial" w:cs="Arial"/>
          <w:sz w:val="24"/>
          <w:szCs w:val="24"/>
        </w:rPr>
        <w:t xml:space="preserve">of </w:t>
      </w:r>
      <w:r w:rsidR="00905C69">
        <w:rPr>
          <w:rFonts w:ascii="Arial" w:hAnsi="Arial" w:cs="Arial"/>
          <w:sz w:val="24"/>
          <w:szCs w:val="24"/>
        </w:rPr>
        <w:t>training</w:t>
      </w:r>
      <w:r w:rsidR="00DB5E6A">
        <w:rPr>
          <w:rFonts w:ascii="Arial" w:hAnsi="Arial" w:cs="Arial"/>
          <w:sz w:val="24"/>
          <w:szCs w:val="24"/>
        </w:rPr>
        <w:t xml:space="preserve">: </w:t>
      </w:r>
      <w:r w:rsidR="00DB5E6A">
        <w:rPr>
          <w:rFonts w:ascii="Arial" w:hAnsi="Arial" w:cs="Arial"/>
          <w:b/>
          <w:sz w:val="24"/>
          <w:szCs w:val="24"/>
        </w:rPr>
        <w:t>Date:</w:t>
      </w:r>
      <w:r w:rsidR="00DB5E6A">
        <w:rPr>
          <w:rFonts w:ascii="Arial" w:hAnsi="Arial" w:cs="Arial"/>
          <w:sz w:val="24"/>
          <w:szCs w:val="24"/>
        </w:rPr>
        <w:tab/>
      </w:r>
      <w:r w:rsidR="00CA64D2">
        <w:rPr>
          <w:rFonts w:ascii="Arial" w:hAnsi="Arial" w:cs="Arial"/>
          <w:sz w:val="24"/>
          <w:szCs w:val="24"/>
        </w:rPr>
        <w:t xml:space="preserve"> </w:t>
      </w:r>
      <w:r w:rsidR="00DB5E6A">
        <w:rPr>
          <w:rFonts w:ascii="Arial" w:hAnsi="Arial" w:cs="Arial"/>
          <w:sz w:val="24"/>
          <w:szCs w:val="24"/>
        </w:rPr>
        <w:tab/>
      </w:r>
      <w:r w:rsidR="00DB5E6A">
        <w:rPr>
          <w:rFonts w:ascii="Arial" w:hAnsi="Arial" w:cs="Arial"/>
          <w:sz w:val="24"/>
          <w:szCs w:val="24"/>
        </w:rPr>
        <w:tab/>
      </w:r>
      <w:r w:rsidR="00DB5E6A" w:rsidRPr="00DB5E6A">
        <w:rPr>
          <w:rFonts w:ascii="Arial" w:hAnsi="Arial" w:cs="Arial"/>
          <w:b/>
          <w:sz w:val="24"/>
          <w:szCs w:val="24"/>
        </w:rPr>
        <w:t>Level:</w:t>
      </w:r>
    </w:p>
    <w:p w:rsidR="00402256" w:rsidRPr="003C75AC" w:rsidRDefault="00402256" w:rsidP="00060B5A">
      <w:pPr>
        <w:spacing w:after="0"/>
        <w:ind w:left="-426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0598"/>
      </w:tblGrid>
      <w:tr w:rsidR="00577925" w:rsidTr="00402256">
        <w:trPr>
          <w:trHeight w:val="2381"/>
        </w:trPr>
        <w:tc>
          <w:tcPr>
            <w:tcW w:w="10598" w:type="dxa"/>
          </w:tcPr>
          <w:p w:rsidR="003D6C5A" w:rsidRDefault="00577925" w:rsidP="005779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7925">
              <w:rPr>
                <w:rFonts w:ascii="Arial" w:hAnsi="Arial" w:cs="Arial"/>
                <w:b/>
                <w:sz w:val="24"/>
                <w:szCs w:val="24"/>
              </w:rPr>
              <w:t>Please make your formal application by returning the form</w:t>
            </w:r>
            <w:r w:rsidR="003D6C5A">
              <w:rPr>
                <w:rFonts w:ascii="Arial" w:hAnsi="Arial" w:cs="Arial"/>
                <w:b/>
                <w:sz w:val="24"/>
                <w:szCs w:val="24"/>
              </w:rPr>
              <w:t xml:space="preserve"> by email</w:t>
            </w:r>
            <w:r w:rsidRPr="0057792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D6C5A">
              <w:rPr>
                <w:rFonts w:ascii="Arial" w:hAnsi="Arial" w:cs="Arial"/>
                <w:b/>
                <w:sz w:val="24"/>
                <w:szCs w:val="24"/>
              </w:rPr>
              <w:t>to:</w:t>
            </w:r>
          </w:p>
          <w:p w:rsidR="003D6C5A" w:rsidRDefault="003D6C5A" w:rsidP="00577925">
            <w:pPr>
              <w:rPr>
                <w:rFonts w:ascii="Arial" w:hAnsi="Arial" w:cs="Arial"/>
                <w:sz w:val="24"/>
                <w:szCs w:val="24"/>
              </w:rPr>
            </w:pPr>
            <w:r w:rsidRPr="003D6C5A">
              <w:rPr>
                <w:rFonts w:ascii="Arial" w:hAnsi="Arial" w:cs="Arial"/>
                <w:sz w:val="24"/>
                <w:szCs w:val="24"/>
              </w:rPr>
              <w:t>Farahat Majeed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hyperlink r:id="rId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cpdapplications</w:t>
              </w:r>
              <w:r w:rsidRPr="004C650A">
                <w:rPr>
                  <w:rStyle w:val="Hyperlink"/>
                  <w:rFonts w:ascii="Arial" w:hAnsi="Arial" w:cs="Arial"/>
                  <w:sz w:val="24"/>
                  <w:szCs w:val="24"/>
                </w:rPr>
                <w:t>@slough.gov.uk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795058">
              <w:rPr>
                <w:rFonts w:ascii="Arial" w:hAnsi="Arial" w:cs="Arial"/>
                <w:sz w:val="24"/>
                <w:szCs w:val="24"/>
              </w:rPr>
              <w:t>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D1DF9" w:rsidRPr="005D1DF9" w:rsidRDefault="003D6C5A" w:rsidP="00577925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Catherine Watson</w:t>
            </w:r>
            <w:r w:rsidRPr="00795058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0" w:history="1">
              <w:r w:rsidRPr="00C55518">
                <w:rPr>
                  <w:rStyle w:val="Hyperlink"/>
                  <w:rFonts w:ascii="Arial" w:hAnsi="Arial" w:cs="Arial"/>
                  <w:sz w:val="24"/>
                  <w:szCs w:val="24"/>
                </w:rPr>
                <w:t>catherine.watson@slough.gov.uk</w:t>
              </w:r>
            </w:hyperlink>
            <w:r w:rsidR="00577925" w:rsidRPr="0057792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77925" w:rsidRPr="003D6C5A">
              <w:rPr>
                <w:rFonts w:ascii="Arial" w:hAnsi="Arial" w:cs="Arial"/>
                <w:sz w:val="24"/>
                <w:szCs w:val="24"/>
              </w:rPr>
              <w:t>by</w:t>
            </w:r>
            <w:r w:rsidR="00577925" w:rsidRPr="0057792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80652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  <w:r w:rsidR="00280652" w:rsidRPr="00280652">
              <w:rPr>
                <w:rFonts w:ascii="Arial" w:hAnsi="Arial" w:cs="Arial"/>
                <w:b/>
                <w:color w:val="FF0000"/>
                <w:sz w:val="24"/>
                <w:szCs w:val="24"/>
                <w:vertAlign w:val="superscript"/>
              </w:rPr>
              <w:t>st</w:t>
            </w:r>
            <w:r w:rsidR="00280652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October 2018</w:t>
            </w:r>
          </w:p>
          <w:p w:rsidR="005D1DF9" w:rsidRDefault="0041115F" w:rsidP="005779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Slough</w:t>
            </w:r>
            <w:r w:rsidR="00577925" w:rsidRPr="00795058">
              <w:rPr>
                <w:rFonts w:ascii="Arial" w:hAnsi="Arial" w:cs="Arial"/>
                <w:sz w:val="24"/>
                <w:szCs w:val="24"/>
              </w:rPr>
              <w:t xml:space="preserve"> schools will </w:t>
            </w:r>
            <w:r w:rsidR="00290833">
              <w:rPr>
                <w:rFonts w:ascii="Arial" w:hAnsi="Arial" w:cs="Arial"/>
                <w:sz w:val="24"/>
                <w:szCs w:val="24"/>
              </w:rPr>
              <w:t xml:space="preserve">be </w:t>
            </w:r>
            <w:r w:rsidR="005D1DF9">
              <w:rPr>
                <w:rFonts w:ascii="Arial" w:hAnsi="Arial" w:cs="Arial"/>
                <w:sz w:val="24"/>
                <w:szCs w:val="24"/>
              </w:rPr>
              <w:t xml:space="preserve">invoiced following confirmation of acceptance of a place on the course. </w:t>
            </w:r>
          </w:p>
          <w:p w:rsidR="00577925" w:rsidRPr="0041115F" w:rsidRDefault="00577925" w:rsidP="00577925">
            <w:pPr>
              <w:rPr>
                <w:rFonts w:ascii="Arial" w:hAnsi="Arial" w:cs="Arial"/>
                <w:sz w:val="24"/>
                <w:szCs w:val="24"/>
              </w:rPr>
            </w:pPr>
            <w:r w:rsidRPr="0041115F">
              <w:rPr>
                <w:rFonts w:ascii="Arial" w:hAnsi="Arial" w:cs="Arial"/>
                <w:sz w:val="24"/>
                <w:szCs w:val="24"/>
              </w:rPr>
              <w:t>Non-attendance charged at full rate.</w:t>
            </w:r>
          </w:p>
          <w:p w:rsidR="00577925" w:rsidRPr="00795058" w:rsidRDefault="00577925" w:rsidP="00577925">
            <w:pPr>
              <w:rPr>
                <w:rFonts w:ascii="Arial" w:hAnsi="Arial" w:cs="Arial"/>
                <w:sz w:val="24"/>
                <w:szCs w:val="24"/>
              </w:rPr>
            </w:pPr>
            <w:r w:rsidRPr="00795058">
              <w:rPr>
                <w:rFonts w:ascii="Arial" w:hAnsi="Arial" w:cs="Arial"/>
                <w:sz w:val="24"/>
                <w:szCs w:val="24"/>
              </w:rPr>
              <w:t xml:space="preserve">For further information please contact </w:t>
            </w:r>
            <w:r w:rsidR="0041115F">
              <w:rPr>
                <w:rFonts w:ascii="Arial" w:hAnsi="Arial" w:cs="Arial"/>
                <w:sz w:val="24"/>
                <w:szCs w:val="24"/>
              </w:rPr>
              <w:t>Catherine Watson</w:t>
            </w:r>
            <w:r w:rsidRPr="00795058">
              <w:rPr>
                <w:rFonts w:ascii="Arial" w:hAnsi="Arial" w:cs="Arial"/>
                <w:sz w:val="24"/>
                <w:szCs w:val="24"/>
              </w:rPr>
              <w:t xml:space="preserve"> (Educational Psychologist)</w:t>
            </w:r>
            <w:r w:rsidR="003D6C5A">
              <w:rPr>
                <w:rFonts w:ascii="Arial" w:hAnsi="Arial" w:cs="Arial"/>
                <w:sz w:val="24"/>
                <w:szCs w:val="24"/>
              </w:rPr>
              <w:t xml:space="preserve"> at the email address above</w:t>
            </w:r>
            <w:r w:rsidRPr="0079505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77925" w:rsidRDefault="003D6C5A" w:rsidP="003D6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577925" w:rsidRPr="00795058">
              <w:rPr>
                <w:rFonts w:ascii="Arial" w:hAnsi="Arial" w:cs="Arial"/>
                <w:sz w:val="24"/>
                <w:szCs w:val="24"/>
              </w:rPr>
              <w:t>eturning this form by email assume</w:t>
            </w:r>
            <w:r>
              <w:rPr>
                <w:rFonts w:ascii="Arial" w:hAnsi="Arial" w:cs="Arial"/>
                <w:sz w:val="24"/>
                <w:szCs w:val="24"/>
              </w:rPr>
              <w:t>s agreement of commitment by the Head Teacher</w:t>
            </w:r>
          </w:p>
        </w:tc>
      </w:tr>
    </w:tbl>
    <w:p w:rsidR="00D1187B" w:rsidRPr="00795058" w:rsidRDefault="00D1187B" w:rsidP="0009304E">
      <w:pPr>
        <w:rPr>
          <w:rFonts w:ascii="Arial" w:hAnsi="Arial" w:cs="Arial"/>
          <w:sz w:val="24"/>
          <w:szCs w:val="24"/>
        </w:rPr>
      </w:pPr>
    </w:p>
    <w:sectPr w:rsidR="00D1187B" w:rsidRPr="00795058" w:rsidSect="00577925">
      <w:pgSz w:w="11906" w:h="16838"/>
      <w:pgMar w:top="1134" w:right="707" w:bottom="709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C63" w:rsidRDefault="00D90C63" w:rsidP="0009304E">
      <w:pPr>
        <w:spacing w:after="0" w:line="240" w:lineRule="auto"/>
      </w:pPr>
      <w:r>
        <w:separator/>
      </w:r>
    </w:p>
  </w:endnote>
  <w:endnote w:type="continuationSeparator" w:id="0">
    <w:p w:rsidR="00D90C63" w:rsidRDefault="00D90C63" w:rsidP="00093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C63" w:rsidRDefault="00D90C63" w:rsidP="0009304E">
      <w:pPr>
        <w:spacing w:after="0" w:line="240" w:lineRule="auto"/>
      </w:pPr>
      <w:r>
        <w:separator/>
      </w:r>
    </w:p>
  </w:footnote>
  <w:footnote w:type="continuationSeparator" w:id="0">
    <w:p w:rsidR="00D90C63" w:rsidRDefault="00D90C63" w:rsidP="00093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C48AF"/>
    <w:multiLevelType w:val="hybridMultilevel"/>
    <w:tmpl w:val="25BACC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65E1F"/>
    <w:multiLevelType w:val="hybridMultilevel"/>
    <w:tmpl w:val="374CDE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E3D64"/>
    <w:multiLevelType w:val="hybridMultilevel"/>
    <w:tmpl w:val="C05881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E7528"/>
    <w:multiLevelType w:val="hybridMultilevel"/>
    <w:tmpl w:val="987085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AD2093"/>
    <w:multiLevelType w:val="hybridMultilevel"/>
    <w:tmpl w:val="CAF0E8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B84DB9"/>
    <w:multiLevelType w:val="hybridMultilevel"/>
    <w:tmpl w:val="DB5A8F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555A9E"/>
    <w:multiLevelType w:val="hybridMultilevel"/>
    <w:tmpl w:val="66F2CF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D549CE"/>
    <w:multiLevelType w:val="hybridMultilevel"/>
    <w:tmpl w:val="331AC3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153AB3"/>
    <w:multiLevelType w:val="hybridMultilevel"/>
    <w:tmpl w:val="26364D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C72805A">
      <w:numFmt w:val="bullet"/>
      <w:lvlText w:val="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6A"/>
    <w:rsid w:val="00013BE1"/>
    <w:rsid w:val="00047778"/>
    <w:rsid w:val="00052FAD"/>
    <w:rsid w:val="00060B5A"/>
    <w:rsid w:val="0009304E"/>
    <w:rsid w:val="000D34BA"/>
    <w:rsid w:val="001511D8"/>
    <w:rsid w:val="00192E96"/>
    <w:rsid w:val="001E593B"/>
    <w:rsid w:val="00280652"/>
    <w:rsid w:val="00290833"/>
    <w:rsid w:val="003A7B1A"/>
    <w:rsid w:val="003C75AC"/>
    <w:rsid w:val="003D6C5A"/>
    <w:rsid w:val="003F72BD"/>
    <w:rsid w:val="00402256"/>
    <w:rsid w:val="0041115F"/>
    <w:rsid w:val="005126CF"/>
    <w:rsid w:val="0052470F"/>
    <w:rsid w:val="00577925"/>
    <w:rsid w:val="005D1DF9"/>
    <w:rsid w:val="005E2F58"/>
    <w:rsid w:val="00601B6A"/>
    <w:rsid w:val="0069264D"/>
    <w:rsid w:val="006B73C1"/>
    <w:rsid w:val="00715A31"/>
    <w:rsid w:val="00717BAA"/>
    <w:rsid w:val="00766130"/>
    <w:rsid w:val="00795058"/>
    <w:rsid w:val="00830930"/>
    <w:rsid w:val="008A645E"/>
    <w:rsid w:val="00905C69"/>
    <w:rsid w:val="009746B5"/>
    <w:rsid w:val="009F425D"/>
    <w:rsid w:val="009F55D6"/>
    <w:rsid w:val="00A43EFF"/>
    <w:rsid w:val="00A63E88"/>
    <w:rsid w:val="00A75404"/>
    <w:rsid w:val="00B46C2A"/>
    <w:rsid w:val="00B959CD"/>
    <w:rsid w:val="00BA3A11"/>
    <w:rsid w:val="00C67369"/>
    <w:rsid w:val="00CA64D2"/>
    <w:rsid w:val="00CB1021"/>
    <w:rsid w:val="00CD1CAF"/>
    <w:rsid w:val="00D1187B"/>
    <w:rsid w:val="00D43D21"/>
    <w:rsid w:val="00D90C63"/>
    <w:rsid w:val="00DB4CCF"/>
    <w:rsid w:val="00DB5E6A"/>
    <w:rsid w:val="00E02D4D"/>
    <w:rsid w:val="00E21AC0"/>
    <w:rsid w:val="00ED1364"/>
    <w:rsid w:val="00EF75A6"/>
    <w:rsid w:val="00F108D8"/>
    <w:rsid w:val="00F36B73"/>
    <w:rsid w:val="00F633CB"/>
    <w:rsid w:val="00FC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4C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4CC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95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46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30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04E"/>
  </w:style>
  <w:style w:type="paragraph" w:styleId="Footer">
    <w:name w:val="footer"/>
    <w:basedOn w:val="Normal"/>
    <w:link w:val="FooterChar"/>
    <w:uiPriority w:val="99"/>
    <w:unhideWhenUsed/>
    <w:rsid w:val="000930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04E"/>
  </w:style>
  <w:style w:type="paragraph" w:styleId="NoSpacing">
    <w:name w:val="No Spacing"/>
    <w:uiPriority w:val="1"/>
    <w:qFormat/>
    <w:rsid w:val="00DB5E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8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4C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4CC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95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46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30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04E"/>
  </w:style>
  <w:style w:type="paragraph" w:styleId="Footer">
    <w:name w:val="footer"/>
    <w:basedOn w:val="Normal"/>
    <w:link w:val="FooterChar"/>
    <w:uiPriority w:val="99"/>
    <w:unhideWhenUsed/>
    <w:rsid w:val="000930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04E"/>
  </w:style>
  <w:style w:type="paragraph" w:styleId="NoSpacing">
    <w:name w:val="No Spacing"/>
    <w:uiPriority w:val="1"/>
    <w:qFormat/>
    <w:rsid w:val="00DB5E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3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atherine.watson@slough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rahat.majeed@slough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Demby-Wheeler Sarah</dc:creator>
  <cp:lastModifiedBy>Watson Catherine</cp:lastModifiedBy>
  <cp:revision>3</cp:revision>
  <cp:lastPrinted>2016-09-01T13:06:00Z</cp:lastPrinted>
  <dcterms:created xsi:type="dcterms:W3CDTF">2018-06-13T10:24:00Z</dcterms:created>
  <dcterms:modified xsi:type="dcterms:W3CDTF">2018-07-12T10:26:00Z</dcterms:modified>
</cp:coreProperties>
</file>