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BAF6" w14:textId="77777777" w:rsidR="00EB0EDC" w:rsidRPr="0097430F" w:rsidRDefault="00EB0EDC" w:rsidP="00EB0EDC">
      <w:pPr>
        <w:jc w:val="center"/>
        <w:rPr>
          <w:rFonts w:ascii="Segoe UI" w:hAnsi="Segoe UI" w:cs="Segoe UI"/>
          <w:b/>
          <w:sz w:val="28"/>
          <w:szCs w:val="28"/>
        </w:rPr>
      </w:pPr>
      <w:r w:rsidRPr="0097430F">
        <w:rPr>
          <w:rFonts w:ascii="Segoe UI" w:hAnsi="Segoe UI" w:cs="Segoe UI"/>
          <w:b/>
          <w:color w:val="000000"/>
          <w:sz w:val="28"/>
          <w:szCs w:val="28"/>
        </w:rPr>
        <w:t>INFO 007A Typical Safe Work Procedures for entering a sewer example</w:t>
      </w:r>
    </w:p>
    <w:p w14:paraId="3ED60704" w14:textId="33D7F1C8" w:rsidR="00812728" w:rsidRDefault="00812728" w:rsidP="00812728"/>
    <w:p w14:paraId="6B1DC571" w14:textId="1CD695A7" w:rsidR="003B076F" w:rsidRPr="003B076F" w:rsidRDefault="003B076F" w:rsidP="003B076F">
      <w:pPr>
        <w:pStyle w:val="Heading2"/>
        <w:numPr>
          <w:ilvl w:val="1"/>
          <w:numId w:val="30"/>
        </w:numPr>
      </w:pPr>
      <w:r w:rsidRPr="003B076F">
        <w:t>In Depot</w:t>
      </w:r>
    </w:p>
    <w:p w14:paraId="55872459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 xml:space="preserve">Receive task and location from supervisor </w:t>
      </w:r>
    </w:p>
    <w:p w14:paraId="3C8A51CF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 xml:space="preserve">Check plans and records where available </w:t>
      </w:r>
    </w:p>
    <w:p w14:paraId="2171461F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Check for known engineering defects and local hazards in sewer</w:t>
      </w:r>
    </w:p>
    <w:p w14:paraId="119BD786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Ask for information about local weather conditions</w:t>
      </w:r>
    </w:p>
    <w:p w14:paraId="22A7F55D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Brief other members of gang</w:t>
      </w:r>
    </w:p>
    <w:p w14:paraId="207CC7C7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Check safety and working equipment for serviceability and quantity</w:t>
      </w:r>
    </w:p>
    <w:p w14:paraId="6E08F2B5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Load and secure van</w:t>
      </w:r>
    </w:p>
    <w:p w14:paraId="68540CA7" w14:textId="77777777" w:rsidR="00255837" w:rsidRPr="003B076F" w:rsidRDefault="00255837" w:rsidP="003B076F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3B076F">
        <w:rPr>
          <w:sz w:val="24"/>
          <w:szCs w:val="24"/>
        </w:rPr>
        <w:t>Prove vehicle radio if fitted</w:t>
      </w:r>
    </w:p>
    <w:p w14:paraId="03DF032D" w14:textId="77777777" w:rsidR="00255837" w:rsidRPr="00255837" w:rsidRDefault="00255837" w:rsidP="003B076F">
      <w:pPr>
        <w:pStyle w:val="Heading2"/>
        <w:numPr>
          <w:ilvl w:val="1"/>
          <w:numId w:val="30"/>
        </w:numPr>
      </w:pPr>
      <w:r w:rsidRPr="00255837">
        <w:t xml:space="preserve">On site </w:t>
      </w:r>
    </w:p>
    <w:p w14:paraId="36F8C949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1D8986BA" w14:textId="4FB3921A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Inform control (by radio if fitted or by mobile telephone.</w:t>
      </w:r>
    </w:p>
    <w:p w14:paraId="40025BF2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No naked flames or smoking on sit.</w:t>
      </w:r>
    </w:p>
    <w:p w14:paraId="358E2C9B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Secure site by use of barriers and road signs to the standards of Chapter 8 of Traffic Signals manual</w:t>
      </w:r>
    </w:p>
    <w:p w14:paraId="2A51FA0C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Lift as many manhole covers as are necessary to carry out work and erect safety barriers </w:t>
      </w:r>
    </w:p>
    <w:p w14:paraId="25F259A1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Ventilate sewer</w:t>
      </w:r>
    </w:p>
    <w:p w14:paraId="5D6542F6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Check for unusual smells</w:t>
      </w:r>
    </w:p>
    <w:p w14:paraId="10C6D088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Visually check condition of ladders, step irons, platforms or landings</w:t>
      </w:r>
    </w:p>
    <w:p w14:paraId="363A99DE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If possible, check depth and velocity of flow </w:t>
      </w:r>
    </w:p>
    <w:p w14:paraId="012DB6CA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Test the atmosphere of all entry and exit points</w:t>
      </w:r>
    </w:p>
    <w:p w14:paraId="51CA0E64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atmosphere test is positive continue ventilation for a time and re-test atmosphere. If again positive contact control for advice</w:t>
      </w:r>
    </w:p>
    <w:p w14:paraId="4F96F635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Set out and prepare rescue equipment (BA, rescue lines, winch, resuscitator)</w:t>
      </w:r>
    </w:p>
    <w:p w14:paraId="6D70396D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Check gang members personal safety equipment</w:t>
      </w:r>
    </w:p>
    <w:p w14:paraId="0557F334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Hygiene check.</w:t>
      </w:r>
    </w:p>
    <w:p w14:paraId="673D1545" w14:textId="77777777" w:rsidR="00255837" w:rsidRPr="00255837" w:rsidRDefault="00255837" w:rsidP="003B076F">
      <w:pPr>
        <w:pStyle w:val="Heading2"/>
        <w:numPr>
          <w:ilvl w:val="1"/>
          <w:numId w:val="30"/>
        </w:numPr>
      </w:pPr>
      <w:r w:rsidRPr="00255837">
        <w:t>Entry into sewer</w:t>
      </w:r>
    </w:p>
    <w:p w14:paraId="4AFD19E7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2D65E9BC" w14:textId="2CB586B2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Brief as many top, intermediate and bottom men as may be necessary </w:t>
      </w:r>
    </w:p>
    <w:p w14:paraId="39C499D4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First man to descent on safety line</w:t>
      </w:r>
    </w:p>
    <w:p w14:paraId="464E2D43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lastRenderedPageBreak/>
        <w:t>If first man down discovers and defect on descent they must inform the top man</w:t>
      </w:r>
    </w:p>
    <w:p w14:paraId="402B359D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On arriving at landing or benching, stand clear of ladder and call next man down</w:t>
      </w:r>
    </w:p>
    <w:p w14:paraId="54B48C72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Only one person on a ladder or step irons at a time </w:t>
      </w:r>
    </w:p>
    <w:p w14:paraId="2D7CC509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Fix safety chains and/or barriers</w:t>
      </w:r>
    </w:p>
    <w:p w14:paraId="5889CAFC" w14:textId="77777777" w:rsidR="00255837" w:rsidRPr="00255837" w:rsidRDefault="00255837" w:rsidP="003B076F">
      <w:pPr>
        <w:pStyle w:val="Heading2"/>
        <w:numPr>
          <w:ilvl w:val="1"/>
          <w:numId w:val="30"/>
        </w:numPr>
      </w:pPr>
      <w:r w:rsidRPr="00255837">
        <w:t>In sewer</w:t>
      </w:r>
    </w:p>
    <w:p w14:paraId="0BFDD104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393CFB0A" w14:textId="6D91C34A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Inform top man when working party are ready to move off</w:t>
      </w:r>
    </w:p>
    <w:p w14:paraId="73779223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Members of working party to keep together</w:t>
      </w:r>
    </w:p>
    <w:p w14:paraId="4D2E2AF2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Atmosphere monitors to be checked at regular intervals</w:t>
      </w:r>
    </w:p>
    <w:p w14:paraId="7F3264D8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Walk slowly and carefully taking care not to disturb any sludge which may be present</w:t>
      </w:r>
    </w:p>
    <w:p w14:paraId="4B53B7FE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Before answering any call from top man, check each gang member and atmosphere monitors</w:t>
      </w:r>
    </w:p>
    <w:p w14:paraId="65C6591F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On arrival at benching of exit manhole inform top man</w:t>
      </w:r>
    </w:p>
    <w:p w14:paraId="4CE12B23" w14:textId="77777777" w:rsidR="00255837" w:rsidRPr="00255837" w:rsidRDefault="00255837" w:rsidP="003B076F">
      <w:pPr>
        <w:pStyle w:val="Heading2"/>
        <w:numPr>
          <w:ilvl w:val="1"/>
          <w:numId w:val="30"/>
        </w:numPr>
      </w:pPr>
      <w:r w:rsidRPr="00255837">
        <w:t xml:space="preserve">In sewer emergency procedures </w:t>
      </w:r>
    </w:p>
    <w:p w14:paraId="2E7308CD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4F94EB55" w14:textId="0652B83F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atmosphere monitors reach positive (don BA) evacuate sewer</w:t>
      </w:r>
    </w:p>
    <w:p w14:paraId="1F150BE6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depth of velocity of flow increases evacuate sewer immediately</w:t>
      </w:r>
    </w:p>
    <w:p w14:paraId="05763F3D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top man calls for sewer gang to leave sewer, immediately evacuate sewer</w:t>
      </w:r>
    </w:p>
    <w:p w14:paraId="2464C1FB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Do not try to recover working equipment during an emergency evacuation</w:t>
      </w:r>
    </w:p>
    <w:p w14:paraId="6C46F723" w14:textId="77777777" w:rsidR="00255837" w:rsidRPr="005D72E5" w:rsidRDefault="00255837" w:rsidP="003B076F">
      <w:pPr>
        <w:pStyle w:val="Heading2"/>
        <w:numPr>
          <w:ilvl w:val="1"/>
          <w:numId w:val="30"/>
        </w:numPr>
      </w:pPr>
      <w:r w:rsidRPr="005D72E5">
        <w:t>Accident procedures</w:t>
      </w:r>
    </w:p>
    <w:p w14:paraId="239B5CC8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7983ECA7" w14:textId="2A1931E1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a man collapses in sewer because of gas or oxygen deficiency don escape BA and evacuate sewer immediately</w:t>
      </w:r>
    </w:p>
    <w:p w14:paraId="551AB515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Do not attempt to recover collapsed man unless rescue BA is available</w:t>
      </w:r>
    </w:p>
    <w:p w14:paraId="7CA1CE8D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Top man should inform emergency services and control immediately with details of accident </w:t>
      </w:r>
    </w:p>
    <w:p w14:paraId="667DF4F3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If fire brigade services are used to recover injured man, top man will give details of sewer layout, position of injured man and offer use of specialised equipment if required</w:t>
      </w:r>
    </w:p>
    <w:p w14:paraId="52AC63CE" w14:textId="77777777" w:rsidR="00255837" w:rsidRPr="005D72E5" w:rsidRDefault="00255837" w:rsidP="003B076F">
      <w:pPr>
        <w:pStyle w:val="Heading2"/>
        <w:numPr>
          <w:ilvl w:val="1"/>
          <w:numId w:val="30"/>
        </w:numPr>
      </w:pPr>
      <w:r w:rsidRPr="005D72E5">
        <w:t>Exit from sewer</w:t>
      </w:r>
    </w:p>
    <w:p w14:paraId="2D4E84D8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3A7DB5D2" w14:textId="09416864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Members of sewer gang not required for recovery of working equipment should leave sewer. Fix safety chains or barriers.</w:t>
      </w:r>
    </w:p>
    <w:p w14:paraId="03B506EB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Ascend ladder of step iron on at a time (using life line if necessary)</w:t>
      </w:r>
    </w:p>
    <w:p w14:paraId="52D71FBD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Top man calls out each man when exit is clear</w:t>
      </w:r>
    </w:p>
    <w:p w14:paraId="21E9829C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Do not stand under ladder or step irons whilst any man is ascending </w:t>
      </w:r>
    </w:p>
    <w:p w14:paraId="16445232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When all working party, bottom men and any intermediate men are withdrawn conduct a head count</w:t>
      </w:r>
    </w:p>
    <w:p w14:paraId="5612127E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Check all safety and working equipment for quantity and serviceability </w:t>
      </w:r>
    </w:p>
    <w:p w14:paraId="0E5C4CCF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Inform control </w:t>
      </w:r>
    </w:p>
    <w:p w14:paraId="05FB5D4C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Replace all manhole covers and secure </w:t>
      </w:r>
    </w:p>
    <w:p w14:paraId="1736D3A6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lastRenderedPageBreak/>
        <w:t xml:space="preserve">Remove all barriers and road signs </w:t>
      </w:r>
    </w:p>
    <w:p w14:paraId="2D625322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Load and secure vehicle</w:t>
      </w:r>
    </w:p>
    <w:p w14:paraId="301C124C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Carry out personal hygiene procedures</w:t>
      </w:r>
    </w:p>
    <w:p w14:paraId="79BE7367" w14:textId="77777777" w:rsidR="00255837" w:rsidRPr="005D72E5" w:rsidRDefault="00255837" w:rsidP="003B076F">
      <w:pPr>
        <w:pStyle w:val="Heading2"/>
        <w:numPr>
          <w:ilvl w:val="1"/>
          <w:numId w:val="30"/>
        </w:numPr>
      </w:pPr>
      <w:r w:rsidRPr="005D72E5">
        <w:t>Back at depot</w:t>
      </w:r>
    </w:p>
    <w:p w14:paraId="3ABC809A" w14:textId="77777777" w:rsidR="004B6C9C" w:rsidRPr="004B6C9C" w:rsidRDefault="004B6C9C" w:rsidP="004B6C9C">
      <w:pPr>
        <w:pStyle w:val="ListParagraph"/>
        <w:numPr>
          <w:ilvl w:val="0"/>
          <w:numId w:val="5"/>
        </w:numPr>
        <w:contextualSpacing w:val="0"/>
        <w:jc w:val="right"/>
        <w:outlineLvl w:val="0"/>
        <w:rPr>
          <w:rFonts w:ascii="Segoe UI" w:hAnsi="Segoe UI" w:cs="Segoe UI"/>
          <w:b/>
          <w:vanish/>
          <w:color w:val="FFFFFF" w:themeColor="background1"/>
          <w:sz w:val="32"/>
          <w:szCs w:val="32"/>
        </w:rPr>
      </w:pPr>
    </w:p>
    <w:p w14:paraId="1A5E2EE8" w14:textId="25C9688C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 xml:space="preserve">Report to supervisor any abnormal occurrences, engineering defects, personal injury and defects in safety equipment </w:t>
      </w:r>
    </w:p>
    <w:p w14:paraId="2A3A30C1" w14:textId="77777777" w:rsidR="00255837" w:rsidRPr="004B6C9C" w:rsidRDefault="00255837" w:rsidP="004B6C9C">
      <w:pPr>
        <w:pStyle w:val="ListParagraph"/>
        <w:numPr>
          <w:ilvl w:val="1"/>
          <w:numId w:val="5"/>
        </w:numPr>
        <w:spacing w:after="120"/>
        <w:ind w:left="567" w:hanging="567"/>
        <w:contextualSpacing w:val="0"/>
        <w:rPr>
          <w:sz w:val="24"/>
          <w:szCs w:val="24"/>
        </w:rPr>
      </w:pPr>
      <w:r w:rsidRPr="004B6C9C">
        <w:rPr>
          <w:sz w:val="24"/>
          <w:szCs w:val="24"/>
        </w:rPr>
        <w:t>Carry out hygiene procedures; personal, safety equipment and vehicle</w:t>
      </w:r>
    </w:p>
    <w:p w14:paraId="10DCC41E" w14:textId="77777777" w:rsidR="003B3C3A" w:rsidRDefault="003B3C3A" w:rsidP="00DA5A53">
      <w:pPr>
        <w:spacing w:after="240"/>
        <w:rPr>
          <w:rFonts w:ascii="Segoe UI" w:hAnsi="Segoe UI" w:cs="Segoe UI"/>
        </w:rPr>
      </w:pPr>
    </w:p>
    <w:sectPr w:rsidR="003B3C3A" w:rsidSect="007A691F">
      <w:headerReference w:type="default" r:id="rId8"/>
      <w:footerReference w:type="default" r:id="rId9"/>
      <w:pgSz w:w="11906" w:h="16838"/>
      <w:pgMar w:top="1276" w:right="1080" w:bottom="1135" w:left="78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0485" w14:textId="77777777" w:rsidR="00891BC9" w:rsidRDefault="00891BC9" w:rsidP="00811D04">
      <w:r>
        <w:separator/>
      </w:r>
    </w:p>
  </w:endnote>
  <w:endnote w:type="continuationSeparator" w:id="0">
    <w:p w14:paraId="522DDB7C" w14:textId="77777777" w:rsidR="00891BC9" w:rsidRDefault="00891BC9" w:rsidP="008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0739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9DF2D5" w14:textId="043EC8CE" w:rsidR="00685DEB" w:rsidRPr="008C2990" w:rsidRDefault="00685DEB">
        <w:pPr>
          <w:pStyle w:val="Footer"/>
          <w:jc w:val="right"/>
          <w:rPr>
            <w:sz w:val="18"/>
            <w:szCs w:val="18"/>
          </w:rPr>
        </w:pPr>
        <w:r w:rsidRPr="008C2990">
          <w:rPr>
            <w:sz w:val="18"/>
            <w:szCs w:val="18"/>
          </w:rPr>
          <w:fldChar w:fldCharType="begin"/>
        </w:r>
        <w:r w:rsidRPr="008C2990">
          <w:rPr>
            <w:sz w:val="18"/>
            <w:szCs w:val="18"/>
          </w:rPr>
          <w:instrText xml:space="preserve"> PAGE   \* MERGEFORMAT </w:instrText>
        </w:r>
        <w:r w:rsidRPr="008C2990">
          <w:rPr>
            <w:sz w:val="18"/>
            <w:szCs w:val="18"/>
          </w:rPr>
          <w:fldChar w:fldCharType="separate"/>
        </w:r>
        <w:r w:rsidR="003F26DA">
          <w:rPr>
            <w:noProof/>
            <w:sz w:val="18"/>
            <w:szCs w:val="18"/>
          </w:rPr>
          <w:t>1</w:t>
        </w:r>
        <w:r w:rsidRPr="008C2990">
          <w:rPr>
            <w:noProof/>
            <w:sz w:val="18"/>
            <w:szCs w:val="18"/>
          </w:rPr>
          <w:fldChar w:fldCharType="end"/>
        </w:r>
      </w:p>
    </w:sdtContent>
  </w:sdt>
  <w:p w14:paraId="0E79C7A6" w14:textId="77777777" w:rsidR="00685DEB" w:rsidRDefault="00685DEB" w:rsidP="004610E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F4C5" w14:textId="77777777" w:rsidR="00891BC9" w:rsidRDefault="00891BC9" w:rsidP="00811D04">
      <w:r>
        <w:separator/>
      </w:r>
    </w:p>
  </w:footnote>
  <w:footnote w:type="continuationSeparator" w:id="0">
    <w:p w14:paraId="788D2C7D" w14:textId="77777777" w:rsidR="00891BC9" w:rsidRDefault="00891BC9" w:rsidP="008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6E94" w14:textId="480BBC0E" w:rsidR="00685DEB" w:rsidRPr="00EB0EDC" w:rsidRDefault="008E739F" w:rsidP="009A77EC">
    <w:pPr>
      <w:jc w:val="right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D6B86" wp14:editId="3A32C904">
          <wp:simplePos x="0" y="0"/>
          <wp:positionH relativeFrom="column">
            <wp:posOffset>116206</wp:posOffset>
          </wp:positionH>
          <wp:positionV relativeFrom="paragraph">
            <wp:posOffset>-21435</wp:posOffset>
          </wp:positionV>
          <wp:extent cx="3892550" cy="362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298" cy="3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EB" w:rsidRPr="0023008B">
      <w:t xml:space="preserve"> </w:t>
    </w:r>
    <w:r w:rsidR="00685DEB" w:rsidRPr="00EB0EDC">
      <w:rPr>
        <w:sz w:val="18"/>
      </w:rPr>
      <w:t xml:space="preserve">Document Number: </w:t>
    </w:r>
    <w:r w:rsidR="00EB0EDC" w:rsidRPr="00EB0EDC">
      <w:rPr>
        <w:sz w:val="18"/>
      </w:rPr>
      <w:t>INFO 007A</w:t>
    </w:r>
  </w:p>
  <w:p w14:paraId="7F7AFBE1" w14:textId="0767A15E" w:rsidR="00685DEB" w:rsidRPr="00EB0EDC" w:rsidRDefault="00685DEB" w:rsidP="009A77EC">
    <w:pPr>
      <w:jc w:val="right"/>
      <w:rPr>
        <w:sz w:val="18"/>
      </w:rPr>
    </w:pPr>
    <w:r w:rsidRPr="00EB0EDC">
      <w:rPr>
        <w:sz w:val="18"/>
      </w:rPr>
      <w:t xml:space="preserve">Revision: </w:t>
    </w:r>
    <w:r w:rsidR="00EB0EDC" w:rsidRPr="00EB0EDC">
      <w:rPr>
        <w:sz w:val="18"/>
      </w:rPr>
      <w:t>2</w:t>
    </w:r>
  </w:p>
  <w:p w14:paraId="2C1DD7F5" w14:textId="411CE1AB" w:rsidR="00685DEB" w:rsidRPr="008C2990" w:rsidRDefault="00685DEB" w:rsidP="009A77EC">
    <w:pPr>
      <w:jc w:val="right"/>
      <w:rPr>
        <w:sz w:val="18"/>
      </w:rPr>
    </w:pPr>
    <w:r w:rsidRPr="00EB0EDC">
      <w:rPr>
        <w:sz w:val="18"/>
      </w:rPr>
      <w:t xml:space="preserve">Date: </w:t>
    </w:r>
    <w:r w:rsidR="00EB0EDC" w:rsidRPr="00EB0EDC">
      <w:rPr>
        <w:sz w:val="18"/>
      </w:rPr>
      <w:t>16.12.2022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33.5pt;height:92.2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6F1F0A"/>
    <w:multiLevelType w:val="hybridMultilevel"/>
    <w:tmpl w:val="7250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15B"/>
    <w:multiLevelType w:val="hybridMultilevel"/>
    <w:tmpl w:val="573296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025"/>
    <w:multiLevelType w:val="hybridMultilevel"/>
    <w:tmpl w:val="AAF2AC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3D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5418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BB463D"/>
    <w:multiLevelType w:val="multilevel"/>
    <w:tmpl w:val="8E0AAA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BA0212"/>
    <w:multiLevelType w:val="hybridMultilevel"/>
    <w:tmpl w:val="382C7F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D2DB0"/>
    <w:multiLevelType w:val="hybridMultilevel"/>
    <w:tmpl w:val="04F0D7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53"/>
    <w:multiLevelType w:val="hybridMultilevel"/>
    <w:tmpl w:val="8CD2D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97E76"/>
    <w:multiLevelType w:val="multilevel"/>
    <w:tmpl w:val="F6AC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696CC0"/>
    <w:multiLevelType w:val="hybridMultilevel"/>
    <w:tmpl w:val="8ACEA2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51E1"/>
    <w:multiLevelType w:val="hybridMultilevel"/>
    <w:tmpl w:val="B1D603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04C7F"/>
    <w:multiLevelType w:val="hybridMultilevel"/>
    <w:tmpl w:val="B7F0E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6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6"/>
    <w:rsid w:val="00002674"/>
    <w:rsid w:val="000027DF"/>
    <w:rsid w:val="0000310D"/>
    <w:rsid w:val="0000455D"/>
    <w:rsid w:val="00005330"/>
    <w:rsid w:val="0000731A"/>
    <w:rsid w:val="000079EF"/>
    <w:rsid w:val="00011170"/>
    <w:rsid w:val="00025F98"/>
    <w:rsid w:val="00030CD6"/>
    <w:rsid w:val="00034D95"/>
    <w:rsid w:val="000365EA"/>
    <w:rsid w:val="00040307"/>
    <w:rsid w:val="00041829"/>
    <w:rsid w:val="00042AEC"/>
    <w:rsid w:val="00043C2C"/>
    <w:rsid w:val="00045208"/>
    <w:rsid w:val="00045BEF"/>
    <w:rsid w:val="000612BD"/>
    <w:rsid w:val="0006250F"/>
    <w:rsid w:val="00070A24"/>
    <w:rsid w:val="000757E9"/>
    <w:rsid w:val="0008301A"/>
    <w:rsid w:val="00092666"/>
    <w:rsid w:val="000937CE"/>
    <w:rsid w:val="00095297"/>
    <w:rsid w:val="00097C1F"/>
    <w:rsid w:val="000A2348"/>
    <w:rsid w:val="000A3263"/>
    <w:rsid w:val="000A7CA4"/>
    <w:rsid w:val="000B11F9"/>
    <w:rsid w:val="000B424D"/>
    <w:rsid w:val="000B6C59"/>
    <w:rsid w:val="000C7BF6"/>
    <w:rsid w:val="000D39B7"/>
    <w:rsid w:val="000D430D"/>
    <w:rsid w:val="000D45C7"/>
    <w:rsid w:val="000D5EBF"/>
    <w:rsid w:val="000E0E97"/>
    <w:rsid w:val="000E48B4"/>
    <w:rsid w:val="000E5711"/>
    <w:rsid w:val="000E732B"/>
    <w:rsid w:val="000F0F4A"/>
    <w:rsid w:val="000F5913"/>
    <w:rsid w:val="000F7F38"/>
    <w:rsid w:val="001034A6"/>
    <w:rsid w:val="001038EC"/>
    <w:rsid w:val="00115D1B"/>
    <w:rsid w:val="00116397"/>
    <w:rsid w:val="00122F01"/>
    <w:rsid w:val="001258F4"/>
    <w:rsid w:val="001277B5"/>
    <w:rsid w:val="001349EB"/>
    <w:rsid w:val="00143896"/>
    <w:rsid w:val="001445D1"/>
    <w:rsid w:val="001517C9"/>
    <w:rsid w:val="00153CA3"/>
    <w:rsid w:val="001557B0"/>
    <w:rsid w:val="00162BCB"/>
    <w:rsid w:val="00170F0A"/>
    <w:rsid w:val="001731A7"/>
    <w:rsid w:val="00173D1F"/>
    <w:rsid w:val="001743D4"/>
    <w:rsid w:val="0018240E"/>
    <w:rsid w:val="00182C96"/>
    <w:rsid w:val="00182EAF"/>
    <w:rsid w:val="00183DD2"/>
    <w:rsid w:val="00192740"/>
    <w:rsid w:val="001927F3"/>
    <w:rsid w:val="00196257"/>
    <w:rsid w:val="001965FC"/>
    <w:rsid w:val="001A3125"/>
    <w:rsid w:val="001A6181"/>
    <w:rsid w:val="001B0FC9"/>
    <w:rsid w:val="001B1218"/>
    <w:rsid w:val="001C3725"/>
    <w:rsid w:val="001D260C"/>
    <w:rsid w:val="001D2E36"/>
    <w:rsid w:val="001D5C6A"/>
    <w:rsid w:val="001D6291"/>
    <w:rsid w:val="001D6E62"/>
    <w:rsid w:val="001F019D"/>
    <w:rsid w:val="001F1FD4"/>
    <w:rsid w:val="001F3ECC"/>
    <w:rsid w:val="002000AD"/>
    <w:rsid w:val="002033B8"/>
    <w:rsid w:val="00205E43"/>
    <w:rsid w:val="0021307D"/>
    <w:rsid w:val="0022109A"/>
    <w:rsid w:val="00221E96"/>
    <w:rsid w:val="0022482B"/>
    <w:rsid w:val="00227545"/>
    <w:rsid w:val="00232E36"/>
    <w:rsid w:val="00234C27"/>
    <w:rsid w:val="00235E45"/>
    <w:rsid w:val="002539B5"/>
    <w:rsid w:val="0025457C"/>
    <w:rsid w:val="00255837"/>
    <w:rsid w:val="002610F5"/>
    <w:rsid w:val="00261750"/>
    <w:rsid w:val="00265008"/>
    <w:rsid w:val="00265267"/>
    <w:rsid w:val="002707E3"/>
    <w:rsid w:val="00272525"/>
    <w:rsid w:val="00285C83"/>
    <w:rsid w:val="00293148"/>
    <w:rsid w:val="002939D5"/>
    <w:rsid w:val="00294B86"/>
    <w:rsid w:val="002A3966"/>
    <w:rsid w:val="002A6B0B"/>
    <w:rsid w:val="002B5061"/>
    <w:rsid w:val="002B5259"/>
    <w:rsid w:val="002B6B82"/>
    <w:rsid w:val="002C0B9C"/>
    <w:rsid w:val="002D1272"/>
    <w:rsid w:val="002D6624"/>
    <w:rsid w:val="002E1125"/>
    <w:rsid w:val="002E29D2"/>
    <w:rsid w:val="002E4E37"/>
    <w:rsid w:val="002F41D3"/>
    <w:rsid w:val="0030480B"/>
    <w:rsid w:val="00305E96"/>
    <w:rsid w:val="003149B5"/>
    <w:rsid w:val="00314DDC"/>
    <w:rsid w:val="003165CE"/>
    <w:rsid w:val="00325E11"/>
    <w:rsid w:val="00326005"/>
    <w:rsid w:val="003267DE"/>
    <w:rsid w:val="00331B63"/>
    <w:rsid w:val="00334150"/>
    <w:rsid w:val="00335992"/>
    <w:rsid w:val="00345AC3"/>
    <w:rsid w:val="00345D01"/>
    <w:rsid w:val="00346AEE"/>
    <w:rsid w:val="00352C38"/>
    <w:rsid w:val="00353F89"/>
    <w:rsid w:val="00355E21"/>
    <w:rsid w:val="00362F97"/>
    <w:rsid w:val="003705EA"/>
    <w:rsid w:val="003755AE"/>
    <w:rsid w:val="003770DE"/>
    <w:rsid w:val="00382B85"/>
    <w:rsid w:val="00385BD1"/>
    <w:rsid w:val="003900BD"/>
    <w:rsid w:val="003A04F9"/>
    <w:rsid w:val="003A3EBA"/>
    <w:rsid w:val="003A7621"/>
    <w:rsid w:val="003B076F"/>
    <w:rsid w:val="003B0E1E"/>
    <w:rsid w:val="003B17ED"/>
    <w:rsid w:val="003B3C3A"/>
    <w:rsid w:val="003B4662"/>
    <w:rsid w:val="003B5FB2"/>
    <w:rsid w:val="003C1921"/>
    <w:rsid w:val="003E5017"/>
    <w:rsid w:val="003F26DA"/>
    <w:rsid w:val="003F31B8"/>
    <w:rsid w:val="00400493"/>
    <w:rsid w:val="00400BDB"/>
    <w:rsid w:val="00406C4D"/>
    <w:rsid w:val="00410A8A"/>
    <w:rsid w:val="00411B56"/>
    <w:rsid w:val="00412C49"/>
    <w:rsid w:val="004151C3"/>
    <w:rsid w:val="00416799"/>
    <w:rsid w:val="004239B6"/>
    <w:rsid w:val="004269D4"/>
    <w:rsid w:val="00426C44"/>
    <w:rsid w:val="00433E58"/>
    <w:rsid w:val="004344EA"/>
    <w:rsid w:val="00436070"/>
    <w:rsid w:val="00440DB5"/>
    <w:rsid w:val="00443D73"/>
    <w:rsid w:val="004443D9"/>
    <w:rsid w:val="004610EB"/>
    <w:rsid w:val="00463438"/>
    <w:rsid w:val="004679A0"/>
    <w:rsid w:val="00470DA4"/>
    <w:rsid w:val="00474F6F"/>
    <w:rsid w:val="0047598C"/>
    <w:rsid w:val="00477394"/>
    <w:rsid w:val="00485FFE"/>
    <w:rsid w:val="0048629D"/>
    <w:rsid w:val="00487540"/>
    <w:rsid w:val="00493B5C"/>
    <w:rsid w:val="004A4BC6"/>
    <w:rsid w:val="004B04E4"/>
    <w:rsid w:val="004B08E4"/>
    <w:rsid w:val="004B3159"/>
    <w:rsid w:val="004B3457"/>
    <w:rsid w:val="004B6C9C"/>
    <w:rsid w:val="004B6E3A"/>
    <w:rsid w:val="004C2A91"/>
    <w:rsid w:val="004C5F89"/>
    <w:rsid w:val="004D14E6"/>
    <w:rsid w:val="004D6E80"/>
    <w:rsid w:val="004E26B5"/>
    <w:rsid w:val="004F1019"/>
    <w:rsid w:val="004F6EFD"/>
    <w:rsid w:val="005024E8"/>
    <w:rsid w:val="00502D63"/>
    <w:rsid w:val="0050407A"/>
    <w:rsid w:val="00505E12"/>
    <w:rsid w:val="00510282"/>
    <w:rsid w:val="00512CB6"/>
    <w:rsid w:val="00524EE6"/>
    <w:rsid w:val="00525EA9"/>
    <w:rsid w:val="0053315D"/>
    <w:rsid w:val="00534867"/>
    <w:rsid w:val="00535BBD"/>
    <w:rsid w:val="00540C65"/>
    <w:rsid w:val="0054351A"/>
    <w:rsid w:val="005465E3"/>
    <w:rsid w:val="00552D81"/>
    <w:rsid w:val="00554993"/>
    <w:rsid w:val="00563693"/>
    <w:rsid w:val="005650EE"/>
    <w:rsid w:val="00567D09"/>
    <w:rsid w:val="005722D5"/>
    <w:rsid w:val="00573E41"/>
    <w:rsid w:val="00582599"/>
    <w:rsid w:val="00585CC2"/>
    <w:rsid w:val="005902DA"/>
    <w:rsid w:val="005929AD"/>
    <w:rsid w:val="005A0BD2"/>
    <w:rsid w:val="005A0EDF"/>
    <w:rsid w:val="005A26E8"/>
    <w:rsid w:val="005A37E2"/>
    <w:rsid w:val="005A6AEE"/>
    <w:rsid w:val="005B060D"/>
    <w:rsid w:val="005B2703"/>
    <w:rsid w:val="005C7B81"/>
    <w:rsid w:val="005D231E"/>
    <w:rsid w:val="005D299D"/>
    <w:rsid w:val="005D72E5"/>
    <w:rsid w:val="005E4167"/>
    <w:rsid w:val="005E55ED"/>
    <w:rsid w:val="005E5B4A"/>
    <w:rsid w:val="005E6904"/>
    <w:rsid w:val="005F09B8"/>
    <w:rsid w:val="005F1361"/>
    <w:rsid w:val="00600E45"/>
    <w:rsid w:val="00603CE4"/>
    <w:rsid w:val="00605EAE"/>
    <w:rsid w:val="006116A6"/>
    <w:rsid w:val="00613C8A"/>
    <w:rsid w:val="006167A0"/>
    <w:rsid w:val="006167B3"/>
    <w:rsid w:val="00616CDE"/>
    <w:rsid w:val="00617898"/>
    <w:rsid w:val="00620E3C"/>
    <w:rsid w:val="00623A20"/>
    <w:rsid w:val="00624796"/>
    <w:rsid w:val="00633942"/>
    <w:rsid w:val="00635665"/>
    <w:rsid w:val="00637507"/>
    <w:rsid w:val="006406B0"/>
    <w:rsid w:val="006450EC"/>
    <w:rsid w:val="006464D9"/>
    <w:rsid w:val="00646F20"/>
    <w:rsid w:val="006557EE"/>
    <w:rsid w:val="00674213"/>
    <w:rsid w:val="00680F0F"/>
    <w:rsid w:val="00685DEB"/>
    <w:rsid w:val="00695BF9"/>
    <w:rsid w:val="00697443"/>
    <w:rsid w:val="006A021C"/>
    <w:rsid w:val="006A18A9"/>
    <w:rsid w:val="006A36CC"/>
    <w:rsid w:val="006A7CA8"/>
    <w:rsid w:val="006C43C4"/>
    <w:rsid w:val="006C4F08"/>
    <w:rsid w:val="006C519B"/>
    <w:rsid w:val="006C7ABC"/>
    <w:rsid w:val="006D2CFA"/>
    <w:rsid w:val="006D3153"/>
    <w:rsid w:val="006D6AE8"/>
    <w:rsid w:val="006E4598"/>
    <w:rsid w:val="006E48F3"/>
    <w:rsid w:val="006F3AD5"/>
    <w:rsid w:val="006F4473"/>
    <w:rsid w:val="006F62A7"/>
    <w:rsid w:val="006F6ACA"/>
    <w:rsid w:val="006F786C"/>
    <w:rsid w:val="00705DA2"/>
    <w:rsid w:val="007134E9"/>
    <w:rsid w:val="00715075"/>
    <w:rsid w:val="0071601D"/>
    <w:rsid w:val="00717793"/>
    <w:rsid w:val="007272D5"/>
    <w:rsid w:val="00727A12"/>
    <w:rsid w:val="007352C2"/>
    <w:rsid w:val="00735516"/>
    <w:rsid w:val="007423CF"/>
    <w:rsid w:val="00745714"/>
    <w:rsid w:val="007462C8"/>
    <w:rsid w:val="0075342B"/>
    <w:rsid w:val="00760030"/>
    <w:rsid w:val="00762D25"/>
    <w:rsid w:val="00772E3A"/>
    <w:rsid w:val="007841F8"/>
    <w:rsid w:val="00785D0F"/>
    <w:rsid w:val="0079214C"/>
    <w:rsid w:val="00795206"/>
    <w:rsid w:val="007A17DE"/>
    <w:rsid w:val="007A38BF"/>
    <w:rsid w:val="007A691F"/>
    <w:rsid w:val="007B1BB6"/>
    <w:rsid w:val="007C2A99"/>
    <w:rsid w:val="007C4ACF"/>
    <w:rsid w:val="007D1070"/>
    <w:rsid w:val="007D1650"/>
    <w:rsid w:val="007D4E52"/>
    <w:rsid w:val="007D7372"/>
    <w:rsid w:val="007D774C"/>
    <w:rsid w:val="007E2082"/>
    <w:rsid w:val="007E461A"/>
    <w:rsid w:val="007F33C1"/>
    <w:rsid w:val="008005FA"/>
    <w:rsid w:val="00810D46"/>
    <w:rsid w:val="008115E2"/>
    <w:rsid w:val="00811D04"/>
    <w:rsid w:val="00812728"/>
    <w:rsid w:val="008127A6"/>
    <w:rsid w:val="008175A3"/>
    <w:rsid w:val="00822579"/>
    <w:rsid w:val="00825EFE"/>
    <w:rsid w:val="00836646"/>
    <w:rsid w:val="00837BBC"/>
    <w:rsid w:val="008433EA"/>
    <w:rsid w:val="0085162B"/>
    <w:rsid w:val="00857C1D"/>
    <w:rsid w:val="008617C0"/>
    <w:rsid w:val="00862A9B"/>
    <w:rsid w:val="00866E5F"/>
    <w:rsid w:val="00867ECA"/>
    <w:rsid w:val="00874A57"/>
    <w:rsid w:val="00875B97"/>
    <w:rsid w:val="0087768C"/>
    <w:rsid w:val="00880459"/>
    <w:rsid w:val="00883B13"/>
    <w:rsid w:val="00885506"/>
    <w:rsid w:val="0088616F"/>
    <w:rsid w:val="0089032F"/>
    <w:rsid w:val="00891BC9"/>
    <w:rsid w:val="008931F8"/>
    <w:rsid w:val="008938DF"/>
    <w:rsid w:val="008945E5"/>
    <w:rsid w:val="00895A36"/>
    <w:rsid w:val="008A5280"/>
    <w:rsid w:val="008A6B03"/>
    <w:rsid w:val="008B5FE7"/>
    <w:rsid w:val="008B7FA6"/>
    <w:rsid w:val="008C2990"/>
    <w:rsid w:val="008C4A97"/>
    <w:rsid w:val="008C69E6"/>
    <w:rsid w:val="008E045C"/>
    <w:rsid w:val="008E4DE9"/>
    <w:rsid w:val="008E739F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7347"/>
    <w:rsid w:val="00930250"/>
    <w:rsid w:val="00934101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5952"/>
    <w:rsid w:val="009826DE"/>
    <w:rsid w:val="00983282"/>
    <w:rsid w:val="00984D25"/>
    <w:rsid w:val="00984F37"/>
    <w:rsid w:val="009A2302"/>
    <w:rsid w:val="009A3E4F"/>
    <w:rsid w:val="009A4A74"/>
    <w:rsid w:val="009A6463"/>
    <w:rsid w:val="009A77EC"/>
    <w:rsid w:val="009B05D4"/>
    <w:rsid w:val="009B2993"/>
    <w:rsid w:val="009B2D6C"/>
    <w:rsid w:val="009B4591"/>
    <w:rsid w:val="009B52BC"/>
    <w:rsid w:val="009B5C78"/>
    <w:rsid w:val="009C17F6"/>
    <w:rsid w:val="009D14E1"/>
    <w:rsid w:val="009D1A4F"/>
    <w:rsid w:val="009D4133"/>
    <w:rsid w:val="009E43BF"/>
    <w:rsid w:val="009F1BA9"/>
    <w:rsid w:val="009F22CF"/>
    <w:rsid w:val="009F7761"/>
    <w:rsid w:val="009F7D24"/>
    <w:rsid w:val="00A02E8F"/>
    <w:rsid w:val="00A06EAF"/>
    <w:rsid w:val="00A1175A"/>
    <w:rsid w:val="00A15A9E"/>
    <w:rsid w:val="00A16AC1"/>
    <w:rsid w:val="00A23B3B"/>
    <w:rsid w:val="00A26BF2"/>
    <w:rsid w:val="00A40262"/>
    <w:rsid w:val="00A405B2"/>
    <w:rsid w:val="00A4105B"/>
    <w:rsid w:val="00A51AC4"/>
    <w:rsid w:val="00A522C2"/>
    <w:rsid w:val="00A5437F"/>
    <w:rsid w:val="00A63BC8"/>
    <w:rsid w:val="00A65378"/>
    <w:rsid w:val="00A73022"/>
    <w:rsid w:val="00A85FD3"/>
    <w:rsid w:val="00A97410"/>
    <w:rsid w:val="00AB0319"/>
    <w:rsid w:val="00AC0DA6"/>
    <w:rsid w:val="00AD1527"/>
    <w:rsid w:val="00AE31EE"/>
    <w:rsid w:val="00AE4A4B"/>
    <w:rsid w:val="00AE50B0"/>
    <w:rsid w:val="00AE7CA2"/>
    <w:rsid w:val="00AF463E"/>
    <w:rsid w:val="00B01E8E"/>
    <w:rsid w:val="00B02ABA"/>
    <w:rsid w:val="00B04BA6"/>
    <w:rsid w:val="00B06ABC"/>
    <w:rsid w:val="00B070EB"/>
    <w:rsid w:val="00B07F85"/>
    <w:rsid w:val="00B12048"/>
    <w:rsid w:val="00B131AB"/>
    <w:rsid w:val="00B13CAD"/>
    <w:rsid w:val="00B14D43"/>
    <w:rsid w:val="00B15D93"/>
    <w:rsid w:val="00B16CFC"/>
    <w:rsid w:val="00B214DC"/>
    <w:rsid w:val="00B23B10"/>
    <w:rsid w:val="00B36309"/>
    <w:rsid w:val="00B37E3A"/>
    <w:rsid w:val="00B408D4"/>
    <w:rsid w:val="00B44853"/>
    <w:rsid w:val="00B44B87"/>
    <w:rsid w:val="00B474CD"/>
    <w:rsid w:val="00B503FE"/>
    <w:rsid w:val="00B52205"/>
    <w:rsid w:val="00B5328B"/>
    <w:rsid w:val="00B60AB5"/>
    <w:rsid w:val="00B650DE"/>
    <w:rsid w:val="00B65BFD"/>
    <w:rsid w:val="00B70774"/>
    <w:rsid w:val="00B722C5"/>
    <w:rsid w:val="00B74F90"/>
    <w:rsid w:val="00B75B44"/>
    <w:rsid w:val="00B77204"/>
    <w:rsid w:val="00B773D3"/>
    <w:rsid w:val="00B8017B"/>
    <w:rsid w:val="00B85E34"/>
    <w:rsid w:val="00B921F8"/>
    <w:rsid w:val="00B933EA"/>
    <w:rsid w:val="00BA1ADC"/>
    <w:rsid w:val="00BA372D"/>
    <w:rsid w:val="00BA4305"/>
    <w:rsid w:val="00BB26CF"/>
    <w:rsid w:val="00BB4633"/>
    <w:rsid w:val="00BC2882"/>
    <w:rsid w:val="00BD38B0"/>
    <w:rsid w:val="00BD7609"/>
    <w:rsid w:val="00BE17DC"/>
    <w:rsid w:val="00BE242D"/>
    <w:rsid w:val="00BE3FC3"/>
    <w:rsid w:val="00BE6A1A"/>
    <w:rsid w:val="00BF12E2"/>
    <w:rsid w:val="00C026F2"/>
    <w:rsid w:val="00C05757"/>
    <w:rsid w:val="00C07A84"/>
    <w:rsid w:val="00C16AC7"/>
    <w:rsid w:val="00C2771F"/>
    <w:rsid w:val="00C320FF"/>
    <w:rsid w:val="00C32E6E"/>
    <w:rsid w:val="00C33770"/>
    <w:rsid w:val="00C401E6"/>
    <w:rsid w:val="00C424CF"/>
    <w:rsid w:val="00C4336C"/>
    <w:rsid w:val="00C460CA"/>
    <w:rsid w:val="00C47CF1"/>
    <w:rsid w:val="00C50A92"/>
    <w:rsid w:val="00C6361C"/>
    <w:rsid w:val="00C700AE"/>
    <w:rsid w:val="00C74099"/>
    <w:rsid w:val="00C741BC"/>
    <w:rsid w:val="00C80451"/>
    <w:rsid w:val="00C8783F"/>
    <w:rsid w:val="00C9197B"/>
    <w:rsid w:val="00C96CFA"/>
    <w:rsid w:val="00C9710F"/>
    <w:rsid w:val="00CA0212"/>
    <w:rsid w:val="00CA1FB9"/>
    <w:rsid w:val="00CA441A"/>
    <w:rsid w:val="00CA5256"/>
    <w:rsid w:val="00CA6158"/>
    <w:rsid w:val="00CA729B"/>
    <w:rsid w:val="00CB31BD"/>
    <w:rsid w:val="00CB3874"/>
    <w:rsid w:val="00CC417A"/>
    <w:rsid w:val="00CC4AFE"/>
    <w:rsid w:val="00CD752E"/>
    <w:rsid w:val="00CE10BC"/>
    <w:rsid w:val="00CF11C2"/>
    <w:rsid w:val="00CF184F"/>
    <w:rsid w:val="00CF53FF"/>
    <w:rsid w:val="00D0567B"/>
    <w:rsid w:val="00D12385"/>
    <w:rsid w:val="00D1319C"/>
    <w:rsid w:val="00D146EC"/>
    <w:rsid w:val="00D14BCB"/>
    <w:rsid w:val="00D152CA"/>
    <w:rsid w:val="00D173F8"/>
    <w:rsid w:val="00D20235"/>
    <w:rsid w:val="00D20DFD"/>
    <w:rsid w:val="00D23C9A"/>
    <w:rsid w:val="00D304FB"/>
    <w:rsid w:val="00D319E7"/>
    <w:rsid w:val="00D32FBE"/>
    <w:rsid w:val="00D3335F"/>
    <w:rsid w:val="00D3479D"/>
    <w:rsid w:val="00D35828"/>
    <w:rsid w:val="00D432A6"/>
    <w:rsid w:val="00D4374F"/>
    <w:rsid w:val="00D518B3"/>
    <w:rsid w:val="00D6087C"/>
    <w:rsid w:val="00D664E4"/>
    <w:rsid w:val="00D7319B"/>
    <w:rsid w:val="00D77E96"/>
    <w:rsid w:val="00D82BE4"/>
    <w:rsid w:val="00D84C98"/>
    <w:rsid w:val="00D860E1"/>
    <w:rsid w:val="00DA1644"/>
    <w:rsid w:val="00DA5A53"/>
    <w:rsid w:val="00DB2FA8"/>
    <w:rsid w:val="00DB3C8E"/>
    <w:rsid w:val="00DB48EB"/>
    <w:rsid w:val="00DB4CA0"/>
    <w:rsid w:val="00DB631A"/>
    <w:rsid w:val="00DC2B8E"/>
    <w:rsid w:val="00DD41A8"/>
    <w:rsid w:val="00DE08CF"/>
    <w:rsid w:val="00DE0AC0"/>
    <w:rsid w:val="00DE2270"/>
    <w:rsid w:val="00DE5EB1"/>
    <w:rsid w:val="00DE654B"/>
    <w:rsid w:val="00DF0317"/>
    <w:rsid w:val="00DF0877"/>
    <w:rsid w:val="00E02D5C"/>
    <w:rsid w:val="00E04E3F"/>
    <w:rsid w:val="00E14061"/>
    <w:rsid w:val="00E1624A"/>
    <w:rsid w:val="00E16DDC"/>
    <w:rsid w:val="00E17CD0"/>
    <w:rsid w:val="00E21EA9"/>
    <w:rsid w:val="00E2370F"/>
    <w:rsid w:val="00E23FCB"/>
    <w:rsid w:val="00E2704D"/>
    <w:rsid w:val="00E376BB"/>
    <w:rsid w:val="00E4422A"/>
    <w:rsid w:val="00E45BC8"/>
    <w:rsid w:val="00E516F6"/>
    <w:rsid w:val="00E53B95"/>
    <w:rsid w:val="00E5535B"/>
    <w:rsid w:val="00E62EA8"/>
    <w:rsid w:val="00E65D96"/>
    <w:rsid w:val="00E6617F"/>
    <w:rsid w:val="00E70463"/>
    <w:rsid w:val="00E75679"/>
    <w:rsid w:val="00E75E7C"/>
    <w:rsid w:val="00E7756B"/>
    <w:rsid w:val="00E842AF"/>
    <w:rsid w:val="00E91452"/>
    <w:rsid w:val="00E946F6"/>
    <w:rsid w:val="00E97204"/>
    <w:rsid w:val="00EA2126"/>
    <w:rsid w:val="00EA21C8"/>
    <w:rsid w:val="00EA3ECE"/>
    <w:rsid w:val="00EB0EDC"/>
    <w:rsid w:val="00EB32AD"/>
    <w:rsid w:val="00EB35D7"/>
    <w:rsid w:val="00EC4074"/>
    <w:rsid w:val="00EC5922"/>
    <w:rsid w:val="00EC63B6"/>
    <w:rsid w:val="00ED2ADD"/>
    <w:rsid w:val="00ED6C30"/>
    <w:rsid w:val="00EF00A6"/>
    <w:rsid w:val="00F017A5"/>
    <w:rsid w:val="00F10375"/>
    <w:rsid w:val="00F103D0"/>
    <w:rsid w:val="00F14545"/>
    <w:rsid w:val="00F2470B"/>
    <w:rsid w:val="00F31682"/>
    <w:rsid w:val="00F407F0"/>
    <w:rsid w:val="00F40888"/>
    <w:rsid w:val="00F449CA"/>
    <w:rsid w:val="00F47832"/>
    <w:rsid w:val="00F51480"/>
    <w:rsid w:val="00F529FA"/>
    <w:rsid w:val="00F55A25"/>
    <w:rsid w:val="00F5709F"/>
    <w:rsid w:val="00F85F91"/>
    <w:rsid w:val="00F86BA9"/>
    <w:rsid w:val="00FA61B6"/>
    <w:rsid w:val="00FB2650"/>
    <w:rsid w:val="00FB3151"/>
    <w:rsid w:val="00FB356D"/>
    <w:rsid w:val="00FC2373"/>
    <w:rsid w:val="00FC2591"/>
    <w:rsid w:val="00FC3A7A"/>
    <w:rsid w:val="00FD1ED8"/>
    <w:rsid w:val="00FD5D55"/>
    <w:rsid w:val="00FE221B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74938EF9"/>
  <w15:docId w15:val="{DF639FF4-0F00-4FB6-A46F-F69591F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609"/>
    <w:pPr>
      <w:numPr>
        <w:numId w:val="5"/>
      </w:numPr>
      <w:jc w:val="right"/>
      <w:outlineLvl w:val="0"/>
    </w:pPr>
    <w:rPr>
      <w:rFonts w:ascii="Segoe UI" w:hAnsi="Segoe UI" w:cs="Segoe UI"/>
      <w:b/>
      <w:color w:val="FFFFFF" w:themeColor="background1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EC5922"/>
    <w:pPr>
      <w:numPr>
        <w:ilvl w:val="1"/>
        <w:numId w:val="5"/>
      </w:numPr>
      <w:spacing w:before="120" w:after="240"/>
      <w:contextualSpacing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22"/>
    <w:pPr>
      <w:numPr>
        <w:ilvl w:val="2"/>
        <w:numId w:val="5"/>
      </w:numPr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2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2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D5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3AD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41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41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EC5922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922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2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122F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7609"/>
    <w:rPr>
      <w:rFonts w:ascii="Segoe UI" w:hAnsi="Segoe UI" w:cs="Segoe UI"/>
      <w:b/>
      <w:color w:val="FFFFFF" w:themeColor="background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C59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59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3A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9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2580-E9A0-4303-AFA3-80E1080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code of practice COP 037</vt:lpstr>
    </vt:vector>
  </TitlesOfParts>
  <Company>Slough Borough Council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007a Entering a sewer example</dc:title>
  <dc:creator>Georgina.Watson@slough.gov.uk</dc:creator>
  <cp:lastModifiedBy>Watson Georgina</cp:lastModifiedBy>
  <cp:revision>10</cp:revision>
  <cp:lastPrinted>2017-08-22T11:41:00Z</cp:lastPrinted>
  <dcterms:created xsi:type="dcterms:W3CDTF">2022-10-18T12:43:00Z</dcterms:created>
  <dcterms:modified xsi:type="dcterms:W3CDTF">2022-12-16T15:21:00Z</dcterms:modified>
</cp:coreProperties>
</file>