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E6363" w14:textId="77777777" w:rsidR="00E0173E" w:rsidRDefault="00E0173E" w:rsidP="00465901"/>
    <w:p w14:paraId="3A579559" w14:textId="77777777" w:rsidR="00D02C5C" w:rsidRDefault="00D02C5C" w:rsidP="00465901">
      <w:r>
        <w:rPr>
          <w:noProof/>
          <w:sz w:val="32"/>
          <w:lang w:eastAsia="en-GB"/>
        </w:rPr>
        <w:drawing>
          <wp:inline distT="0" distB="0" distL="0" distR="0" wp14:anchorId="5C390E8F" wp14:editId="13F06343">
            <wp:extent cx="5731510" cy="535499"/>
            <wp:effectExtent l="0" t="0" r="2540" b="0"/>
            <wp:docPr id="3" name="Picture 3" descr="SBC - black with new strapline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 - black with new strapline_20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535499"/>
                    </a:xfrm>
                    <a:prstGeom prst="rect">
                      <a:avLst/>
                    </a:prstGeom>
                    <a:noFill/>
                    <a:ln>
                      <a:noFill/>
                    </a:ln>
                  </pic:spPr>
                </pic:pic>
              </a:graphicData>
            </a:graphic>
          </wp:inline>
        </w:drawing>
      </w:r>
    </w:p>
    <w:p w14:paraId="4D093CA4" w14:textId="77777777" w:rsidR="00D02C5C" w:rsidRDefault="00D02C5C" w:rsidP="00465901"/>
    <w:p w14:paraId="76683A17" w14:textId="77777777" w:rsidR="00805552" w:rsidRDefault="00244DE0" w:rsidP="00465901">
      <w:r>
        <w:rPr>
          <w:noProof/>
          <w:lang w:eastAsia="en-GB"/>
        </w:rPr>
        <mc:AlternateContent>
          <mc:Choice Requires="wps">
            <w:drawing>
              <wp:anchor distT="0" distB="0" distL="114300" distR="114300" simplePos="0" relativeHeight="251659264" behindDoc="0" locked="0" layoutInCell="1" allowOverlap="1" wp14:anchorId="081CB69E" wp14:editId="21500244">
                <wp:simplePos x="0" y="0"/>
                <wp:positionH relativeFrom="column">
                  <wp:posOffset>-47625</wp:posOffset>
                </wp:positionH>
                <wp:positionV relativeFrom="paragraph">
                  <wp:posOffset>53975</wp:posOffset>
                </wp:positionV>
                <wp:extent cx="6105525" cy="8162925"/>
                <wp:effectExtent l="0" t="0" r="28575" b="28575"/>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8162925"/>
                        </a:xfrm>
                        <a:prstGeom prst="rect">
                          <a:avLst/>
                        </a:prstGeom>
                        <a:solidFill>
                          <a:srgbClr val="FFFFFF"/>
                        </a:solidFill>
                        <a:ln w="9525">
                          <a:solidFill>
                            <a:srgbClr val="000000"/>
                          </a:solidFill>
                          <a:miter lim="800000"/>
                          <a:headEnd/>
                          <a:tailEnd/>
                        </a:ln>
                      </wps:spPr>
                      <wps:txbx>
                        <w:txbxContent>
                          <w:p w14:paraId="09834FBA" w14:textId="0CB1C19B" w:rsidR="00932FC9" w:rsidRPr="00385F28" w:rsidRDefault="00932FC9" w:rsidP="00385F28">
                            <w:pPr>
                              <w:pStyle w:val="Heading1"/>
                              <w:jc w:val="center"/>
                              <w:rPr>
                                <w:rFonts w:ascii="Arial" w:hAnsi="Arial" w:cs="Arial"/>
                                <w:color w:val="auto"/>
                                <w:sz w:val="52"/>
                                <w:szCs w:val="52"/>
                              </w:rPr>
                            </w:pPr>
                            <w:r w:rsidRPr="00385F28">
                              <w:rPr>
                                <w:rFonts w:ascii="Arial" w:hAnsi="Arial" w:cs="Arial"/>
                                <w:color w:val="auto"/>
                                <w:sz w:val="52"/>
                                <w:szCs w:val="52"/>
                              </w:rPr>
                              <w:t>SLOUGH BOROUGH COUNCIL</w:t>
                            </w:r>
                          </w:p>
                          <w:p w14:paraId="105C403F" w14:textId="77777777" w:rsidR="00A548C8" w:rsidRDefault="00932FC9" w:rsidP="00385F28">
                            <w:pPr>
                              <w:pStyle w:val="Heading1"/>
                              <w:jc w:val="center"/>
                              <w:rPr>
                                <w:rFonts w:ascii="Arial" w:hAnsi="Arial" w:cs="Arial"/>
                                <w:color w:val="auto"/>
                                <w:sz w:val="52"/>
                                <w:szCs w:val="52"/>
                              </w:rPr>
                            </w:pPr>
                            <w:r w:rsidRPr="00385F28">
                              <w:rPr>
                                <w:rFonts w:ascii="Arial" w:hAnsi="Arial" w:cs="Arial"/>
                                <w:color w:val="auto"/>
                                <w:sz w:val="52"/>
                                <w:szCs w:val="52"/>
                              </w:rPr>
                              <w:t xml:space="preserve">ELECTIVE HOME EDUCATION </w:t>
                            </w:r>
                          </w:p>
                          <w:p w14:paraId="0EB7110D" w14:textId="3E52FA61" w:rsidR="00507583" w:rsidRPr="00385F28" w:rsidRDefault="00932FC9" w:rsidP="00385F28">
                            <w:pPr>
                              <w:pStyle w:val="Heading1"/>
                              <w:jc w:val="center"/>
                              <w:rPr>
                                <w:rFonts w:ascii="Arial" w:hAnsi="Arial" w:cs="Arial"/>
                                <w:color w:val="auto"/>
                                <w:sz w:val="52"/>
                                <w:szCs w:val="52"/>
                              </w:rPr>
                            </w:pPr>
                            <w:r w:rsidRPr="00385F28">
                              <w:rPr>
                                <w:rFonts w:ascii="Arial" w:hAnsi="Arial" w:cs="Arial"/>
                                <w:color w:val="auto"/>
                                <w:sz w:val="52"/>
                                <w:szCs w:val="52"/>
                              </w:rPr>
                              <w:t xml:space="preserve">(EHE) </w:t>
                            </w:r>
                            <w:r w:rsidR="008469C9" w:rsidRPr="00385F28">
                              <w:rPr>
                                <w:rFonts w:ascii="Arial" w:hAnsi="Arial" w:cs="Arial"/>
                                <w:color w:val="auto"/>
                                <w:sz w:val="52"/>
                                <w:szCs w:val="52"/>
                              </w:rPr>
                              <w:t>PROCEDURE</w:t>
                            </w:r>
                          </w:p>
                          <w:p w14:paraId="25BB1D18" w14:textId="77777777" w:rsidR="0015512F" w:rsidRDefault="0015512F" w:rsidP="000F164B">
                            <w:pPr>
                              <w:pStyle w:val="Heading2"/>
                              <w:jc w:val="center"/>
                              <w:rPr>
                                <w:sz w:val="44"/>
                                <w:szCs w:val="44"/>
                              </w:rPr>
                            </w:pPr>
                          </w:p>
                          <w:p w14:paraId="77ED0B9D" w14:textId="4C589334" w:rsidR="00932FC9" w:rsidRPr="00A548C8" w:rsidRDefault="00932FC9" w:rsidP="000F164B">
                            <w:pPr>
                              <w:pStyle w:val="Heading2"/>
                              <w:jc w:val="center"/>
                              <w:rPr>
                                <w:sz w:val="40"/>
                                <w:szCs w:val="40"/>
                              </w:rPr>
                            </w:pPr>
                            <w:r w:rsidRPr="00A548C8">
                              <w:rPr>
                                <w:sz w:val="40"/>
                                <w:szCs w:val="40"/>
                              </w:rPr>
                              <w:t>SEPTEMBER 202</w:t>
                            </w:r>
                            <w:r w:rsidR="0015512F" w:rsidRPr="00A548C8">
                              <w:rPr>
                                <w:sz w:val="40"/>
                                <w:szCs w:val="40"/>
                              </w:rPr>
                              <w:t>4</w:t>
                            </w:r>
                            <w:r w:rsidR="00A548C8" w:rsidRPr="00A548C8">
                              <w:rPr>
                                <w:sz w:val="40"/>
                                <w:szCs w:val="40"/>
                              </w:rPr>
                              <w:t>/25</w:t>
                            </w:r>
                            <w:r w:rsidR="00701F00" w:rsidRPr="00A548C8">
                              <w:rPr>
                                <w:sz w:val="40"/>
                                <w:szCs w:val="4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1CB69E" id="_x0000_t202" coordsize="21600,21600" o:spt="202" path="m,l,21600r21600,l21600,xe">
                <v:stroke joinstyle="miter"/>
                <v:path gradientshapeok="t" o:connecttype="rect"/>
              </v:shapetype>
              <v:shape id="Text Box 2" o:spid="_x0000_s1026" type="#_x0000_t202" alt="&quot;&quot;" style="position:absolute;margin-left:-3.75pt;margin-top:4.25pt;width:480.75pt;height:6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">
                <v:textbox>
                  <w:txbxContent>
                    <w:p w14:paraId="09834FBA" w14:textId="0CB1C19B" w:rsidR="00932FC9" w:rsidRPr="00385F28" w:rsidRDefault="00932FC9" w:rsidP="00385F28">
                      <w:pPr>
                        <w:pStyle w:val="Heading1"/>
                        <w:jc w:val="center"/>
                        <w:rPr>
                          <w:rFonts w:ascii="Arial" w:hAnsi="Arial" w:cs="Arial"/>
                          <w:color w:val="auto"/>
                          <w:sz w:val="52"/>
                          <w:szCs w:val="52"/>
                        </w:rPr>
                      </w:pPr>
                      <w:r w:rsidRPr="00385F28">
                        <w:rPr>
                          <w:rFonts w:ascii="Arial" w:hAnsi="Arial" w:cs="Arial"/>
                          <w:color w:val="auto"/>
                          <w:sz w:val="52"/>
                          <w:szCs w:val="52"/>
                        </w:rPr>
                        <w:t>SLOUGH BOROUGH COUNCIL</w:t>
                      </w:r>
                    </w:p>
                    <w:p w14:paraId="105C403F" w14:textId="77777777" w:rsidR="00A548C8" w:rsidRDefault="00932FC9" w:rsidP="00385F28">
                      <w:pPr>
                        <w:pStyle w:val="Heading1"/>
                        <w:jc w:val="center"/>
                        <w:rPr>
                          <w:rFonts w:ascii="Arial" w:hAnsi="Arial" w:cs="Arial"/>
                          <w:color w:val="auto"/>
                          <w:sz w:val="52"/>
                          <w:szCs w:val="52"/>
                        </w:rPr>
                      </w:pPr>
                      <w:r w:rsidRPr="00385F28">
                        <w:rPr>
                          <w:rFonts w:ascii="Arial" w:hAnsi="Arial" w:cs="Arial"/>
                          <w:color w:val="auto"/>
                          <w:sz w:val="52"/>
                          <w:szCs w:val="52"/>
                        </w:rPr>
                        <w:t xml:space="preserve">ELECTIVE HOME EDUCATION </w:t>
                      </w:r>
                    </w:p>
                    <w:p w14:paraId="0EB7110D" w14:textId="3E52FA61" w:rsidR="00507583" w:rsidRPr="00385F28" w:rsidRDefault="00932FC9" w:rsidP="00385F28">
                      <w:pPr>
                        <w:pStyle w:val="Heading1"/>
                        <w:jc w:val="center"/>
                        <w:rPr>
                          <w:rFonts w:ascii="Arial" w:hAnsi="Arial" w:cs="Arial"/>
                          <w:color w:val="auto"/>
                          <w:sz w:val="52"/>
                          <w:szCs w:val="52"/>
                        </w:rPr>
                      </w:pPr>
                      <w:r w:rsidRPr="00385F28">
                        <w:rPr>
                          <w:rFonts w:ascii="Arial" w:hAnsi="Arial" w:cs="Arial"/>
                          <w:color w:val="auto"/>
                          <w:sz w:val="52"/>
                          <w:szCs w:val="52"/>
                        </w:rPr>
                        <w:t xml:space="preserve">(EHE) </w:t>
                      </w:r>
                      <w:r w:rsidR="008469C9" w:rsidRPr="00385F28">
                        <w:rPr>
                          <w:rFonts w:ascii="Arial" w:hAnsi="Arial" w:cs="Arial"/>
                          <w:color w:val="auto"/>
                          <w:sz w:val="52"/>
                          <w:szCs w:val="52"/>
                        </w:rPr>
                        <w:t>PROCEDURE</w:t>
                      </w:r>
                    </w:p>
                    <w:p w14:paraId="25BB1D18" w14:textId="77777777" w:rsidR="0015512F" w:rsidRDefault="0015512F" w:rsidP="000F164B">
                      <w:pPr>
                        <w:pStyle w:val="Heading2"/>
                        <w:jc w:val="center"/>
                        <w:rPr>
                          <w:sz w:val="44"/>
                          <w:szCs w:val="44"/>
                        </w:rPr>
                      </w:pPr>
                    </w:p>
                    <w:p w14:paraId="77ED0B9D" w14:textId="4C589334" w:rsidR="00932FC9" w:rsidRPr="00A548C8" w:rsidRDefault="00932FC9" w:rsidP="000F164B">
                      <w:pPr>
                        <w:pStyle w:val="Heading2"/>
                        <w:jc w:val="center"/>
                        <w:rPr>
                          <w:sz w:val="40"/>
                          <w:szCs w:val="40"/>
                        </w:rPr>
                      </w:pPr>
                      <w:r w:rsidRPr="00A548C8">
                        <w:rPr>
                          <w:sz w:val="40"/>
                          <w:szCs w:val="40"/>
                        </w:rPr>
                        <w:t>SEPTEMBER 202</w:t>
                      </w:r>
                      <w:r w:rsidR="0015512F" w:rsidRPr="00A548C8">
                        <w:rPr>
                          <w:sz w:val="40"/>
                          <w:szCs w:val="40"/>
                        </w:rPr>
                        <w:t>4</w:t>
                      </w:r>
                      <w:r w:rsidR="00A548C8" w:rsidRPr="00A548C8">
                        <w:rPr>
                          <w:sz w:val="40"/>
                          <w:szCs w:val="40"/>
                        </w:rPr>
                        <w:t>/25</w:t>
                      </w:r>
                      <w:r w:rsidR="00701F00" w:rsidRPr="00A548C8">
                        <w:rPr>
                          <w:sz w:val="40"/>
                          <w:szCs w:val="40"/>
                        </w:rPr>
                        <w:t xml:space="preserve"> </w:t>
                      </w:r>
                    </w:p>
                  </w:txbxContent>
                </v:textbox>
              </v:shape>
            </w:pict>
          </mc:Fallback>
        </mc:AlternateContent>
      </w:r>
    </w:p>
    <w:p w14:paraId="17896E62" w14:textId="77777777" w:rsidR="00805552" w:rsidRDefault="00805552" w:rsidP="00465901"/>
    <w:p w14:paraId="0E5C59FB" w14:textId="77777777" w:rsidR="00D02C5C" w:rsidRDefault="00D02C5C" w:rsidP="00465901"/>
    <w:p w14:paraId="07F4A464" w14:textId="77777777" w:rsidR="00D02C5C" w:rsidRDefault="00D02C5C" w:rsidP="00465901"/>
    <w:p w14:paraId="4F533844" w14:textId="77777777" w:rsidR="00D02C5C" w:rsidRDefault="00D02C5C" w:rsidP="00465901"/>
    <w:p w14:paraId="46A25B6D" w14:textId="77777777" w:rsidR="00D02C5C" w:rsidRDefault="00D02C5C" w:rsidP="00465901"/>
    <w:p w14:paraId="5D9A2C74" w14:textId="77777777" w:rsidR="00D02C5C" w:rsidRDefault="00D02C5C" w:rsidP="00465901"/>
    <w:p w14:paraId="7EA83F65" w14:textId="77777777" w:rsidR="00D02C5C" w:rsidRDefault="00D02C5C" w:rsidP="00465901"/>
    <w:p w14:paraId="1794FD0E" w14:textId="77777777" w:rsidR="00D02C5C" w:rsidRDefault="00D02C5C" w:rsidP="00465901"/>
    <w:p w14:paraId="49BCC333" w14:textId="77777777" w:rsidR="00D02C5C" w:rsidRDefault="00D02C5C" w:rsidP="00465901"/>
    <w:p w14:paraId="69994F72" w14:textId="77777777" w:rsidR="00D02C5C" w:rsidRDefault="00D02C5C" w:rsidP="00465901"/>
    <w:p w14:paraId="3989B30A" w14:textId="77777777" w:rsidR="00D02C5C" w:rsidRDefault="00D02C5C" w:rsidP="00465901"/>
    <w:p w14:paraId="72A64C50" w14:textId="77777777" w:rsidR="00D02C5C" w:rsidRDefault="00D02C5C" w:rsidP="00465901"/>
    <w:p w14:paraId="70CA966A" w14:textId="77777777" w:rsidR="00D02C5C" w:rsidRDefault="00D02C5C" w:rsidP="00465901"/>
    <w:p w14:paraId="26F95C5E" w14:textId="77777777" w:rsidR="00D02C5C" w:rsidRDefault="00D02C5C" w:rsidP="00465901"/>
    <w:p w14:paraId="47593F5D" w14:textId="77777777" w:rsidR="00D02C5C" w:rsidRDefault="00D02C5C" w:rsidP="00465901"/>
    <w:p w14:paraId="45E0BBFC" w14:textId="77777777" w:rsidR="00D02C5C" w:rsidRDefault="00D02C5C" w:rsidP="00465901"/>
    <w:p w14:paraId="59988D49" w14:textId="77777777" w:rsidR="009C35A4" w:rsidRDefault="009C35A4" w:rsidP="00465901">
      <w:pPr>
        <w:rPr>
          <w:rFonts w:ascii="Arial" w:hAnsi="Arial" w:cs="Arial"/>
          <w:sz w:val="24"/>
          <w:szCs w:val="24"/>
        </w:rPr>
      </w:pPr>
    </w:p>
    <w:p w14:paraId="4C710216" w14:textId="77777777" w:rsidR="000176F7" w:rsidRDefault="000176F7" w:rsidP="00465901">
      <w:pPr>
        <w:rPr>
          <w:rFonts w:ascii="Arial" w:hAnsi="Arial" w:cs="Arial"/>
          <w:sz w:val="24"/>
          <w:szCs w:val="24"/>
        </w:rPr>
      </w:pPr>
    </w:p>
    <w:p w14:paraId="2669D44B" w14:textId="77777777" w:rsidR="000176F7" w:rsidRDefault="000176F7" w:rsidP="00465901">
      <w:pPr>
        <w:rPr>
          <w:rFonts w:ascii="Arial" w:hAnsi="Arial" w:cs="Arial"/>
          <w:sz w:val="24"/>
          <w:szCs w:val="24"/>
        </w:rPr>
      </w:pPr>
    </w:p>
    <w:p w14:paraId="450213F8" w14:textId="77777777" w:rsidR="000176F7" w:rsidRDefault="000176F7" w:rsidP="00465901">
      <w:pPr>
        <w:rPr>
          <w:rFonts w:ascii="Arial" w:hAnsi="Arial" w:cs="Arial"/>
          <w:sz w:val="24"/>
          <w:szCs w:val="24"/>
        </w:rPr>
      </w:pPr>
    </w:p>
    <w:p w14:paraId="7BC4D8F2" w14:textId="77777777" w:rsidR="000176F7" w:rsidRDefault="000176F7" w:rsidP="00465901">
      <w:pPr>
        <w:rPr>
          <w:rFonts w:ascii="Arial" w:hAnsi="Arial" w:cs="Arial"/>
          <w:sz w:val="24"/>
          <w:szCs w:val="24"/>
        </w:rPr>
      </w:pPr>
    </w:p>
    <w:p w14:paraId="49C3C389" w14:textId="77777777" w:rsidR="000176F7" w:rsidRDefault="000176F7" w:rsidP="00465901">
      <w:pPr>
        <w:rPr>
          <w:rFonts w:ascii="Arial" w:hAnsi="Arial" w:cs="Arial"/>
          <w:sz w:val="24"/>
          <w:szCs w:val="24"/>
        </w:rPr>
      </w:pPr>
    </w:p>
    <w:p w14:paraId="76312FEA" w14:textId="77777777" w:rsidR="000176F7" w:rsidRDefault="000176F7" w:rsidP="00465901">
      <w:pPr>
        <w:rPr>
          <w:rFonts w:ascii="Arial" w:hAnsi="Arial" w:cs="Arial"/>
          <w:sz w:val="24"/>
          <w:szCs w:val="24"/>
        </w:rPr>
      </w:pPr>
    </w:p>
    <w:p w14:paraId="58081958" w14:textId="77777777" w:rsidR="000176F7" w:rsidRDefault="000176F7" w:rsidP="00465901">
      <w:pPr>
        <w:rPr>
          <w:rFonts w:ascii="Arial" w:hAnsi="Arial" w:cs="Arial"/>
          <w:sz w:val="24"/>
          <w:szCs w:val="24"/>
        </w:rPr>
      </w:pPr>
    </w:p>
    <w:p w14:paraId="2D08C040" w14:textId="77600864" w:rsidR="000F262D" w:rsidRPr="001C7CED" w:rsidRDefault="000F262D" w:rsidP="00385F28">
      <w:pPr>
        <w:pStyle w:val="Heading2"/>
      </w:pPr>
      <w:r w:rsidRPr="001C7CED">
        <w:lastRenderedPageBreak/>
        <w:t>Contents</w:t>
      </w:r>
    </w:p>
    <w:p w14:paraId="656C3708" w14:textId="72C915B9" w:rsidR="000A0CDA" w:rsidRPr="00DB29FE" w:rsidRDefault="000F57F2" w:rsidP="001C7CED">
      <w:pPr>
        <w:pStyle w:val="ListParagraph"/>
        <w:numPr>
          <w:ilvl w:val="0"/>
          <w:numId w:val="2"/>
        </w:numPr>
        <w:spacing w:before="120" w:after="120" w:line="480" w:lineRule="auto"/>
        <w:rPr>
          <w:rFonts w:ascii="Arial" w:hAnsi="Arial" w:cs="Arial"/>
          <w:b/>
          <w:sz w:val="24"/>
          <w:szCs w:val="24"/>
        </w:rPr>
      </w:pPr>
      <w:r w:rsidRPr="00DD57D5">
        <w:rPr>
          <w:rFonts w:ascii="Arial" w:hAnsi="Arial" w:cs="Arial"/>
          <w:b/>
          <w:sz w:val="24"/>
          <w:szCs w:val="24"/>
        </w:rPr>
        <w:t xml:space="preserve">Introduction </w:t>
      </w:r>
    </w:p>
    <w:p w14:paraId="7191DB6B" w14:textId="32567FC7" w:rsidR="00136BB2" w:rsidRPr="00DB29FE" w:rsidRDefault="00A80E26" w:rsidP="001C7CED">
      <w:pPr>
        <w:pStyle w:val="ListParagraph"/>
        <w:numPr>
          <w:ilvl w:val="0"/>
          <w:numId w:val="2"/>
        </w:numPr>
        <w:spacing w:before="120" w:after="120" w:line="480" w:lineRule="auto"/>
        <w:rPr>
          <w:rFonts w:ascii="Arial" w:hAnsi="Arial" w:cs="Arial"/>
          <w:b/>
          <w:sz w:val="24"/>
          <w:szCs w:val="24"/>
        </w:rPr>
      </w:pPr>
      <w:r>
        <w:rPr>
          <w:rFonts w:ascii="Arial" w:hAnsi="Arial" w:cs="Arial"/>
          <w:b/>
          <w:sz w:val="24"/>
          <w:szCs w:val="24"/>
        </w:rPr>
        <w:t>Statutory</w:t>
      </w:r>
      <w:r w:rsidR="000F57F2" w:rsidRPr="00DD57D5">
        <w:rPr>
          <w:rFonts w:ascii="Arial" w:hAnsi="Arial" w:cs="Arial"/>
          <w:b/>
          <w:sz w:val="24"/>
          <w:szCs w:val="24"/>
        </w:rPr>
        <w:t xml:space="preserve"> Framework </w:t>
      </w:r>
    </w:p>
    <w:p w14:paraId="51C7360D" w14:textId="28944B67" w:rsidR="00136BB2" w:rsidRPr="00DB29FE" w:rsidRDefault="00507583" w:rsidP="001C7CED">
      <w:pPr>
        <w:pStyle w:val="ListParagraph"/>
        <w:numPr>
          <w:ilvl w:val="0"/>
          <w:numId w:val="2"/>
        </w:numPr>
        <w:spacing w:before="120" w:after="120" w:line="480" w:lineRule="auto"/>
        <w:rPr>
          <w:rFonts w:ascii="Arial" w:hAnsi="Arial" w:cs="Arial"/>
          <w:b/>
          <w:sz w:val="24"/>
          <w:szCs w:val="24"/>
        </w:rPr>
      </w:pPr>
      <w:r>
        <w:rPr>
          <w:rFonts w:ascii="Arial" w:hAnsi="Arial" w:cs="Arial"/>
          <w:b/>
          <w:sz w:val="24"/>
          <w:szCs w:val="24"/>
        </w:rPr>
        <w:t>Safeguarding Procedures</w:t>
      </w:r>
    </w:p>
    <w:p w14:paraId="4DADDA0D" w14:textId="4D62DE48" w:rsidR="00136BB2" w:rsidRPr="00DB29FE" w:rsidRDefault="00507583" w:rsidP="001C7CED">
      <w:pPr>
        <w:pStyle w:val="ListParagraph"/>
        <w:numPr>
          <w:ilvl w:val="0"/>
          <w:numId w:val="2"/>
        </w:numPr>
        <w:spacing w:before="120" w:after="120" w:line="480" w:lineRule="auto"/>
        <w:rPr>
          <w:rFonts w:ascii="Arial" w:hAnsi="Arial" w:cs="Arial"/>
          <w:b/>
          <w:sz w:val="24"/>
          <w:szCs w:val="24"/>
        </w:rPr>
      </w:pPr>
      <w:r>
        <w:rPr>
          <w:rFonts w:ascii="Arial" w:hAnsi="Arial" w:cs="Arial"/>
          <w:b/>
          <w:sz w:val="24"/>
          <w:szCs w:val="24"/>
        </w:rPr>
        <w:t>EHE Guidelines for Parents</w:t>
      </w:r>
    </w:p>
    <w:p w14:paraId="721CE014" w14:textId="22697DA0" w:rsidR="00507583" w:rsidRPr="00DB29FE" w:rsidRDefault="00507583" w:rsidP="001C7CED">
      <w:pPr>
        <w:pStyle w:val="ListParagraph"/>
        <w:numPr>
          <w:ilvl w:val="0"/>
          <w:numId w:val="2"/>
        </w:numPr>
        <w:spacing w:before="120" w:after="120" w:line="480" w:lineRule="auto"/>
        <w:rPr>
          <w:rFonts w:ascii="Arial" w:hAnsi="Arial" w:cs="Arial"/>
          <w:b/>
          <w:sz w:val="24"/>
          <w:szCs w:val="24"/>
        </w:rPr>
      </w:pPr>
      <w:r>
        <w:rPr>
          <w:rFonts w:ascii="Arial" w:hAnsi="Arial" w:cs="Arial"/>
          <w:b/>
          <w:sz w:val="24"/>
          <w:szCs w:val="24"/>
        </w:rPr>
        <w:t xml:space="preserve">EHE Procedures for </w:t>
      </w:r>
      <w:r w:rsidR="00432860">
        <w:rPr>
          <w:rFonts w:ascii="Arial" w:hAnsi="Arial" w:cs="Arial"/>
          <w:b/>
          <w:sz w:val="24"/>
          <w:szCs w:val="24"/>
        </w:rPr>
        <w:t>the Local Authority</w:t>
      </w:r>
    </w:p>
    <w:p w14:paraId="62D7A3BA" w14:textId="680FCA7C" w:rsidR="00844F87" w:rsidRPr="00DB29FE" w:rsidRDefault="00844F87" w:rsidP="001C7CED">
      <w:pPr>
        <w:pStyle w:val="ListParagraph"/>
        <w:numPr>
          <w:ilvl w:val="0"/>
          <w:numId w:val="2"/>
        </w:numPr>
        <w:spacing w:before="120" w:after="120" w:line="480" w:lineRule="auto"/>
        <w:rPr>
          <w:rFonts w:ascii="Arial" w:hAnsi="Arial" w:cs="Arial"/>
          <w:b/>
          <w:sz w:val="24"/>
          <w:szCs w:val="24"/>
        </w:rPr>
      </w:pPr>
      <w:r>
        <w:rPr>
          <w:rFonts w:ascii="Arial" w:hAnsi="Arial" w:cs="Arial"/>
          <w:b/>
          <w:sz w:val="24"/>
          <w:szCs w:val="24"/>
        </w:rPr>
        <w:t>EHE Procedures for Schools</w:t>
      </w:r>
    </w:p>
    <w:p w14:paraId="7844DBD5" w14:textId="406187B1" w:rsidR="00507583" w:rsidRPr="00DB29FE" w:rsidRDefault="00507583" w:rsidP="001C7CED">
      <w:pPr>
        <w:pStyle w:val="ListParagraph"/>
        <w:numPr>
          <w:ilvl w:val="0"/>
          <w:numId w:val="2"/>
        </w:numPr>
        <w:spacing w:before="120" w:after="120" w:line="480" w:lineRule="auto"/>
        <w:rPr>
          <w:rFonts w:ascii="Arial" w:hAnsi="Arial" w:cs="Arial"/>
          <w:b/>
          <w:sz w:val="24"/>
          <w:szCs w:val="24"/>
        </w:rPr>
      </w:pPr>
      <w:r>
        <w:rPr>
          <w:rFonts w:ascii="Arial" w:hAnsi="Arial" w:cs="Arial"/>
          <w:b/>
          <w:sz w:val="24"/>
          <w:szCs w:val="24"/>
        </w:rPr>
        <w:t xml:space="preserve">EHE </w:t>
      </w:r>
      <w:r w:rsidR="00844F87">
        <w:rPr>
          <w:rFonts w:ascii="Arial" w:hAnsi="Arial" w:cs="Arial"/>
          <w:b/>
          <w:sz w:val="24"/>
          <w:szCs w:val="24"/>
        </w:rPr>
        <w:t>Referral Process</w:t>
      </w:r>
      <w:r>
        <w:rPr>
          <w:rFonts w:ascii="Arial" w:hAnsi="Arial" w:cs="Arial"/>
          <w:b/>
          <w:sz w:val="24"/>
          <w:szCs w:val="24"/>
        </w:rPr>
        <w:t xml:space="preserve"> for Schools</w:t>
      </w:r>
    </w:p>
    <w:p w14:paraId="570869B3" w14:textId="4D5F3760" w:rsidR="00507583" w:rsidRPr="00DB29FE" w:rsidRDefault="00507583" w:rsidP="001C7CED">
      <w:pPr>
        <w:pStyle w:val="ListParagraph"/>
        <w:numPr>
          <w:ilvl w:val="0"/>
          <w:numId w:val="2"/>
        </w:numPr>
        <w:spacing w:before="120" w:after="120" w:line="480" w:lineRule="auto"/>
        <w:rPr>
          <w:rFonts w:ascii="Arial" w:hAnsi="Arial" w:cs="Arial"/>
          <w:b/>
          <w:sz w:val="24"/>
          <w:szCs w:val="24"/>
        </w:rPr>
      </w:pPr>
      <w:r w:rsidRPr="00507583">
        <w:rPr>
          <w:rFonts w:ascii="Arial" w:eastAsia="Times New Roman" w:hAnsi="Arial" w:cs="Arial"/>
          <w:b/>
          <w:bCs/>
          <w:color w:val="333333"/>
          <w:sz w:val="24"/>
          <w:szCs w:val="24"/>
          <w:lang w:val="en" w:eastAsia="en-GB"/>
        </w:rPr>
        <w:t>Making an EHE referral to the LA Attendance Service</w:t>
      </w:r>
    </w:p>
    <w:p w14:paraId="0CD57852" w14:textId="4CC765B3" w:rsidR="00432860" w:rsidRPr="00DB29FE" w:rsidRDefault="00432860" w:rsidP="001C7CED">
      <w:pPr>
        <w:pStyle w:val="ListParagraph"/>
        <w:numPr>
          <w:ilvl w:val="0"/>
          <w:numId w:val="2"/>
        </w:numPr>
        <w:spacing w:before="120" w:after="120" w:line="480" w:lineRule="auto"/>
        <w:rPr>
          <w:rFonts w:ascii="Arial" w:hAnsi="Arial" w:cs="Arial"/>
          <w:b/>
          <w:sz w:val="24"/>
          <w:szCs w:val="24"/>
        </w:rPr>
      </w:pPr>
      <w:r>
        <w:rPr>
          <w:rFonts w:ascii="Arial" w:hAnsi="Arial" w:cs="Arial"/>
          <w:b/>
          <w:sz w:val="24"/>
          <w:szCs w:val="24"/>
        </w:rPr>
        <w:t xml:space="preserve">LA </w:t>
      </w:r>
      <w:r w:rsidRPr="00432860">
        <w:rPr>
          <w:rFonts w:ascii="Arial" w:hAnsi="Arial" w:cs="Arial"/>
          <w:b/>
          <w:sz w:val="24"/>
          <w:szCs w:val="24"/>
        </w:rPr>
        <w:t xml:space="preserve">Process </w:t>
      </w:r>
      <w:r>
        <w:rPr>
          <w:rFonts w:ascii="Arial" w:hAnsi="Arial" w:cs="Arial"/>
          <w:b/>
          <w:sz w:val="24"/>
          <w:szCs w:val="24"/>
        </w:rPr>
        <w:t xml:space="preserve">when an EHE referral is received </w:t>
      </w:r>
    </w:p>
    <w:p w14:paraId="6E6ED5A2" w14:textId="0C20991A" w:rsidR="000F262D" w:rsidRPr="00DB29FE" w:rsidRDefault="00DD57D5" w:rsidP="001C7CED">
      <w:pPr>
        <w:pStyle w:val="ListParagraph"/>
        <w:numPr>
          <w:ilvl w:val="0"/>
          <w:numId w:val="2"/>
        </w:numPr>
        <w:spacing w:before="120" w:after="120" w:line="480" w:lineRule="auto"/>
        <w:rPr>
          <w:rFonts w:ascii="Arial" w:hAnsi="Arial" w:cs="Arial"/>
          <w:b/>
          <w:sz w:val="24"/>
          <w:szCs w:val="24"/>
        </w:rPr>
      </w:pPr>
      <w:r w:rsidRPr="00432860">
        <w:rPr>
          <w:rFonts w:ascii="Arial" w:hAnsi="Arial" w:cs="Arial"/>
          <w:b/>
          <w:bCs/>
          <w:sz w:val="24"/>
          <w:szCs w:val="24"/>
        </w:rPr>
        <w:t>SBC - Attendance Service Contact Details</w:t>
      </w:r>
    </w:p>
    <w:p w14:paraId="7660E73F" w14:textId="4285EBB1" w:rsidR="00DB29FE" w:rsidRPr="00F75DDB" w:rsidRDefault="00B56665" w:rsidP="001C7CED">
      <w:pPr>
        <w:pStyle w:val="ListParagraph"/>
        <w:spacing w:before="120" w:after="120" w:line="480" w:lineRule="auto"/>
        <w:ind w:left="0"/>
        <w:rPr>
          <w:rFonts w:ascii="Arial" w:eastAsia="Times New Roman" w:hAnsi="Arial" w:cs="Arial"/>
          <w:b/>
          <w:noProof/>
          <w:sz w:val="24"/>
          <w:szCs w:val="24"/>
          <w:lang w:val="en-US"/>
        </w:rPr>
      </w:pPr>
      <w:r w:rsidRPr="00276239">
        <w:rPr>
          <w:rFonts w:ascii="Arial" w:eastAsia="Times New Roman" w:hAnsi="Arial" w:cs="Arial"/>
          <w:b/>
          <w:noProof/>
          <w:sz w:val="24"/>
          <w:szCs w:val="24"/>
          <w:lang w:val="en-US"/>
        </w:rPr>
        <w:t>Appendix A –</w:t>
      </w:r>
      <w:r w:rsidR="00D57BA7">
        <w:rPr>
          <w:rFonts w:ascii="Arial" w:eastAsia="Times New Roman" w:hAnsi="Arial" w:cs="Arial"/>
          <w:b/>
          <w:noProof/>
          <w:sz w:val="24"/>
          <w:szCs w:val="24"/>
          <w:lang w:val="en-US"/>
        </w:rPr>
        <w:t xml:space="preserve"> </w:t>
      </w:r>
      <w:r w:rsidR="007E3415" w:rsidRPr="007E3415">
        <w:rPr>
          <w:rFonts w:ascii="Arial" w:eastAsia="Times New Roman" w:hAnsi="Arial" w:cs="Times New Roman"/>
          <w:bCs/>
          <w:sz w:val="24"/>
          <w:szCs w:val="24"/>
        </w:rPr>
        <w:t xml:space="preserve">SBC </w:t>
      </w:r>
      <w:proofErr w:type="gramStart"/>
      <w:r w:rsidR="007E3415" w:rsidRPr="007E3415">
        <w:rPr>
          <w:rFonts w:ascii="Arial" w:eastAsia="Times New Roman" w:hAnsi="Arial" w:cs="Times New Roman"/>
          <w:bCs/>
          <w:sz w:val="24"/>
          <w:szCs w:val="24"/>
        </w:rPr>
        <w:t xml:space="preserve">EHE  </w:t>
      </w:r>
      <w:r w:rsidR="007E3415" w:rsidRPr="007E3415">
        <w:rPr>
          <w:rFonts w:ascii="Arial" w:eastAsia="Times New Roman" w:hAnsi="Arial" w:cs="Arial"/>
          <w:bCs/>
          <w:noProof/>
          <w:sz w:val="24"/>
          <w:szCs w:val="24"/>
          <w:lang w:val="en-US"/>
        </w:rPr>
        <w:t>Flowchart</w:t>
      </w:r>
      <w:proofErr w:type="gramEnd"/>
    </w:p>
    <w:p w14:paraId="751EC47D" w14:textId="22658DAA" w:rsidR="00432860" w:rsidRPr="00DB29FE" w:rsidRDefault="00DB29FE" w:rsidP="00DB29FE">
      <w:pPr>
        <w:rPr>
          <w:rFonts w:ascii="Arial" w:eastAsia="Times New Roman" w:hAnsi="Arial" w:cs="Arial"/>
          <w:bCs/>
          <w:noProof/>
          <w:sz w:val="24"/>
          <w:szCs w:val="24"/>
          <w:lang w:val="en-US"/>
        </w:rPr>
      </w:pPr>
      <w:r>
        <w:rPr>
          <w:rFonts w:ascii="Arial" w:eastAsia="Times New Roman" w:hAnsi="Arial" w:cs="Arial"/>
          <w:bCs/>
          <w:noProof/>
          <w:sz w:val="24"/>
          <w:szCs w:val="24"/>
          <w:lang w:val="en-US"/>
        </w:rPr>
        <w:br w:type="page"/>
      </w:r>
    </w:p>
    <w:p w14:paraId="0D71ACCE" w14:textId="7329F9D1" w:rsidR="00431827" w:rsidRPr="00385F28" w:rsidRDefault="00431827" w:rsidP="00385F28">
      <w:pPr>
        <w:pStyle w:val="Heading2"/>
      </w:pPr>
      <w:r w:rsidRPr="00385F28">
        <w:lastRenderedPageBreak/>
        <w:t xml:space="preserve">1. </w:t>
      </w:r>
      <w:r w:rsidRPr="00385F28">
        <w:tab/>
        <w:t xml:space="preserve">Introduction </w:t>
      </w:r>
    </w:p>
    <w:p w14:paraId="4B763E73" w14:textId="3BC24E64" w:rsidR="0086450C" w:rsidRDefault="00D4535C" w:rsidP="00730EA2">
      <w:pPr>
        <w:jc w:val="both"/>
        <w:rPr>
          <w:rFonts w:ascii="Arial" w:hAnsi="Arial" w:cs="Arial"/>
          <w:sz w:val="24"/>
          <w:szCs w:val="24"/>
        </w:rPr>
      </w:pPr>
      <w:r>
        <w:rPr>
          <w:rFonts w:ascii="Arial" w:hAnsi="Arial" w:cs="Arial"/>
          <w:sz w:val="24"/>
          <w:szCs w:val="24"/>
        </w:rPr>
        <w:t xml:space="preserve">Elective Home Education (EHE) is the term used </w:t>
      </w:r>
      <w:r w:rsidR="00F35790">
        <w:rPr>
          <w:rFonts w:ascii="Arial" w:hAnsi="Arial" w:cs="Arial"/>
          <w:sz w:val="24"/>
          <w:szCs w:val="24"/>
        </w:rPr>
        <w:t>by the Department of Education (DfE) to describe</w:t>
      </w:r>
      <w:r w:rsidR="006F02D8">
        <w:rPr>
          <w:rFonts w:ascii="Arial" w:hAnsi="Arial" w:cs="Arial"/>
          <w:sz w:val="24"/>
          <w:szCs w:val="24"/>
        </w:rPr>
        <w:t xml:space="preserve"> the </w:t>
      </w:r>
      <w:r w:rsidR="004744AC">
        <w:rPr>
          <w:rFonts w:ascii="Arial" w:hAnsi="Arial" w:cs="Arial"/>
          <w:sz w:val="24"/>
          <w:szCs w:val="24"/>
        </w:rPr>
        <w:t>education provided by</w:t>
      </w:r>
      <w:r w:rsidR="00F35790">
        <w:rPr>
          <w:rFonts w:ascii="Arial" w:hAnsi="Arial" w:cs="Arial"/>
          <w:sz w:val="24"/>
          <w:szCs w:val="24"/>
        </w:rPr>
        <w:t xml:space="preserve"> parents at home</w:t>
      </w:r>
      <w:r w:rsidR="00F34F38">
        <w:rPr>
          <w:rFonts w:ascii="Arial" w:hAnsi="Arial" w:cs="Arial"/>
          <w:sz w:val="24"/>
          <w:szCs w:val="24"/>
        </w:rPr>
        <w:t xml:space="preserve">, rather than </w:t>
      </w:r>
      <w:r w:rsidR="00917053">
        <w:rPr>
          <w:rFonts w:ascii="Arial" w:hAnsi="Arial" w:cs="Arial"/>
          <w:sz w:val="24"/>
          <w:szCs w:val="24"/>
        </w:rPr>
        <w:t xml:space="preserve">providing education for their children by sending them to school. </w:t>
      </w:r>
      <w:r w:rsidR="00454CE8">
        <w:rPr>
          <w:rFonts w:ascii="Arial" w:hAnsi="Arial" w:cs="Arial"/>
          <w:sz w:val="24"/>
          <w:szCs w:val="24"/>
        </w:rPr>
        <w:t xml:space="preserve">This is different </w:t>
      </w:r>
      <w:r w:rsidR="007B4A79">
        <w:rPr>
          <w:rFonts w:ascii="Arial" w:hAnsi="Arial" w:cs="Arial"/>
          <w:sz w:val="24"/>
          <w:szCs w:val="24"/>
        </w:rPr>
        <w:t xml:space="preserve">to </w:t>
      </w:r>
      <w:r w:rsidR="00454CE8">
        <w:rPr>
          <w:rFonts w:ascii="Arial" w:hAnsi="Arial" w:cs="Arial"/>
          <w:sz w:val="24"/>
          <w:szCs w:val="24"/>
        </w:rPr>
        <w:t>home tuition provided by a Local Authority</w:t>
      </w:r>
      <w:r w:rsidR="00DF0FE5">
        <w:rPr>
          <w:rFonts w:ascii="Arial" w:hAnsi="Arial" w:cs="Arial"/>
          <w:sz w:val="24"/>
          <w:szCs w:val="24"/>
        </w:rPr>
        <w:t xml:space="preserve"> or education provided by </w:t>
      </w:r>
      <w:r w:rsidR="0084188A">
        <w:rPr>
          <w:rFonts w:ascii="Arial" w:hAnsi="Arial" w:cs="Arial"/>
          <w:sz w:val="24"/>
          <w:szCs w:val="24"/>
        </w:rPr>
        <w:t>a local authority other than a school.</w:t>
      </w:r>
    </w:p>
    <w:p w14:paraId="79D9DCA8" w14:textId="2CF869FB" w:rsidR="00730EA2" w:rsidRDefault="00E814A4" w:rsidP="006E7411">
      <w:pPr>
        <w:pStyle w:val="ListParagraph"/>
        <w:ind w:left="0"/>
        <w:jc w:val="both"/>
        <w:rPr>
          <w:rFonts w:ascii="Arial" w:hAnsi="Arial" w:cs="Arial"/>
          <w:sz w:val="24"/>
          <w:szCs w:val="24"/>
        </w:rPr>
      </w:pPr>
      <w:r w:rsidRPr="0086450C">
        <w:rPr>
          <w:rFonts w:ascii="Arial" w:hAnsi="Arial" w:cs="Arial"/>
          <w:sz w:val="24"/>
          <w:szCs w:val="24"/>
        </w:rPr>
        <w:t xml:space="preserve">This </w:t>
      </w:r>
      <w:r w:rsidR="009A3749">
        <w:rPr>
          <w:rFonts w:ascii="Arial" w:hAnsi="Arial" w:cs="Arial"/>
          <w:sz w:val="24"/>
          <w:szCs w:val="24"/>
        </w:rPr>
        <w:t>document</w:t>
      </w:r>
      <w:r w:rsidRPr="0086450C">
        <w:rPr>
          <w:rFonts w:ascii="Arial" w:hAnsi="Arial" w:cs="Arial"/>
          <w:sz w:val="24"/>
          <w:szCs w:val="24"/>
        </w:rPr>
        <w:t xml:space="preserve"> is intended to detail</w:t>
      </w:r>
      <w:r w:rsidR="00730EA2">
        <w:rPr>
          <w:rFonts w:ascii="Arial" w:hAnsi="Arial" w:cs="Arial"/>
          <w:sz w:val="24"/>
          <w:szCs w:val="24"/>
        </w:rPr>
        <w:t>:</w:t>
      </w:r>
    </w:p>
    <w:p w14:paraId="292C980A" w14:textId="035608CB" w:rsidR="0086450C" w:rsidRDefault="008F739E" w:rsidP="00B220B3">
      <w:pPr>
        <w:pStyle w:val="ListParagraph"/>
        <w:numPr>
          <w:ilvl w:val="0"/>
          <w:numId w:val="13"/>
        </w:numPr>
        <w:spacing w:before="120" w:after="120"/>
        <w:ind w:left="714" w:hanging="357"/>
        <w:jc w:val="both"/>
        <w:rPr>
          <w:rFonts w:ascii="Arial" w:hAnsi="Arial" w:cs="Arial"/>
          <w:sz w:val="24"/>
          <w:szCs w:val="24"/>
        </w:rPr>
      </w:pPr>
      <w:r>
        <w:rPr>
          <w:rFonts w:ascii="Arial" w:hAnsi="Arial" w:cs="Arial"/>
          <w:sz w:val="24"/>
          <w:szCs w:val="24"/>
        </w:rPr>
        <w:t>T</w:t>
      </w:r>
      <w:r w:rsidR="00E814A4" w:rsidRPr="0086450C">
        <w:rPr>
          <w:rFonts w:ascii="Arial" w:hAnsi="Arial" w:cs="Arial"/>
          <w:sz w:val="24"/>
          <w:szCs w:val="24"/>
        </w:rPr>
        <w:t xml:space="preserve">he legal position </w:t>
      </w:r>
      <w:proofErr w:type="gramStart"/>
      <w:r w:rsidR="00E814A4" w:rsidRPr="0086450C">
        <w:rPr>
          <w:rFonts w:ascii="Arial" w:hAnsi="Arial" w:cs="Arial"/>
          <w:sz w:val="24"/>
          <w:szCs w:val="24"/>
        </w:rPr>
        <w:t>with regard to</w:t>
      </w:r>
      <w:proofErr w:type="gramEnd"/>
      <w:r w:rsidR="00E814A4" w:rsidRPr="0086450C">
        <w:rPr>
          <w:rFonts w:ascii="Arial" w:hAnsi="Arial" w:cs="Arial"/>
          <w:sz w:val="24"/>
          <w:szCs w:val="24"/>
        </w:rPr>
        <w:t xml:space="preserve"> Elective Home Education (EHE) </w:t>
      </w:r>
    </w:p>
    <w:p w14:paraId="3503ABF4" w14:textId="79B755C7" w:rsidR="0086450C" w:rsidRDefault="008F739E" w:rsidP="00B220B3">
      <w:pPr>
        <w:pStyle w:val="ListParagraph"/>
        <w:numPr>
          <w:ilvl w:val="0"/>
          <w:numId w:val="13"/>
        </w:numPr>
        <w:spacing w:before="120" w:after="120"/>
        <w:ind w:left="714" w:hanging="357"/>
        <w:jc w:val="both"/>
        <w:rPr>
          <w:rFonts w:ascii="Arial" w:hAnsi="Arial" w:cs="Arial"/>
          <w:sz w:val="24"/>
          <w:szCs w:val="24"/>
        </w:rPr>
      </w:pPr>
      <w:r>
        <w:rPr>
          <w:rFonts w:ascii="Arial" w:hAnsi="Arial" w:cs="Arial"/>
          <w:sz w:val="24"/>
          <w:szCs w:val="24"/>
        </w:rPr>
        <w:t>S</w:t>
      </w:r>
      <w:r w:rsidR="00730EA2">
        <w:rPr>
          <w:rFonts w:ascii="Arial" w:hAnsi="Arial" w:cs="Arial"/>
          <w:sz w:val="24"/>
          <w:szCs w:val="24"/>
        </w:rPr>
        <w:t>tipulate EHE procedures specific to SBC</w:t>
      </w:r>
      <w:r w:rsidR="00E814A4" w:rsidRPr="0086450C">
        <w:rPr>
          <w:rFonts w:ascii="Arial" w:hAnsi="Arial" w:cs="Arial"/>
          <w:sz w:val="24"/>
          <w:szCs w:val="24"/>
        </w:rPr>
        <w:t xml:space="preserve"> </w:t>
      </w:r>
    </w:p>
    <w:p w14:paraId="7E666AA0" w14:textId="4F9B0417" w:rsidR="008C0ABF" w:rsidRDefault="008F739E" w:rsidP="00B220B3">
      <w:pPr>
        <w:pStyle w:val="ListParagraph"/>
        <w:numPr>
          <w:ilvl w:val="0"/>
          <w:numId w:val="13"/>
        </w:numPr>
        <w:spacing w:before="120" w:after="120"/>
        <w:ind w:left="714" w:hanging="357"/>
        <w:jc w:val="both"/>
        <w:rPr>
          <w:rFonts w:ascii="Arial" w:hAnsi="Arial" w:cs="Arial"/>
          <w:sz w:val="24"/>
          <w:szCs w:val="24"/>
        </w:rPr>
      </w:pPr>
      <w:r>
        <w:rPr>
          <w:rFonts w:ascii="Arial" w:hAnsi="Arial" w:cs="Arial"/>
          <w:sz w:val="24"/>
          <w:szCs w:val="24"/>
        </w:rPr>
        <w:t>E</w:t>
      </w:r>
      <w:r w:rsidR="00E814A4" w:rsidRPr="0086450C">
        <w:rPr>
          <w:rFonts w:ascii="Arial" w:hAnsi="Arial" w:cs="Arial"/>
          <w:sz w:val="24"/>
          <w:szCs w:val="24"/>
        </w:rPr>
        <w:t xml:space="preserve">stablish clear, transparent </w:t>
      </w:r>
      <w:r w:rsidR="00C95F04">
        <w:rPr>
          <w:rFonts w:ascii="Arial" w:hAnsi="Arial" w:cs="Arial"/>
          <w:sz w:val="24"/>
          <w:szCs w:val="24"/>
        </w:rPr>
        <w:t>processes for schools and parents</w:t>
      </w:r>
      <w:r w:rsidR="005B6BD4">
        <w:rPr>
          <w:rFonts w:ascii="Arial" w:hAnsi="Arial" w:cs="Arial"/>
          <w:sz w:val="24"/>
          <w:szCs w:val="24"/>
        </w:rPr>
        <w:t>.</w:t>
      </w:r>
      <w:r w:rsidR="00E814A4" w:rsidRPr="0086450C">
        <w:rPr>
          <w:rFonts w:ascii="Arial" w:hAnsi="Arial" w:cs="Arial"/>
          <w:sz w:val="24"/>
          <w:szCs w:val="24"/>
        </w:rPr>
        <w:t xml:space="preserve"> </w:t>
      </w:r>
    </w:p>
    <w:p w14:paraId="08F8BB07" w14:textId="2530B247" w:rsidR="00B220B3" w:rsidRPr="00B220B3" w:rsidRDefault="00B220B3" w:rsidP="00B220B3">
      <w:pPr>
        <w:jc w:val="both"/>
        <w:rPr>
          <w:rFonts w:ascii="Arial" w:hAnsi="Arial" w:cs="Arial"/>
          <w:sz w:val="24"/>
          <w:szCs w:val="24"/>
        </w:rPr>
      </w:pPr>
      <w:r w:rsidRPr="00B220B3">
        <w:rPr>
          <w:rFonts w:ascii="Arial" w:hAnsi="Arial" w:cs="Arial"/>
          <w:sz w:val="24"/>
          <w:szCs w:val="24"/>
        </w:rPr>
        <w:t>This document should be read in conjunction with SBC’s EHE Policy.</w:t>
      </w:r>
    </w:p>
    <w:p w14:paraId="2C401933" w14:textId="477F1E9B" w:rsidR="009B7DB5" w:rsidRPr="00DB29FE" w:rsidRDefault="00A80E26" w:rsidP="00385F28">
      <w:pPr>
        <w:pStyle w:val="Heading2"/>
      </w:pPr>
      <w:r>
        <w:t>2.</w:t>
      </w:r>
      <w:r w:rsidR="009B7DB5" w:rsidRPr="00B700E1">
        <w:t xml:space="preserve">  </w:t>
      </w:r>
      <w:r w:rsidR="009B7DB5" w:rsidRPr="00B700E1">
        <w:tab/>
        <w:t>Statutory Framework</w:t>
      </w:r>
    </w:p>
    <w:p w14:paraId="5FDE58E5" w14:textId="5DEFD0D4" w:rsidR="00E14C56" w:rsidRPr="002611BB" w:rsidRDefault="00730EA2" w:rsidP="008F739E">
      <w:pPr>
        <w:autoSpaceDE w:val="0"/>
        <w:autoSpaceDN w:val="0"/>
        <w:adjustRightInd w:val="0"/>
        <w:spacing w:before="100" w:beforeAutospacing="1" w:after="100" w:afterAutospacing="1" w:line="240" w:lineRule="auto"/>
        <w:rPr>
          <w:rFonts w:ascii="Arial" w:hAnsi="Arial" w:cs="Arial"/>
          <w:color w:val="000000"/>
          <w:sz w:val="24"/>
          <w:szCs w:val="24"/>
        </w:rPr>
      </w:pPr>
      <w:r w:rsidRPr="00730EA2">
        <w:rPr>
          <w:rFonts w:ascii="Arial" w:hAnsi="Arial" w:cs="Arial"/>
          <w:b/>
          <w:bCs/>
          <w:color w:val="000000"/>
          <w:sz w:val="24"/>
          <w:szCs w:val="24"/>
        </w:rPr>
        <w:t>2.1</w:t>
      </w:r>
      <w:r>
        <w:rPr>
          <w:rFonts w:ascii="Arial" w:hAnsi="Arial" w:cs="Arial"/>
          <w:color w:val="000000"/>
          <w:sz w:val="24"/>
          <w:szCs w:val="24"/>
        </w:rPr>
        <w:t xml:space="preserve"> </w:t>
      </w:r>
      <w:r w:rsidR="00E14C56" w:rsidRPr="001010FE">
        <w:rPr>
          <w:rFonts w:ascii="Arial" w:hAnsi="Arial" w:cs="Arial"/>
          <w:color w:val="000000"/>
          <w:sz w:val="24"/>
          <w:szCs w:val="24"/>
        </w:rPr>
        <w:t xml:space="preserve">In England, education is compulsory, but attending school is not. </w:t>
      </w:r>
      <w:hyperlink r:id="rId9" w:history="1">
        <w:r w:rsidR="00E14C56" w:rsidRPr="00FD2E02">
          <w:rPr>
            <w:rStyle w:val="Hyperlink"/>
            <w:rFonts w:ascii="Arial" w:hAnsi="Arial" w:cs="Arial"/>
            <w:sz w:val="24"/>
            <w:szCs w:val="24"/>
          </w:rPr>
          <w:t>Section 7 of the Education Act 1996</w:t>
        </w:r>
      </w:hyperlink>
      <w:r w:rsidR="00E14C56" w:rsidRPr="001010FE">
        <w:rPr>
          <w:rFonts w:ascii="Arial" w:hAnsi="Arial" w:cs="Arial"/>
          <w:color w:val="000000"/>
          <w:sz w:val="24"/>
          <w:szCs w:val="24"/>
        </w:rPr>
        <w:t xml:space="preserve"> states that: </w:t>
      </w:r>
    </w:p>
    <w:p w14:paraId="790CEC53" w14:textId="4727BBF3" w:rsidR="00E14C56" w:rsidRPr="00DB29FE" w:rsidRDefault="00E14C56" w:rsidP="008F739E">
      <w:pPr>
        <w:autoSpaceDE w:val="0"/>
        <w:autoSpaceDN w:val="0"/>
        <w:adjustRightInd w:val="0"/>
        <w:spacing w:before="100" w:beforeAutospacing="1" w:after="100" w:afterAutospacing="1" w:line="240" w:lineRule="auto"/>
        <w:rPr>
          <w:rFonts w:ascii="Arial" w:hAnsi="Arial" w:cs="Arial"/>
          <w:color w:val="000000"/>
          <w:sz w:val="24"/>
          <w:szCs w:val="24"/>
        </w:rPr>
      </w:pPr>
      <w:r w:rsidRPr="001010FE">
        <w:rPr>
          <w:rFonts w:ascii="Arial" w:hAnsi="Arial" w:cs="Arial"/>
          <w:color w:val="000000"/>
          <w:sz w:val="24"/>
          <w:szCs w:val="24"/>
        </w:rPr>
        <w:t xml:space="preserve">Some parents choose to do this by educating their children at home. An "efficient" and "suitable" education is not defined in the Education Act 1996 but "efficient" has been broadly described in case law as an education that "achieves that which it sets out to achieve", and a "suitable" education as one that "primarily equips a child for life within the community of which he is a member, rather than the way of life in the country as a whole, as long as it does not foreclose the child's options in later years to adopt some other form of life if he wishes to do so". </w:t>
      </w:r>
    </w:p>
    <w:p w14:paraId="75D7A474" w14:textId="319D5E4D" w:rsidR="00E14C56" w:rsidRPr="001010FE" w:rsidRDefault="00730EA2" w:rsidP="008F739E">
      <w:pPr>
        <w:autoSpaceDE w:val="0"/>
        <w:autoSpaceDN w:val="0"/>
        <w:adjustRightInd w:val="0"/>
        <w:spacing w:before="100" w:beforeAutospacing="1" w:after="100" w:afterAutospacing="1" w:line="240" w:lineRule="auto"/>
        <w:rPr>
          <w:rFonts w:ascii="Arial" w:hAnsi="Arial" w:cs="Arial"/>
          <w:color w:val="000000"/>
          <w:sz w:val="24"/>
          <w:szCs w:val="24"/>
        </w:rPr>
      </w:pPr>
      <w:r w:rsidRPr="00730EA2">
        <w:rPr>
          <w:rFonts w:ascii="Arial" w:hAnsi="Arial" w:cs="Arial"/>
          <w:b/>
          <w:bCs/>
          <w:color w:val="000000"/>
          <w:sz w:val="24"/>
          <w:szCs w:val="24"/>
        </w:rPr>
        <w:t>2.2</w:t>
      </w:r>
      <w:r>
        <w:rPr>
          <w:rFonts w:ascii="Arial" w:hAnsi="Arial" w:cs="Arial"/>
          <w:color w:val="000000"/>
          <w:sz w:val="24"/>
          <w:szCs w:val="24"/>
        </w:rPr>
        <w:t xml:space="preserve"> </w:t>
      </w:r>
      <w:hyperlink r:id="rId10" w:history="1">
        <w:r w:rsidR="00E14C56" w:rsidRPr="00FD2E02">
          <w:rPr>
            <w:rStyle w:val="Hyperlink"/>
            <w:rFonts w:ascii="Arial" w:hAnsi="Arial" w:cs="Arial"/>
            <w:sz w:val="24"/>
            <w:szCs w:val="24"/>
          </w:rPr>
          <w:t>Article 2 of Protocol 1 of the European Convention on Human Rights</w:t>
        </w:r>
      </w:hyperlink>
      <w:r w:rsidR="00E14C56" w:rsidRPr="001010FE">
        <w:rPr>
          <w:rFonts w:ascii="Arial" w:hAnsi="Arial" w:cs="Arial"/>
          <w:color w:val="000000"/>
          <w:sz w:val="24"/>
          <w:szCs w:val="24"/>
        </w:rPr>
        <w:t xml:space="preserve"> states that:</w:t>
      </w:r>
    </w:p>
    <w:p w14:paraId="23AE7CC0" w14:textId="60D2E240" w:rsidR="00E14C56" w:rsidRPr="00DB29FE" w:rsidRDefault="00E14C56" w:rsidP="008F739E">
      <w:pPr>
        <w:spacing w:before="100" w:beforeAutospacing="1" w:after="100" w:afterAutospacing="1" w:line="240" w:lineRule="auto"/>
      </w:pPr>
      <w:r w:rsidRPr="001010FE">
        <w:rPr>
          <w:rFonts w:ascii="Arial" w:hAnsi="Arial" w:cs="Arial"/>
          <w:b/>
          <w:bCs/>
          <w:color w:val="000000"/>
          <w:sz w:val="24"/>
          <w:szCs w:val="24"/>
        </w:rPr>
        <w:t xml:space="preserve">“No person shall be denied the right to education. In the exercise of any functions which it assumes in relation to education and to teaching, the State shall respect the right of parents </w:t>
      </w:r>
      <w:r w:rsidRPr="001010FE">
        <w:rPr>
          <w:rFonts w:ascii="Arial" w:hAnsi="Arial" w:cs="Arial"/>
          <w:b/>
          <w:sz w:val="24"/>
          <w:szCs w:val="24"/>
          <w:lang w:val="en"/>
        </w:rPr>
        <w:t>to ensure such education and teaching in conformity with their own religious and philosophical convictions.</w:t>
      </w:r>
      <w:r>
        <w:t xml:space="preserve"> </w:t>
      </w:r>
    </w:p>
    <w:p w14:paraId="60B22684" w14:textId="153EA71E" w:rsidR="00EF236D" w:rsidRDefault="008C0ABF" w:rsidP="008F739E">
      <w:pPr>
        <w:spacing w:before="100" w:beforeAutospacing="1" w:after="100" w:afterAutospacing="1" w:line="240" w:lineRule="auto"/>
        <w:jc w:val="both"/>
        <w:rPr>
          <w:rFonts w:ascii="Arial" w:hAnsi="Arial" w:cs="Arial"/>
          <w:sz w:val="24"/>
          <w:szCs w:val="24"/>
        </w:rPr>
      </w:pPr>
      <w:r w:rsidRPr="008C0ABF">
        <w:rPr>
          <w:rFonts w:ascii="Arial" w:hAnsi="Arial" w:cs="Arial"/>
          <w:b/>
          <w:bCs/>
          <w:sz w:val="24"/>
          <w:szCs w:val="24"/>
        </w:rPr>
        <w:t>2.3</w:t>
      </w:r>
      <w:r>
        <w:rPr>
          <w:rFonts w:ascii="Arial" w:hAnsi="Arial" w:cs="Arial"/>
          <w:sz w:val="24"/>
          <w:szCs w:val="24"/>
        </w:rPr>
        <w:t xml:space="preserve"> </w:t>
      </w:r>
      <w:r w:rsidR="00EF236D" w:rsidRPr="00624FA7">
        <w:rPr>
          <w:rFonts w:ascii="Arial" w:hAnsi="Arial" w:cs="Arial"/>
          <w:sz w:val="24"/>
          <w:szCs w:val="24"/>
        </w:rPr>
        <w:t xml:space="preserve">Parents have a legal duty under </w:t>
      </w:r>
      <w:r w:rsidR="00EF236D" w:rsidRPr="00093DC8">
        <w:rPr>
          <w:rFonts w:ascii="Arial" w:hAnsi="Arial" w:cs="Arial"/>
          <w:b/>
          <w:bCs/>
          <w:sz w:val="24"/>
          <w:szCs w:val="24"/>
        </w:rPr>
        <w:t>Section 7 of the Education Act 1996</w:t>
      </w:r>
      <w:r w:rsidR="00EF236D" w:rsidRPr="00624FA7">
        <w:rPr>
          <w:rFonts w:ascii="Arial" w:hAnsi="Arial" w:cs="Arial"/>
          <w:sz w:val="24"/>
          <w:szCs w:val="24"/>
        </w:rPr>
        <w:t xml:space="preserve"> to cause their children to receive efficient full-time education suitable to their age, ability and aptitude and to any special educational needs which they may have, “either by regular attendance at school or otherwise”. (The phrase “or otherwise” can mean “at home”.)</w:t>
      </w:r>
    </w:p>
    <w:p w14:paraId="44F8212A" w14:textId="0819E857" w:rsidR="00E14C56" w:rsidRDefault="008C0ABF" w:rsidP="008F739E">
      <w:pPr>
        <w:spacing w:before="100" w:beforeAutospacing="1" w:after="100" w:afterAutospacing="1" w:line="240" w:lineRule="auto"/>
        <w:jc w:val="both"/>
        <w:rPr>
          <w:rFonts w:ascii="Arial" w:hAnsi="Arial" w:cs="Arial"/>
          <w:sz w:val="24"/>
          <w:szCs w:val="24"/>
        </w:rPr>
      </w:pPr>
      <w:r w:rsidRPr="008C0ABF">
        <w:rPr>
          <w:rFonts w:ascii="Arial" w:hAnsi="Arial" w:cs="Arial"/>
          <w:b/>
          <w:bCs/>
          <w:sz w:val="24"/>
          <w:szCs w:val="24"/>
        </w:rPr>
        <w:t>2.4</w:t>
      </w:r>
      <w:r>
        <w:rPr>
          <w:rFonts w:ascii="Arial" w:hAnsi="Arial" w:cs="Arial"/>
          <w:sz w:val="24"/>
          <w:szCs w:val="24"/>
        </w:rPr>
        <w:t xml:space="preserve"> </w:t>
      </w:r>
      <w:r w:rsidR="00B235B2" w:rsidRPr="001010FE">
        <w:rPr>
          <w:rFonts w:ascii="Arial" w:hAnsi="Arial" w:cs="Arial"/>
          <w:sz w:val="24"/>
          <w:szCs w:val="24"/>
        </w:rPr>
        <w:t>The DfE</w:t>
      </w:r>
      <w:r w:rsidR="00B235B2">
        <w:rPr>
          <w:rFonts w:ascii="Arial" w:hAnsi="Arial" w:cs="Arial"/>
          <w:sz w:val="24"/>
          <w:szCs w:val="24"/>
        </w:rPr>
        <w:t xml:space="preserve">’s </w:t>
      </w:r>
      <w:r w:rsidR="00B235B2" w:rsidRPr="001010FE">
        <w:rPr>
          <w:rFonts w:ascii="Arial" w:hAnsi="Arial" w:cs="Arial"/>
          <w:sz w:val="24"/>
          <w:szCs w:val="24"/>
        </w:rPr>
        <w:t xml:space="preserve">published departmental guidance for Local Authorities/Schools </w:t>
      </w:r>
      <w:r w:rsidR="00B235B2">
        <w:rPr>
          <w:rFonts w:ascii="Arial" w:hAnsi="Arial" w:cs="Arial"/>
          <w:sz w:val="24"/>
          <w:szCs w:val="24"/>
        </w:rPr>
        <w:t xml:space="preserve">(2019) </w:t>
      </w:r>
      <w:r w:rsidR="00B235B2" w:rsidRPr="00833561">
        <w:rPr>
          <w:rFonts w:ascii="Arial" w:hAnsi="Arial" w:cs="Arial"/>
          <w:sz w:val="24"/>
          <w:szCs w:val="24"/>
        </w:rPr>
        <w:t>makes it explicit that: ‘Schools should not seek to persuade parents to educate their children at home as a way of avoiding an exclusion or because the child has a poor attendance record. In the case of exclusion, they must follow the relevant legislation and have regard to the statutory guidance. If the pupil has a poor attendance record, the school and, if appropriate, local authority should seek to address the issues behind the absenteeism and use the other remedies available to them.’</w:t>
      </w:r>
      <w:r w:rsidR="00B235B2">
        <w:rPr>
          <w:rFonts w:ascii="Arial" w:hAnsi="Arial" w:cs="Arial"/>
          <w:sz w:val="24"/>
          <w:szCs w:val="24"/>
        </w:rPr>
        <w:br/>
      </w:r>
      <w:r w:rsidR="00B235B2" w:rsidRPr="00E14C56">
        <w:rPr>
          <w:rFonts w:ascii="Arial" w:eastAsia="Times New Roman" w:hAnsi="Arial" w:cs="Arial"/>
          <w:sz w:val="24"/>
          <w:szCs w:val="24"/>
          <w:lang w:val="en" w:eastAsia="en-GB"/>
        </w:rPr>
        <w:t xml:space="preserve">Local authorities and Schools should work together to ensure that every child has access to their right to a full-time, efficient and suitable education. This applies to Electively Home Educated children as well. </w:t>
      </w:r>
      <w:r w:rsidR="00B235B2">
        <w:rPr>
          <w:rFonts w:ascii="Arial" w:hAnsi="Arial" w:cs="Arial"/>
          <w:sz w:val="24"/>
          <w:szCs w:val="24"/>
        </w:rPr>
        <w:t>However l</w:t>
      </w:r>
      <w:r w:rsidR="00E14C56" w:rsidRPr="00624FA7">
        <w:rPr>
          <w:rFonts w:ascii="Arial" w:hAnsi="Arial" w:cs="Arial"/>
          <w:sz w:val="24"/>
          <w:szCs w:val="24"/>
        </w:rPr>
        <w:t xml:space="preserve">ocal authorities </w:t>
      </w:r>
      <w:r w:rsidR="00B235B2">
        <w:rPr>
          <w:rFonts w:ascii="Arial" w:hAnsi="Arial" w:cs="Arial"/>
          <w:sz w:val="24"/>
          <w:szCs w:val="24"/>
        </w:rPr>
        <w:t xml:space="preserve">also </w:t>
      </w:r>
      <w:r w:rsidR="00E14C56" w:rsidRPr="00624FA7">
        <w:rPr>
          <w:rFonts w:ascii="Arial" w:hAnsi="Arial" w:cs="Arial"/>
          <w:sz w:val="24"/>
          <w:szCs w:val="24"/>
        </w:rPr>
        <w:t xml:space="preserve">have a legal duty under </w:t>
      </w:r>
      <w:r w:rsidR="00E14C56" w:rsidRPr="00093DC8">
        <w:rPr>
          <w:rFonts w:ascii="Arial" w:hAnsi="Arial" w:cs="Arial"/>
          <w:b/>
          <w:bCs/>
          <w:sz w:val="24"/>
          <w:szCs w:val="24"/>
        </w:rPr>
        <w:t>Section 437 of the Education Act 1996</w:t>
      </w:r>
      <w:r w:rsidR="00E14C56" w:rsidRPr="00624FA7">
        <w:rPr>
          <w:rFonts w:ascii="Arial" w:hAnsi="Arial" w:cs="Arial"/>
          <w:sz w:val="24"/>
          <w:szCs w:val="24"/>
        </w:rPr>
        <w:t xml:space="preserve"> to act “if it appears” that a child of compulsory school age in their area is not receiving</w:t>
      </w:r>
      <w:r w:rsidR="00E14C56">
        <w:rPr>
          <w:rFonts w:ascii="Arial" w:hAnsi="Arial" w:cs="Arial"/>
          <w:sz w:val="24"/>
          <w:szCs w:val="24"/>
        </w:rPr>
        <w:t xml:space="preserve"> a </w:t>
      </w:r>
      <w:r w:rsidR="00E14C56" w:rsidRPr="00624FA7">
        <w:rPr>
          <w:rFonts w:ascii="Arial" w:hAnsi="Arial" w:cs="Arial"/>
          <w:sz w:val="24"/>
          <w:szCs w:val="24"/>
        </w:rPr>
        <w:t>suitable</w:t>
      </w:r>
      <w:r w:rsidR="00E14C56">
        <w:rPr>
          <w:rFonts w:ascii="Arial" w:hAnsi="Arial" w:cs="Arial"/>
          <w:sz w:val="24"/>
          <w:szCs w:val="24"/>
        </w:rPr>
        <w:t xml:space="preserve"> education</w:t>
      </w:r>
    </w:p>
    <w:p w14:paraId="671E8DA3" w14:textId="75B3E630" w:rsidR="00730EA2" w:rsidRPr="00F37321" w:rsidRDefault="008C0ABF" w:rsidP="00385F28">
      <w:pPr>
        <w:pStyle w:val="Heading2"/>
      </w:pPr>
      <w:r>
        <w:lastRenderedPageBreak/>
        <w:t>3.</w:t>
      </w:r>
      <w:r w:rsidR="00730EA2" w:rsidRPr="00F37321">
        <w:t xml:space="preserve"> </w:t>
      </w:r>
      <w:r w:rsidR="00730EA2" w:rsidRPr="00F37321">
        <w:tab/>
        <w:t>Safeguarding</w:t>
      </w:r>
      <w:r w:rsidR="00730EA2">
        <w:t xml:space="preserve"> Procedures</w:t>
      </w:r>
    </w:p>
    <w:p w14:paraId="1A2CA539" w14:textId="466A0157" w:rsidR="00730EA2" w:rsidRDefault="008C0ABF" w:rsidP="00730EA2">
      <w:pPr>
        <w:jc w:val="both"/>
        <w:rPr>
          <w:rFonts w:ascii="Arial" w:hAnsi="Arial" w:cs="Arial"/>
          <w:sz w:val="24"/>
          <w:szCs w:val="24"/>
        </w:rPr>
      </w:pPr>
      <w:r>
        <w:rPr>
          <w:rFonts w:ascii="Arial" w:hAnsi="Arial" w:cs="Arial"/>
          <w:b/>
          <w:bCs/>
          <w:sz w:val="24"/>
          <w:szCs w:val="24"/>
        </w:rPr>
        <w:t>3</w:t>
      </w:r>
      <w:r w:rsidR="00730EA2" w:rsidRPr="00E41646">
        <w:rPr>
          <w:rFonts w:ascii="Arial" w:hAnsi="Arial" w:cs="Arial"/>
          <w:b/>
          <w:bCs/>
          <w:sz w:val="24"/>
          <w:szCs w:val="24"/>
        </w:rPr>
        <w:t>.1</w:t>
      </w:r>
      <w:r w:rsidR="00730EA2" w:rsidRPr="006F322D">
        <w:rPr>
          <w:rFonts w:ascii="Arial" w:hAnsi="Arial" w:cs="Arial"/>
          <w:sz w:val="24"/>
          <w:szCs w:val="24"/>
        </w:rPr>
        <w:t xml:space="preserve"> Under Section 175 of the Children Act 2002, the local authority has a general duty to safeguard and promote the welfare of children. The local authority has powers to enable it to insist on seeing children to enquire about their welfare where there are grounds for concern. Such powers, however, do not give the local authority the ability to see and question children who are being home educated </w:t>
      </w:r>
      <w:proofErr w:type="gramStart"/>
      <w:r w:rsidR="00730EA2" w:rsidRPr="006F322D">
        <w:rPr>
          <w:rFonts w:ascii="Arial" w:hAnsi="Arial" w:cs="Arial"/>
          <w:sz w:val="24"/>
          <w:szCs w:val="24"/>
        </w:rPr>
        <w:t>in order to</w:t>
      </w:r>
      <w:proofErr w:type="gramEnd"/>
      <w:r w:rsidR="00730EA2" w:rsidRPr="006F322D">
        <w:rPr>
          <w:rFonts w:ascii="Arial" w:hAnsi="Arial" w:cs="Arial"/>
          <w:sz w:val="24"/>
          <w:szCs w:val="24"/>
        </w:rPr>
        <w:t xml:space="preserve"> establish whether they are receiving a suitable education. </w:t>
      </w:r>
    </w:p>
    <w:p w14:paraId="3DCB2A9D" w14:textId="184E6EA5" w:rsidR="00730EA2" w:rsidRDefault="008C0ABF" w:rsidP="00730EA2">
      <w:pPr>
        <w:jc w:val="both"/>
        <w:rPr>
          <w:rFonts w:ascii="Arial" w:hAnsi="Arial" w:cs="Arial"/>
          <w:sz w:val="24"/>
          <w:szCs w:val="24"/>
        </w:rPr>
      </w:pPr>
      <w:r>
        <w:rPr>
          <w:rFonts w:ascii="Arial" w:hAnsi="Arial" w:cs="Arial"/>
          <w:b/>
          <w:bCs/>
          <w:sz w:val="24"/>
          <w:szCs w:val="24"/>
        </w:rPr>
        <w:t>3</w:t>
      </w:r>
      <w:r w:rsidR="00730EA2" w:rsidRPr="00E41646">
        <w:rPr>
          <w:rFonts w:ascii="Arial" w:hAnsi="Arial" w:cs="Arial"/>
          <w:b/>
          <w:bCs/>
          <w:sz w:val="24"/>
          <w:szCs w:val="24"/>
        </w:rPr>
        <w:t>.2</w:t>
      </w:r>
      <w:r w:rsidR="00730EA2" w:rsidRPr="006F322D">
        <w:rPr>
          <w:rFonts w:ascii="Arial" w:hAnsi="Arial" w:cs="Arial"/>
          <w:sz w:val="24"/>
          <w:szCs w:val="24"/>
        </w:rPr>
        <w:t xml:space="preserve"> The local authority will, nevertheless, aim to discharge its safeguarding functions in relation to home educated children by attempting to engage proactively with all home educating parents and will always seek to see, speak with and ascertain the views of children who are home educated. </w:t>
      </w:r>
    </w:p>
    <w:p w14:paraId="362E97A3" w14:textId="18A1A406" w:rsidR="00730EA2" w:rsidRDefault="008C0ABF" w:rsidP="00730EA2">
      <w:pPr>
        <w:jc w:val="both"/>
        <w:rPr>
          <w:rFonts w:ascii="Arial" w:hAnsi="Arial" w:cs="Arial"/>
          <w:sz w:val="24"/>
          <w:szCs w:val="24"/>
        </w:rPr>
      </w:pPr>
      <w:r>
        <w:rPr>
          <w:rFonts w:ascii="Arial" w:hAnsi="Arial" w:cs="Arial"/>
          <w:b/>
          <w:bCs/>
          <w:sz w:val="24"/>
          <w:szCs w:val="24"/>
        </w:rPr>
        <w:t>3</w:t>
      </w:r>
      <w:r w:rsidR="00730EA2" w:rsidRPr="00E41646">
        <w:rPr>
          <w:rFonts w:ascii="Arial" w:hAnsi="Arial" w:cs="Arial"/>
          <w:b/>
          <w:bCs/>
          <w:sz w:val="24"/>
          <w:szCs w:val="24"/>
        </w:rPr>
        <w:t>.3</w:t>
      </w:r>
      <w:r w:rsidR="00730EA2" w:rsidRPr="006F322D">
        <w:rPr>
          <w:rFonts w:ascii="Arial" w:hAnsi="Arial" w:cs="Arial"/>
          <w:sz w:val="24"/>
          <w:szCs w:val="24"/>
        </w:rPr>
        <w:t xml:space="preserve"> Whilst the local authority recognises that children who are home educated are no more likely to be the subject of abuse or neglect than are children who attend school, the local authority nevertheless notes the </w:t>
      </w:r>
      <w:proofErr w:type="gramStart"/>
      <w:r w:rsidR="00730EA2" w:rsidRPr="006F322D">
        <w:rPr>
          <w:rFonts w:ascii="Arial" w:hAnsi="Arial" w:cs="Arial"/>
          <w:sz w:val="24"/>
          <w:szCs w:val="24"/>
        </w:rPr>
        <w:t>particular circumstances</w:t>
      </w:r>
      <w:proofErr w:type="gramEnd"/>
      <w:r w:rsidR="00730EA2" w:rsidRPr="006F322D">
        <w:rPr>
          <w:rFonts w:ascii="Arial" w:hAnsi="Arial" w:cs="Arial"/>
          <w:sz w:val="24"/>
          <w:szCs w:val="24"/>
        </w:rPr>
        <w:t xml:space="preserve"> of home educated children. </w:t>
      </w:r>
    </w:p>
    <w:p w14:paraId="347C1072" w14:textId="7DCD0C0F" w:rsidR="00730EA2" w:rsidRDefault="008C0ABF" w:rsidP="00730EA2">
      <w:pPr>
        <w:jc w:val="both"/>
        <w:rPr>
          <w:rFonts w:ascii="Arial" w:hAnsi="Arial" w:cs="Arial"/>
          <w:sz w:val="24"/>
          <w:szCs w:val="24"/>
        </w:rPr>
      </w:pPr>
      <w:r>
        <w:rPr>
          <w:rFonts w:ascii="Arial" w:hAnsi="Arial" w:cs="Arial"/>
          <w:b/>
          <w:bCs/>
          <w:sz w:val="24"/>
          <w:szCs w:val="24"/>
        </w:rPr>
        <w:t>3</w:t>
      </w:r>
      <w:r w:rsidR="00730EA2" w:rsidRPr="00E41646">
        <w:rPr>
          <w:rFonts w:ascii="Arial" w:hAnsi="Arial" w:cs="Arial"/>
          <w:b/>
          <w:bCs/>
          <w:sz w:val="24"/>
          <w:szCs w:val="24"/>
        </w:rPr>
        <w:t>.4</w:t>
      </w:r>
      <w:r w:rsidR="00730EA2" w:rsidRPr="006F322D">
        <w:rPr>
          <w:rFonts w:ascii="Arial" w:hAnsi="Arial" w:cs="Arial"/>
          <w:sz w:val="24"/>
          <w:szCs w:val="24"/>
        </w:rPr>
        <w:t xml:space="preserve"> Should any safeguarding concerns emerge </w:t>
      </w:r>
      <w:proofErr w:type="gramStart"/>
      <w:r w:rsidR="00730EA2" w:rsidRPr="006F322D">
        <w:rPr>
          <w:rFonts w:ascii="Arial" w:hAnsi="Arial" w:cs="Arial"/>
          <w:sz w:val="24"/>
          <w:szCs w:val="24"/>
        </w:rPr>
        <w:t>in the course of</w:t>
      </w:r>
      <w:proofErr w:type="gramEnd"/>
      <w:r w:rsidR="00730EA2" w:rsidRPr="006F322D">
        <w:rPr>
          <w:rFonts w:ascii="Arial" w:hAnsi="Arial" w:cs="Arial"/>
          <w:sz w:val="24"/>
          <w:szCs w:val="24"/>
        </w:rPr>
        <w:t xml:space="preserve"> engagement with home educating families, or in consequence of a lack of engagement, these concerns will </w:t>
      </w:r>
      <w:r w:rsidR="00730EA2">
        <w:rPr>
          <w:rFonts w:ascii="Arial" w:hAnsi="Arial" w:cs="Arial"/>
          <w:sz w:val="24"/>
          <w:szCs w:val="24"/>
        </w:rPr>
        <w:t xml:space="preserve">be raised with relevant partners </w:t>
      </w:r>
      <w:r w:rsidR="00730EA2" w:rsidRPr="006F322D">
        <w:rPr>
          <w:rFonts w:ascii="Arial" w:hAnsi="Arial" w:cs="Arial"/>
          <w:sz w:val="24"/>
          <w:szCs w:val="24"/>
        </w:rPr>
        <w:t xml:space="preserve">and, if deemed to have met the threshold of need and intervention, </w:t>
      </w:r>
      <w:r w:rsidR="00730EA2">
        <w:rPr>
          <w:rFonts w:ascii="Arial" w:hAnsi="Arial" w:cs="Arial"/>
          <w:sz w:val="24"/>
          <w:szCs w:val="24"/>
        </w:rPr>
        <w:t xml:space="preserve">a referral will be made to the appropriate service i.e. </w:t>
      </w:r>
      <w:r w:rsidR="00730EA2" w:rsidRPr="006F322D">
        <w:rPr>
          <w:rFonts w:ascii="Arial" w:hAnsi="Arial" w:cs="Arial"/>
          <w:sz w:val="24"/>
          <w:szCs w:val="24"/>
        </w:rPr>
        <w:t xml:space="preserve"> children’s social care. Whilst a failure to respond to the informal enquiries of the local authority will not in itself be seen as evidence of safeguarding concerns, a repeated and persistent failure to respond, together with other contextual information, may in certain circumstances cause the local authority to consider the need for further action. </w:t>
      </w:r>
    </w:p>
    <w:p w14:paraId="168FC327" w14:textId="50BB9234" w:rsidR="00730EA2" w:rsidRDefault="008C0ABF" w:rsidP="00730EA2">
      <w:pPr>
        <w:jc w:val="both"/>
        <w:rPr>
          <w:rFonts w:ascii="Arial" w:hAnsi="Arial" w:cs="Arial"/>
          <w:sz w:val="24"/>
          <w:szCs w:val="24"/>
        </w:rPr>
      </w:pPr>
      <w:r>
        <w:rPr>
          <w:rFonts w:ascii="Arial" w:hAnsi="Arial" w:cs="Arial"/>
          <w:b/>
          <w:bCs/>
          <w:sz w:val="24"/>
          <w:szCs w:val="24"/>
        </w:rPr>
        <w:t>3</w:t>
      </w:r>
      <w:r w:rsidR="00730EA2" w:rsidRPr="00751B1D">
        <w:rPr>
          <w:rFonts w:ascii="Arial" w:hAnsi="Arial" w:cs="Arial"/>
          <w:b/>
          <w:bCs/>
          <w:sz w:val="24"/>
          <w:szCs w:val="24"/>
        </w:rPr>
        <w:t>.5</w:t>
      </w:r>
      <w:r w:rsidR="00730EA2" w:rsidRPr="006F322D">
        <w:rPr>
          <w:rFonts w:ascii="Arial" w:hAnsi="Arial" w:cs="Arial"/>
          <w:sz w:val="24"/>
          <w:szCs w:val="24"/>
        </w:rPr>
        <w:t xml:space="preserve"> If the parents of a child who is subject to a Child Protection Plan (CPP) declare an intention to home educate, the local authority will usually oppose this, unless it can be demonstrated that home education will be in the child’s best interests and will not prejudice the effective implementation of the child’s CP plan. </w:t>
      </w:r>
    </w:p>
    <w:p w14:paraId="09B1363A" w14:textId="77777777" w:rsidR="00730EA2" w:rsidRDefault="00730EA2" w:rsidP="00730EA2">
      <w:pPr>
        <w:pStyle w:val="NormalWeb"/>
        <w:jc w:val="both"/>
        <w:rPr>
          <w:rFonts w:ascii="Arial" w:hAnsi="Arial" w:cs="Arial"/>
        </w:rPr>
      </w:pPr>
      <w:r>
        <w:rPr>
          <w:rFonts w:ascii="Arial" w:hAnsi="Arial" w:cs="Arial"/>
        </w:rPr>
        <w:t xml:space="preserve">Existing safeguarding procedures and mechanisms for reporting and recording any safeguarding and child protection concerns are to be </w:t>
      </w:r>
      <w:proofErr w:type="gramStart"/>
      <w:r>
        <w:rPr>
          <w:rFonts w:ascii="Arial" w:hAnsi="Arial" w:cs="Arial"/>
        </w:rPr>
        <w:t>followed at all times</w:t>
      </w:r>
      <w:proofErr w:type="gramEnd"/>
      <w:r>
        <w:rPr>
          <w:rFonts w:ascii="Arial" w:hAnsi="Arial" w:cs="Arial"/>
        </w:rPr>
        <w:t xml:space="preserve"> whilst understanding the increased risks to children who are missing from education.</w:t>
      </w:r>
    </w:p>
    <w:p w14:paraId="59929302" w14:textId="2AB3CFD0" w:rsidR="00730EA2" w:rsidRPr="0020429A" w:rsidRDefault="00730EA2" w:rsidP="00DB29FE">
      <w:pPr>
        <w:spacing w:after="128" w:line="240" w:lineRule="auto"/>
        <w:jc w:val="both"/>
        <w:rPr>
          <w:rFonts w:ascii="Arial" w:eastAsia="Times New Roman" w:hAnsi="Arial" w:cs="Arial"/>
          <w:sz w:val="24"/>
          <w:szCs w:val="24"/>
          <w:lang w:val="en" w:eastAsia="en-GB"/>
        </w:rPr>
      </w:pPr>
      <w:r w:rsidRPr="0020429A">
        <w:rPr>
          <w:rFonts w:ascii="Arial" w:eastAsia="Times New Roman" w:hAnsi="Arial" w:cs="Arial"/>
          <w:sz w:val="24"/>
          <w:szCs w:val="24"/>
          <w:lang w:val="en" w:eastAsia="en-GB"/>
        </w:rPr>
        <w:t xml:space="preserve">If at any point there is reason to believe a child is in immediate danger or at risk of harm, a MARF (multi-agency referral form) should be completed and returned via </w:t>
      </w:r>
      <w:r w:rsidRPr="0020429A">
        <w:rPr>
          <w:rFonts w:ascii="Roboto" w:hAnsi="Roboto"/>
          <w:sz w:val="24"/>
          <w:szCs w:val="24"/>
          <w:shd w:val="clear" w:color="auto" w:fill="FFFFFF"/>
        </w:rPr>
        <w:t>Slough Children First front door which is the</w:t>
      </w:r>
      <w:r w:rsidR="00A72D07" w:rsidRPr="0020429A">
        <w:rPr>
          <w:rFonts w:ascii="Roboto" w:hAnsi="Roboto"/>
          <w:sz w:val="24"/>
          <w:szCs w:val="24"/>
          <w:shd w:val="clear" w:color="auto" w:fill="FFFFFF"/>
        </w:rPr>
        <w:t xml:space="preserve"> </w:t>
      </w:r>
      <w:r w:rsidRPr="0020429A">
        <w:rPr>
          <w:rFonts w:ascii="Roboto" w:hAnsi="Roboto"/>
          <w:sz w:val="24"/>
          <w:szCs w:val="24"/>
          <w:shd w:val="clear" w:color="auto" w:fill="FFFFFF"/>
        </w:rPr>
        <w:t xml:space="preserve">single point of contact for all safeguarding and wellbeing concerns regarding children and young people in Slough. </w:t>
      </w:r>
      <w:proofErr w:type="gramStart"/>
      <w:r w:rsidRPr="0020429A">
        <w:rPr>
          <w:rFonts w:ascii="Arial" w:eastAsia="Times New Roman" w:hAnsi="Arial" w:cs="Arial"/>
          <w:sz w:val="24"/>
          <w:szCs w:val="24"/>
          <w:lang w:val="en" w:eastAsia="en-GB"/>
        </w:rPr>
        <w:t>Also</w:t>
      </w:r>
      <w:proofErr w:type="gramEnd"/>
      <w:r w:rsidRPr="0020429A">
        <w:rPr>
          <w:rFonts w:ascii="Arial" w:eastAsia="Times New Roman" w:hAnsi="Arial" w:cs="Arial"/>
          <w:sz w:val="24"/>
          <w:szCs w:val="24"/>
          <w:lang w:val="en" w:eastAsia="en-GB"/>
        </w:rPr>
        <w:t xml:space="preserve"> where appropriate, agencies can contact the police directly in accordance to their internal Safeguarding Procedures</w:t>
      </w:r>
      <w:r w:rsidRPr="0020429A">
        <w:rPr>
          <w:rFonts w:ascii="Arial" w:eastAsia="Times New Roman" w:hAnsi="Arial" w:cs="Arial"/>
          <w:b/>
          <w:bCs/>
          <w:sz w:val="24"/>
          <w:szCs w:val="24"/>
          <w:lang w:val="en" w:eastAsia="en-GB"/>
        </w:rPr>
        <w:t>.</w:t>
      </w:r>
    </w:p>
    <w:p w14:paraId="537AF297" w14:textId="77777777" w:rsidR="00432860" w:rsidRPr="00457753" w:rsidRDefault="008C0ABF" w:rsidP="00385F28">
      <w:pPr>
        <w:pStyle w:val="Heading2"/>
        <w:rPr>
          <w:rFonts w:eastAsia="Times New Roman"/>
          <w:color w:val="333333"/>
          <w:lang w:val="en" w:eastAsia="en-GB"/>
        </w:rPr>
      </w:pPr>
      <w:r>
        <w:rPr>
          <w:rFonts w:eastAsia="Times New Roman"/>
          <w:lang w:val="en" w:eastAsia="en-GB"/>
        </w:rPr>
        <w:t>4.</w:t>
      </w:r>
      <w:r>
        <w:rPr>
          <w:rFonts w:eastAsia="Times New Roman"/>
          <w:lang w:val="en" w:eastAsia="en-GB"/>
        </w:rPr>
        <w:tab/>
      </w:r>
      <w:r w:rsidR="00432860">
        <w:t xml:space="preserve">EHE Guidelines for Parents </w:t>
      </w:r>
    </w:p>
    <w:p w14:paraId="19C8ED4B" w14:textId="7F2CAF53" w:rsidR="00432860" w:rsidRPr="00980426" w:rsidRDefault="004B577A" w:rsidP="00B302DA">
      <w:pPr>
        <w:spacing w:before="120" w:after="120"/>
        <w:jc w:val="both"/>
        <w:rPr>
          <w:rFonts w:ascii="Arial" w:hAnsi="Arial" w:cs="Arial"/>
          <w:sz w:val="24"/>
          <w:szCs w:val="24"/>
        </w:rPr>
      </w:pPr>
      <w:r w:rsidRPr="00430AAA">
        <w:rPr>
          <w:rFonts w:ascii="Arial" w:hAnsi="Arial" w:cs="Arial"/>
          <w:b/>
          <w:bCs/>
          <w:sz w:val="24"/>
          <w:szCs w:val="24"/>
        </w:rPr>
        <w:t>4.1</w:t>
      </w:r>
      <w:r>
        <w:rPr>
          <w:rFonts w:ascii="Arial" w:hAnsi="Arial" w:cs="Arial"/>
          <w:sz w:val="24"/>
          <w:szCs w:val="24"/>
        </w:rPr>
        <w:t xml:space="preserve"> </w:t>
      </w:r>
      <w:r w:rsidR="00432860" w:rsidRPr="00980426">
        <w:rPr>
          <w:rFonts w:ascii="Arial" w:hAnsi="Arial" w:cs="Arial"/>
          <w:sz w:val="24"/>
          <w:szCs w:val="24"/>
        </w:rPr>
        <w:t>The responsibility for a child’s education rests with his/her parents.</w:t>
      </w:r>
    </w:p>
    <w:p w14:paraId="6DCD7AFB" w14:textId="05485361" w:rsidR="00432860" w:rsidRPr="00980426" w:rsidRDefault="004B577A" w:rsidP="00B302DA">
      <w:pPr>
        <w:spacing w:before="120" w:after="120"/>
        <w:jc w:val="both"/>
        <w:rPr>
          <w:rFonts w:ascii="Arial" w:hAnsi="Arial" w:cs="Arial"/>
          <w:sz w:val="24"/>
          <w:szCs w:val="24"/>
        </w:rPr>
      </w:pPr>
      <w:r w:rsidRPr="00430AAA">
        <w:rPr>
          <w:rFonts w:ascii="Arial" w:hAnsi="Arial" w:cs="Arial"/>
          <w:b/>
          <w:bCs/>
          <w:sz w:val="24"/>
          <w:szCs w:val="24"/>
        </w:rPr>
        <w:t>4.2</w:t>
      </w:r>
      <w:r>
        <w:rPr>
          <w:rFonts w:ascii="Arial" w:hAnsi="Arial" w:cs="Arial"/>
          <w:sz w:val="24"/>
          <w:szCs w:val="24"/>
        </w:rPr>
        <w:t xml:space="preserve"> </w:t>
      </w:r>
      <w:r w:rsidR="00432860" w:rsidRPr="00980426">
        <w:rPr>
          <w:rFonts w:ascii="Arial" w:hAnsi="Arial" w:cs="Arial"/>
          <w:sz w:val="24"/>
          <w:szCs w:val="24"/>
        </w:rPr>
        <w:t>Parents who choose to home educate must be prepared to assume full financial responsibility for doing so, including bearing the cost of any public examinations.</w:t>
      </w:r>
    </w:p>
    <w:p w14:paraId="6F81174B" w14:textId="41156390" w:rsidR="00432860" w:rsidRPr="00980426" w:rsidRDefault="004B577A" w:rsidP="00B302DA">
      <w:pPr>
        <w:spacing w:before="120" w:after="120"/>
        <w:jc w:val="both"/>
        <w:rPr>
          <w:rFonts w:ascii="Arial" w:hAnsi="Arial" w:cs="Arial"/>
          <w:sz w:val="24"/>
          <w:szCs w:val="24"/>
        </w:rPr>
      </w:pPr>
      <w:r w:rsidRPr="00430AAA">
        <w:rPr>
          <w:rFonts w:ascii="Arial" w:hAnsi="Arial" w:cs="Arial"/>
          <w:b/>
          <w:bCs/>
          <w:sz w:val="24"/>
          <w:szCs w:val="24"/>
        </w:rPr>
        <w:t>4.3</w:t>
      </w:r>
      <w:r>
        <w:rPr>
          <w:rFonts w:ascii="Arial" w:hAnsi="Arial" w:cs="Arial"/>
          <w:sz w:val="24"/>
          <w:szCs w:val="24"/>
        </w:rPr>
        <w:t xml:space="preserve"> </w:t>
      </w:r>
      <w:r w:rsidR="00432860" w:rsidRPr="00980426">
        <w:rPr>
          <w:rFonts w:ascii="Arial" w:hAnsi="Arial" w:cs="Arial"/>
          <w:sz w:val="24"/>
          <w:szCs w:val="24"/>
        </w:rPr>
        <w:t>Parents are not required to register or seek approval from the local authority if they wish to home educate their child. If the child is of pre</w:t>
      </w:r>
      <w:r w:rsidR="00432860" w:rsidRPr="00980426">
        <w:rPr>
          <w:rFonts w:ascii="Arial" w:hAnsi="Arial" w:cs="Arial"/>
          <w:sz w:val="24"/>
          <w:szCs w:val="24"/>
        </w:rPr>
        <w:softHyphen/>
        <w:t xml:space="preserve">school age parents are not </w:t>
      </w:r>
      <w:r w:rsidR="00432860" w:rsidRPr="00980426">
        <w:rPr>
          <w:rFonts w:ascii="Arial" w:hAnsi="Arial" w:cs="Arial"/>
          <w:sz w:val="24"/>
          <w:szCs w:val="24"/>
        </w:rPr>
        <w:lastRenderedPageBreak/>
        <w:t xml:space="preserve">required to notify the local authority of their intention to home educate, but they are encouraged to do so. </w:t>
      </w:r>
    </w:p>
    <w:p w14:paraId="0C2B69BD" w14:textId="3D64DB83" w:rsidR="00432860" w:rsidRPr="00682A41" w:rsidRDefault="00453318" w:rsidP="00B302DA">
      <w:pPr>
        <w:spacing w:before="120" w:after="120"/>
        <w:jc w:val="both"/>
        <w:rPr>
          <w:rFonts w:ascii="Arial" w:hAnsi="Arial" w:cs="Arial"/>
          <w:sz w:val="24"/>
          <w:szCs w:val="24"/>
        </w:rPr>
      </w:pPr>
      <w:r w:rsidRPr="00430AAA">
        <w:rPr>
          <w:rFonts w:ascii="Arial" w:hAnsi="Arial" w:cs="Arial"/>
          <w:b/>
          <w:bCs/>
          <w:sz w:val="24"/>
          <w:szCs w:val="24"/>
        </w:rPr>
        <w:t>4.4</w:t>
      </w:r>
      <w:r>
        <w:rPr>
          <w:rFonts w:ascii="Arial" w:hAnsi="Arial" w:cs="Arial"/>
          <w:sz w:val="24"/>
          <w:szCs w:val="24"/>
        </w:rPr>
        <w:t xml:space="preserve"> </w:t>
      </w:r>
      <w:r w:rsidR="00432860" w:rsidRPr="00682A41">
        <w:rPr>
          <w:rFonts w:ascii="Arial" w:hAnsi="Arial" w:cs="Arial"/>
          <w:sz w:val="24"/>
          <w:szCs w:val="24"/>
        </w:rPr>
        <w:t>If a child is on roll at a school when the parents choose to home educate, the parents should write to the headteacher of the child’s school, stating an intention to home educate. Once the headteacher has received this written notification he/she must, notify the local authority before deleting the pupil off school roll. Having informed their child’s school of their intention to home educate parents are not required to notify or contact the local authority but are nevertheless encouraged to do so.</w:t>
      </w:r>
    </w:p>
    <w:p w14:paraId="02E4BEF7" w14:textId="3AACDC80" w:rsidR="00432860" w:rsidRPr="00980426" w:rsidRDefault="00453318" w:rsidP="009226C5">
      <w:pPr>
        <w:jc w:val="both"/>
        <w:rPr>
          <w:rFonts w:ascii="Arial" w:hAnsi="Arial" w:cs="Arial"/>
          <w:sz w:val="24"/>
          <w:szCs w:val="24"/>
        </w:rPr>
      </w:pPr>
      <w:r w:rsidRPr="006E6703">
        <w:rPr>
          <w:rFonts w:ascii="Arial" w:hAnsi="Arial" w:cs="Arial"/>
          <w:b/>
          <w:bCs/>
          <w:sz w:val="24"/>
          <w:szCs w:val="24"/>
        </w:rPr>
        <w:t>4.5</w:t>
      </w:r>
      <w:r w:rsidRPr="006E6703">
        <w:rPr>
          <w:rFonts w:ascii="Arial" w:hAnsi="Arial" w:cs="Arial"/>
          <w:sz w:val="24"/>
          <w:szCs w:val="24"/>
        </w:rPr>
        <w:t xml:space="preserve"> </w:t>
      </w:r>
      <w:r w:rsidR="009226C5" w:rsidRPr="00F722D9">
        <w:rPr>
          <w:rFonts w:ascii="Arial" w:hAnsi="Arial" w:cs="Arial"/>
          <w:b/>
          <w:bCs/>
          <w:sz w:val="24"/>
          <w:szCs w:val="24"/>
        </w:rPr>
        <w:t>If a child has an EHCP</w:t>
      </w:r>
      <w:r w:rsidR="009226C5" w:rsidRPr="006E6703">
        <w:rPr>
          <w:rFonts w:ascii="Arial" w:hAnsi="Arial" w:cs="Arial"/>
          <w:sz w:val="24"/>
          <w:szCs w:val="24"/>
        </w:rPr>
        <w:t xml:space="preserve"> and attends a mainstream or special school the agreement of the Local authority (SEND Team) must be obtained before that child’s name is removed from the school roll.</w:t>
      </w:r>
      <w:r w:rsidR="009226C5" w:rsidRPr="006F322D">
        <w:rPr>
          <w:rFonts w:ascii="Arial" w:hAnsi="Arial" w:cs="Arial"/>
          <w:sz w:val="24"/>
          <w:szCs w:val="24"/>
        </w:rPr>
        <w:t xml:space="preserve"> </w:t>
      </w:r>
    </w:p>
    <w:p w14:paraId="472D14E8" w14:textId="26A045FD" w:rsidR="00432860" w:rsidRPr="00980426" w:rsidRDefault="00453318" w:rsidP="00B302DA">
      <w:pPr>
        <w:spacing w:before="120" w:after="120"/>
        <w:jc w:val="both"/>
        <w:rPr>
          <w:rFonts w:ascii="Arial" w:hAnsi="Arial" w:cs="Arial"/>
          <w:sz w:val="24"/>
          <w:szCs w:val="24"/>
        </w:rPr>
      </w:pPr>
      <w:r w:rsidRPr="00430AAA">
        <w:rPr>
          <w:rFonts w:ascii="Arial" w:hAnsi="Arial" w:cs="Arial"/>
          <w:b/>
          <w:bCs/>
          <w:sz w:val="24"/>
          <w:szCs w:val="24"/>
        </w:rPr>
        <w:t>4.6</w:t>
      </w:r>
      <w:r>
        <w:rPr>
          <w:rFonts w:ascii="Arial" w:hAnsi="Arial" w:cs="Arial"/>
          <w:sz w:val="24"/>
          <w:szCs w:val="24"/>
        </w:rPr>
        <w:t xml:space="preserve"> </w:t>
      </w:r>
      <w:r w:rsidR="00432860" w:rsidRPr="00980426">
        <w:rPr>
          <w:rFonts w:ascii="Arial" w:hAnsi="Arial" w:cs="Arial"/>
          <w:sz w:val="24"/>
          <w:szCs w:val="24"/>
        </w:rPr>
        <w:t xml:space="preserve">If a child is on roll at a school </w:t>
      </w:r>
      <w:proofErr w:type="gramStart"/>
      <w:r w:rsidR="00432860" w:rsidRPr="00980426">
        <w:rPr>
          <w:rFonts w:ascii="Arial" w:hAnsi="Arial" w:cs="Arial"/>
          <w:sz w:val="24"/>
          <w:szCs w:val="24"/>
        </w:rPr>
        <w:t>as a result of</w:t>
      </w:r>
      <w:proofErr w:type="gramEnd"/>
      <w:r w:rsidR="00432860" w:rsidRPr="00980426">
        <w:rPr>
          <w:rFonts w:ascii="Arial" w:hAnsi="Arial" w:cs="Arial"/>
          <w:sz w:val="24"/>
          <w:szCs w:val="24"/>
        </w:rPr>
        <w:t xml:space="preserve"> the local authority having previously served a School Attendance Order the parents must apply to have the order revoked before the child’s name can be removed from the school roll.</w:t>
      </w:r>
    </w:p>
    <w:p w14:paraId="25A99207" w14:textId="7E6A8333" w:rsidR="00432860" w:rsidRPr="00980426" w:rsidRDefault="00453318" w:rsidP="00B302DA">
      <w:pPr>
        <w:spacing w:before="120" w:after="120"/>
        <w:jc w:val="both"/>
        <w:rPr>
          <w:rFonts w:ascii="Arial" w:hAnsi="Arial" w:cs="Arial"/>
          <w:sz w:val="24"/>
          <w:szCs w:val="24"/>
        </w:rPr>
      </w:pPr>
      <w:r w:rsidRPr="00CD3DCE">
        <w:rPr>
          <w:rFonts w:ascii="Arial" w:hAnsi="Arial" w:cs="Arial"/>
          <w:b/>
          <w:bCs/>
          <w:sz w:val="24"/>
          <w:szCs w:val="24"/>
        </w:rPr>
        <w:t>4.7</w:t>
      </w:r>
      <w:r>
        <w:rPr>
          <w:rFonts w:ascii="Arial" w:hAnsi="Arial" w:cs="Arial"/>
          <w:sz w:val="24"/>
          <w:szCs w:val="24"/>
        </w:rPr>
        <w:t xml:space="preserve"> </w:t>
      </w:r>
      <w:r w:rsidR="00432860" w:rsidRPr="00980426">
        <w:rPr>
          <w:rFonts w:ascii="Arial" w:hAnsi="Arial" w:cs="Arial"/>
          <w:sz w:val="24"/>
          <w:szCs w:val="24"/>
        </w:rPr>
        <w:t xml:space="preserve">As will be explained below, the local authority is encouraged as per the current </w:t>
      </w:r>
      <w:r w:rsidR="00432860" w:rsidRPr="00A72D07">
        <w:rPr>
          <w:rFonts w:ascii="Arial" w:hAnsi="Arial" w:cs="Arial"/>
          <w:sz w:val="24"/>
          <w:szCs w:val="24"/>
        </w:rPr>
        <w:t>EHE- Guidance for LA’s April 2019</w:t>
      </w:r>
      <w:r w:rsidR="00432860" w:rsidRPr="00980426">
        <w:rPr>
          <w:rFonts w:ascii="Arial" w:hAnsi="Arial" w:cs="Arial"/>
          <w:sz w:val="24"/>
          <w:szCs w:val="24"/>
        </w:rPr>
        <w:t xml:space="preserve"> to make informal enquiries of home educating parents and to ask for information. Home educating parents are under no legal duty to respond to such enquiries or to provide such information, but the guidelines nevertheless suggest that “it would be sensible for them to do so”.</w:t>
      </w:r>
    </w:p>
    <w:p w14:paraId="2C48BEAB" w14:textId="138E18D3" w:rsidR="00432860" w:rsidRPr="00980426" w:rsidRDefault="002E7FEE" w:rsidP="00B302DA">
      <w:pPr>
        <w:spacing w:before="120" w:after="120"/>
        <w:jc w:val="both"/>
        <w:rPr>
          <w:rFonts w:ascii="Arial" w:hAnsi="Arial" w:cs="Arial"/>
          <w:sz w:val="24"/>
          <w:szCs w:val="24"/>
        </w:rPr>
      </w:pPr>
      <w:r w:rsidRPr="00CD3DCE">
        <w:rPr>
          <w:rFonts w:ascii="Arial" w:hAnsi="Arial" w:cs="Arial"/>
          <w:b/>
          <w:bCs/>
          <w:sz w:val="24"/>
          <w:szCs w:val="24"/>
        </w:rPr>
        <w:t>4.8</w:t>
      </w:r>
      <w:r>
        <w:rPr>
          <w:rFonts w:ascii="Arial" w:hAnsi="Arial" w:cs="Arial"/>
          <w:sz w:val="24"/>
          <w:szCs w:val="24"/>
        </w:rPr>
        <w:t xml:space="preserve"> </w:t>
      </w:r>
      <w:r w:rsidR="00432860" w:rsidRPr="00980426">
        <w:rPr>
          <w:rFonts w:ascii="Arial" w:hAnsi="Arial" w:cs="Arial"/>
          <w:sz w:val="24"/>
          <w:szCs w:val="24"/>
        </w:rPr>
        <w:t xml:space="preserve">Similarly, the local authority may offer a home visit or a meeting with home educating parents, but again home educating parents are under no legal duty to agree to such a visit or meeting. DfE guidelines make it clear that when parents choose not to agree to a home visit or to any other form of meeting between the local authority and themselves this does not of itself constitute a ground for concern about the education provision being made. (Should home educating parents, however, </w:t>
      </w:r>
      <w:r w:rsidR="00432860" w:rsidRPr="00980426">
        <w:rPr>
          <w:rFonts w:ascii="Arial" w:hAnsi="Arial" w:cs="Arial"/>
          <w:i/>
          <w:sz w:val="24"/>
          <w:szCs w:val="24"/>
        </w:rPr>
        <w:t xml:space="preserve">persistently and repeatedly </w:t>
      </w:r>
      <w:r w:rsidR="00432860" w:rsidRPr="00980426">
        <w:rPr>
          <w:rFonts w:ascii="Arial" w:hAnsi="Arial" w:cs="Arial"/>
          <w:sz w:val="24"/>
          <w:szCs w:val="24"/>
        </w:rPr>
        <w:t xml:space="preserve">decline to respond to all reasonable enquiries made by the local authority, the authority may, in certain circumstances, consider that it is unable to satisfy itself that the child is in receipt of suitable education, and may consider the need for further action on its part. (Refer to </w:t>
      </w:r>
      <w:r w:rsidR="0030786D">
        <w:rPr>
          <w:rFonts w:ascii="Arial" w:hAnsi="Arial" w:cs="Arial"/>
          <w:sz w:val="24"/>
          <w:szCs w:val="24"/>
        </w:rPr>
        <w:t>5.8</w:t>
      </w:r>
      <w:r w:rsidR="00432860" w:rsidRPr="00980426">
        <w:rPr>
          <w:rFonts w:ascii="Arial" w:hAnsi="Arial" w:cs="Arial"/>
          <w:sz w:val="24"/>
          <w:szCs w:val="24"/>
        </w:rPr>
        <w:t>)</w:t>
      </w:r>
    </w:p>
    <w:p w14:paraId="67C46636" w14:textId="2ABB710B" w:rsidR="00432860" w:rsidRPr="00980426" w:rsidRDefault="002E7FEE" w:rsidP="00B302DA">
      <w:pPr>
        <w:spacing w:before="120" w:after="120" w:line="240" w:lineRule="auto"/>
        <w:jc w:val="both"/>
        <w:rPr>
          <w:rFonts w:ascii="Arial" w:eastAsia="Times New Roman" w:hAnsi="Arial" w:cs="Arial"/>
          <w:sz w:val="24"/>
          <w:szCs w:val="24"/>
          <w:lang w:val="en" w:eastAsia="en-GB"/>
        </w:rPr>
      </w:pPr>
      <w:r w:rsidRPr="005C149C">
        <w:rPr>
          <w:rFonts w:ascii="Arial" w:eastAsia="Times New Roman" w:hAnsi="Arial" w:cs="Arial"/>
          <w:b/>
          <w:bCs/>
          <w:color w:val="333333"/>
          <w:sz w:val="24"/>
          <w:szCs w:val="24"/>
          <w:lang w:val="en" w:eastAsia="en-GB"/>
        </w:rPr>
        <w:t>4.9</w:t>
      </w:r>
      <w:r>
        <w:rPr>
          <w:rFonts w:ascii="Arial" w:eastAsia="Times New Roman" w:hAnsi="Arial" w:cs="Arial"/>
          <w:color w:val="333333"/>
          <w:sz w:val="24"/>
          <w:szCs w:val="24"/>
          <w:lang w:val="en" w:eastAsia="en-GB"/>
        </w:rPr>
        <w:t xml:space="preserve"> </w:t>
      </w:r>
      <w:r w:rsidR="00432860" w:rsidRPr="00980426">
        <w:rPr>
          <w:rFonts w:ascii="Arial" w:eastAsia="Times New Roman" w:hAnsi="Arial" w:cs="Arial"/>
          <w:color w:val="333333"/>
          <w:sz w:val="24"/>
          <w:szCs w:val="24"/>
          <w:lang w:val="en" w:eastAsia="en-GB"/>
        </w:rPr>
        <w:t>Parents have the right to apply for a school place at any time should they subsequently decide that the EHE is not as successful as they wish it to be</w:t>
      </w:r>
      <w:r w:rsidR="00A35C4F">
        <w:rPr>
          <w:rFonts w:ascii="Arial" w:eastAsia="Times New Roman" w:hAnsi="Arial" w:cs="Arial"/>
          <w:color w:val="333333"/>
          <w:sz w:val="24"/>
          <w:szCs w:val="24"/>
          <w:lang w:val="en" w:eastAsia="en-GB"/>
        </w:rPr>
        <w:t>.</w:t>
      </w:r>
    </w:p>
    <w:p w14:paraId="445DF629" w14:textId="6550EB6B" w:rsidR="00432860" w:rsidRPr="00980426" w:rsidRDefault="003E5BAD" w:rsidP="00B302DA">
      <w:pPr>
        <w:spacing w:before="120" w:after="120"/>
        <w:jc w:val="both"/>
        <w:rPr>
          <w:rFonts w:ascii="Arial" w:hAnsi="Arial" w:cs="Arial"/>
          <w:sz w:val="24"/>
          <w:szCs w:val="24"/>
        </w:rPr>
      </w:pPr>
      <w:r w:rsidRPr="005C149C">
        <w:rPr>
          <w:rFonts w:ascii="Arial" w:hAnsi="Arial" w:cs="Arial"/>
          <w:b/>
          <w:bCs/>
          <w:sz w:val="24"/>
          <w:szCs w:val="24"/>
        </w:rPr>
        <w:t>4.10</w:t>
      </w:r>
      <w:r w:rsidR="005C149C">
        <w:rPr>
          <w:rFonts w:ascii="Arial" w:hAnsi="Arial" w:cs="Arial"/>
          <w:sz w:val="24"/>
          <w:szCs w:val="24"/>
        </w:rPr>
        <w:t xml:space="preserve"> </w:t>
      </w:r>
      <w:r w:rsidR="00432860" w:rsidRPr="00980426">
        <w:rPr>
          <w:rFonts w:ascii="Arial" w:hAnsi="Arial" w:cs="Arial"/>
          <w:sz w:val="24"/>
          <w:szCs w:val="24"/>
        </w:rPr>
        <w:t xml:space="preserve">Should a home educating parent wish to make a complaint or challenge the outcome of the assessment carried by the local authority, they can do so in writing to </w:t>
      </w:r>
      <w:hyperlink r:id="rId11" w:history="1">
        <w:r w:rsidR="00FD2E02" w:rsidRPr="00392C79">
          <w:rPr>
            <w:rStyle w:val="Hyperlink"/>
            <w:rFonts w:ascii="Arial" w:eastAsia="Arial" w:hAnsi="Arial" w:cs="Arial"/>
            <w:spacing w:val="1"/>
            <w:position w:val="-1"/>
            <w:sz w:val="24"/>
            <w:szCs w:val="24"/>
          </w:rPr>
          <w:t>a</w:t>
        </w:r>
        <w:r w:rsidR="00FD2E02" w:rsidRPr="00392C79">
          <w:rPr>
            <w:rStyle w:val="Hyperlink"/>
            <w:rFonts w:ascii="Arial" w:eastAsia="Arial" w:hAnsi="Arial" w:cs="Arial"/>
            <w:position w:val="-1"/>
            <w:sz w:val="24"/>
            <w:szCs w:val="24"/>
          </w:rPr>
          <w:t>t</w:t>
        </w:r>
        <w:r w:rsidR="00FD2E02" w:rsidRPr="00392C79">
          <w:rPr>
            <w:rStyle w:val="Hyperlink"/>
            <w:rFonts w:ascii="Arial" w:eastAsia="Arial" w:hAnsi="Arial" w:cs="Arial"/>
            <w:spacing w:val="1"/>
            <w:position w:val="-1"/>
            <w:sz w:val="24"/>
            <w:szCs w:val="24"/>
          </w:rPr>
          <w:t>t</w:t>
        </w:r>
        <w:r w:rsidR="00FD2E02" w:rsidRPr="00392C79">
          <w:rPr>
            <w:rStyle w:val="Hyperlink"/>
            <w:rFonts w:ascii="Arial" w:eastAsia="Arial" w:hAnsi="Arial" w:cs="Arial"/>
            <w:spacing w:val="-1"/>
            <w:position w:val="-1"/>
            <w:sz w:val="24"/>
            <w:szCs w:val="24"/>
          </w:rPr>
          <w:t>e</w:t>
        </w:r>
        <w:r w:rsidR="00FD2E02" w:rsidRPr="00392C79">
          <w:rPr>
            <w:rStyle w:val="Hyperlink"/>
            <w:rFonts w:ascii="Arial" w:eastAsia="Arial" w:hAnsi="Arial" w:cs="Arial"/>
            <w:spacing w:val="1"/>
            <w:position w:val="-1"/>
            <w:sz w:val="24"/>
            <w:szCs w:val="24"/>
          </w:rPr>
          <w:t>nd</w:t>
        </w:r>
        <w:r w:rsidR="00FD2E02" w:rsidRPr="00392C79">
          <w:rPr>
            <w:rStyle w:val="Hyperlink"/>
            <w:rFonts w:ascii="Arial" w:eastAsia="Arial" w:hAnsi="Arial" w:cs="Arial"/>
            <w:spacing w:val="-1"/>
            <w:position w:val="-1"/>
            <w:sz w:val="24"/>
            <w:szCs w:val="24"/>
          </w:rPr>
          <w:t>a</w:t>
        </w:r>
        <w:r w:rsidR="00FD2E02" w:rsidRPr="00392C79">
          <w:rPr>
            <w:rStyle w:val="Hyperlink"/>
            <w:rFonts w:ascii="Arial" w:eastAsia="Arial" w:hAnsi="Arial" w:cs="Arial"/>
            <w:spacing w:val="1"/>
            <w:position w:val="-1"/>
            <w:sz w:val="24"/>
            <w:szCs w:val="24"/>
          </w:rPr>
          <w:t>n</w:t>
        </w:r>
        <w:r w:rsidR="00FD2E02" w:rsidRPr="00392C79">
          <w:rPr>
            <w:rStyle w:val="Hyperlink"/>
            <w:rFonts w:ascii="Arial" w:eastAsia="Arial" w:hAnsi="Arial" w:cs="Arial"/>
            <w:position w:val="-1"/>
            <w:sz w:val="24"/>
            <w:szCs w:val="24"/>
          </w:rPr>
          <w:t>c</w:t>
        </w:r>
        <w:r w:rsidR="00FD2E02" w:rsidRPr="00392C79">
          <w:rPr>
            <w:rStyle w:val="Hyperlink"/>
            <w:rFonts w:ascii="Arial" w:eastAsia="Arial" w:hAnsi="Arial" w:cs="Arial"/>
            <w:spacing w:val="-1"/>
            <w:position w:val="-1"/>
            <w:sz w:val="24"/>
            <w:szCs w:val="24"/>
          </w:rPr>
          <w:t>e</w:t>
        </w:r>
        <w:r w:rsidR="00FD2E02" w:rsidRPr="00392C79">
          <w:rPr>
            <w:rStyle w:val="Hyperlink"/>
            <w:rFonts w:ascii="Arial" w:eastAsia="Arial" w:hAnsi="Arial" w:cs="Arial"/>
            <w:spacing w:val="1"/>
            <w:position w:val="-1"/>
            <w:sz w:val="24"/>
            <w:szCs w:val="24"/>
          </w:rPr>
          <w:t>@</w:t>
        </w:r>
        <w:r w:rsidR="00FD2E02" w:rsidRPr="00392C79">
          <w:rPr>
            <w:rStyle w:val="Hyperlink"/>
            <w:rFonts w:ascii="Arial" w:eastAsia="Arial" w:hAnsi="Arial" w:cs="Arial"/>
            <w:position w:val="-1"/>
            <w:sz w:val="24"/>
            <w:szCs w:val="24"/>
          </w:rPr>
          <w:t>slo</w:t>
        </w:r>
        <w:r w:rsidR="00FD2E02" w:rsidRPr="00392C79">
          <w:rPr>
            <w:rStyle w:val="Hyperlink"/>
            <w:rFonts w:ascii="Arial" w:eastAsia="Arial" w:hAnsi="Arial" w:cs="Arial"/>
            <w:spacing w:val="1"/>
            <w:position w:val="-1"/>
            <w:sz w:val="24"/>
            <w:szCs w:val="24"/>
          </w:rPr>
          <w:t>u</w:t>
        </w:r>
        <w:r w:rsidR="00FD2E02" w:rsidRPr="00392C79">
          <w:rPr>
            <w:rStyle w:val="Hyperlink"/>
            <w:rFonts w:ascii="Arial" w:eastAsia="Arial" w:hAnsi="Arial" w:cs="Arial"/>
            <w:spacing w:val="-1"/>
            <w:position w:val="-1"/>
            <w:sz w:val="24"/>
            <w:szCs w:val="24"/>
          </w:rPr>
          <w:t>g</w:t>
        </w:r>
        <w:r w:rsidR="00FD2E02" w:rsidRPr="00392C79">
          <w:rPr>
            <w:rStyle w:val="Hyperlink"/>
            <w:rFonts w:ascii="Arial" w:eastAsia="Arial" w:hAnsi="Arial" w:cs="Arial"/>
            <w:spacing w:val="1"/>
            <w:position w:val="-1"/>
            <w:sz w:val="24"/>
            <w:szCs w:val="24"/>
          </w:rPr>
          <w:t>h</w:t>
        </w:r>
        <w:r w:rsidR="00FD2E02" w:rsidRPr="00392C79">
          <w:rPr>
            <w:rStyle w:val="Hyperlink"/>
            <w:rFonts w:ascii="Arial" w:eastAsia="Arial" w:hAnsi="Arial" w:cs="Arial"/>
            <w:position w:val="-1"/>
            <w:sz w:val="24"/>
            <w:szCs w:val="24"/>
          </w:rPr>
          <w:t>.</w:t>
        </w:r>
        <w:r w:rsidR="00FD2E02" w:rsidRPr="00392C79">
          <w:rPr>
            <w:rStyle w:val="Hyperlink"/>
            <w:rFonts w:ascii="Arial" w:eastAsia="Arial" w:hAnsi="Arial" w:cs="Arial"/>
            <w:spacing w:val="-1"/>
            <w:position w:val="-1"/>
            <w:sz w:val="24"/>
            <w:szCs w:val="24"/>
          </w:rPr>
          <w:t>g</w:t>
        </w:r>
        <w:r w:rsidR="00FD2E02" w:rsidRPr="00392C79">
          <w:rPr>
            <w:rStyle w:val="Hyperlink"/>
            <w:rFonts w:ascii="Arial" w:eastAsia="Arial" w:hAnsi="Arial" w:cs="Arial"/>
            <w:spacing w:val="1"/>
            <w:position w:val="-1"/>
            <w:sz w:val="24"/>
            <w:szCs w:val="24"/>
          </w:rPr>
          <w:t>o</w:t>
        </w:r>
        <w:r w:rsidR="00FD2E02" w:rsidRPr="00392C79">
          <w:rPr>
            <w:rStyle w:val="Hyperlink"/>
            <w:rFonts w:ascii="Arial" w:eastAsia="Arial" w:hAnsi="Arial" w:cs="Arial"/>
            <w:spacing w:val="-2"/>
            <w:position w:val="-1"/>
            <w:sz w:val="24"/>
            <w:szCs w:val="24"/>
          </w:rPr>
          <w:t>v</w:t>
        </w:r>
        <w:r w:rsidR="00FD2E02" w:rsidRPr="00392C79">
          <w:rPr>
            <w:rStyle w:val="Hyperlink"/>
            <w:rFonts w:ascii="Arial" w:eastAsia="Arial" w:hAnsi="Arial" w:cs="Arial"/>
            <w:position w:val="-1"/>
            <w:sz w:val="24"/>
            <w:szCs w:val="24"/>
          </w:rPr>
          <w:t>.</w:t>
        </w:r>
        <w:r w:rsidR="00FD2E02" w:rsidRPr="00392C79">
          <w:rPr>
            <w:rStyle w:val="Hyperlink"/>
            <w:rFonts w:ascii="Arial" w:eastAsia="Arial" w:hAnsi="Arial" w:cs="Arial"/>
            <w:spacing w:val="1"/>
            <w:position w:val="-1"/>
            <w:sz w:val="24"/>
            <w:szCs w:val="24"/>
          </w:rPr>
          <w:t>u</w:t>
        </w:r>
        <w:r w:rsidR="00FD2E02" w:rsidRPr="00392C79">
          <w:rPr>
            <w:rStyle w:val="Hyperlink"/>
            <w:rFonts w:ascii="Arial" w:eastAsia="Arial" w:hAnsi="Arial" w:cs="Arial"/>
            <w:position w:val="-1"/>
            <w:sz w:val="24"/>
            <w:szCs w:val="24"/>
          </w:rPr>
          <w:t>k</w:t>
        </w:r>
      </w:hyperlink>
      <w:r w:rsidR="00F20C75">
        <w:rPr>
          <w:rStyle w:val="Hyperlink"/>
          <w:rFonts w:ascii="Arial" w:eastAsia="Arial" w:hAnsi="Arial" w:cs="Arial"/>
          <w:position w:val="-1"/>
          <w:sz w:val="24"/>
          <w:szCs w:val="24"/>
        </w:rPr>
        <w:t>.</w:t>
      </w:r>
    </w:p>
    <w:p w14:paraId="20D267F5" w14:textId="77777777" w:rsidR="00362FD7" w:rsidRDefault="00432860" w:rsidP="00385F28">
      <w:pPr>
        <w:pStyle w:val="Heading2"/>
      </w:pPr>
      <w:r w:rsidRPr="003D398A">
        <w:rPr>
          <w:rFonts w:eastAsia="Times New Roman"/>
          <w:lang w:val="en" w:eastAsia="en-GB"/>
        </w:rPr>
        <w:t>5.</w:t>
      </w:r>
      <w:r w:rsidRPr="003D398A">
        <w:rPr>
          <w:rFonts w:eastAsia="Times New Roman"/>
          <w:lang w:val="en" w:eastAsia="en-GB"/>
        </w:rPr>
        <w:tab/>
      </w:r>
      <w:r w:rsidR="003D398A" w:rsidRPr="003D398A">
        <w:t>EHE Procedures for the Local Authority</w:t>
      </w:r>
    </w:p>
    <w:p w14:paraId="261D504F" w14:textId="754429D7" w:rsidR="00D6558E" w:rsidRDefault="00362FD7" w:rsidP="00362FD7">
      <w:pPr>
        <w:rPr>
          <w:rFonts w:ascii="Arial" w:hAnsi="Arial" w:cs="Arial"/>
          <w:sz w:val="24"/>
          <w:szCs w:val="24"/>
        </w:rPr>
      </w:pPr>
      <w:r>
        <w:rPr>
          <w:rFonts w:ascii="Arial" w:hAnsi="Arial" w:cs="Arial"/>
          <w:b/>
          <w:sz w:val="24"/>
          <w:szCs w:val="24"/>
        </w:rPr>
        <w:t xml:space="preserve">5.1 </w:t>
      </w:r>
      <w:r w:rsidR="00D6558E" w:rsidRPr="00362FD7">
        <w:rPr>
          <w:rFonts w:ascii="Arial" w:hAnsi="Arial" w:cs="Arial"/>
          <w:sz w:val="24"/>
          <w:szCs w:val="24"/>
        </w:rPr>
        <w:t xml:space="preserve">When Slough Borough Council first become aware that parents have elected for home education a background check is always undertaken. Any concerns may result in a referral to other agencies especially </w:t>
      </w:r>
      <w:proofErr w:type="gramStart"/>
      <w:r w:rsidR="00D6558E" w:rsidRPr="00362FD7">
        <w:rPr>
          <w:rFonts w:ascii="Arial" w:hAnsi="Arial" w:cs="Arial"/>
          <w:sz w:val="24"/>
          <w:szCs w:val="24"/>
        </w:rPr>
        <w:t>with regard to</w:t>
      </w:r>
      <w:proofErr w:type="gramEnd"/>
      <w:r w:rsidR="00D6558E" w:rsidRPr="00362FD7">
        <w:rPr>
          <w:rFonts w:ascii="Arial" w:hAnsi="Arial" w:cs="Arial"/>
          <w:sz w:val="24"/>
          <w:szCs w:val="24"/>
        </w:rPr>
        <w:t xml:space="preserve"> safeguarding. </w:t>
      </w:r>
    </w:p>
    <w:p w14:paraId="53060ABA" w14:textId="5C6EDA6D" w:rsidR="008D37C3" w:rsidRDefault="008D37C3" w:rsidP="00362FD7">
      <w:pPr>
        <w:rPr>
          <w:rFonts w:ascii="Arial" w:hAnsi="Arial" w:cs="Arial"/>
          <w:sz w:val="24"/>
          <w:szCs w:val="24"/>
        </w:rPr>
      </w:pPr>
      <w:bookmarkStart w:id="0" w:name="_Hlk174433447"/>
      <w:r w:rsidRPr="00977049">
        <w:rPr>
          <w:rFonts w:ascii="Arial" w:hAnsi="Arial" w:cs="Arial"/>
          <w:b/>
          <w:bCs/>
          <w:sz w:val="24"/>
          <w:szCs w:val="24"/>
        </w:rPr>
        <w:t>5.2.</w:t>
      </w:r>
      <w:r w:rsidR="00536B8F" w:rsidRPr="00977049">
        <w:rPr>
          <w:rFonts w:ascii="Arial" w:hAnsi="Arial" w:cs="Arial"/>
          <w:b/>
          <w:bCs/>
          <w:sz w:val="24"/>
          <w:szCs w:val="24"/>
        </w:rPr>
        <w:t xml:space="preserve"> </w:t>
      </w:r>
      <w:r w:rsidRPr="00977049">
        <w:rPr>
          <w:rFonts w:ascii="Arial" w:hAnsi="Arial" w:cs="Arial"/>
          <w:sz w:val="24"/>
          <w:szCs w:val="24"/>
        </w:rPr>
        <w:t>In most cases if a child is either open to Early Help or subject to a Child Protection (CP) or Child in Need (</w:t>
      </w:r>
      <w:proofErr w:type="spellStart"/>
      <w:r w:rsidRPr="00977049">
        <w:rPr>
          <w:rFonts w:ascii="Arial" w:hAnsi="Arial" w:cs="Arial"/>
          <w:sz w:val="24"/>
          <w:szCs w:val="24"/>
        </w:rPr>
        <w:t>CiN</w:t>
      </w:r>
      <w:proofErr w:type="spellEnd"/>
      <w:r w:rsidRPr="00977049">
        <w:rPr>
          <w:rFonts w:ascii="Arial" w:hAnsi="Arial" w:cs="Arial"/>
          <w:sz w:val="24"/>
          <w:szCs w:val="24"/>
        </w:rPr>
        <w:t xml:space="preserve">) Plan, home education </w:t>
      </w:r>
      <w:r w:rsidR="000A6144" w:rsidRPr="00977049">
        <w:rPr>
          <w:rFonts w:ascii="Arial" w:hAnsi="Arial" w:cs="Arial"/>
          <w:sz w:val="24"/>
          <w:szCs w:val="24"/>
        </w:rPr>
        <w:t>m</w:t>
      </w:r>
      <w:r w:rsidR="007D7678" w:rsidRPr="00977049">
        <w:rPr>
          <w:rFonts w:ascii="Arial" w:hAnsi="Arial" w:cs="Arial"/>
          <w:sz w:val="24"/>
          <w:szCs w:val="24"/>
        </w:rPr>
        <w:t>a</w:t>
      </w:r>
      <w:r w:rsidR="000A6144" w:rsidRPr="00977049">
        <w:rPr>
          <w:rFonts w:ascii="Arial" w:hAnsi="Arial" w:cs="Arial"/>
          <w:sz w:val="24"/>
          <w:szCs w:val="24"/>
        </w:rPr>
        <w:t>y not be</w:t>
      </w:r>
      <w:r w:rsidRPr="00977049">
        <w:rPr>
          <w:rFonts w:ascii="Arial" w:hAnsi="Arial" w:cs="Arial"/>
          <w:sz w:val="24"/>
          <w:szCs w:val="24"/>
        </w:rPr>
        <w:t xml:space="preserve"> suitable. </w:t>
      </w:r>
      <w:r w:rsidR="000A6144" w:rsidRPr="00977049">
        <w:rPr>
          <w:rFonts w:ascii="Arial" w:hAnsi="Arial" w:cs="Arial"/>
          <w:sz w:val="24"/>
          <w:szCs w:val="24"/>
        </w:rPr>
        <w:t>The Attendance Service will notify Early Help/Social Care whose advice will be considered before any decision is made.</w:t>
      </w:r>
      <w:bookmarkEnd w:id="0"/>
      <w:r w:rsidRPr="00977049">
        <w:rPr>
          <w:rFonts w:ascii="Arial" w:hAnsi="Arial" w:cs="Arial"/>
          <w:sz w:val="24"/>
          <w:szCs w:val="24"/>
        </w:rPr>
        <w:t> </w:t>
      </w:r>
      <w:r w:rsidR="000A6144" w:rsidRPr="00977049">
        <w:rPr>
          <w:rFonts w:ascii="Arial" w:hAnsi="Arial" w:cs="Arial"/>
          <w:sz w:val="24"/>
          <w:szCs w:val="24"/>
        </w:rPr>
        <w:t xml:space="preserve"> </w:t>
      </w:r>
      <w:r w:rsidRPr="00977049">
        <w:rPr>
          <w:rFonts w:ascii="Arial" w:hAnsi="Arial" w:cs="Arial"/>
          <w:sz w:val="24"/>
          <w:szCs w:val="24"/>
        </w:rPr>
        <w:t>In such cases the child’s plan would</w:t>
      </w:r>
      <w:r w:rsidRPr="008D37C3">
        <w:rPr>
          <w:rFonts w:ascii="Arial" w:hAnsi="Arial" w:cs="Arial"/>
          <w:sz w:val="24"/>
          <w:szCs w:val="24"/>
        </w:rPr>
        <w:t xml:space="preserve"> </w:t>
      </w:r>
      <w:r w:rsidRPr="008D37C3">
        <w:rPr>
          <w:rFonts w:ascii="Arial" w:hAnsi="Arial" w:cs="Arial"/>
          <w:sz w:val="24"/>
          <w:szCs w:val="24"/>
        </w:rPr>
        <w:lastRenderedPageBreak/>
        <w:t>incorporate an assessment of the risk as a result of continuing or starting a home education provision and specific actions that need to be taken i.e. increased home visits</w:t>
      </w:r>
      <w:r w:rsidR="000A6144">
        <w:rPr>
          <w:rFonts w:ascii="Arial" w:hAnsi="Arial" w:cs="Arial"/>
          <w:sz w:val="24"/>
          <w:szCs w:val="24"/>
        </w:rPr>
        <w:t xml:space="preserve"> by social worker</w:t>
      </w:r>
      <w:r w:rsidRPr="008D37C3">
        <w:rPr>
          <w:rFonts w:ascii="Arial" w:hAnsi="Arial" w:cs="Arial"/>
          <w:sz w:val="24"/>
          <w:szCs w:val="24"/>
        </w:rPr>
        <w:t>, referral to Fair Access to identify appropriate school place The EHE team will form part of any future agreement with the family should the case be ‘stepped down’.</w:t>
      </w:r>
    </w:p>
    <w:p w14:paraId="47B89AA4" w14:textId="156005FA" w:rsidR="006E119B" w:rsidRPr="00AB0AA1" w:rsidRDefault="00EC7A33" w:rsidP="006E6703">
      <w:pPr>
        <w:jc w:val="both"/>
        <w:rPr>
          <w:rFonts w:ascii="Arial" w:hAnsi="Arial" w:cs="Arial"/>
          <w:sz w:val="24"/>
          <w:szCs w:val="24"/>
        </w:rPr>
      </w:pPr>
      <w:r w:rsidRPr="006E6703">
        <w:rPr>
          <w:rFonts w:ascii="Arial" w:hAnsi="Arial" w:cs="Arial"/>
          <w:sz w:val="24"/>
          <w:szCs w:val="24"/>
        </w:rPr>
        <w:t xml:space="preserve">With regards to a child with an EHCP, if the </w:t>
      </w:r>
      <w:r w:rsidR="005277E1" w:rsidRPr="006E6703">
        <w:rPr>
          <w:rFonts w:ascii="Arial" w:hAnsi="Arial" w:cs="Arial"/>
          <w:sz w:val="24"/>
          <w:szCs w:val="24"/>
        </w:rPr>
        <w:t>l</w:t>
      </w:r>
      <w:r w:rsidRPr="006E6703">
        <w:rPr>
          <w:rFonts w:ascii="Arial" w:hAnsi="Arial" w:cs="Arial"/>
          <w:sz w:val="24"/>
          <w:szCs w:val="24"/>
        </w:rPr>
        <w:t xml:space="preserve">ocal </w:t>
      </w:r>
      <w:r w:rsidR="005277E1" w:rsidRPr="006E6703">
        <w:rPr>
          <w:rFonts w:ascii="Arial" w:hAnsi="Arial" w:cs="Arial"/>
          <w:sz w:val="24"/>
          <w:szCs w:val="24"/>
        </w:rPr>
        <w:t>a</w:t>
      </w:r>
      <w:r w:rsidRPr="006E6703">
        <w:rPr>
          <w:rFonts w:ascii="Arial" w:hAnsi="Arial" w:cs="Arial"/>
          <w:sz w:val="24"/>
          <w:szCs w:val="24"/>
        </w:rPr>
        <w:t xml:space="preserve">uthority </w:t>
      </w:r>
      <w:r w:rsidR="005277E1" w:rsidRPr="006E6703">
        <w:rPr>
          <w:rFonts w:ascii="Arial" w:hAnsi="Arial" w:cs="Arial"/>
          <w:sz w:val="24"/>
          <w:szCs w:val="24"/>
        </w:rPr>
        <w:t xml:space="preserve">(SEND team) </w:t>
      </w:r>
      <w:r w:rsidRPr="006E6703">
        <w:rPr>
          <w:rFonts w:ascii="Arial" w:hAnsi="Arial" w:cs="Arial"/>
          <w:sz w:val="24"/>
          <w:szCs w:val="24"/>
        </w:rPr>
        <w:t xml:space="preserve">considers that the provision specified in the statement/plan can only be properly made by the school at which the child is enrolled (or at another similar school) it will </w:t>
      </w:r>
      <w:r w:rsidR="005277E1" w:rsidRPr="006E6703">
        <w:rPr>
          <w:rFonts w:ascii="Arial" w:hAnsi="Arial" w:cs="Arial"/>
          <w:sz w:val="24"/>
          <w:szCs w:val="24"/>
        </w:rPr>
        <w:t xml:space="preserve">decline the request to for home education and </w:t>
      </w:r>
      <w:r w:rsidRPr="006E6703">
        <w:rPr>
          <w:rFonts w:ascii="Arial" w:hAnsi="Arial" w:cs="Arial"/>
          <w:sz w:val="24"/>
          <w:szCs w:val="24"/>
        </w:rPr>
        <w:t>recommend to the parents that the child returns to that school and will decline to give its agreement to the child’s removal from roll. If a parent refuses to send their child to the school identified by SEND, the parents may be subject to a School Attendance Order</w:t>
      </w:r>
      <w:r>
        <w:rPr>
          <w:rFonts w:ascii="Arial" w:hAnsi="Arial" w:cs="Arial"/>
          <w:sz w:val="24"/>
          <w:szCs w:val="24"/>
        </w:rPr>
        <w:t xml:space="preserve"> </w:t>
      </w:r>
    </w:p>
    <w:p w14:paraId="4D9EB719" w14:textId="72F8B2F5" w:rsidR="00D6558E" w:rsidRPr="00362FD7" w:rsidRDefault="00362FD7" w:rsidP="00362FD7">
      <w:pPr>
        <w:rPr>
          <w:rFonts w:ascii="Arial" w:hAnsi="Arial" w:cs="Arial"/>
          <w:sz w:val="24"/>
          <w:szCs w:val="24"/>
        </w:rPr>
      </w:pPr>
      <w:r w:rsidRPr="00362FD7">
        <w:rPr>
          <w:rFonts w:ascii="Arial" w:hAnsi="Arial" w:cs="Arial"/>
          <w:b/>
          <w:bCs/>
          <w:sz w:val="24"/>
          <w:szCs w:val="24"/>
        </w:rPr>
        <w:t>5.</w:t>
      </w:r>
      <w:r w:rsidR="008D37C3">
        <w:rPr>
          <w:rFonts w:ascii="Arial" w:hAnsi="Arial" w:cs="Arial"/>
          <w:b/>
          <w:bCs/>
          <w:sz w:val="24"/>
          <w:szCs w:val="24"/>
        </w:rPr>
        <w:t>3</w:t>
      </w:r>
      <w:r>
        <w:rPr>
          <w:rFonts w:ascii="Arial" w:hAnsi="Arial" w:cs="Arial"/>
          <w:sz w:val="24"/>
          <w:szCs w:val="24"/>
        </w:rPr>
        <w:t xml:space="preserve"> </w:t>
      </w:r>
      <w:r w:rsidR="00D6558E" w:rsidRPr="00362FD7">
        <w:rPr>
          <w:rFonts w:ascii="Arial" w:hAnsi="Arial" w:cs="Arial"/>
          <w:sz w:val="24"/>
          <w:szCs w:val="24"/>
        </w:rPr>
        <w:t>Following the background checks, initial contact will be made with the family to</w:t>
      </w:r>
      <w:r>
        <w:rPr>
          <w:rFonts w:ascii="Arial" w:hAnsi="Arial" w:cs="Arial"/>
          <w:sz w:val="24"/>
          <w:szCs w:val="24"/>
        </w:rPr>
        <w:t xml:space="preserve"> </w:t>
      </w:r>
      <w:r w:rsidR="00D6558E" w:rsidRPr="00362FD7">
        <w:rPr>
          <w:rFonts w:ascii="Arial" w:hAnsi="Arial" w:cs="Arial"/>
          <w:sz w:val="24"/>
          <w:szCs w:val="24"/>
        </w:rPr>
        <w:t xml:space="preserve">establish that the provision that is being put into place is suitable and that a full-time education will be provided which is suitable to the child’s age, ability and aptitude and to any special needs which they might have. </w:t>
      </w:r>
    </w:p>
    <w:p w14:paraId="5CE31019" w14:textId="77777777" w:rsidR="00D6558E" w:rsidRPr="00C154FC" w:rsidRDefault="00D6558E" w:rsidP="00C154FC">
      <w:pPr>
        <w:jc w:val="both"/>
        <w:rPr>
          <w:rFonts w:ascii="Arial" w:hAnsi="Arial" w:cs="Arial"/>
          <w:sz w:val="24"/>
          <w:szCs w:val="24"/>
        </w:rPr>
      </w:pPr>
      <w:r w:rsidRPr="00C154FC">
        <w:rPr>
          <w:rFonts w:ascii="Arial" w:hAnsi="Arial" w:cs="Arial"/>
          <w:sz w:val="24"/>
          <w:szCs w:val="24"/>
        </w:rPr>
        <w:t xml:space="preserve">Although SBC has no statutory duty to monitor the quality of home education, on a routine basis, contact will be made with parents at least once a year to ask for information to keep data base up-to-date and to offer advice. </w:t>
      </w:r>
    </w:p>
    <w:p w14:paraId="0DED7D01" w14:textId="17D6D693" w:rsidR="00D6558E" w:rsidRPr="00C154FC" w:rsidRDefault="00D6558E" w:rsidP="00C154FC">
      <w:pPr>
        <w:jc w:val="both"/>
        <w:rPr>
          <w:rFonts w:ascii="Arial" w:hAnsi="Arial" w:cs="Arial"/>
          <w:sz w:val="24"/>
          <w:szCs w:val="24"/>
        </w:rPr>
      </w:pPr>
      <w:proofErr w:type="gramStart"/>
      <w:r w:rsidRPr="00C154FC">
        <w:rPr>
          <w:rFonts w:ascii="Arial" w:hAnsi="Arial" w:cs="Arial"/>
          <w:sz w:val="24"/>
          <w:szCs w:val="24"/>
        </w:rPr>
        <w:t>In order to</w:t>
      </w:r>
      <w:proofErr w:type="gramEnd"/>
      <w:r w:rsidRPr="00C154FC">
        <w:rPr>
          <w:rFonts w:ascii="Arial" w:hAnsi="Arial" w:cs="Arial"/>
          <w:sz w:val="24"/>
          <w:szCs w:val="24"/>
        </w:rPr>
        <w:t xml:space="preserve"> enable SBC to make an initial judgement on the suitability of the education being provided by home education parents, the </w:t>
      </w:r>
      <w:r w:rsidR="00931E87" w:rsidRPr="00C154FC">
        <w:rPr>
          <w:rFonts w:ascii="Arial" w:hAnsi="Arial" w:cs="Arial"/>
          <w:sz w:val="24"/>
          <w:szCs w:val="24"/>
        </w:rPr>
        <w:t xml:space="preserve">Education Advisory Teacher </w:t>
      </w:r>
      <w:r w:rsidRPr="00C154FC">
        <w:rPr>
          <w:rFonts w:ascii="Arial" w:hAnsi="Arial" w:cs="Arial"/>
          <w:sz w:val="24"/>
          <w:szCs w:val="24"/>
        </w:rPr>
        <w:t xml:space="preserve">will carry out an EHE assessment. </w:t>
      </w:r>
    </w:p>
    <w:p w14:paraId="6AE154BF" w14:textId="24E57EC2" w:rsidR="00D6558E" w:rsidRPr="008D37C3" w:rsidRDefault="00D6558E" w:rsidP="008D37C3">
      <w:pPr>
        <w:pStyle w:val="ListParagraph"/>
        <w:numPr>
          <w:ilvl w:val="1"/>
          <w:numId w:val="26"/>
        </w:numPr>
        <w:jc w:val="both"/>
        <w:rPr>
          <w:rFonts w:ascii="Arial" w:hAnsi="Arial" w:cs="Arial"/>
          <w:sz w:val="24"/>
          <w:szCs w:val="24"/>
        </w:rPr>
      </w:pPr>
      <w:r w:rsidRPr="008D37C3">
        <w:rPr>
          <w:rFonts w:ascii="Arial" w:hAnsi="Arial" w:cs="Arial"/>
          <w:sz w:val="24"/>
          <w:szCs w:val="24"/>
        </w:rPr>
        <w:t xml:space="preserve">SBC reasonably expects the EHE provision to include the following: </w:t>
      </w:r>
    </w:p>
    <w:p w14:paraId="617D04DE" w14:textId="10D89B3A" w:rsidR="00D6558E" w:rsidRPr="002D7972" w:rsidRDefault="002D7972" w:rsidP="00BC5A73">
      <w:pPr>
        <w:pStyle w:val="ListParagraph"/>
        <w:numPr>
          <w:ilvl w:val="0"/>
          <w:numId w:val="18"/>
        </w:numPr>
        <w:spacing w:before="120" w:after="120"/>
        <w:ind w:left="714" w:hanging="357"/>
        <w:jc w:val="both"/>
        <w:rPr>
          <w:rFonts w:ascii="Arial" w:hAnsi="Arial" w:cs="Arial"/>
          <w:sz w:val="24"/>
          <w:szCs w:val="24"/>
        </w:rPr>
      </w:pPr>
      <w:r w:rsidRPr="002D7972">
        <w:rPr>
          <w:rFonts w:ascii="Arial" w:hAnsi="Arial" w:cs="Arial"/>
          <w:sz w:val="24"/>
          <w:szCs w:val="24"/>
        </w:rPr>
        <w:t>R</w:t>
      </w:r>
      <w:r w:rsidR="00D6558E" w:rsidRPr="002D7972">
        <w:rPr>
          <w:rFonts w:ascii="Arial" w:hAnsi="Arial" w:cs="Arial"/>
          <w:sz w:val="24"/>
          <w:szCs w:val="24"/>
        </w:rPr>
        <w:t>ecognition of the child’s needs, attitudes and aspirations</w:t>
      </w:r>
    </w:p>
    <w:p w14:paraId="14309EA1" w14:textId="18625EB9" w:rsidR="00D6558E" w:rsidRPr="002D7972" w:rsidRDefault="002D7972" w:rsidP="00BC5A73">
      <w:pPr>
        <w:pStyle w:val="ListParagraph"/>
        <w:numPr>
          <w:ilvl w:val="0"/>
          <w:numId w:val="18"/>
        </w:numPr>
        <w:spacing w:before="120" w:after="120"/>
        <w:ind w:left="714" w:hanging="357"/>
        <w:jc w:val="both"/>
        <w:rPr>
          <w:rFonts w:ascii="Arial" w:hAnsi="Arial" w:cs="Arial"/>
          <w:sz w:val="24"/>
          <w:szCs w:val="24"/>
        </w:rPr>
      </w:pPr>
      <w:r w:rsidRPr="002D7972">
        <w:rPr>
          <w:rFonts w:ascii="Arial" w:hAnsi="Arial" w:cs="Arial"/>
          <w:sz w:val="24"/>
          <w:szCs w:val="24"/>
        </w:rPr>
        <w:t>O</w:t>
      </w:r>
      <w:r w:rsidR="00D6558E" w:rsidRPr="002D7972">
        <w:rPr>
          <w:rFonts w:ascii="Arial" w:hAnsi="Arial" w:cs="Arial"/>
          <w:sz w:val="24"/>
          <w:szCs w:val="24"/>
        </w:rPr>
        <w:t xml:space="preserve">pportunities for the child to be stimulated by his/her learning experiences </w:t>
      </w:r>
    </w:p>
    <w:p w14:paraId="28424222" w14:textId="5152424A" w:rsidR="00D6558E" w:rsidRPr="002D7972" w:rsidRDefault="002D7972" w:rsidP="00BC5A73">
      <w:pPr>
        <w:pStyle w:val="ListParagraph"/>
        <w:numPr>
          <w:ilvl w:val="0"/>
          <w:numId w:val="18"/>
        </w:numPr>
        <w:spacing w:before="120" w:after="120"/>
        <w:ind w:left="714" w:hanging="357"/>
        <w:jc w:val="both"/>
        <w:rPr>
          <w:rFonts w:ascii="Arial" w:hAnsi="Arial" w:cs="Arial"/>
          <w:sz w:val="24"/>
          <w:szCs w:val="24"/>
        </w:rPr>
      </w:pPr>
      <w:r w:rsidRPr="002D7972">
        <w:rPr>
          <w:rFonts w:ascii="Arial" w:hAnsi="Arial" w:cs="Arial"/>
          <w:sz w:val="24"/>
          <w:szCs w:val="24"/>
        </w:rPr>
        <w:t>A</w:t>
      </w:r>
      <w:r w:rsidR="00D6558E" w:rsidRPr="002D7972">
        <w:rPr>
          <w:rFonts w:ascii="Arial" w:hAnsi="Arial" w:cs="Arial"/>
          <w:sz w:val="24"/>
          <w:szCs w:val="24"/>
        </w:rPr>
        <w:t>ccess to resources/materials required to provide suitable home education (pens, books, materials, ICT, etc.)</w:t>
      </w:r>
    </w:p>
    <w:p w14:paraId="10EFDC4F" w14:textId="49218368" w:rsidR="00D6558E" w:rsidRPr="002D7972" w:rsidRDefault="002D7972" w:rsidP="00BC5A73">
      <w:pPr>
        <w:pStyle w:val="ListParagraph"/>
        <w:numPr>
          <w:ilvl w:val="0"/>
          <w:numId w:val="18"/>
        </w:numPr>
        <w:spacing w:before="120" w:after="120"/>
        <w:ind w:left="714" w:hanging="357"/>
        <w:jc w:val="both"/>
        <w:rPr>
          <w:rFonts w:ascii="Arial" w:hAnsi="Arial" w:cs="Arial"/>
          <w:sz w:val="24"/>
          <w:szCs w:val="24"/>
        </w:rPr>
      </w:pPr>
      <w:r w:rsidRPr="002D7972">
        <w:rPr>
          <w:rFonts w:ascii="Arial" w:hAnsi="Arial" w:cs="Arial"/>
          <w:sz w:val="24"/>
          <w:szCs w:val="24"/>
        </w:rPr>
        <w:t>C</w:t>
      </w:r>
      <w:r w:rsidR="00D6558E" w:rsidRPr="002D7972">
        <w:rPr>
          <w:rFonts w:ascii="Arial" w:hAnsi="Arial" w:cs="Arial"/>
          <w:sz w:val="24"/>
          <w:szCs w:val="24"/>
        </w:rPr>
        <w:t>onsistent involvement of parents and other significant carers</w:t>
      </w:r>
    </w:p>
    <w:p w14:paraId="5CE380E3" w14:textId="5B841AAA" w:rsidR="00D6558E" w:rsidRPr="002D7972" w:rsidRDefault="002D7972" w:rsidP="00BC5A73">
      <w:pPr>
        <w:pStyle w:val="ListParagraph"/>
        <w:numPr>
          <w:ilvl w:val="0"/>
          <w:numId w:val="18"/>
        </w:numPr>
        <w:spacing w:before="120" w:after="120"/>
        <w:ind w:left="714" w:hanging="357"/>
        <w:jc w:val="both"/>
        <w:rPr>
          <w:rFonts w:ascii="Arial" w:hAnsi="Arial" w:cs="Arial"/>
          <w:sz w:val="24"/>
          <w:szCs w:val="24"/>
        </w:rPr>
      </w:pPr>
      <w:r w:rsidRPr="002D7972">
        <w:rPr>
          <w:rFonts w:ascii="Arial" w:hAnsi="Arial" w:cs="Arial"/>
          <w:sz w:val="24"/>
          <w:szCs w:val="24"/>
        </w:rPr>
        <w:t>E</w:t>
      </w:r>
      <w:r w:rsidR="00D6558E" w:rsidRPr="002D7972">
        <w:rPr>
          <w:rFonts w:ascii="Arial" w:hAnsi="Arial" w:cs="Arial"/>
          <w:sz w:val="24"/>
          <w:szCs w:val="24"/>
        </w:rPr>
        <w:t>vidence that opportunities are planned for appropriate interaction with other children and adults</w:t>
      </w:r>
      <w:r w:rsidR="005B6BD4">
        <w:rPr>
          <w:rFonts w:ascii="Arial" w:hAnsi="Arial" w:cs="Arial"/>
          <w:sz w:val="24"/>
          <w:szCs w:val="24"/>
        </w:rPr>
        <w:t>.</w:t>
      </w:r>
      <w:r w:rsidR="00D6558E" w:rsidRPr="002D7972">
        <w:rPr>
          <w:rFonts w:ascii="Arial" w:hAnsi="Arial" w:cs="Arial"/>
          <w:sz w:val="24"/>
          <w:szCs w:val="24"/>
        </w:rPr>
        <w:t xml:space="preserve"> </w:t>
      </w:r>
    </w:p>
    <w:p w14:paraId="1ED47B87" w14:textId="5276133B" w:rsidR="00D6558E" w:rsidRPr="00747AEF" w:rsidRDefault="00747AEF" w:rsidP="00747AEF">
      <w:pPr>
        <w:rPr>
          <w:rFonts w:ascii="Arial" w:hAnsi="Arial" w:cs="Arial"/>
          <w:sz w:val="24"/>
          <w:szCs w:val="24"/>
        </w:rPr>
      </w:pPr>
      <w:r w:rsidRPr="00747AEF">
        <w:rPr>
          <w:rFonts w:ascii="Arial" w:hAnsi="Arial" w:cs="Arial"/>
          <w:b/>
          <w:bCs/>
          <w:sz w:val="24"/>
          <w:szCs w:val="24"/>
        </w:rPr>
        <w:t>5.</w:t>
      </w:r>
      <w:r w:rsidR="008D37C3">
        <w:rPr>
          <w:rFonts w:ascii="Arial" w:hAnsi="Arial" w:cs="Arial"/>
          <w:b/>
          <w:bCs/>
          <w:sz w:val="24"/>
          <w:szCs w:val="24"/>
        </w:rPr>
        <w:t>5</w:t>
      </w:r>
      <w:r>
        <w:rPr>
          <w:rFonts w:ascii="Arial" w:hAnsi="Arial" w:cs="Arial"/>
          <w:sz w:val="24"/>
          <w:szCs w:val="24"/>
        </w:rPr>
        <w:t xml:space="preserve"> </w:t>
      </w:r>
      <w:r w:rsidR="00D6558E" w:rsidRPr="00747AEF">
        <w:rPr>
          <w:rFonts w:ascii="Arial" w:hAnsi="Arial" w:cs="Arial"/>
          <w:sz w:val="24"/>
          <w:szCs w:val="24"/>
        </w:rPr>
        <w:t>Various forms of evidence as to the suitability of the provision may be agreed with the parents.</w:t>
      </w:r>
    </w:p>
    <w:p w14:paraId="5893B592" w14:textId="2A40C39B" w:rsidR="00D6558E" w:rsidRPr="00747AEF" w:rsidRDefault="00D6558E" w:rsidP="00747AEF">
      <w:pPr>
        <w:rPr>
          <w:rFonts w:ascii="Arial" w:hAnsi="Arial" w:cs="Arial"/>
          <w:sz w:val="24"/>
          <w:szCs w:val="24"/>
        </w:rPr>
      </w:pPr>
      <w:r w:rsidRPr="00747AEF">
        <w:rPr>
          <w:rFonts w:ascii="Arial" w:hAnsi="Arial" w:cs="Arial"/>
          <w:sz w:val="24"/>
          <w:szCs w:val="24"/>
        </w:rPr>
        <w:t xml:space="preserve">Once the assessment of the home education provision has been completed a decision will be made by the Education Advisory Teacher as to whether the education which the child is received </w:t>
      </w:r>
      <w:proofErr w:type="gramStart"/>
      <w:r w:rsidRPr="00747AEF">
        <w:rPr>
          <w:rFonts w:ascii="Arial" w:hAnsi="Arial" w:cs="Arial"/>
          <w:sz w:val="24"/>
          <w:szCs w:val="24"/>
        </w:rPr>
        <w:t>is considered to be</w:t>
      </w:r>
      <w:proofErr w:type="gramEnd"/>
      <w:r w:rsidRPr="00747AEF">
        <w:rPr>
          <w:rFonts w:ascii="Arial" w:hAnsi="Arial" w:cs="Arial"/>
          <w:sz w:val="24"/>
          <w:szCs w:val="24"/>
        </w:rPr>
        <w:t xml:space="preserve"> suitable</w:t>
      </w:r>
      <w:r w:rsidR="00747AEF">
        <w:rPr>
          <w:rFonts w:ascii="Arial" w:hAnsi="Arial" w:cs="Arial"/>
          <w:sz w:val="24"/>
          <w:szCs w:val="24"/>
        </w:rPr>
        <w:t>.</w:t>
      </w:r>
    </w:p>
    <w:p w14:paraId="35A97F7A" w14:textId="41AA0AB9" w:rsidR="00D6558E" w:rsidRPr="00747AEF" w:rsidRDefault="00747AEF" w:rsidP="00747AEF">
      <w:pPr>
        <w:rPr>
          <w:rFonts w:ascii="Arial" w:hAnsi="Arial" w:cs="Arial"/>
          <w:sz w:val="24"/>
          <w:szCs w:val="24"/>
        </w:rPr>
      </w:pPr>
      <w:r w:rsidRPr="00747AEF">
        <w:rPr>
          <w:rFonts w:ascii="Arial" w:hAnsi="Arial" w:cs="Arial"/>
          <w:b/>
          <w:bCs/>
          <w:sz w:val="24"/>
          <w:szCs w:val="24"/>
        </w:rPr>
        <w:t>5.</w:t>
      </w:r>
      <w:r w:rsidR="008D37C3">
        <w:rPr>
          <w:rFonts w:ascii="Arial" w:hAnsi="Arial" w:cs="Arial"/>
          <w:b/>
          <w:bCs/>
          <w:sz w:val="24"/>
          <w:szCs w:val="24"/>
        </w:rPr>
        <w:t>6</w:t>
      </w:r>
      <w:r>
        <w:rPr>
          <w:rFonts w:ascii="Arial" w:hAnsi="Arial" w:cs="Arial"/>
          <w:sz w:val="24"/>
          <w:szCs w:val="24"/>
        </w:rPr>
        <w:t xml:space="preserve"> </w:t>
      </w:r>
      <w:r w:rsidR="00D6558E" w:rsidRPr="00747AEF">
        <w:rPr>
          <w:rFonts w:ascii="Arial" w:hAnsi="Arial" w:cs="Arial"/>
          <w:sz w:val="24"/>
          <w:szCs w:val="24"/>
        </w:rPr>
        <w:t xml:space="preserve">If the education </w:t>
      </w:r>
      <w:proofErr w:type="gramStart"/>
      <w:r w:rsidR="00D6558E" w:rsidRPr="00747AEF">
        <w:rPr>
          <w:rFonts w:ascii="Arial" w:hAnsi="Arial" w:cs="Arial"/>
          <w:sz w:val="24"/>
          <w:szCs w:val="24"/>
        </w:rPr>
        <w:t>is considered to be</w:t>
      </w:r>
      <w:proofErr w:type="gramEnd"/>
      <w:r w:rsidR="00D6558E" w:rsidRPr="00747AEF">
        <w:rPr>
          <w:rFonts w:ascii="Arial" w:hAnsi="Arial" w:cs="Arial"/>
          <w:sz w:val="24"/>
          <w:szCs w:val="24"/>
        </w:rPr>
        <w:t xml:space="preserve"> suitable the parent will be notified and advised of the routine annual visits which take place to review the suitability of the education being provided. (An annual monitoring visit/meeting will usually be suggested, unless the child is known, or previously known, to social care, or </w:t>
      </w:r>
      <w:proofErr w:type="gramStart"/>
      <w:r w:rsidR="00D6558E" w:rsidRPr="00747AEF">
        <w:rPr>
          <w:rFonts w:ascii="Arial" w:hAnsi="Arial" w:cs="Arial"/>
          <w:sz w:val="24"/>
          <w:szCs w:val="24"/>
        </w:rPr>
        <w:t>is considered to be</w:t>
      </w:r>
      <w:proofErr w:type="gramEnd"/>
      <w:r w:rsidR="00D6558E" w:rsidRPr="00747AEF">
        <w:rPr>
          <w:rFonts w:ascii="Arial" w:hAnsi="Arial" w:cs="Arial"/>
          <w:sz w:val="24"/>
          <w:szCs w:val="24"/>
        </w:rPr>
        <w:t xml:space="preserve"> a vulnerable child, then visits/meetings may be suggested more </w:t>
      </w:r>
      <w:r w:rsidR="00D6558E" w:rsidRPr="00747AEF">
        <w:rPr>
          <w:rFonts w:ascii="Arial" w:hAnsi="Arial" w:cs="Arial"/>
          <w:sz w:val="24"/>
          <w:szCs w:val="24"/>
        </w:rPr>
        <w:lastRenderedPageBreak/>
        <w:t>frequently). The EHE officer will undertake social care checks on all EHE children at the outset.</w:t>
      </w:r>
    </w:p>
    <w:p w14:paraId="428C3234" w14:textId="0C7C1F4B" w:rsidR="00D6558E" w:rsidRPr="00747AEF" w:rsidRDefault="00AD607C" w:rsidP="00AD607C">
      <w:pPr>
        <w:rPr>
          <w:rFonts w:ascii="Arial" w:hAnsi="Arial" w:cs="Arial"/>
          <w:sz w:val="24"/>
          <w:szCs w:val="24"/>
        </w:rPr>
      </w:pPr>
      <w:r w:rsidRPr="00AD607C">
        <w:rPr>
          <w:rFonts w:ascii="Arial" w:hAnsi="Arial" w:cs="Arial"/>
          <w:b/>
          <w:bCs/>
          <w:sz w:val="24"/>
          <w:szCs w:val="24"/>
        </w:rPr>
        <w:t>5.</w:t>
      </w:r>
      <w:r w:rsidR="008D37C3">
        <w:rPr>
          <w:rFonts w:ascii="Arial" w:hAnsi="Arial" w:cs="Arial"/>
          <w:b/>
          <w:bCs/>
          <w:sz w:val="24"/>
          <w:szCs w:val="24"/>
        </w:rPr>
        <w:t>7</w:t>
      </w:r>
      <w:r>
        <w:rPr>
          <w:rFonts w:ascii="Arial" w:hAnsi="Arial" w:cs="Arial"/>
          <w:sz w:val="24"/>
          <w:szCs w:val="24"/>
        </w:rPr>
        <w:t xml:space="preserve"> </w:t>
      </w:r>
      <w:r w:rsidR="00D6558E" w:rsidRPr="00747AEF">
        <w:rPr>
          <w:rFonts w:ascii="Arial" w:hAnsi="Arial" w:cs="Arial"/>
          <w:sz w:val="24"/>
          <w:szCs w:val="24"/>
        </w:rPr>
        <w:t xml:space="preserve">If the education </w:t>
      </w:r>
      <w:proofErr w:type="gramStart"/>
      <w:r w:rsidR="00D6558E" w:rsidRPr="00747AEF">
        <w:rPr>
          <w:rFonts w:ascii="Arial" w:hAnsi="Arial" w:cs="Arial"/>
          <w:sz w:val="24"/>
          <w:szCs w:val="24"/>
        </w:rPr>
        <w:t>is considered to be</w:t>
      </w:r>
      <w:proofErr w:type="gramEnd"/>
      <w:r w:rsidR="00D6558E" w:rsidRPr="00747AEF">
        <w:rPr>
          <w:rFonts w:ascii="Arial" w:hAnsi="Arial" w:cs="Arial"/>
          <w:sz w:val="24"/>
          <w:szCs w:val="24"/>
        </w:rPr>
        <w:t xml:space="preserve"> only </w:t>
      </w:r>
      <w:r w:rsidR="00D6558E" w:rsidRPr="00AD607C">
        <w:rPr>
          <w:rFonts w:ascii="Arial" w:hAnsi="Arial" w:cs="Arial"/>
          <w:sz w:val="24"/>
          <w:szCs w:val="24"/>
        </w:rPr>
        <w:t>partially suitable</w:t>
      </w:r>
      <w:r w:rsidR="00D6558E" w:rsidRPr="00747AEF">
        <w:rPr>
          <w:rFonts w:ascii="Arial" w:hAnsi="Arial" w:cs="Arial"/>
          <w:sz w:val="24"/>
          <w:szCs w:val="24"/>
        </w:rPr>
        <w:t xml:space="preserve"> (at risk of being judged unsuitable), the parent will be notified. The </w:t>
      </w:r>
      <w:r w:rsidR="007C4262" w:rsidRPr="00747AEF">
        <w:rPr>
          <w:rFonts w:ascii="Arial" w:hAnsi="Arial" w:cs="Arial"/>
          <w:sz w:val="24"/>
          <w:szCs w:val="24"/>
        </w:rPr>
        <w:t xml:space="preserve">Education Advisory Teacher </w:t>
      </w:r>
      <w:r w:rsidR="00D6558E" w:rsidRPr="00747AEF">
        <w:rPr>
          <w:rFonts w:ascii="Arial" w:hAnsi="Arial" w:cs="Arial"/>
          <w:sz w:val="24"/>
          <w:szCs w:val="24"/>
        </w:rPr>
        <w:t xml:space="preserve">will advise the parents of an appropriate timescale within which the suggested improvements should be made. The </w:t>
      </w:r>
      <w:r w:rsidR="006D776A" w:rsidRPr="00747AEF">
        <w:rPr>
          <w:rFonts w:ascii="Arial" w:hAnsi="Arial" w:cs="Arial"/>
          <w:sz w:val="24"/>
          <w:szCs w:val="24"/>
        </w:rPr>
        <w:t xml:space="preserve">Education Advisory Teacher </w:t>
      </w:r>
      <w:r w:rsidR="00D6558E" w:rsidRPr="00747AEF">
        <w:rPr>
          <w:rFonts w:ascii="Arial" w:hAnsi="Arial" w:cs="Arial"/>
          <w:sz w:val="24"/>
          <w:szCs w:val="24"/>
        </w:rPr>
        <w:t xml:space="preserve">will ensure that the parents are given every opportunity to address any specific concerns which they have identified. </w:t>
      </w:r>
    </w:p>
    <w:p w14:paraId="176EC84A" w14:textId="12FD046F" w:rsidR="00D6558E" w:rsidRPr="00AD607C" w:rsidRDefault="00AD607C" w:rsidP="00AD607C">
      <w:pPr>
        <w:rPr>
          <w:rFonts w:ascii="Arial" w:hAnsi="Arial" w:cs="Arial"/>
          <w:sz w:val="24"/>
          <w:szCs w:val="24"/>
        </w:rPr>
      </w:pPr>
      <w:r w:rsidRPr="00AD607C">
        <w:rPr>
          <w:rFonts w:ascii="Arial" w:hAnsi="Arial" w:cs="Arial"/>
          <w:b/>
          <w:bCs/>
          <w:sz w:val="24"/>
          <w:szCs w:val="24"/>
        </w:rPr>
        <w:t>5.</w:t>
      </w:r>
      <w:r w:rsidR="008D37C3">
        <w:rPr>
          <w:rFonts w:ascii="Arial" w:hAnsi="Arial" w:cs="Arial"/>
          <w:b/>
          <w:bCs/>
          <w:sz w:val="24"/>
          <w:szCs w:val="24"/>
        </w:rPr>
        <w:t>8</w:t>
      </w:r>
      <w:r>
        <w:rPr>
          <w:rFonts w:ascii="Arial" w:hAnsi="Arial" w:cs="Arial"/>
          <w:sz w:val="24"/>
          <w:szCs w:val="24"/>
        </w:rPr>
        <w:t xml:space="preserve"> </w:t>
      </w:r>
      <w:r w:rsidR="00D6558E" w:rsidRPr="00AD607C">
        <w:rPr>
          <w:rFonts w:ascii="Arial" w:hAnsi="Arial" w:cs="Arial"/>
          <w:sz w:val="24"/>
          <w:szCs w:val="24"/>
        </w:rPr>
        <w:t xml:space="preserve">If the education </w:t>
      </w:r>
      <w:proofErr w:type="gramStart"/>
      <w:r w:rsidR="00D6558E" w:rsidRPr="00AD607C">
        <w:rPr>
          <w:rFonts w:ascii="Arial" w:hAnsi="Arial" w:cs="Arial"/>
          <w:sz w:val="24"/>
          <w:szCs w:val="24"/>
        </w:rPr>
        <w:t>is considered to be</w:t>
      </w:r>
      <w:proofErr w:type="gramEnd"/>
      <w:r w:rsidR="00D6558E" w:rsidRPr="00AD607C">
        <w:rPr>
          <w:rFonts w:ascii="Arial" w:hAnsi="Arial" w:cs="Arial"/>
          <w:sz w:val="24"/>
          <w:szCs w:val="24"/>
        </w:rPr>
        <w:t xml:space="preserve"> unsuitable</w:t>
      </w:r>
      <w:r w:rsidR="00695760" w:rsidRPr="00AD607C">
        <w:rPr>
          <w:rFonts w:ascii="Arial" w:hAnsi="Arial" w:cs="Arial"/>
          <w:sz w:val="24"/>
          <w:szCs w:val="24"/>
        </w:rPr>
        <w:t>, t</w:t>
      </w:r>
      <w:r w:rsidR="00D6558E" w:rsidRPr="00AD607C">
        <w:rPr>
          <w:rFonts w:ascii="Arial" w:hAnsi="Arial" w:cs="Arial"/>
          <w:sz w:val="24"/>
          <w:szCs w:val="24"/>
        </w:rPr>
        <w:t>he Education Advisory teacher will either:</w:t>
      </w:r>
    </w:p>
    <w:p w14:paraId="6CC2A5C7" w14:textId="5847B110" w:rsidR="00D6558E" w:rsidRDefault="00AD607C" w:rsidP="00AD607C">
      <w:pPr>
        <w:pStyle w:val="ListParagraph"/>
        <w:numPr>
          <w:ilvl w:val="0"/>
          <w:numId w:val="21"/>
        </w:numPr>
        <w:rPr>
          <w:rFonts w:ascii="Arial" w:hAnsi="Arial" w:cs="Arial"/>
          <w:sz w:val="24"/>
          <w:szCs w:val="24"/>
        </w:rPr>
      </w:pPr>
      <w:r>
        <w:rPr>
          <w:rFonts w:ascii="Arial" w:hAnsi="Arial" w:cs="Arial"/>
          <w:sz w:val="24"/>
          <w:szCs w:val="24"/>
        </w:rPr>
        <w:t>R</w:t>
      </w:r>
      <w:r w:rsidR="00D6558E">
        <w:rPr>
          <w:rFonts w:ascii="Arial" w:hAnsi="Arial" w:cs="Arial"/>
          <w:sz w:val="24"/>
          <w:szCs w:val="24"/>
        </w:rPr>
        <w:t xml:space="preserve">ecommend a return to a mainstream setting </w:t>
      </w:r>
    </w:p>
    <w:p w14:paraId="181A2A82" w14:textId="002332CB" w:rsidR="00D6558E" w:rsidRPr="00825DF4" w:rsidRDefault="00AD607C" w:rsidP="00AD607C">
      <w:pPr>
        <w:pStyle w:val="ListParagraph"/>
        <w:numPr>
          <w:ilvl w:val="0"/>
          <w:numId w:val="21"/>
        </w:numPr>
        <w:rPr>
          <w:rFonts w:ascii="Arial" w:hAnsi="Arial" w:cs="Arial"/>
          <w:sz w:val="24"/>
          <w:szCs w:val="24"/>
        </w:rPr>
      </w:pPr>
      <w:r>
        <w:rPr>
          <w:rFonts w:ascii="Arial" w:hAnsi="Arial" w:cs="Arial"/>
          <w:sz w:val="24"/>
          <w:szCs w:val="24"/>
        </w:rPr>
        <w:t>S</w:t>
      </w:r>
      <w:r w:rsidR="00D6558E" w:rsidRPr="00825DF4">
        <w:rPr>
          <w:rFonts w:ascii="Arial" w:hAnsi="Arial" w:cs="Arial"/>
          <w:sz w:val="24"/>
          <w:szCs w:val="24"/>
        </w:rPr>
        <w:t xml:space="preserve">chedule a re-visit to </w:t>
      </w:r>
      <w:r w:rsidR="00D6558E">
        <w:rPr>
          <w:rFonts w:ascii="Arial" w:hAnsi="Arial" w:cs="Arial"/>
          <w:sz w:val="24"/>
          <w:szCs w:val="24"/>
        </w:rPr>
        <w:t xml:space="preserve">review </w:t>
      </w:r>
      <w:r w:rsidR="00D6558E" w:rsidRPr="00825DF4">
        <w:rPr>
          <w:rFonts w:ascii="Arial" w:hAnsi="Arial" w:cs="Arial"/>
          <w:sz w:val="24"/>
          <w:szCs w:val="24"/>
        </w:rPr>
        <w:t>the education provision</w:t>
      </w:r>
    </w:p>
    <w:p w14:paraId="100678BB" w14:textId="6C96F47B" w:rsidR="00D6558E" w:rsidRDefault="00AD607C" w:rsidP="00AD607C">
      <w:pPr>
        <w:pStyle w:val="ListParagraph"/>
        <w:numPr>
          <w:ilvl w:val="0"/>
          <w:numId w:val="21"/>
        </w:numPr>
        <w:rPr>
          <w:rFonts w:ascii="Arial" w:hAnsi="Arial" w:cs="Arial"/>
          <w:sz w:val="24"/>
          <w:szCs w:val="24"/>
        </w:rPr>
      </w:pPr>
      <w:r>
        <w:rPr>
          <w:rFonts w:ascii="Arial" w:hAnsi="Arial" w:cs="Arial"/>
          <w:sz w:val="24"/>
          <w:szCs w:val="24"/>
        </w:rPr>
        <w:t>R</w:t>
      </w:r>
      <w:r w:rsidR="00D6558E" w:rsidRPr="00C03B2E">
        <w:rPr>
          <w:rFonts w:ascii="Arial" w:hAnsi="Arial" w:cs="Arial"/>
          <w:sz w:val="24"/>
          <w:szCs w:val="24"/>
        </w:rPr>
        <w:t>efer case to the EHE Officer, who may initiate the serving of a School</w:t>
      </w:r>
      <w:r w:rsidR="00D6558E">
        <w:rPr>
          <w:rFonts w:ascii="Arial" w:hAnsi="Arial" w:cs="Arial"/>
          <w:sz w:val="24"/>
          <w:szCs w:val="24"/>
        </w:rPr>
        <w:t xml:space="preserve"> </w:t>
      </w:r>
      <w:r w:rsidR="00D6558E" w:rsidRPr="006158A2">
        <w:rPr>
          <w:rFonts w:ascii="Arial" w:hAnsi="Arial" w:cs="Arial"/>
          <w:sz w:val="24"/>
          <w:szCs w:val="24"/>
        </w:rPr>
        <w:t>Attendance Order</w:t>
      </w:r>
      <w:r w:rsidR="005B6BD4">
        <w:rPr>
          <w:rFonts w:ascii="Arial" w:hAnsi="Arial" w:cs="Arial"/>
          <w:sz w:val="24"/>
          <w:szCs w:val="24"/>
        </w:rPr>
        <w:t>.</w:t>
      </w:r>
    </w:p>
    <w:p w14:paraId="4AFB3428" w14:textId="635D0701" w:rsidR="00695760" w:rsidRPr="007E5A95" w:rsidRDefault="007E5A95" w:rsidP="007E5A95">
      <w:r w:rsidRPr="007E5A95">
        <w:rPr>
          <w:rFonts w:ascii="Arial" w:hAnsi="Arial" w:cs="Arial"/>
          <w:b/>
          <w:bCs/>
          <w:sz w:val="24"/>
          <w:szCs w:val="24"/>
        </w:rPr>
        <w:t>5.</w:t>
      </w:r>
      <w:r w:rsidR="008D37C3">
        <w:rPr>
          <w:rFonts w:ascii="Arial" w:hAnsi="Arial" w:cs="Arial"/>
          <w:b/>
          <w:bCs/>
          <w:sz w:val="24"/>
          <w:szCs w:val="24"/>
        </w:rPr>
        <w:t>9</w:t>
      </w:r>
      <w:r>
        <w:rPr>
          <w:rFonts w:ascii="Arial" w:hAnsi="Arial" w:cs="Arial"/>
          <w:sz w:val="24"/>
          <w:szCs w:val="24"/>
        </w:rPr>
        <w:t xml:space="preserve"> </w:t>
      </w:r>
      <w:r w:rsidR="00695760" w:rsidRPr="007E5A95">
        <w:rPr>
          <w:rFonts w:ascii="Arial" w:hAnsi="Arial" w:cs="Arial"/>
          <w:sz w:val="24"/>
          <w:szCs w:val="24"/>
        </w:rPr>
        <w:t xml:space="preserve">Should home educating parents repeatedly and persistently refuse to respond to its informal enquiries the local authority may, in certain situations, consider that this is evidence that no provision is in place. In such circumstances, the authority may consider whether it is necessary to serve a School Attendance Order. Such an Order would only be served after all reasonable steps had been taken to resolve </w:t>
      </w:r>
      <w:r w:rsidR="00695760" w:rsidRPr="00520DF6">
        <w:rPr>
          <w:rFonts w:ascii="Arial" w:hAnsi="Arial" w:cs="Arial"/>
          <w:sz w:val="24"/>
          <w:szCs w:val="24"/>
        </w:rPr>
        <w:t xml:space="preserve">the situation. DfE guidance on SAO’s can be cited via the link </w:t>
      </w:r>
      <w:r w:rsidR="00536B8F">
        <w:rPr>
          <w:rFonts w:ascii="Arial" w:hAnsi="Arial" w:cs="Arial"/>
          <w:sz w:val="24"/>
          <w:szCs w:val="24"/>
        </w:rPr>
        <w:t xml:space="preserve"> </w:t>
      </w:r>
      <w:hyperlink r:id="rId12" w:history="1">
        <w:r w:rsidR="00536B8F" w:rsidRPr="00536B8F">
          <w:rPr>
            <w:rStyle w:val="Hyperlink"/>
            <w:rFonts w:ascii="Arial" w:hAnsi="Arial" w:cs="Arial"/>
            <w:sz w:val="24"/>
            <w:szCs w:val="24"/>
          </w:rPr>
          <w:t>DFE guidance on SAOs.</w:t>
        </w:r>
      </w:hyperlink>
    </w:p>
    <w:p w14:paraId="56B55D95" w14:textId="6BDE3185" w:rsidR="0015512F" w:rsidRPr="004174D2" w:rsidRDefault="00344FD9" w:rsidP="0015512F">
      <w:pPr>
        <w:jc w:val="both"/>
        <w:rPr>
          <w:rFonts w:ascii="Arial" w:hAnsi="Arial" w:cs="Arial"/>
          <w:sz w:val="24"/>
          <w:szCs w:val="24"/>
        </w:rPr>
      </w:pPr>
      <w:r w:rsidRPr="00344FD9">
        <w:rPr>
          <w:rFonts w:ascii="Arial" w:hAnsi="Arial" w:cs="Arial"/>
          <w:b/>
          <w:bCs/>
          <w:sz w:val="24"/>
          <w:szCs w:val="24"/>
        </w:rPr>
        <w:t>5.</w:t>
      </w:r>
      <w:r w:rsidR="008D37C3">
        <w:rPr>
          <w:rFonts w:ascii="Arial" w:hAnsi="Arial" w:cs="Arial"/>
          <w:b/>
          <w:bCs/>
          <w:sz w:val="24"/>
          <w:szCs w:val="24"/>
        </w:rPr>
        <w:t>10</w:t>
      </w:r>
      <w:r>
        <w:rPr>
          <w:rFonts w:ascii="Arial" w:hAnsi="Arial" w:cs="Arial"/>
          <w:sz w:val="24"/>
          <w:szCs w:val="24"/>
        </w:rPr>
        <w:t xml:space="preserve"> </w:t>
      </w:r>
      <w:r w:rsidR="00EC7A33" w:rsidRPr="006E6703">
        <w:rPr>
          <w:rFonts w:ascii="Arial" w:eastAsia="Times New Roman" w:hAnsi="Arial" w:cs="Arial"/>
          <w:sz w:val="24"/>
          <w:szCs w:val="24"/>
          <w:lang w:eastAsia="en-GB"/>
        </w:rPr>
        <w:t>As stipulated within KCSIE 202</w:t>
      </w:r>
      <w:r w:rsidR="0015512F">
        <w:rPr>
          <w:rFonts w:ascii="Arial" w:eastAsia="Times New Roman" w:hAnsi="Arial" w:cs="Arial"/>
          <w:sz w:val="24"/>
          <w:szCs w:val="24"/>
          <w:lang w:eastAsia="en-GB"/>
        </w:rPr>
        <w:t>4</w:t>
      </w:r>
      <w:r w:rsidR="00EC7A33" w:rsidRPr="006E6703">
        <w:rPr>
          <w:rFonts w:ascii="Arial" w:eastAsia="Times New Roman" w:hAnsi="Arial" w:cs="Arial"/>
          <w:sz w:val="24"/>
          <w:szCs w:val="24"/>
          <w:lang w:eastAsia="en-GB"/>
        </w:rPr>
        <w:t>, where a child has an EHCP,</w:t>
      </w:r>
      <w:r w:rsidR="0015512F">
        <w:rPr>
          <w:rFonts w:ascii="Arial" w:eastAsia="Times New Roman" w:hAnsi="Arial" w:cs="Arial"/>
          <w:sz w:val="24"/>
          <w:szCs w:val="24"/>
          <w:lang w:eastAsia="en-GB"/>
        </w:rPr>
        <w:t xml:space="preserve"> </w:t>
      </w:r>
      <w:r w:rsidR="0015512F" w:rsidRPr="0019105B">
        <w:rPr>
          <w:rFonts w:ascii="Arial" w:hAnsi="Arial" w:cs="Arial"/>
          <w:sz w:val="24"/>
          <w:szCs w:val="24"/>
        </w:rPr>
        <w:t xml:space="preserve">local authorities, schools, and other key professionals </w:t>
      </w:r>
      <w:r w:rsidR="00A35C4F">
        <w:rPr>
          <w:rFonts w:ascii="Arial" w:hAnsi="Arial" w:cs="Arial"/>
          <w:sz w:val="24"/>
          <w:szCs w:val="24"/>
        </w:rPr>
        <w:t xml:space="preserve">must </w:t>
      </w:r>
      <w:r w:rsidR="0015512F" w:rsidRPr="0019105B">
        <w:rPr>
          <w:rFonts w:ascii="Arial" w:hAnsi="Arial" w:cs="Arial"/>
          <w:sz w:val="24"/>
          <w:szCs w:val="24"/>
        </w:rPr>
        <w:t>work together</w:t>
      </w:r>
      <w:r w:rsidR="0015512F" w:rsidRPr="0019105B">
        <w:rPr>
          <w:rFonts w:ascii="Arial" w:eastAsia="Times New Roman" w:hAnsi="Arial" w:cs="Arial"/>
          <w:sz w:val="24"/>
          <w:szCs w:val="24"/>
          <w:lang w:eastAsia="en-GB"/>
        </w:rPr>
        <w:t xml:space="preserve"> with parents to agree what</w:t>
      </w:r>
      <w:r w:rsidR="0015512F">
        <w:rPr>
          <w:rFonts w:ascii="Arial" w:eastAsia="Times New Roman" w:hAnsi="Arial" w:cs="Arial"/>
          <w:sz w:val="24"/>
          <w:szCs w:val="24"/>
          <w:lang w:eastAsia="en-GB"/>
        </w:rPr>
        <w:t xml:space="preserve"> arrangement</w:t>
      </w:r>
      <w:r w:rsidR="0015512F" w:rsidRPr="0019105B">
        <w:rPr>
          <w:rFonts w:ascii="Arial" w:eastAsia="Times New Roman" w:hAnsi="Arial" w:cs="Arial"/>
          <w:sz w:val="24"/>
          <w:szCs w:val="24"/>
          <w:lang w:eastAsia="en-GB"/>
        </w:rPr>
        <w:t xml:space="preserve"> is in the best interest of the child</w:t>
      </w:r>
      <w:r w:rsidR="0015512F">
        <w:rPr>
          <w:rFonts w:ascii="Arial" w:eastAsia="Times New Roman" w:hAnsi="Arial" w:cs="Arial"/>
          <w:sz w:val="24"/>
          <w:szCs w:val="24"/>
          <w:lang w:eastAsia="en-GB"/>
        </w:rPr>
        <w:t>.</w:t>
      </w:r>
    </w:p>
    <w:p w14:paraId="69576BD0" w14:textId="22BD2111" w:rsidR="00D6558E" w:rsidRPr="00344FD9" w:rsidRDefault="00EC7A33" w:rsidP="00EC7A33">
      <w:pPr>
        <w:jc w:val="both"/>
        <w:rPr>
          <w:rFonts w:ascii="Arial" w:hAnsi="Arial" w:cs="Arial"/>
          <w:sz w:val="24"/>
          <w:szCs w:val="24"/>
        </w:rPr>
      </w:pPr>
      <w:r w:rsidRPr="006E6703">
        <w:rPr>
          <w:rFonts w:ascii="Arial" w:eastAsia="Times New Roman" w:hAnsi="Arial" w:cs="Arial"/>
          <w:sz w:val="24"/>
          <w:szCs w:val="24"/>
          <w:lang w:eastAsia="en-GB"/>
        </w:rPr>
        <w:t xml:space="preserve"> </w:t>
      </w:r>
      <w:r w:rsidR="00F722D9">
        <w:rPr>
          <w:rFonts w:ascii="Arial" w:eastAsia="Times New Roman" w:hAnsi="Arial" w:cs="Arial"/>
          <w:sz w:val="24"/>
          <w:szCs w:val="24"/>
          <w:lang w:eastAsia="en-GB"/>
        </w:rPr>
        <w:t>T</w:t>
      </w:r>
      <w:r w:rsidRPr="006E6703">
        <w:rPr>
          <w:rFonts w:ascii="Arial" w:eastAsia="Times New Roman" w:hAnsi="Arial" w:cs="Arial"/>
          <w:sz w:val="24"/>
          <w:szCs w:val="24"/>
          <w:lang w:eastAsia="en-GB"/>
        </w:rPr>
        <w:t xml:space="preserve">he local authority will need to review the plan whilst working closely with </w:t>
      </w:r>
      <w:proofErr w:type="gramStart"/>
      <w:r w:rsidRPr="006E6703">
        <w:rPr>
          <w:rFonts w:ascii="Arial" w:eastAsia="Times New Roman" w:hAnsi="Arial" w:cs="Arial"/>
          <w:sz w:val="24"/>
          <w:szCs w:val="24"/>
          <w:lang w:eastAsia="en-GB"/>
        </w:rPr>
        <w:t>parents</w:t>
      </w:r>
      <w:r w:rsidRPr="006E6703">
        <w:rPr>
          <w:rFonts w:ascii="Arial" w:hAnsi="Arial" w:cs="Arial"/>
          <w:sz w:val="24"/>
          <w:szCs w:val="24"/>
        </w:rPr>
        <w:t>’</w:t>
      </w:r>
      <w:proofErr w:type="gramEnd"/>
      <w:r w:rsidRPr="006E6703">
        <w:rPr>
          <w:rFonts w:ascii="Arial" w:hAnsi="Arial" w:cs="Arial"/>
          <w:sz w:val="24"/>
          <w:szCs w:val="24"/>
        </w:rPr>
        <w:t>.</w:t>
      </w:r>
      <w:r>
        <w:rPr>
          <w:rFonts w:ascii="Arial" w:hAnsi="Arial" w:cs="Arial"/>
          <w:sz w:val="24"/>
          <w:szCs w:val="24"/>
        </w:rPr>
        <w:t xml:space="preserve"> </w:t>
      </w:r>
      <w:r w:rsidR="00D6558E" w:rsidRPr="00344FD9">
        <w:rPr>
          <w:rFonts w:ascii="Arial" w:hAnsi="Arial" w:cs="Arial"/>
          <w:sz w:val="24"/>
          <w:szCs w:val="24"/>
        </w:rPr>
        <w:t>The EHE Officer will lia</w:t>
      </w:r>
      <w:r w:rsidR="00695760" w:rsidRPr="00344FD9">
        <w:rPr>
          <w:rFonts w:ascii="Arial" w:hAnsi="Arial" w:cs="Arial"/>
          <w:sz w:val="24"/>
          <w:szCs w:val="24"/>
        </w:rPr>
        <w:t>i</w:t>
      </w:r>
      <w:r w:rsidR="00D6558E" w:rsidRPr="00344FD9">
        <w:rPr>
          <w:rFonts w:ascii="Arial" w:hAnsi="Arial" w:cs="Arial"/>
          <w:sz w:val="24"/>
          <w:szCs w:val="24"/>
        </w:rPr>
        <w:t xml:space="preserve">se with the LA’s SEND Team for any EHE children with an EHCP or whereby a SEND assessment has been identified </w:t>
      </w:r>
      <w:proofErr w:type="gramStart"/>
      <w:r w:rsidR="00D6558E" w:rsidRPr="00344FD9">
        <w:rPr>
          <w:rFonts w:ascii="Arial" w:hAnsi="Arial" w:cs="Arial"/>
          <w:sz w:val="24"/>
          <w:szCs w:val="24"/>
        </w:rPr>
        <w:t>during the course of</w:t>
      </w:r>
      <w:proofErr w:type="gramEnd"/>
      <w:r w:rsidR="00D6558E" w:rsidRPr="00344FD9">
        <w:rPr>
          <w:rFonts w:ascii="Arial" w:hAnsi="Arial" w:cs="Arial"/>
          <w:sz w:val="24"/>
          <w:szCs w:val="24"/>
        </w:rPr>
        <w:t xml:space="preserve"> our communication with the child and family. In particular the Attendance team will work closely with the SEND service to resolve issues regarding non-</w:t>
      </w:r>
      <w:r w:rsidR="00BC5A73" w:rsidRPr="00344FD9">
        <w:rPr>
          <w:rFonts w:ascii="Arial" w:hAnsi="Arial" w:cs="Arial"/>
          <w:sz w:val="24"/>
          <w:szCs w:val="24"/>
        </w:rPr>
        <w:t>engagement of</w:t>
      </w:r>
      <w:r w:rsidR="00D6558E" w:rsidRPr="00344FD9">
        <w:rPr>
          <w:rFonts w:ascii="Arial" w:hAnsi="Arial" w:cs="Arial"/>
          <w:sz w:val="24"/>
          <w:szCs w:val="24"/>
        </w:rPr>
        <w:t xml:space="preserve"> EHE parents/carers and when an EHE child with an </w:t>
      </w:r>
      <w:proofErr w:type="gramStart"/>
      <w:r w:rsidR="00D6558E" w:rsidRPr="00344FD9">
        <w:rPr>
          <w:rFonts w:ascii="Arial" w:hAnsi="Arial" w:cs="Arial"/>
          <w:sz w:val="24"/>
          <w:szCs w:val="24"/>
        </w:rPr>
        <w:t>EHCP  has</w:t>
      </w:r>
      <w:proofErr w:type="gramEnd"/>
      <w:r w:rsidR="00D6558E" w:rsidRPr="00344FD9">
        <w:rPr>
          <w:rFonts w:ascii="Arial" w:hAnsi="Arial" w:cs="Arial"/>
          <w:sz w:val="24"/>
          <w:szCs w:val="24"/>
        </w:rPr>
        <w:t xml:space="preserve"> been identified as receiving  a unsuitable education provision</w:t>
      </w:r>
      <w:r w:rsidR="00344FD9">
        <w:rPr>
          <w:rFonts w:ascii="Arial" w:hAnsi="Arial" w:cs="Arial"/>
          <w:sz w:val="24"/>
          <w:szCs w:val="24"/>
        </w:rPr>
        <w:t>.</w:t>
      </w:r>
    </w:p>
    <w:p w14:paraId="0D8B6813" w14:textId="0A210D7A" w:rsidR="00432860" w:rsidRPr="00344FD9" w:rsidRDefault="00344FD9" w:rsidP="00344FD9">
      <w:pPr>
        <w:rPr>
          <w:rFonts w:ascii="Arial" w:hAnsi="Arial" w:cs="Arial"/>
          <w:sz w:val="24"/>
          <w:szCs w:val="24"/>
        </w:rPr>
      </w:pPr>
      <w:r w:rsidRPr="00344FD9">
        <w:rPr>
          <w:rFonts w:ascii="Arial" w:hAnsi="Arial" w:cs="Arial"/>
          <w:b/>
          <w:bCs/>
          <w:sz w:val="24"/>
          <w:szCs w:val="24"/>
        </w:rPr>
        <w:t>5.1</w:t>
      </w:r>
      <w:r w:rsidR="008D37C3">
        <w:rPr>
          <w:rFonts w:ascii="Arial" w:hAnsi="Arial" w:cs="Arial"/>
          <w:b/>
          <w:bCs/>
          <w:sz w:val="24"/>
          <w:szCs w:val="24"/>
        </w:rPr>
        <w:t>1</w:t>
      </w:r>
      <w:r>
        <w:rPr>
          <w:rFonts w:ascii="Arial" w:hAnsi="Arial" w:cs="Arial"/>
          <w:sz w:val="24"/>
          <w:szCs w:val="24"/>
        </w:rPr>
        <w:t xml:space="preserve"> </w:t>
      </w:r>
      <w:r w:rsidR="00D6558E" w:rsidRPr="00344FD9">
        <w:rPr>
          <w:rFonts w:ascii="Arial" w:hAnsi="Arial" w:cs="Arial"/>
          <w:sz w:val="24"/>
          <w:szCs w:val="24"/>
        </w:rPr>
        <w:t>In cases where the E</w:t>
      </w:r>
      <w:r w:rsidR="00991E50" w:rsidRPr="00344FD9">
        <w:rPr>
          <w:rFonts w:ascii="Arial" w:hAnsi="Arial" w:cs="Arial"/>
          <w:sz w:val="24"/>
          <w:szCs w:val="24"/>
        </w:rPr>
        <w:t>ducation</w:t>
      </w:r>
      <w:r w:rsidR="00D6558E" w:rsidRPr="00344FD9">
        <w:rPr>
          <w:rFonts w:ascii="Arial" w:hAnsi="Arial" w:cs="Arial"/>
          <w:sz w:val="24"/>
          <w:szCs w:val="24"/>
        </w:rPr>
        <w:t xml:space="preserve"> Advisory Teacher is unable to contact a family, </w:t>
      </w:r>
      <w:r w:rsidR="0015512F" w:rsidRPr="0015512F">
        <w:rPr>
          <w:rFonts w:ascii="Arial" w:hAnsi="Arial" w:cs="Arial"/>
          <w:sz w:val="24"/>
          <w:szCs w:val="24"/>
        </w:rPr>
        <w:t>the LA may seek support from partner services in the event of parental non-engagement, no sighting of the child by a professional for a long period or any other safeguarding concerns identified. Should the child and family remain uncontactable,</w:t>
      </w:r>
      <w:r w:rsidR="0015512F">
        <w:rPr>
          <w:sz w:val="20"/>
          <w:szCs w:val="20"/>
        </w:rPr>
        <w:t xml:space="preserve"> </w:t>
      </w:r>
      <w:r w:rsidR="0015512F" w:rsidRPr="00344FD9">
        <w:rPr>
          <w:rFonts w:ascii="Arial" w:hAnsi="Arial" w:cs="Arial"/>
          <w:sz w:val="24"/>
          <w:szCs w:val="24"/>
        </w:rPr>
        <w:t>the</w:t>
      </w:r>
      <w:r w:rsidR="0015512F">
        <w:rPr>
          <w:rFonts w:ascii="Arial" w:hAnsi="Arial" w:cs="Arial"/>
          <w:sz w:val="24"/>
          <w:szCs w:val="24"/>
        </w:rPr>
        <w:t xml:space="preserve"> record </w:t>
      </w:r>
      <w:r w:rsidR="00D6558E" w:rsidRPr="00344FD9">
        <w:rPr>
          <w:rFonts w:ascii="Arial" w:hAnsi="Arial" w:cs="Arial"/>
          <w:sz w:val="24"/>
          <w:szCs w:val="24"/>
        </w:rPr>
        <w:t xml:space="preserve">will be closed as an EHE case and opened as a Child Missing Education (CME) case. This role invokes the local authority’s duty to </w:t>
      </w:r>
      <w:r w:rsidR="0015512F">
        <w:rPr>
          <w:rFonts w:ascii="Arial" w:hAnsi="Arial" w:cs="Arial"/>
          <w:sz w:val="24"/>
          <w:szCs w:val="24"/>
        </w:rPr>
        <w:t xml:space="preserve">track </w:t>
      </w:r>
      <w:r w:rsidR="00D6558E" w:rsidRPr="00344FD9">
        <w:rPr>
          <w:rFonts w:ascii="Arial" w:hAnsi="Arial" w:cs="Arial"/>
          <w:sz w:val="24"/>
          <w:szCs w:val="24"/>
        </w:rPr>
        <w:t xml:space="preserve">children missing </w:t>
      </w:r>
      <w:r w:rsidR="00D6558E" w:rsidRPr="0020429A">
        <w:rPr>
          <w:rFonts w:ascii="Arial" w:hAnsi="Arial" w:cs="Arial"/>
          <w:sz w:val="24"/>
          <w:szCs w:val="24"/>
        </w:rPr>
        <w:t>education</w:t>
      </w:r>
      <w:r w:rsidR="00212D6F" w:rsidRPr="0020429A">
        <w:rPr>
          <w:rFonts w:ascii="Arial" w:hAnsi="Arial" w:cs="Arial"/>
          <w:sz w:val="24"/>
          <w:szCs w:val="24"/>
        </w:rPr>
        <w:t xml:space="preserve"> (Refer to SBC’s CME Policy)</w:t>
      </w:r>
      <w:r w:rsidR="0024181A" w:rsidRPr="0020429A">
        <w:rPr>
          <w:rFonts w:ascii="Arial" w:hAnsi="Arial" w:cs="Arial"/>
          <w:sz w:val="24"/>
          <w:szCs w:val="24"/>
        </w:rPr>
        <w:t>.</w:t>
      </w:r>
      <w:r w:rsidR="0015512F" w:rsidRPr="0020429A">
        <w:rPr>
          <w:rFonts w:ascii="Arial" w:hAnsi="Arial" w:cs="Arial"/>
          <w:sz w:val="24"/>
          <w:szCs w:val="24"/>
        </w:rPr>
        <w:t xml:space="preserve"> </w:t>
      </w:r>
    </w:p>
    <w:p w14:paraId="4E573031" w14:textId="7A77BF8A" w:rsidR="00A915E6" w:rsidRDefault="002C08C8" w:rsidP="00385F28">
      <w:pPr>
        <w:pStyle w:val="Heading2"/>
        <w:rPr>
          <w:rFonts w:eastAsia="Times New Roman"/>
        </w:rPr>
      </w:pPr>
      <w:r>
        <w:rPr>
          <w:rFonts w:eastAsia="Times New Roman"/>
        </w:rPr>
        <w:t>6</w:t>
      </w:r>
      <w:r w:rsidR="008C0ABF">
        <w:rPr>
          <w:rFonts w:eastAsia="Times New Roman"/>
        </w:rPr>
        <w:t>.</w:t>
      </w:r>
      <w:r w:rsidR="00507583">
        <w:rPr>
          <w:rFonts w:eastAsia="Times New Roman"/>
        </w:rPr>
        <w:tab/>
      </w:r>
      <w:r w:rsidR="008C0ABF">
        <w:rPr>
          <w:rFonts w:eastAsia="Times New Roman"/>
        </w:rPr>
        <w:t xml:space="preserve"> </w:t>
      </w:r>
      <w:r>
        <w:rPr>
          <w:rFonts w:eastAsia="Times New Roman"/>
        </w:rPr>
        <w:t>EHE Procedures for Schools</w:t>
      </w:r>
      <w:r w:rsidR="00B57081" w:rsidRPr="00B57081">
        <w:rPr>
          <w:rFonts w:eastAsia="Times New Roman"/>
        </w:rPr>
        <w:t xml:space="preserve"> </w:t>
      </w:r>
    </w:p>
    <w:p w14:paraId="69C784C9" w14:textId="42366FC8" w:rsidR="00A915E6" w:rsidRPr="00E0786E" w:rsidRDefault="00DD7676" w:rsidP="002C08C8">
      <w:pPr>
        <w:spacing w:after="128" w:line="240" w:lineRule="auto"/>
        <w:jc w:val="both"/>
      </w:pPr>
      <w:r w:rsidRPr="00DD7676">
        <w:rPr>
          <w:rFonts w:ascii="Arial" w:hAnsi="Arial" w:cs="Arial"/>
          <w:b/>
          <w:bCs/>
          <w:sz w:val="24"/>
          <w:szCs w:val="24"/>
        </w:rPr>
        <w:t>6.1</w:t>
      </w:r>
      <w:r>
        <w:rPr>
          <w:rFonts w:ascii="Arial" w:hAnsi="Arial" w:cs="Arial"/>
          <w:sz w:val="24"/>
          <w:szCs w:val="24"/>
        </w:rPr>
        <w:t xml:space="preserve"> </w:t>
      </w:r>
      <w:r w:rsidR="00A915E6" w:rsidRPr="00994FB9">
        <w:rPr>
          <w:rFonts w:ascii="Arial" w:hAnsi="Arial" w:cs="Arial"/>
          <w:sz w:val="24"/>
          <w:szCs w:val="24"/>
        </w:rPr>
        <w:t xml:space="preserve">In Slough we ask that parents confirm their intentions to EHE their child in writing to the current school. However, this is not compulsory meaning there are two </w:t>
      </w:r>
      <w:r w:rsidR="00A915E6" w:rsidRPr="00994FB9">
        <w:rPr>
          <w:rFonts w:ascii="Arial" w:hAnsi="Arial" w:cs="Arial"/>
          <w:sz w:val="24"/>
          <w:szCs w:val="24"/>
        </w:rPr>
        <w:lastRenderedPageBreak/>
        <w:t>scenarios</w:t>
      </w:r>
      <w:r w:rsidR="00A915E6">
        <w:rPr>
          <w:rFonts w:ascii="Arial" w:hAnsi="Arial" w:cs="Arial"/>
          <w:sz w:val="24"/>
          <w:szCs w:val="24"/>
        </w:rPr>
        <w:t xml:space="preserve"> that</w:t>
      </w:r>
      <w:r w:rsidR="00A915E6" w:rsidRPr="00994FB9">
        <w:rPr>
          <w:rFonts w:ascii="Arial" w:hAnsi="Arial" w:cs="Arial"/>
          <w:sz w:val="24"/>
          <w:szCs w:val="24"/>
        </w:rPr>
        <w:t xml:space="preserve"> need to be considered </w:t>
      </w:r>
      <w:proofErr w:type="gramStart"/>
      <w:r w:rsidR="00A915E6" w:rsidRPr="00994FB9">
        <w:rPr>
          <w:rFonts w:ascii="Arial" w:hAnsi="Arial" w:cs="Arial"/>
          <w:sz w:val="24"/>
          <w:szCs w:val="24"/>
        </w:rPr>
        <w:t>in</w:t>
      </w:r>
      <w:r w:rsidR="00A915E6">
        <w:rPr>
          <w:rFonts w:ascii="Arial" w:hAnsi="Arial" w:cs="Arial"/>
          <w:sz w:val="24"/>
          <w:szCs w:val="24"/>
        </w:rPr>
        <w:t xml:space="preserve"> </w:t>
      </w:r>
      <w:r w:rsidR="00A915E6" w:rsidRPr="00994FB9">
        <w:rPr>
          <w:rFonts w:ascii="Arial" w:hAnsi="Arial" w:cs="Arial"/>
          <w:sz w:val="24"/>
          <w:szCs w:val="24"/>
        </w:rPr>
        <w:t>order to</w:t>
      </w:r>
      <w:proofErr w:type="gramEnd"/>
      <w:r w:rsidR="00A915E6" w:rsidRPr="00994FB9">
        <w:rPr>
          <w:rFonts w:ascii="Arial" w:hAnsi="Arial" w:cs="Arial"/>
          <w:sz w:val="24"/>
          <w:szCs w:val="24"/>
        </w:rPr>
        <w:t xml:space="preserve"> avoid the risk of a child missing education:</w:t>
      </w:r>
    </w:p>
    <w:p w14:paraId="263E0836" w14:textId="01486B1D" w:rsidR="00A915E6" w:rsidRPr="00BA60BC" w:rsidRDefault="00A915E6" w:rsidP="003D398A">
      <w:pPr>
        <w:pStyle w:val="ListParagraph"/>
        <w:numPr>
          <w:ilvl w:val="0"/>
          <w:numId w:val="11"/>
        </w:numPr>
        <w:spacing w:after="128" w:line="240" w:lineRule="auto"/>
      </w:pPr>
      <w:r w:rsidRPr="00CE3850">
        <w:rPr>
          <w:rFonts w:ascii="Arial" w:hAnsi="Arial" w:cs="Arial"/>
          <w:sz w:val="24"/>
          <w:szCs w:val="24"/>
        </w:rPr>
        <w:t xml:space="preserve">Where parents may have indicated that they intend to home educate but have not confirmed in writing or when the school suspects that a child is being home educated, the school should immediately inform the LA. Schools </w:t>
      </w:r>
      <w:r w:rsidR="008C0ABF">
        <w:rPr>
          <w:rFonts w:ascii="Arial" w:hAnsi="Arial" w:cs="Arial"/>
          <w:sz w:val="24"/>
          <w:szCs w:val="24"/>
        </w:rPr>
        <w:t xml:space="preserve">should </w:t>
      </w:r>
      <w:r w:rsidR="008C0ABF" w:rsidRPr="008C0ABF">
        <w:rPr>
          <w:rFonts w:ascii="Arial" w:hAnsi="Arial" w:cs="Arial"/>
          <w:b/>
          <w:bCs/>
          <w:sz w:val="24"/>
          <w:szCs w:val="24"/>
        </w:rPr>
        <w:t>not</w:t>
      </w:r>
      <w:r w:rsidRPr="008C0ABF">
        <w:rPr>
          <w:rFonts w:ascii="Arial" w:hAnsi="Arial" w:cs="Arial"/>
          <w:b/>
          <w:bCs/>
          <w:sz w:val="24"/>
          <w:szCs w:val="24"/>
        </w:rPr>
        <w:t xml:space="preserve"> </w:t>
      </w:r>
      <w:r w:rsidRPr="00CE3850">
        <w:rPr>
          <w:rFonts w:ascii="Arial" w:hAnsi="Arial" w:cs="Arial"/>
          <w:sz w:val="24"/>
          <w:szCs w:val="24"/>
        </w:rPr>
        <w:t xml:space="preserve">remove the child from </w:t>
      </w:r>
      <w:r w:rsidR="008C0ABF">
        <w:rPr>
          <w:rFonts w:ascii="Arial" w:hAnsi="Arial" w:cs="Arial"/>
          <w:sz w:val="24"/>
          <w:szCs w:val="24"/>
        </w:rPr>
        <w:t>school</w:t>
      </w:r>
      <w:r w:rsidRPr="00CE3850">
        <w:rPr>
          <w:rFonts w:ascii="Arial" w:hAnsi="Arial" w:cs="Arial"/>
          <w:sz w:val="24"/>
          <w:szCs w:val="24"/>
        </w:rPr>
        <w:t xml:space="preserve"> roll until approval has been provided by the LA following their investigations.</w:t>
      </w:r>
      <w:r>
        <w:rPr>
          <w:rFonts w:ascii="Arial" w:hAnsi="Arial" w:cs="Arial"/>
          <w:sz w:val="24"/>
          <w:szCs w:val="24"/>
        </w:rPr>
        <w:t xml:space="preserve"> </w:t>
      </w:r>
      <w:r w:rsidRPr="00CE3850">
        <w:rPr>
          <w:rFonts w:ascii="Arial" w:hAnsi="Arial" w:cs="Arial"/>
          <w:sz w:val="24"/>
          <w:szCs w:val="24"/>
        </w:rPr>
        <w:t xml:space="preserve">Approval will be given once the LA has established with the parent(s) that it is indeed their intention to withdraw their child(ren) from the Education system for the purpose of EHE, and that they understand what their responsibilities are. </w:t>
      </w:r>
    </w:p>
    <w:p w14:paraId="10D19026" w14:textId="3624B754" w:rsidR="00BF68D6" w:rsidRPr="00EC7A33" w:rsidRDefault="00A915E6" w:rsidP="002C08C8">
      <w:pPr>
        <w:pStyle w:val="ListParagraph"/>
        <w:numPr>
          <w:ilvl w:val="0"/>
          <w:numId w:val="11"/>
        </w:numPr>
        <w:spacing w:after="128" w:line="240" w:lineRule="auto"/>
        <w:jc w:val="both"/>
        <w:rPr>
          <w:rFonts w:ascii="Arial" w:hAnsi="Arial" w:cs="Arial"/>
          <w:sz w:val="24"/>
          <w:szCs w:val="24"/>
          <w:u w:val="single"/>
        </w:rPr>
      </w:pPr>
      <w:r w:rsidRPr="00FC2DD9">
        <w:rPr>
          <w:rFonts w:ascii="Arial" w:hAnsi="Arial" w:cs="Arial"/>
          <w:sz w:val="24"/>
          <w:szCs w:val="24"/>
        </w:rPr>
        <w:t xml:space="preserve">When a parent </w:t>
      </w:r>
      <w:r w:rsidRPr="00FC2DD9">
        <w:rPr>
          <w:rFonts w:ascii="Arial" w:hAnsi="Arial" w:cs="Arial"/>
          <w:sz w:val="24"/>
          <w:szCs w:val="24"/>
          <w:u w:val="single"/>
        </w:rPr>
        <w:t>formally notifies</w:t>
      </w:r>
      <w:r w:rsidRPr="00FC2DD9">
        <w:rPr>
          <w:rFonts w:ascii="Arial" w:hAnsi="Arial" w:cs="Arial"/>
          <w:sz w:val="24"/>
          <w:szCs w:val="24"/>
        </w:rPr>
        <w:t xml:space="preserve"> the school that they are withdrawing their child for EHE the school is required to follow the process outlined in Section </w:t>
      </w:r>
      <w:r w:rsidR="00A35C4F">
        <w:rPr>
          <w:rFonts w:ascii="Arial" w:hAnsi="Arial" w:cs="Arial"/>
          <w:sz w:val="24"/>
          <w:szCs w:val="24"/>
        </w:rPr>
        <w:t xml:space="preserve">7 below </w:t>
      </w:r>
      <w:r w:rsidRPr="00FC2DD9">
        <w:rPr>
          <w:rFonts w:ascii="Arial" w:hAnsi="Arial" w:cs="Arial"/>
          <w:sz w:val="24"/>
          <w:szCs w:val="24"/>
        </w:rPr>
        <w:t xml:space="preserve">and then notify the Attendance Team. </w:t>
      </w:r>
    </w:p>
    <w:p w14:paraId="228C8AC0" w14:textId="2E1FCF4A" w:rsidR="00EC7A33" w:rsidRPr="006E6703" w:rsidRDefault="00EC7A33" w:rsidP="006E6703">
      <w:pPr>
        <w:pStyle w:val="ListParagraph"/>
        <w:numPr>
          <w:ilvl w:val="0"/>
          <w:numId w:val="11"/>
        </w:numPr>
        <w:spacing w:before="100" w:beforeAutospacing="1" w:after="100" w:afterAutospacing="1" w:line="240" w:lineRule="auto"/>
        <w:jc w:val="both"/>
        <w:rPr>
          <w:rFonts w:ascii="Arial" w:hAnsi="Arial" w:cs="Arial"/>
          <w:sz w:val="24"/>
          <w:szCs w:val="24"/>
        </w:rPr>
      </w:pPr>
      <w:r w:rsidRPr="006E6703">
        <w:rPr>
          <w:rFonts w:ascii="Arial" w:hAnsi="Arial" w:cs="Arial"/>
          <w:sz w:val="24"/>
          <w:szCs w:val="24"/>
        </w:rPr>
        <w:t>Should the child concerned have an EHCP, the school must consult with the local authority’s SEND Team and complete an early annual review to jointly agree the suitability of EHE provision.</w:t>
      </w:r>
    </w:p>
    <w:p w14:paraId="6D3A2432" w14:textId="65B830BD" w:rsidR="00BF68D6" w:rsidRPr="008469C9" w:rsidRDefault="00844F87" w:rsidP="00BC5A73">
      <w:pPr>
        <w:spacing w:before="120" w:after="240"/>
        <w:rPr>
          <w:rFonts w:ascii="Arial" w:hAnsi="Arial" w:cs="Arial"/>
          <w:b/>
          <w:bCs/>
          <w:sz w:val="24"/>
          <w:szCs w:val="24"/>
          <w:u w:val="single"/>
        </w:rPr>
      </w:pPr>
      <w:r w:rsidRPr="00385F28">
        <w:rPr>
          <w:rStyle w:val="Heading2Char"/>
        </w:rPr>
        <w:t>7</w:t>
      </w:r>
      <w:r w:rsidR="00BF68D6" w:rsidRPr="00385F28">
        <w:rPr>
          <w:rStyle w:val="Heading2Char"/>
        </w:rPr>
        <w:t>.</w:t>
      </w:r>
      <w:r w:rsidR="00BF68D6" w:rsidRPr="00385F28">
        <w:rPr>
          <w:rStyle w:val="Heading2Char"/>
        </w:rPr>
        <w:tab/>
        <w:t>EHE Referral Process for Schools</w:t>
      </w:r>
      <w:r w:rsidR="00BF68D6" w:rsidRPr="004076BF">
        <w:rPr>
          <w:rFonts w:ascii="Arial" w:eastAsia="Times New Roman" w:hAnsi="Arial" w:cs="Arial"/>
          <w:color w:val="333333"/>
          <w:sz w:val="24"/>
          <w:szCs w:val="24"/>
          <w:lang w:val="en" w:eastAsia="en-GB"/>
        </w:rPr>
        <w:br/>
      </w:r>
      <w:r w:rsidR="004C5B8A" w:rsidRPr="00BC5A73">
        <w:rPr>
          <w:rFonts w:ascii="Arial" w:hAnsi="Arial" w:cs="Arial"/>
          <w:b/>
          <w:bCs/>
          <w:sz w:val="24"/>
          <w:szCs w:val="24"/>
        </w:rPr>
        <w:t>7.1</w:t>
      </w:r>
      <w:r w:rsidR="004C5B8A" w:rsidRPr="00BC5A73">
        <w:rPr>
          <w:rFonts w:ascii="Arial" w:hAnsi="Arial" w:cs="Arial"/>
          <w:sz w:val="24"/>
          <w:szCs w:val="24"/>
        </w:rPr>
        <w:t xml:space="preserve"> </w:t>
      </w:r>
      <w:r w:rsidR="00BF68D6" w:rsidRPr="00BC5A73">
        <w:rPr>
          <w:rFonts w:ascii="Arial" w:hAnsi="Arial" w:cs="Arial"/>
          <w:sz w:val="24"/>
          <w:szCs w:val="24"/>
        </w:rPr>
        <w:t xml:space="preserve">Once a parent formally notifies the school that they wish to withdraw their child from the school roll for the purpose of EHE, it is expected that the schools carry out the following prior to a referral to the LA Attendance </w:t>
      </w:r>
      <w:proofErr w:type="gramStart"/>
      <w:r w:rsidR="00BF68D6" w:rsidRPr="00BC5A73">
        <w:rPr>
          <w:rFonts w:ascii="Arial" w:hAnsi="Arial" w:cs="Arial"/>
          <w:sz w:val="24"/>
          <w:szCs w:val="24"/>
        </w:rPr>
        <w:t>Team;</w:t>
      </w:r>
      <w:proofErr w:type="gramEnd"/>
    </w:p>
    <w:p w14:paraId="6A8B8FF8" w14:textId="74C5460B" w:rsidR="00BF68D6" w:rsidRPr="00EA367C" w:rsidRDefault="00BF68D6" w:rsidP="003D398A">
      <w:pPr>
        <w:pStyle w:val="ListParagraph"/>
        <w:numPr>
          <w:ilvl w:val="0"/>
          <w:numId w:val="3"/>
        </w:numPr>
        <w:spacing w:after="128" w:line="240" w:lineRule="auto"/>
        <w:jc w:val="both"/>
        <w:rPr>
          <w:rFonts w:ascii="Arial" w:eastAsia="Times New Roman" w:hAnsi="Arial" w:cs="Arial"/>
          <w:color w:val="333333"/>
          <w:sz w:val="24"/>
          <w:szCs w:val="24"/>
          <w:lang w:val="en" w:eastAsia="en-GB"/>
        </w:rPr>
      </w:pPr>
      <w:r w:rsidRPr="00EA367C">
        <w:rPr>
          <w:rFonts w:ascii="Arial" w:eastAsia="Times New Roman" w:hAnsi="Arial" w:cs="Arial"/>
          <w:color w:val="333333"/>
          <w:sz w:val="24"/>
          <w:szCs w:val="24"/>
          <w:lang w:val="en" w:eastAsia="en-GB"/>
        </w:rPr>
        <w:t xml:space="preserve">Ensure that the </w:t>
      </w:r>
      <w:r w:rsidR="00321A4C" w:rsidRPr="00EA367C">
        <w:rPr>
          <w:rFonts w:ascii="Arial" w:eastAsia="Times New Roman" w:hAnsi="Arial" w:cs="Arial"/>
          <w:color w:val="333333"/>
          <w:sz w:val="24"/>
          <w:szCs w:val="24"/>
          <w:lang w:val="en" w:eastAsia="en-GB"/>
        </w:rPr>
        <w:t>parent’s</w:t>
      </w:r>
      <w:r w:rsidRPr="00EA367C">
        <w:rPr>
          <w:rFonts w:ascii="Arial" w:eastAsia="Times New Roman" w:hAnsi="Arial" w:cs="Arial"/>
          <w:color w:val="333333"/>
          <w:sz w:val="24"/>
          <w:szCs w:val="24"/>
          <w:lang w:val="en" w:eastAsia="en-GB"/>
        </w:rPr>
        <w:t xml:space="preserve"> decision to EHE their child is purely a voluntary decision</w:t>
      </w:r>
    </w:p>
    <w:p w14:paraId="071F0194" w14:textId="77777777" w:rsidR="00BF68D6" w:rsidRPr="00EA367C" w:rsidRDefault="00BF68D6" w:rsidP="003D398A">
      <w:pPr>
        <w:pStyle w:val="ListParagraph"/>
        <w:numPr>
          <w:ilvl w:val="0"/>
          <w:numId w:val="3"/>
        </w:numPr>
        <w:spacing w:after="128" w:line="240" w:lineRule="auto"/>
        <w:jc w:val="both"/>
        <w:rPr>
          <w:rFonts w:ascii="Arial" w:eastAsia="Times New Roman" w:hAnsi="Arial" w:cs="Arial"/>
          <w:color w:val="333333"/>
          <w:sz w:val="24"/>
          <w:szCs w:val="24"/>
          <w:lang w:val="en" w:eastAsia="en-GB"/>
        </w:rPr>
      </w:pPr>
      <w:r w:rsidRPr="00EA367C">
        <w:rPr>
          <w:rFonts w:ascii="Arial" w:eastAsia="Times New Roman" w:hAnsi="Arial" w:cs="Arial"/>
          <w:color w:val="333333"/>
          <w:sz w:val="24"/>
          <w:szCs w:val="24"/>
          <w:lang w:val="en" w:eastAsia="en-GB"/>
        </w:rPr>
        <w:t>Obtain written notification from the parent of their intention to EHE their child</w:t>
      </w:r>
    </w:p>
    <w:p w14:paraId="4B8C2E22" w14:textId="77777777" w:rsidR="00BF68D6" w:rsidRPr="00EA367C" w:rsidRDefault="00BF68D6" w:rsidP="003D398A">
      <w:pPr>
        <w:pStyle w:val="ListParagraph"/>
        <w:numPr>
          <w:ilvl w:val="0"/>
          <w:numId w:val="3"/>
        </w:numPr>
        <w:spacing w:after="128" w:line="240" w:lineRule="auto"/>
        <w:jc w:val="both"/>
        <w:rPr>
          <w:rFonts w:ascii="Arial" w:eastAsia="Times New Roman" w:hAnsi="Arial" w:cs="Arial"/>
          <w:color w:val="333333"/>
          <w:sz w:val="24"/>
          <w:szCs w:val="24"/>
          <w:lang w:val="en" w:eastAsia="en-GB"/>
        </w:rPr>
      </w:pPr>
      <w:r w:rsidRPr="00EA367C">
        <w:rPr>
          <w:rFonts w:ascii="Arial" w:eastAsia="Times New Roman" w:hAnsi="Arial" w:cs="Arial"/>
          <w:color w:val="333333"/>
          <w:sz w:val="24"/>
          <w:szCs w:val="24"/>
          <w:lang w:val="en" w:eastAsia="en-GB"/>
        </w:rPr>
        <w:t>Discuss the reason the parent has chosen to EHE their child</w:t>
      </w:r>
    </w:p>
    <w:p w14:paraId="5BD29E00" w14:textId="77777777" w:rsidR="00BF68D6" w:rsidRPr="0015512F" w:rsidRDefault="00BF68D6" w:rsidP="003D398A">
      <w:pPr>
        <w:pStyle w:val="ListParagraph"/>
        <w:numPr>
          <w:ilvl w:val="0"/>
          <w:numId w:val="3"/>
        </w:numPr>
        <w:spacing w:after="128" w:line="240" w:lineRule="auto"/>
        <w:jc w:val="both"/>
        <w:rPr>
          <w:rFonts w:ascii="Arial" w:hAnsi="Arial" w:cs="Arial"/>
          <w:sz w:val="24"/>
          <w:szCs w:val="24"/>
        </w:rPr>
      </w:pPr>
      <w:r w:rsidRPr="00EA367C">
        <w:rPr>
          <w:rFonts w:ascii="Arial" w:eastAsia="Times New Roman" w:hAnsi="Arial" w:cs="Arial"/>
          <w:color w:val="333333"/>
          <w:sz w:val="24"/>
          <w:szCs w:val="24"/>
          <w:lang w:val="en" w:eastAsia="en-GB"/>
        </w:rPr>
        <w:t>Discuss and address any concerns that the parent has with the school / dissatisfaction with the system if this is being used as a reason for withdrawing from the school roll</w:t>
      </w:r>
    </w:p>
    <w:p w14:paraId="1FD4083F" w14:textId="244D2EAE" w:rsidR="0015512F" w:rsidRPr="0015512F" w:rsidRDefault="0015512F" w:rsidP="003D398A">
      <w:pPr>
        <w:pStyle w:val="ListParagraph"/>
        <w:numPr>
          <w:ilvl w:val="0"/>
          <w:numId w:val="3"/>
        </w:numPr>
        <w:spacing w:after="128" w:line="240" w:lineRule="auto"/>
        <w:jc w:val="both"/>
        <w:rPr>
          <w:rFonts w:ascii="Arial" w:hAnsi="Arial" w:cs="Arial"/>
          <w:sz w:val="24"/>
          <w:szCs w:val="24"/>
        </w:rPr>
      </w:pPr>
      <w:r w:rsidRPr="0015512F">
        <w:rPr>
          <w:rFonts w:ascii="Arial" w:hAnsi="Arial" w:cs="Arial"/>
          <w:sz w:val="24"/>
          <w:szCs w:val="24"/>
        </w:rPr>
        <w:t>Ensure any other professionals involved with the child and family are consulted and involved in discussions with parent.</w:t>
      </w:r>
    </w:p>
    <w:p w14:paraId="3A044310" w14:textId="77777777" w:rsidR="00BF68D6" w:rsidRPr="00EA367C" w:rsidRDefault="00BF68D6" w:rsidP="003D398A">
      <w:pPr>
        <w:pStyle w:val="ListParagraph"/>
        <w:numPr>
          <w:ilvl w:val="0"/>
          <w:numId w:val="3"/>
        </w:numPr>
        <w:spacing w:after="128" w:line="240" w:lineRule="auto"/>
        <w:jc w:val="both"/>
        <w:rPr>
          <w:rFonts w:ascii="Arial" w:hAnsi="Arial" w:cs="Arial"/>
          <w:sz w:val="24"/>
          <w:szCs w:val="24"/>
        </w:rPr>
      </w:pPr>
      <w:r w:rsidRPr="00EA367C">
        <w:rPr>
          <w:rFonts w:ascii="Arial" w:eastAsia="Times New Roman" w:hAnsi="Arial" w:cs="Arial"/>
          <w:color w:val="333333"/>
          <w:sz w:val="24"/>
          <w:szCs w:val="24"/>
          <w:lang w:val="en" w:eastAsia="en-GB"/>
        </w:rPr>
        <w:t xml:space="preserve">Ensure that the parent is clear on what their responsibility is when they opt for EHE. </w:t>
      </w:r>
    </w:p>
    <w:p w14:paraId="508D8737" w14:textId="28E4C28D" w:rsidR="00BF68D6" w:rsidRPr="00056218" w:rsidRDefault="00DD7676" w:rsidP="002C08C8">
      <w:pPr>
        <w:spacing w:after="128" w:line="240" w:lineRule="auto"/>
        <w:jc w:val="both"/>
        <w:rPr>
          <w:rFonts w:ascii="Arial" w:hAnsi="Arial" w:cs="Arial"/>
          <w:b/>
          <w:bCs/>
          <w:sz w:val="24"/>
          <w:szCs w:val="24"/>
        </w:rPr>
      </w:pPr>
      <w:r>
        <w:rPr>
          <w:rFonts w:ascii="Arial" w:eastAsia="Times New Roman" w:hAnsi="Arial" w:cs="Arial"/>
          <w:b/>
          <w:bCs/>
          <w:color w:val="333333"/>
          <w:sz w:val="24"/>
          <w:szCs w:val="24"/>
          <w:lang w:val="en" w:eastAsia="en-GB"/>
        </w:rPr>
        <w:t xml:space="preserve">7.2 </w:t>
      </w:r>
      <w:r w:rsidR="00BF68D6" w:rsidRPr="00056218">
        <w:rPr>
          <w:rFonts w:ascii="Arial" w:eastAsia="Times New Roman" w:hAnsi="Arial" w:cs="Arial"/>
          <w:b/>
          <w:bCs/>
          <w:color w:val="333333"/>
          <w:sz w:val="24"/>
          <w:szCs w:val="24"/>
          <w:lang w:val="en" w:eastAsia="en-GB"/>
        </w:rPr>
        <w:t>The following should be relayed to the parent</w:t>
      </w:r>
      <w:r w:rsidR="00321A4C">
        <w:rPr>
          <w:rFonts w:ascii="Arial" w:eastAsia="Times New Roman" w:hAnsi="Arial" w:cs="Arial"/>
          <w:b/>
          <w:bCs/>
          <w:color w:val="333333"/>
          <w:sz w:val="24"/>
          <w:szCs w:val="24"/>
          <w:lang w:val="en" w:eastAsia="en-GB"/>
        </w:rPr>
        <w:t>:</w:t>
      </w:r>
      <w:r w:rsidR="00BF68D6" w:rsidRPr="00056218">
        <w:rPr>
          <w:rFonts w:ascii="Arial" w:eastAsia="Times New Roman" w:hAnsi="Arial" w:cs="Arial"/>
          <w:b/>
          <w:bCs/>
          <w:color w:val="333333"/>
          <w:sz w:val="24"/>
          <w:szCs w:val="24"/>
          <w:lang w:val="en" w:eastAsia="en-GB"/>
        </w:rPr>
        <w:t xml:space="preserve"> </w:t>
      </w:r>
    </w:p>
    <w:p w14:paraId="608930FB" w14:textId="58D3B57A" w:rsidR="00BF68D6" w:rsidRPr="00EA367C" w:rsidRDefault="00BF68D6" w:rsidP="003D398A">
      <w:pPr>
        <w:pStyle w:val="ListParagraph"/>
        <w:numPr>
          <w:ilvl w:val="0"/>
          <w:numId w:val="3"/>
        </w:numPr>
        <w:spacing w:after="128" w:line="240" w:lineRule="auto"/>
        <w:jc w:val="both"/>
        <w:rPr>
          <w:rFonts w:ascii="Arial" w:hAnsi="Arial" w:cs="Arial"/>
          <w:sz w:val="24"/>
          <w:szCs w:val="24"/>
        </w:rPr>
      </w:pPr>
      <w:r w:rsidRPr="00EA367C">
        <w:rPr>
          <w:rFonts w:ascii="Arial" w:hAnsi="Arial" w:cs="Arial"/>
          <w:sz w:val="24"/>
          <w:szCs w:val="24"/>
        </w:rPr>
        <w:t xml:space="preserve">Ensure that the parent understands that, in accordance with </w:t>
      </w:r>
      <w:hyperlink r:id="rId13" w:history="1">
        <w:r w:rsidRPr="00FD2E02">
          <w:rPr>
            <w:rStyle w:val="Hyperlink"/>
            <w:rFonts w:ascii="Arial" w:hAnsi="Arial" w:cs="Arial"/>
            <w:sz w:val="24"/>
            <w:szCs w:val="24"/>
          </w:rPr>
          <w:t>Section 7 of The Education Act 1996</w:t>
        </w:r>
      </w:hyperlink>
      <w:r w:rsidRPr="00EA367C">
        <w:rPr>
          <w:rFonts w:ascii="Arial" w:hAnsi="Arial" w:cs="Arial"/>
          <w:sz w:val="24"/>
          <w:szCs w:val="24"/>
        </w:rPr>
        <w:t xml:space="preserve"> , they have the responsibility to ensure that their child receives “efficient, </w:t>
      </w:r>
      <w:r w:rsidR="001A7869" w:rsidRPr="00EA367C">
        <w:rPr>
          <w:rFonts w:ascii="Arial" w:hAnsi="Arial" w:cs="Arial"/>
          <w:sz w:val="24"/>
          <w:szCs w:val="24"/>
        </w:rPr>
        <w:t>full-time</w:t>
      </w:r>
      <w:r w:rsidRPr="00EA367C">
        <w:rPr>
          <w:rFonts w:ascii="Arial" w:hAnsi="Arial" w:cs="Arial"/>
          <w:sz w:val="24"/>
          <w:szCs w:val="24"/>
        </w:rPr>
        <w:t xml:space="preserve"> education suitable to;</w:t>
      </w:r>
    </w:p>
    <w:p w14:paraId="0A28EB86" w14:textId="1D84F9A6" w:rsidR="00BF68D6" w:rsidRPr="00EA367C" w:rsidRDefault="00BF68D6" w:rsidP="003D398A">
      <w:pPr>
        <w:pStyle w:val="ListParagraph"/>
        <w:numPr>
          <w:ilvl w:val="0"/>
          <w:numId w:val="3"/>
        </w:numPr>
        <w:spacing w:after="128" w:line="240" w:lineRule="auto"/>
        <w:jc w:val="both"/>
        <w:rPr>
          <w:rFonts w:ascii="Arial" w:eastAsia="Times New Roman" w:hAnsi="Arial" w:cs="Arial"/>
          <w:color w:val="333333"/>
          <w:sz w:val="24"/>
          <w:szCs w:val="24"/>
          <w:lang w:val="en" w:eastAsia="en-GB"/>
        </w:rPr>
      </w:pPr>
      <w:r w:rsidRPr="00EA367C">
        <w:rPr>
          <w:rFonts w:ascii="Arial" w:hAnsi="Arial" w:cs="Arial"/>
          <w:sz w:val="24"/>
          <w:szCs w:val="24"/>
        </w:rPr>
        <w:t>His age, ability and aptitude and any special educational needs he may have</w:t>
      </w:r>
      <w:r w:rsidRPr="00EA367C">
        <w:rPr>
          <w:rFonts w:ascii="Arial" w:hAnsi="Arial" w:cs="Arial"/>
          <w:sz w:val="24"/>
          <w:szCs w:val="24"/>
        </w:rPr>
        <w:br/>
      </w:r>
      <w:r>
        <w:rPr>
          <w:rFonts w:ascii="Arial" w:hAnsi="Arial" w:cs="Arial"/>
          <w:sz w:val="24"/>
          <w:szCs w:val="24"/>
        </w:rPr>
        <w:t>e</w:t>
      </w:r>
      <w:r w:rsidRPr="00EA367C">
        <w:rPr>
          <w:rFonts w:ascii="Arial" w:hAnsi="Arial" w:cs="Arial"/>
          <w:sz w:val="24"/>
          <w:szCs w:val="24"/>
        </w:rPr>
        <w:t>ither by regular attendance at school or otherwise</w:t>
      </w:r>
    </w:p>
    <w:p w14:paraId="51C8020A" w14:textId="0D33B84D" w:rsidR="00BF68D6" w:rsidRPr="00695760" w:rsidRDefault="00BF68D6" w:rsidP="003D398A">
      <w:pPr>
        <w:pStyle w:val="ListParagraph"/>
        <w:numPr>
          <w:ilvl w:val="0"/>
          <w:numId w:val="3"/>
        </w:numPr>
        <w:spacing w:after="128" w:line="240" w:lineRule="auto"/>
        <w:jc w:val="both"/>
        <w:rPr>
          <w:rFonts w:ascii="Arial" w:eastAsia="Times New Roman" w:hAnsi="Arial" w:cs="Arial"/>
          <w:sz w:val="24"/>
          <w:szCs w:val="24"/>
          <w:lang w:val="en" w:eastAsia="en-GB"/>
        </w:rPr>
      </w:pPr>
      <w:r w:rsidRPr="00211536">
        <w:rPr>
          <w:rFonts w:ascii="Arial" w:eastAsia="Times New Roman" w:hAnsi="Arial" w:cs="Arial"/>
          <w:sz w:val="24"/>
          <w:szCs w:val="24"/>
          <w:lang w:val="en" w:eastAsia="en-GB"/>
        </w:rPr>
        <w:t>Parents must be prepared to assume full financial responsibility, including bearing the cost of any public examinations</w:t>
      </w:r>
    </w:p>
    <w:p w14:paraId="7258032D" w14:textId="77777777" w:rsidR="00B235B2" w:rsidRPr="00B235B2" w:rsidRDefault="002227A7" w:rsidP="003D398A">
      <w:pPr>
        <w:pStyle w:val="ListParagraph"/>
        <w:numPr>
          <w:ilvl w:val="0"/>
          <w:numId w:val="3"/>
        </w:numPr>
        <w:spacing w:after="128" w:line="240" w:lineRule="auto"/>
        <w:jc w:val="both"/>
        <w:rPr>
          <w:rFonts w:ascii="Arial" w:eastAsia="Times New Roman" w:hAnsi="Arial" w:cs="Arial"/>
          <w:sz w:val="24"/>
          <w:szCs w:val="24"/>
          <w:lang w:val="en" w:eastAsia="en-GB"/>
        </w:rPr>
      </w:pPr>
      <w:r w:rsidRPr="00B235B2">
        <w:rPr>
          <w:rFonts w:ascii="Arial" w:eastAsia="Times New Roman" w:hAnsi="Arial" w:cs="Arial"/>
          <w:sz w:val="24"/>
          <w:szCs w:val="24"/>
          <w:lang w:val="en" w:eastAsia="en-GB"/>
        </w:rPr>
        <w:t>Please note that parents are not legally obliged to confirm their intentions of the</w:t>
      </w:r>
      <w:r w:rsidR="000F054D" w:rsidRPr="00B235B2">
        <w:rPr>
          <w:rFonts w:ascii="Arial" w:eastAsia="Times New Roman" w:hAnsi="Arial" w:cs="Arial"/>
          <w:sz w:val="24"/>
          <w:szCs w:val="24"/>
          <w:lang w:val="en" w:eastAsia="en-GB"/>
        </w:rPr>
        <w:t>ir</w:t>
      </w:r>
      <w:r w:rsidRPr="00B235B2">
        <w:rPr>
          <w:rFonts w:ascii="Arial" w:eastAsia="Times New Roman" w:hAnsi="Arial" w:cs="Arial"/>
          <w:sz w:val="24"/>
          <w:szCs w:val="24"/>
          <w:lang w:val="en" w:eastAsia="en-GB"/>
        </w:rPr>
        <w:t xml:space="preserve"> EHE however, as per Government Guidance, it would be sensible for them to do so.</w:t>
      </w:r>
    </w:p>
    <w:p w14:paraId="27BE5773" w14:textId="2DED6C71" w:rsidR="00BF68D6" w:rsidRPr="00DB29FE" w:rsidRDefault="00DD7676" w:rsidP="008F739E">
      <w:pPr>
        <w:spacing w:before="100" w:beforeAutospacing="1" w:after="100" w:afterAutospacing="1" w:line="240" w:lineRule="auto"/>
        <w:jc w:val="both"/>
        <w:rPr>
          <w:rFonts w:ascii="Arial" w:eastAsia="Times New Roman" w:hAnsi="Arial" w:cs="Arial"/>
          <w:b/>
          <w:sz w:val="24"/>
          <w:szCs w:val="24"/>
        </w:rPr>
      </w:pPr>
      <w:r w:rsidRPr="00DD7676">
        <w:rPr>
          <w:rFonts w:ascii="Arial" w:eastAsia="Times New Roman" w:hAnsi="Arial" w:cs="Arial"/>
          <w:b/>
          <w:bCs/>
          <w:sz w:val="24"/>
          <w:szCs w:val="24"/>
          <w:lang w:val="en" w:eastAsia="en-GB"/>
        </w:rPr>
        <w:t>7.3</w:t>
      </w:r>
      <w:r>
        <w:rPr>
          <w:rFonts w:ascii="Arial" w:eastAsia="Times New Roman" w:hAnsi="Arial" w:cs="Arial"/>
          <w:sz w:val="24"/>
          <w:szCs w:val="24"/>
          <w:lang w:val="en" w:eastAsia="en-GB"/>
        </w:rPr>
        <w:t xml:space="preserve"> </w:t>
      </w:r>
      <w:r w:rsidR="00B235B2" w:rsidRPr="00B235B2">
        <w:rPr>
          <w:rFonts w:ascii="Arial" w:eastAsia="Times New Roman" w:hAnsi="Arial" w:cs="Arial"/>
          <w:sz w:val="24"/>
          <w:szCs w:val="24"/>
          <w:lang w:val="en" w:eastAsia="en-GB"/>
        </w:rPr>
        <w:t>Schools should</w:t>
      </w:r>
      <w:r w:rsidR="002227A7" w:rsidRPr="00B235B2">
        <w:rPr>
          <w:rFonts w:ascii="Arial" w:eastAsia="Times New Roman" w:hAnsi="Arial" w:cs="Arial"/>
          <w:sz w:val="24"/>
          <w:szCs w:val="24"/>
          <w:u w:val="single"/>
          <w:lang w:val="en" w:eastAsia="en-GB"/>
        </w:rPr>
        <w:t xml:space="preserve"> </w:t>
      </w:r>
      <w:r w:rsidR="002227A7" w:rsidRPr="00A72D07">
        <w:rPr>
          <w:rFonts w:ascii="Arial" w:eastAsia="Times New Roman" w:hAnsi="Arial" w:cs="Arial"/>
          <w:b/>
          <w:bCs/>
          <w:sz w:val="24"/>
          <w:szCs w:val="24"/>
          <w:lang w:val="en" w:eastAsia="en-GB"/>
        </w:rPr>
        <w:t xml:space="preserve">NOT </w:t>
      </w:r>
      <w:r w:rsidR="002227A7" w:rsidRPr="00A72D07">
        <w:rPr>
          <w:rFonts w:ascii="Arial" w:eastAsia="Times New Roman" w:hAnsi="Arial" w:cs="Arial"/>
          <w:sz w:val="24"/>
          <w:szCs w:val="24"/>
          <w:lang w:val="en" w:eastAsia="en-GB"/>
        </w:rPr>
        <w:t>remove the</w:t>
      </w:r>
      <w:r w:rsidR="002227A7" w:rsidRPr="00B235B2">
        <w:rPr>
          <w:rFonts w:ascii="Arial" w:eastAsia="Times New Roman" w:hAnsi="Arial" w:cs="Arial"/>
          <w:sz w:val="24"/>
          <w:szCs w:val="24"/>
          <w:lang w:val="en" w:eastAsia="en-GB"/>
        </w:rPr>
        <w:t xml:space="preserve"> child from the school roll until approval has been given by the Attendance </w:t>
      </w:r>
      <w:r w:rsidR="002227A7" w:rsidRPr="006E6703">
        <w:rPr>
          <w:rFonts w:ascii="Arial" w:eastAsia="Times New Roman" w:hAnsi="Arial" w:cs="Arial"/>
          <w:sz w:val="24"/>
          <w:szCs w:val="24"/>
          <w:lang w:val="en" w:eastAsia="en-GB"/>
        </w:rPr>
        <w:t>Service</w:t>
      </w:r>
      <w:r w:rsidR="00EC7A33" w:rsidRPr="006E6703">
        <w:rPr>
          <w:rFonts w:ascii="Arial" w:eastAsia="Times New Roman" w:hAnsi="Arial" w:cs="Arial"/>
          <w:sz w:val="24"/>
          <w:szCs w:val="24"/>
          <w:lang w:val="en" w:eastAsia="en-GB"/>
        </w:rPr>
        <w:t xml:space="preserve"> or the SEND Team for a child with an EHCP</w:t>
      </w:r>
      <w:r w:rsidR="002227A7" w:rsidRPr="006E6703">
        <w:rPr>
          <w:rFonts w:ascii="Arial" w:eastAsia="Times New Roman" w:hAnsi="Arial" w:cs="Arial"/>
          <w:sz w:val="24"/>
          <w:szCs w:val="24"/>
          <w:lang w:val="en" w:eastAsia="en-GB"/>
        </w:rPr>
        <w:t xml:space="preserve"> – this</w:t>
      </w:r>
      <w:r w:rsidR="002227A7" w:rsidRPr="00B235B2">
        <w:rPr>
          <w:rFonts w:ascii="Arial" w:eastAsia="Times New Roman" w:hAnsi="Arial" w:cs="Arial"/>
          <w:sz w:val="24"/>
          <w:szCs w:val="24"/>
          <w:lang w:val="en" w:eastAsia="en-GB"/>
        </w:rPr>
        <w:t xml:space="preserve"> will occur once they have carried out their investigations with the parents. </w:t>
      </w:r>
      <w:r w:rsidR="00457753" w:rsidRPr="0020429A">
        <w:rPr>
          <w:rFonts w:ascii="Arial" w:hAnsi="Arial" w:cs="Arial"/>
          <w:sz w:val="24"/>
          <w:szCs w:val="24"/>
        </w:rPr>
        <w:t>In Slough we advise, as good practice, that schools allow a ‘cooling off’ period of 20 school days to enable the parent to be given advice, independent of school, (by the EHE Officer(s)) about their options and the implications of any decision before the school place is available for re-allocation.</w:t>
      </w:r>
    </w:p>
    <w:p w14:paraId="2A78B8AA" w14:textId="04B73F10" w:rsidR="00BF68D6" w:rsidRDefault="00844F87" w:rsidP="00385F28">
      <w:pPr>
        <w:pStyle w:val="Heading2"/>
        <w:rPr>
          <w:rFonts w:eastAsia="Times New Roman"/>
          <w:u w:val="single"/>
          <w:lang w:val="en" w:eastAsia="en-GB"/>
        </w:rPr>
      </w:pPr>
      <w:r>
        <w:rPr>
          <w:rFonts w:eastAsia="Times New Roman"/>
          <w:lang w:val="en" w:eastAsia="en-GB"/>
        </w:rPr>
        <w:lastRenderedPageBreak/>
        <w:t>8</w:t>
      </w:r>
      <w:r w:rsidR="00457753" w:rsidRPr="00457753">
        <w:rPr>
          <w:rFonts w:eastAsia="Times New Roman"/>
          <w:lang w:val="en" w:eastAsia="en-GB"/>
        </w:rPr>
        <w:t>.</w:t>
      </w:r>
      <w:r w:rsidR="00457753" w:rsidRPr="00457753">
        <w:rPr>
          <w:rFonts w:eastAsia="Times New Roman"/>
          <w:lang w:val="en" w:eastAsia="en-GB"/>
        </w:rPr>
        <w:tab/>
      </w:r>
      <w:r w:rsidR="00BF68D6" w:rsidRPr="006E6703">
        <w:rPr>
          <w:rFonts w:eastAsia="Times New Roman"/>
          <w:lang w:val="en" w:eastAsia="en-GB"/>
        </w:rPr>
        <w:t>Making an EHE referral to the LA Attendance Service</w:t>
      </w:r>
    </w:p>
    <w:p w14:paraId="2C45CDB4" w14:textId="6C38D271" w:rsidR="00DB29FE" w:rsidRPr="00A01AD4" w:rsidRDefault="00DB29FE" w:rsidP="008F739E">
      <w:pPr>
        <w:spacing w:before="100" w:beforeAutospacing="1" w:after="100" w:afterAutospacing="1" w:line="240" w:lineRule="auto"/>
        <w:rPr>
          <w:rFonts w:ascii="Arial" w:eastAsia="Times New Roman" w:hAnsi="Arial" w:cs="Arial"/>
          <w:color w:val="333333"/>
          <w:sz w:val="24"/>
          <w:szCs w:val="24"/>
          <w:u w:val="single"/>
          <w:lang w:val="en" w:eastAsia="en-GB"/>
        </w:rPr>
      </w:pPr>
      <w:r w:rsidRPr="0049772A">
        <w:rPr>
          <w:rFonts w:ascii="Arial" w:eastAsia="Times New Roman" w:hAnsi="Arial" w:cs="Arial"/>
          <w:color w:val="333333"/>
          <w:sz w:val="24"/>
          <w:szCs w:val="24"/>
          <w:lang w:val="en" w:eastAsia="en-GB"/>
        </w:rPr>
        <w:t>To access</w:t>
      </w:r>
      <w:r w:rsidRPr="00A01AD4">
        <w:rPr>
          <w:rFonts w:ascii="Arial" w:eastAsia="Times New Roman" w:hAnsi="Arial" w:cs="Arial"/>
          <w:color w:val="333333"/>
          <w:sz w:val="24"/>
          <w:szCs w:val="24"/>
          <w:lang w:val="en" w:eastAsia="en-GB"/>
        </w:rPr>
        <w:t xml:space="preserve"> the </w:t>
      </w:r>
      <w:r w:rsidRPr="00A01AD4">
        <w:rPr>
          <w:rFonts w:ascii="Arial" w:eastAsia="Times New Roman" w:hAnsi="Arial" w:cs="Arial"/>
          <w:b/>
          <w:bCs/>
          <w:color w:val="333333"/>
          <w:sz w:val="24"/>
          <w:szCs w:val="24"/>
          <w:lang w:val="en" w:eastAsia="en-GB"/>
        </w:rPr>
        <w:t>EHE Referral for</w:t>
      </w:r>
      <w:r w:rsidRPr="00FB3796">
        <w:rPr>
          <w:rFonts w:ascii="Arial" w:eastAsia="Times New Roman" w:hAnsi="Arial" w:cs="Arial"/>
          <w:b/>
          <w:bCs/>
          <w:color w:val="333333"/>
          <w:sz w:val="24"/>
          <w:szCs w:val="24"/>
          <w:lang w:val="en" w:eastAsia="en-GB"/>
        </w:rPr>
        <w:t xml:space="preserve">m </w:t>
      </w:r>
    </w:p>
    <w:p w14:paraId="0CF1312F" w14:textId="77777777" w:rsidR="00DB29FE" w:rsidRPr="002439EB" w:rsidRDefault="00DB29FE" w:rsidP="008F739E">
      <w:pPr>
        <w:pStyle w:val="NoSpacing"/>
        <w:spacing w:before="100" w:beforeAutospacing="1" w:after="100" w:afterAutospacing="1"/>
        <w:rPr>
          <w:rFonts w:ascii="Arial" w:hAnsi="Arial" w:cs="Arial"/>
          <w:sz w:val="24"/>
          <w:szCs w:val="24"/>
        </w:rPr>
      </w:pPr>
      <w:r w:rsidRPr="002439EB">
        <w:rPr>
          <w:rFonts w:ascii="Arial" w:hAnsi="Arial" w:cs="Arial"/>
          <w:sz w:val="24"/>
          <w:szCs w:val="24"/>
        </w:rPr>
        <w:t>Complete all of Section 1</w:t>
      </w:r>
    </w:p>
    <w:p w14:paraId="1BF893CB" w14:textId="77777777" w:rsidR="00DB29FE" w:rsidRPr="00633C78" w:rsidRDefault="00DB29FE" w:rsidP="008F739E">
      <w:pPr>
        <w:spacing w:before="100" w:beforeAutospacing="1" w:after="100" w:afterAutospacing="1" w:line="240" w:lineRule="auto"/>
        <w:ind w:right="-1044"/>
        <w:rPr>
          <w:rFonts w:ascii="Arial" w:eastAsia="Times New Roman" w:hAnsi="Arial" w:cs="Arial"/>
          <w:b/>
        </w:rPr>
      </w:pPr>
      <w:r w:rsidRPr="00A01AD4">
        <w:rPr>
          <w:rFonts w:ascii="Arial" w:eastAsia="Times New Roman" w:hAnsi="Arial" w:cs="Arial"/>
          <w:bCs/>
          <w:noProof/>
          <w:sz w:val="24"/>
          <w:szCs w:val="24"/>
          <w:lang w:val="en-US"/>
        </w:rPr>
        <w:t>Please complete (</w:t>
      </w:r>
      <w:r w:rsidRPr="00A01AD4">
        <w:rPr>
          <w:rFonts w:ascii="Arial" w:eastAsia="Times New Roman" w:hAnsi="Arial" w:cs="Arial"/>
          <w:b/>
          <w:i/>
          <w:iCs/>
          <w:noProof/>
          <w:sz w:val="24"/>
          <w:szCs w:val="24"/>
          <w:lang w:val="en-US"/>
        </w:rPr>
        <w:t>typed</w:t>
      </w:r>
      <w:r w:rsidRPr="00A01AD4">
        <w:rPr>
          <w:rFonts w:ascii="Arial" w:eastAsia="Times New Roman" w:hAnsi="Arial" w:cs="Arial"/>
          <w:bCs/>
          <w:i/>
          <w:iCs/>
          <w:noProof/>
          <w:sz w:val="24"/>
          <w:szCs w:val="24"/>
          <w:lang w:val="en-US"/>
        </w:rPr>
        <w:t xml:space="preserve"> not handwritten</w:t>
      </w:r>
      <w:r w:rsidRPr="00A01AD4">
        <w:rPr>
          <w:rFonts w:ascii="Arial" w:eastAsia="Times New Roman" w:hAnsi="Arial" w:cs="Arial"/>
          <w:bCs/>
          <w:noProof/>
          <w:sz w:val="24"/>
          <w:szCs w:val="24"/>
          <w:lang w:val="en-US"/>
        </w:rPr>
        <w:t xml:space="preserve">) and return in </w:t>
      </w:r>
      <w:r w:rsidRPr="00A01AD4">
        <w:rPr>
          <w:rFonts w:ascii="Arial" w:eastAsia="Times New Roman" w:hAnsi="Arial" w:cs="Arial"/>
          <w:b/>
          <w:noProof/>
          <w:sz w:val="24"/>
          <w:szCs w:val="24"/>
          <w:lang w:val="en-US"/>
        </w:rPr>
        <w:t>Microsoft Word format</w:t>
      </w:r>
      <w:r w:rsidRPr="00A01AD4">
        <w:rPr>
          <w:rFonts w:ascii="Arial" w:eastAsia="Times New Roman" w:hAnsi="Arial" w:cs="Arial"/>
          <w:bCs/>
          <w:noProof/>
          <w:sz w:val="24"/>
          <w:szCs w:val="24"/>
          <w:lang w:val="en-US"/>
        </w:rPr>
        <w:t xml:space="preserve"> via egress to </w:t>
      </w:r>
      <w:hyperlink r:id="rId14" w:history="1">
        <w:r w:rsidRPr="00A01AD4">
          <w:rPr>
            <w:rStyle w:val="Hyperlink"/>
            <w:rFonts w:ascii="Arial" w:eastAsia="Arial" w:hAnsi="Arial" w:cs="Arial"/>
            <w:spacing w:val="1"/>
            <w:sz w:val="24"/>
            <w:szCs w:val="24"/>
          </w:rPr>
          <w:t>pup</w:t>
        </w:r>
        <w:r w:rsidRPr="00A01AD4">
          <w:rPr>
            <w:rStyle w:val="Hyperlink"/>
            <w:rFonts w:ascii="Arial" w:eastAsia="Arial" w:hAnsi="Arial" w:cs="Arial"/>
            <w:sz w:val="24"/>
            <w:szCs w:val="24"/>
          </w:rPr>
          <w:t>i</w:t>
        </w:r>
        <w:r w:rsidRPr="00A01AD4">
          <w:rPr>
            <w:rStyle w:val="Hyperlink"/>
            <w:rFonts w:ascii="Arial" w:eastAsia="Arial" w:hAnsi="Arial" w:cs="Arial"/>
            <w:spacing w:val="-1"/>
            <w:sz w:val="24"/>
            <w:szCs w:val="24"/>
          </w:rPr>
          <w:t>l</w:t>
        </w:r>
        <w:r w:rsidRPr="00A01AD4">
          <w:rPr>
            <w:rStyle w:val="Hyperlink"/>
            <w:rFonts w:ascii="Arial" w:eastAsia="Arial" w:hAnsi="Arial" w:cs="Arial"/>
            <w:sz w:val="24"/>
            <w:szCs w:val="24"/>
          </w:rPr>
          <w:t>trackin</w:t>
        </w:r>
        <w:r w:rsidRPr="00A01AD4">
          <w:rPr>
            <w:rStyle w:val="Hyperlink"/>
            <w:rFonts w:ascii="Arial" w:eastAsia="Arial" w:hAnsi="Arial" w:cs="Arial"/>
            <w:spacing w:val="-1"/>
            <w:sz w:val="24"/>
            <w:szCs w:val="24"/>
          </w:rPr>
          <w:t>g</w:t>
        </w:r>
        <w:r w:rsidRPr="00A01AD4">
          <w:rPr>
            <w:rStyle w:val="Hyperlink"/>
            <w:rFonts w:ascii="Arial" w:eastAsia="Arial" w:hAnsi="Arial" w:cs="Arial"/>
            <w:spacing w:val="1"/>
            <w:sz w:val="24"/>
            <w:szCs w:val="24"/>
          </w:rPr>
          <w:t>@</w:t>
        </w:r>
        <w:r w:rsidRPr="00A01AD4">
          <w:rPr>
            <w:rStyle w:val="Hyperlink"/>
            <w:rFonts w:ascii="Arial" w:eastAsia="Arial" w:hAnsi="Arial" w:cs="Arial"/>
            <w:sz w:val="24"/>
            <w:szCs w:val="24"/>
          </w:rPr>
          <w:t>sl</w:t>
        </w:r>
        <w:r w:rsidRPr="00A01AD4">
          <w:rPr>
            <w:rStyle w:val="Hyperlink"/>
            <w:rFonts w:ascii="Arial" w:eastAsia="Arial" w:hAnsi="Arial" w:cs="Arial"/>
            <w:spacing w:val="-2"/>
            <w:sz w:val="24"/>
            <w:szCs w:val="24"/>
          </w:rPr>
          <w:t>o</w:t>
        </w:r>
        <w:r w:rsidRPr="00A01AD4">
          <w:rPr>
            <w:rStyle w:val="Hyperlink"/>
            <w:rFonts w:ascii="Arial" w:eastAsia="Arial" w:hAnsi="Arial" w:cs="Arial"/>
            <w:spacing w:val="1"/>
            <w:sz w:val="24"/>
            <w:szCs w:val="24"/>
          </w:rPr>
          <w:t>u</w:t>
        </w:r>
        <w:r w:rsidRPr="00A01AD4">
          <w:rPr>
            <w:rStyle w:val="Hyperlink"/>
            <w:rFonts w:ascii="Arial" w:eastAsia="Arial" w:hAnsi="Arial" w:cs="Arial"/>
            <w:spacing w:val="-1"/>
            <w:sz w:val="24"/>
            <w:szCs w:val="24"/>
          </w:rPr>
          <w:t>g</w:t>
        </w:r>
        <w:r w:rsidRPr="00A01AD4">
          <w:rPr>
            <w:rStyle w:val="Hyperlink"/>
            <w:rFonts w:ascii="Arial" w:eastAsia="Arial" w:hAnsi="Arial" w:cs="Arial"/>
            <w:spacing w:val="1"/>
            <w:sz w:val="24"/>
            <w:szCs w:val="24"/>
          </w:rPr>
          <w:t>h</w:t>
        </w:r>
        <w:r w:rsidRPr="00A01AD4">
          <w:rPr>
            <w:rStyle w:val="Hyperlink"/>
            <w:rFonts w:ascii="Arial" w:eastAsia="Arial" w:hAnsi="Arial" w:cs="Arial"/>
            <w:spacing w:val="-2"/>
            <w:sz w:val="24"/>
            <w:szCs w:val="24"/>
          </w:rPr>
          <w:t>.</w:t>
        </w:r>
        <w:r w:rsidRPr="00A01AD4">
          <w:rPr>
            <w:rStyle w:val="Hyperlink"/>
            <w:rFonts w:ascii="Arial" w:eastAsia="Arial" w:hAnsi="Arial" w:cs="Arial"/>
            <w:spacing w:val="-1"/>
            <w:sz w:val="24"/>
            <w:szCs w:val="24"/>
          </w:rPr>
          <w:t>g</w:t>
        </w:r>
        <w:r w:rsidRPr="00A01AD4">
          <w:rPr>
            <w:rStyle w:val="Hyperlink"/>
            <w:rFonts w:ascii="Arial" w:eastAsia="Arial" w:hAnsi="Arial" w:cs="Arial"/>
            <w:spacing w:val="1"/>
            <w:sz w:val="24"/>
            <w:szCs w:val="24"/>
          </w:rPr>
          <w:t>o</w:t>
        </w:r>
        <w:r w:rsidRPr="00A01AD4">
          <w:rPr>
            <w:rStyle w:val="Hyperlink"/>
            <w:rFonts w:ascii="Arial" w:eastAsia="Arial" w:hAnsi="Arial" w:cs="Arial"/>
            <w:spacing w:val="-2"/>
            <w:sz w:val="24"/>
            <w:szCs w:val="24"/>
          </w:rPr>
          <w:t>v</w:t>
        </w:r>
        <w:r w:rsidRPr="00A01AD4">
          <w:rPr>
            <w:rStyle w:val="Hyperlink"/>
            <w:rFonts w:ascii="Arial" w:eastAsia="Arial" w:hAnsi="Arial" w:cs="Arial"/>
            <w:sz w:val="24"/>
            <w:szCs w:val="24"/>
          </w:rPr>
          <w:t>.</w:t>
        </w:r>
        <w:r w:rsidRPr="00A01AD4">
          <w:rPr>
            <w:rStyle w:val="Hyperlink"/>
            <w:rFonts w:ascii="Arial" w:eastAsia="Arial" w:hAnsi="Arial" w:cs="Arial"/>
            <w:spacing w:val="1"/>
            <w:sz w:val="24"/>
            <w:szCs w:val="24"/>
          </w:rPr>
          <w:t>u</w:t>
        </w:r>
        <w:r w:rsidRPr="00A01AD4">
          <w:rPr>
            <w:rStyle w:val="Hyperlink"/>
            <w:rFonts w:ascii="Arial" w:eastAsia="Arial" w:hAnsi="Arial" w:cs="Arial"/>
            <w:sz w:val="24"/>
            <w:szCs w:val="24"/>
          </w:rPr>
          <w:t>k</w:t>
        </w:r>
      </w:hyperlink>
      <w:r w:rsidRPr="00A01AD4">
        <w:rPr>
          <w:rStyle w:val="Hyperlink"/>
          <w:rFonts w:ascii="Arial" w:eastAsia="Arial" w:hAnsi="Arial" w:cs="Arial"/>
          <w:sz w:val="24"/>
          <w:szCs w:val="24"/>
        </w:rPr>
        <w:t xml:space="preserve">  </w:t>
      </w:r>
      <w:r w:rsidRPr="00A01AD4">
        <w:rPr>
          <w:rStyle w:val="Hyperlink"/>
          <w:rFonts w:ascii="Arial" w:eastAsia="Arial" w:hAnsi="Arial" w:cs="Arial"/>
          <w:color w:val="auto"/>
          <w:sz w:val="24"/>
          <w:szCs w:val="24"/>
          <w:u w:val="none"/>
        </w:rPr>
        <w:t>using the following text within the subject box of the email.</w:t>
      </w:r>
      <w:r w:rsidRPr="00A01AD4">
        <w:rPr>
          <w:rStyle w:val="Hyperlink"/>
          <w:rFonts w:ascii="Arial" w:eastAsia="Arial" w:hAnsi="Arial" w:cs="Arial"/>
          <w:b/>
          <w:bCs/>
          <w:color w:val="auto"/>
          <w:sz w:val="24"/>
          <w:szCs w:val="24"/>
          <w:u w:val="none"/>
        </w:rPr>
        <w:t xml:space="preserve"> </w:t>
      </w:r>
    </w:p>
    <w:p w14:paraId="04FB0043" w14:textId="31288DE3" w:rsidR="00DB29FE" w:rsidRPr="00DB29FE" w:rsidRDefault="00DB29FE" w:rsidP="008F739E">
      <w:pPr>
        <w:spacing w:before="100" w:beforeAutospacing="1" w:after="100" w:afterAutospacing="1" w:line="240" w:lineRule="auto"/>
        <w:ind w:right="-1044"/>
        <w:rPr>
          <w:rFonts w:ascii="Arial" w:eastAsia="Times New Roman" w:hAnsi="Arial" w:cs="Arial"/>
          <w:bCs/>
          <w:sz w:val="24"/>
          <w:szCs w:val="24"/>
        </w:rPr>
      </w:pPr>
      <w:r w:rsidRPr="00A01AD4">
        <w:rPr>
          <w:rFonts w:ascii="Arial" w:eastAsia="Times New Roman" w:hAnsi="Arial" w:cs="Arial"/>
          <w:bCs/>
          <w:color w:val="000000" w:themeColor="text1"/>
          <w:sz w:val="24"/>
          <w:szCs w:val="24"/>
        </w:rPr>
        <w:t>‘EHE</w:t>
      </w:r>
      <w:r>
        <w:rPr>
          <w:rFonts w:ascii="Arial" w:eastAsia="Times New Roman" w:hAnsi="Arial" w:cs="Arial"/>
          <w:bCs/>
          <w:color w:val="000000" w:themeColor="text1"/>
          <w:sz w:val="24"/>
          <w:szCs w:val="24"/>
        </w:rPr>
        <w:t xml:space="preserve"> referral</w:t>
      </w:r>
      <w:r w:rsidRPr="00A01AD4">
        <w:rPr>
          <w:rFonts w:ascii="Arial" w:eastAsia="Times New Roman" w:hAnsi="Arial" w:cs="Arial"/>
          <w:bCs/>
          <w:color w:val="000000" w:themeColor="text1"/>
          <w:sz w:val="24"/>
          <w:szCs w:val="24"/>
        </w:rPr>
        <w:t xml:space="preserve"> </w:t>
      </w:r>
      <w:r>
        <w:rPr>
          <w:rFonts w:ascii="Arial" w:eastAsia="Times New Roman" w:hAnsi="Arial" w:cs="Arial"/>
          <w:bCs/>
          <w:color w:val="000000" w:themeColor="text1"/>
          <w:sz w:val="24"/>
          <w:szCs w:val="24"/>
        </w:rPr>
        <w:t>-</w:t>
      </w:r>
      <w:r w:rsidRPr="00A01AD4">
        <w:rPr>
          <w:rFonts w:ascii="Arial" w:eastAsia="Times New Roman" w:hAnsi="Arial" w:cs="Arial"/>
          <w:bCs/>
          <w:color w:val="000000" w:themeColor="text1"/>
          <w:sz w:val="24"/>
          <w:szCs w:val="24"/>
        </w:rPr>
        <w:t xml:space="preserve"> School Name </w:t>
      </w:r>
      <w:r>
        <w:rPr>
          <w:rFonts w:ascii="Arial" w:eastAsia="Times New Roman" w:hAnsi="Arial" w:cs="Arial"/>
          <w:bCs/>
          <w:color w:val="000000" w:themeColor="text1"/>
          <w:sz w:val="24"/>
          <w:szCs w:val="24"/>
        </w:rPr>
        <w:t>-</w:t>
      </w:r>
      <w:r w:rsidRPr="00A01AD4">
        <w:rPr>
          <w:rFonts w:ascii="Arial" w:eastAsia="Times New Roman" w:hAnsi="Arial" w:cs="Arial"/>
          <w:bCs/>
          <w:color w:val="000000" w:themeColor="text1"/>
          <w:sz w:val="24"/>
          <w:szCs w:val="24"/>
        </w:rPr>
        <w:t xml:space="preserve"> initial of pupil </w:t>
      </w:r>
      <w:r w:rsidRPr="00A01AD4">
        <w:rPr>
          <w:rFonts w:ascii="Arial" w:eastAsia="Times New Roman" w:hAnsi="Arial" w:cs="Arial"/>
          <w:bCs/>
          <w:sz w:val="24"/>
          <w:szCs w:val="24"/>
        </w:rPr>
        <w:t xml:space="preserve">– e.g. EHE </w:t>
      </w:r>
      <w:r>
        <w:rPr>
          <w:rFonts w:ascii="Arial" w:eastAsia="Times New Roman" w:hAnsi="Arial" w:cs="Arial"/>
          <w:bCs/>
          <w:sz w:val="24"/>
          <w:szCs w:val="24"/>
        </w:rPr>
        <w:t>referral -</w:t>
      </w:r>
      <w:r w:rsidRPr="00A01AD4">
        <w:rPr>
          <w:rFonts w:ascii="Arial" w:eastAsia="Times New Roman" w:hAnsi="Arial" w:cs="Arial"/>
          <w:bCs/>
          <w:sz w:val="24"/>
          <w:szCs w:val="24"/>
        </w:rPr>
        <w:t xml:space="preserve"> Slough Secondary </w:t>
      </w:r>
      <w:r>
        <w:rPr>
          <w:rFonts w:ascii="Arial" w:eastAsia="Times New Roman" w:hAnsi="Arial" w:cs="Arial"/>
          <w:bCs/>
          <w:sz w:val="24"/>
          <w:szCs w:val="24"/>
        </w:rPr>
        <w:t>-</w:t>
      </w:r>
      <w:r w:rsidRPr="00A01AD4">
        <w:rPr>
          <w:rFonts w:ascii="Arial" w:eastAsia="Times New Roman" w:hAnsi="Arial" w:cs="Arial"/>
          <w:bCs/>
          <w:sz w:val="24"/>
          <w:szCs w:val="24"/>
        </w:rPr>
        <w:t xml:space="preserve"> JB</w:t>
      </w:r>
    </w:p>
    <w:p w14:paraId="2BCA006F" w14:textId="34CE00FF" w:rsidR="002227A7" w:rsidRPr="006E6703" w:rsidRDefault="00844F87" w:rsidP="00385F28">
      <w:pPr>
        <w:pStyle w:val="Heading2"/>
        <w:rPr>
          <w:rFonts w:eastAsia="Times New Roman"/>
          <w:lang w:val="en" w:eastAsia="en-GB"/>
        </w:rPr>
      </w:pPr>
      <w:r>
        <w:rPr>
          <w:rFonts w:eastAsia="Times New Roman"/>
          <w:lang w:val="en" w:eastAsia="en-GB"/>
        </w:rPr>
        <w:t>9</w:t>
      </w:r>
      <w:r w:rsidR="00457753">
        <w:rPr>
          <w:rFonts w:eastAsia="Times New Roman"/>
          <w:lang w:val="en" w:eastAsia="en-GB"/>
        </w:rPr>
        <w:t>.</w:t>
      </w:r>
      <w:r w:rsidR="002227A7" w:rsidRPr="004076BF">
        <w:rPr>
          <w:rFonts w:eastAsia="Times New Roman"/>
          <w:lang w:val="en" w:eastAsia="en-GB"/>
        </w:rPr>
        <w:t xml:space="preserve"> </w:t>
      </w:r>
      <w:r w:rsidR="002227A7" w:rsidRPr="004076BF">
        <w:rPr>
          <w:rFonts w:eastAsia="Times New Roman"/>
          <w:lang w:val="en" w:eastAsia="en-GB"/>
        </w:rPr>
        <w:tab/>
      </w:r>
      <w:r w:rsidR="00432860" w:rsidRPr="006E6703">
        <w:rPr>
          <w:rFonts w:eastAsia="Times New Roman"/>
          <w:lang w:val="en" w:eastAsia="en-GB"/>
        </w:rPr>
        <w:t>LA</w:t>
      </w:r>
      <w:r w:rsidR="00457753" w:rsidRPr="006E6703">
        <w:rPr>
          <w:rFonts w:eastAsia="Times New Roman"/>
          <w:lang w:val="en" w:eastAsia="en-GB"/>
        </w:rPr>
        <w:t xml:space="preserve"> Process when an </w:t>
      </w:r>
      <w:r w:rsidR="002227A7" w:rsidRPr="006E6703">
        <w:rPr>
          <w:rFonts w:eastAsia="Times New Roman"/>
          <w:lang w:val="en" w:eastAsia="en-GB"/>
        </w:rPr>
        <w:t xml:space="preserve">EHE Referral </w:t>
      </w:r>
      <w:r w:rsidR="00457753" w:rsidRPr="006E6703">
        <w:rPr>
          <w:rFonts w:eastAsia="Times New Roman"/>
          <w:lang w:val="en" w:eastAsia="en-GB"/>
        </w:rPr>
        <w:t>is received</w:t>
      </w:r>
    </w:p>
    <w:p w14:paraId="1CBE6A83" w14:textId="6D7E330C" w:rsidR="00DB29FE" w:rsidRPr="001E5460" w:rsidRDefault="00DD7676" w:rsidP="00DB29FE">
      <w:pPr>
        <w:spacing w:after="128" w:line="240" w:lineRule="auto"/>
        <w:rPr>
          <w:rFonts w:ascii="Arial" w:eastAsia="Times New Roman" w:hAnsi="Arial" w:cs="Arial"/>
          <w:color w:val="333333"/>
          <w:sz w:val="24"/>
          <w:szCs w:val="24"/>
          <w:lang w:val="en" w:eastAsia="en-GB"/>
        </w:rPr>
      </w:pPr>
      <w:r w:rsidRPr="00DD7676">
        <w:rPr>
          <w:rFonts w:ascii="Arial" w:eastAsia="Times New Roman" w:hAnsi="Arial" w:cs="Arial"/>
          <w:b/>
          <w:bCs/>
          <w:color w:val="333333"/>
          <w:sz w:val="24"/>
          <w:szCs w:val="24"/>
          <w:lang w:val="en" w:eastAsia="en-GB"/>
        </w:rPr>
        <w:t>9.1</w:t>
      </w:r>
      <w:r>
        <w:rPr>
          <w:rFonts w:ascii="Arial" w:eastAsia="Times New Roman" w:hAnsi="Arial" w:cs="Arial"/>
          <w:color w:val="333333"/>
          <w:sz w:val="24"/>
          <w:szCs w:val="24"/>
          <w:lang w:val="en" w:eastAsia="en-GB"/>
        </w:rPr>
        <w:t xml:space="preserve"> </w:t>
      </w:r>
      <w:r w:rsidR="00DB29FE" w:rsidRPr="001E5460">
        <w:rPr>
          <w:rFonts w:ascii="Arial" w:eastAsia="Times New Roman" w:hAnsi="Arial" w:cs="Arial"/>
          <w:color w:val="333333"/>
          <w:sz w:val="24"/>
          <w:szCs w:val="24"/>
          <w:lang w:val="en" w:eastAsia="en-GB"/>
        </w:rPr>
        <w:t xml:space="preserve">Once the Local Authority receives and accepts a </w:t>
      </w:r>
      <w:r w:rsidR="00DB29FE">
        <w:rPr>
          <w:rFonts w:ascii="Arial" w:eastAsia="Times New Roman" w:hAnsi="Arial" w:cs="Arial"/>
          <w:color w:val="333333"/>
          <w:sz w:val="24"/>
          <w:szCs w:val="24"/>
          <w:lang w:val="en" w:eastAsia="en-GB"/>
        </w:rPr>
        <w:t>EHE</w:t>
      </w:r>
      <w:r w:rsidR="00DB29FE" w:rsidRPr="001E5460">
        <w:rPr>
          <w:rFonts w:ascii="Arial" w:eastAsia="Times New Roman" w:hAnsi="Arial" w:cs="Arial"/>
          <w:color w:val="333333"/>
          <w:sz w:val="24"/>
          <w:szCs w:val="24"/>
          <w:lang w:val="en" w:eastAsia="en-GB"/>
        </w:rPr>
        <w:t xml:space="preserve"> referral, we will:</w:t>
      </w:r>
    </w:p>
    <w:p w14:paraId="5008E719" w14:textId="77777777" w:rsidR="00DB29FE" w:rsidRPr="00044A5F" w:rsidRDefault="00DB29FE" w:rsidP="00DB29FE">
      <w:pPr>
        <w:pStyle w:val="ListParagraph"/>
        <w:numPr>
          <w:ilvl w:val="0"/>
          <w:numId w:val="4"/>
        </w:numPr>
        <w:spacing w:before="100" w:beforeAutospacing="1" w:after="100" w:afterAutospacing="1" w:line="240" w:lineRule="auto"/>
        <w:rPr>
          <w:rFonts w:ascii="Arial" w:eastAsia="Times New Roman" w:hAnsi="Arial" w:cs="Arial"/>
          <w:color w:val="333333"/>
          <w:sz w:val="24"/>
          <w:szCs w:val="24"/>
          <w:lang w:val="en" w:eastAsia="en-GB"/>
        </w:rPr>
      </w:pPr>
      <w:r w:rsidRPr="00044A5F">
        <w:rPr>
          <w:rFonts w:ascii="Arial" w:eastAsia="Times New Roman" w:hAnsi="Arial" w:cs="Arial"/>
          <w:color w:val="333333"/>
          <w:sz w:val="24"/>
          <w:szCs w:val="24"/>
          <w:lang w:val="en" w:eastAsia="en-GB"/>
        </w:rPr>
        <w:t>Check all databases in relation to the child’s status i.e. known to social care/early help (where this is the case the relevant case worker will be notified)</w:t>
      </w:r>
    </w:p>
    <w:p w14:paraId="00969D2D" w14:textId="77777777" w:rsidR="00DB29FE" w:rsidRPr="00044A5F" w:rsidRDefault="00DB29FE" w:rsidP="00DB29FE">
      <w:pPr>
        <w:pStyle w:val="ListParagraph"/>
        <w:numPr>
          <w:ilvl w:val="0"/>
          <w:numId w:val="4"/>
        </w:numPr>
        <w:spacing w:before="100" w:beforeAutospacing="1" w:after="100" w:afterAutospacing="1" w:line="240" w:lineRule="auto"/>
        <w:rPr>
          <w:rFonts w:ascii="Arial" w:eastAsia="Times New Roman" w:hAnsi="Arial" w:cs="Arial"/>
          <w:color w:val="333333"/>
          <w:sz w:val="24"/>
          <w:szCs w:val="24"/>
          <w:lang w:val="en" w:eastAsia="en-GB"/>
        </w:rPr>
      </w:pPr>
      <w:proofErr w:type="gramStart"/>
      <w:r w:rsidRPr="00044A5F">
        <w:rPr>
          <w:rFonts w:ascii="Arial" w:eastAsia="Times New Roman" w:hAnsi="Arial" w:cs="Arial"/>
          <w:color w:val="333333"/>
          <w:sz w:val="24"/>
          <w:szCs w:val="24"/>
          <w:lang w:val="en" w:eastAsia="en-GB"/>
        </w:rPr>
        <w:t>Make contact with</w:t>
      </w:r>
      <w:proofErr w:type="gramEnd"/>
      <w:r w:rsidRPr="00044A5F">
        <w:rPr>
          <w:rFonts w:ascii="Arial" w:eastAsia="Times New Roman" w:hAnsi="Arial" w:cs="Arial"/>
          <w:color w:val="333333"/>
          <w:sz w:val="24"/>
          <w:szCs w:val="24"/>
          <w:lang w:val="en" w:eastAsia="en-GB"/>
        </w:rPr>
        <w:t xml:space="preserve"> the parent to confirm their intentions to EHE and establish their reasons for doing so</w:t>
      </w:r>
    </w:p>
    <w:p w14:paraId="2D187AD3" w14:textId="77777777" w:rsidR="00DB29FE" w:rsidRPr="00044A5F" w:rsidRDefault="00DB29FE" w:rsidP="00DB29FE">
      <w:pPr>
        <w:pStyle w:val="ListParagraph"/>
        <w:numPr>
          <w:ilvl w:val="0"/>
          <w:numId w:val="4"/>
        </w:numPr>
        <w:spacing w:before="100" w:beforeAutospacing="1" w:after="100" w:afterAutospacing="1" w:line="240" w:lineRule="auto"/>
        <w:rPr>
          <w:rFonts w:ascii="Arial" w:eastAsia="Times New Roman" w:hAnsi="Arial" w:cs="Arial"/>
          <w:color w:val="333333"/>
          <w:sz w:val="24"/>
          <w:szCs w:val="24"/>
          <w:lang w:val="en" w:eastAsia="en-GB"/>
        </w:rPr>
      </w:pPr>
      <w:r w:rsidRPr="00044A5F">
        <w:rPr>
          <w:rFonts w:ascii="Arial" w:eastAsia="Times New Roman" w:hAnsi="Arial" w:cs="Arial"/>
          <w:color w:val="333333"/>
          <w:sz w:val="24"/>
          <w:szCs w:val="24"/>
          <w:lang w:val="en" w:eastAsia="en-GB"/>
        </w:rPr>
        <w:t>Notify the parents of their legal responsibilities</w:t>
      </w:r>
    </w:p>
    <w:p w14:paraId="1F2CC254" w14:textId="22AB89B9" w:rsidR="00DB29FE" w:rsidRPr="00044A5F" w:rsidRDefault="00DB29FE" w:rsidP="00DB29FE">
      <w:pPr>
        <w:pStyle w:val="ListParagraph"/>
        <w:numPr>
          <w:ilvl w:val="0"/>
          <w:numId w:val="4"/>
        </w:numPr>
        <w:spacing w:before="100" w:beforeAutospacing="1" w:after="100" w:afterAutospacing="1" w:line="240" w:lineRule="auto"/>
        <w:rPr>
          <w:rFonts w:ascii="Arial" w:eastAsia="Times New Roman" w:hAnsi="Arial" w:cs="Arial"/>
          <w:color w:val="333333"/>
          <w:sz w:val="24"/>
          <w:szCs w:val="24"/>
          <w:lang w:val="en" w:eastAsia="en-GB"/>
        </w:rPr>
      </w:pPr>
      <w:r w:rsidRPr="00044A5F">
        <w:rPr>
          <w:rFonts w:ascii="Arial" w:eastAsia="Times New Roman" w:hAnsi="Arial" w:cs="Arial"/>
          <w:color w:val="333333"/>
          <w:sz w:val="24"/>
          <w:szCs w:val="24"/>
          <w:lang w:val="en" w:eastAsia="en-GB"/>
        </w:rPr>
        <w:t>Once it has been ascertained that the child will be purposely home educated</w:t>
      </w:r>
      <w:r>
        <w:rPr>
          <w:rFonts w:ascii="Arial" w:eastAsia="Times New Roman" w:hAnsi="Arial" w:cs="Arial"/>
          <w:color w:val="333333"/>
          <w:sz w:val="24"/>
          <w:szCs w:val="24"/>
          <w:lang w:val="en" w:eastAsia="en-GB"/>
        </w:rPr>
        <w:t>,</w:t>
      </w:r>
      <w:r w:rsidRPr="00044A5F">
        <w:rPr>
          <w:rFonts w:ascii="Arial" w:eastAsia="Times New Roman" w:hAnsi="Arial" w:cs="Arial"/>
          <w:color w:val="333333"/>
          <w:sz w:val="24"/>
          <w:szCs w:val="24"/>
          <w:lang w:val="en" w:eastAsia="en-GB"/>
        </w:rPr>
        <w:t xml:space="preserve"> the Attendance Team will</w:t>
      </w:r>
    </w:p>
    <w:p w14:paraId="1327CF0C" w14:textId="77777777" w:rsidR="00DB29FE" w:rsidRPr="00044A5F" w:rsidRDefault="00DB29FE" w:rsidP="00DB29FE">
      <w:pPr>
        <w:pStyle w:val="ListParagraph"/>
        <w:numPr>
          <w:ilvl w:val="0"/>
          <w:numId w:val="4"/>
        </w:numPr>
        <w:spacing w:before="100" w:beforeAutospacing="1" w:after="100" w:afterAutospacing="1" w:line="240" w:lineRule="auto"/>
        <w:rPr>
          <w:rFonts w:ascii="Arial" w:eastAsia="Times New Roman" w:hAnsi="Arial" w:cs="Arial"/>
          <w:color w:val="333333"/>
          <w:sz w:val="24"/>
          <w:szCs w:val="24"/>
          <w:lang w:val="en" w:eastAsia="en-GB"/>
        </w:rPr>
      </w:pPr>
      <w:r w:rsidRPr="00044A5F">
        <w:rPr>
          <w:rFonts w:ascii="Arial" w:eastAsia="Times New Roman" w:hAnsi="Arial" w:cs="Arial"/>
          <w:color w:val="333333"/>
          <w:sz w:val="24"/>
          <w:szCs w:val="24"/>
          <w:lang w:val="en" w:eastAsia="en-GB"/>
        </w:rPr>
        <w:t xml:space="preserve">Notify the Home Education Advisory Teacher at Littledown of the case who will arrange an initial visit with parents in approx. </w:t>
      </w:r>
      <w:r>
        <w:rPr>
          <w:rFonts w:ascii="Arial" w:eastAsia="Times New Roman" w:hAnsi="Arial" w:cs="Arial"/>
          <w:color w:val="333333"/>
          <w:sz w:val="24"/>
          <w:szCs w:val="24"/>
          <w:lang w:val="en" w:eastAsia="en-GB"/>
        </w:rPr>
        <w:t>6</w:t>
      </w:r>
      <w:r w:rsidRPr="009C50BB">
        <w:rPr>
          <w:rFonts w:ascii="Arial" w:eastAsia="Times New Roman" w:hAnsi="Arial" w:cs="Arial"/>
          <w:color w:val="333333"/>
          <w:sz w:val="24"/>
          <w:szCs w:val="24"/>
          <w:lang w:val="en" w:eastAsia="en-GB"/>
        </w:rPr>
        <w:t xml:space="preserve"> weeks</w:t>
      </w:r>
      <w:r>
        <w:rPr>
          <w:rFonts w:ascii="Arial" w:eastAsia="Times New Roman" w:hAnsi="Arial" w:cs="Arial"/>
          <w:color w:val="333333"/>
          <w:sz w:val="24"/>
          <w:szCs w:val="24"/>
          <w:lang w:val="en" w:eastAsia="en-GB"/>
        </w:rPr>
        <w:t xml:space="preserve"> </w:t>
      </w:r>
      <w:r w:rsidRPr="00044A5F">
        <w:rPr>
          <w:rFonts w:ascii="Arial" w:eastAsia="Times New Roman" w:hAnsi="Arial" w:cs="Arial"/>
          <w:color w:val="333333"/>
          <w:sz w:val="24"/>
          <w:szCs w:val="24"/>
          <w:lang w:val="en" w:eastAsia="en-GB"/>
        </w:rPr>
        <w:t>and thereafter annually to establish the child is being suitably educated at home</w:t>
      </w:r>
    </w:p>
    <w:p w14:paraId="793EB5DE" w14:textId="77777777" w:rsidR="00DB29FE" w:rsidRPr="00044A5F" w:rsidRDefault="00DB29FE" w:rsidP="00DB29FE">
      <w:pPr>
        <w:pStyle w:val="ListParagraph"/>
        <w:numPr>
          <w:ilvl w:val="0"/>
          <w:numId w:val="4"/>
        </w:numPr>
        <w:spacing w:before="100" w:beforeAutospacing="1" w:after="100" w:afterAutospacing="1" w:line="240" w:lineRule="auto"/>
        <w:rPr>
          <w:rFonts w:ascii="Arial" w:eastAsia="Times New Roman" w:hAnsi="Arial" w:cs="Arial"/>
          <w:color w:val="333333"/>
          <w:sz w:val="24"/>
          <w:szCs w:val="24"/>
          <w:lang w:val="en" w:eastAsia="en-GB"/>
        </w:rPr>
      </w:pPr>
      <w:r w:rsidRPr="00044A5F">
        <w:rPr>
          <w:rFonts w:ascii="Arial" w:eastAsia="Times New Roman" w:hAnsi="Arial" w:cs="Arial"/>
          <w:color w:val="333333"/>
          <w:sz w:val="24"/>
          <w:szCs w:val="24"/>
          <w:lang w:val="en" w:eastAsia="en-GB"/>
        </w:rPr>
        <w:t>Take further action in cases where it appears that a suitable education is not being provided as per The Education Act 1996. This action may include additional visits, support and/ or enforcement against the parent (School Attendance Order)</w:t>
      </w:r>
    </w:p>
    <w:p w14:paraId="75D3F82C" w14:textId="29CF46E4" w:rsidR="00DB29FE" w:rsidRPr="0012168F" w:rsidRDefault="00DB29FE" w:rsidP="00DB29FE">
      <w:pPr>
        <w:pStyle w:val="ListParagraph"/>
        <w:numPr>
          <w:ilvl w:val="0"/>
          <w:numId w:val="4"/>
        </w:numPr>
        <w:spacing w:before="100" w:beforeAutospacing="1" w:after="100" w:afterAutospacing="1" w:line="240" w:lineRule="auto"/>
        <w:rPr>
          <w:rFonts w:ascii="Arial" w:eastAsia="Times New Roman" w:hAnsi="Arial" w:cs="Arial"/>
          <w:bCs/>
          <w:color w:val="333333"/>
          <w:sz w:val="24"/>
          <w:szCs w:val="24"/>
          <w:lang w:val="en" w:eastAsia="en-GB"/>
        </w:rPr>
      </w:pPr>
      <w:r w:rsidRPr="0009075D">
        <w:rPr>
          <w:rFonts w:ascii="Arial" w:eastAsia="Times New Roman" w:hAnsi="Arial" w:cs="Arial"/>
          <w:bCs/>
          <w:color w:val="333333"/>
          <w:sz w:val="24"/>
          <w:szCs w:val="24"/>
          <w:lang w:val="en" w:eastAsia="en-GB"/>
        </w:rPr>
        <w:t xml:space="preserve">The LA will </w:t>
      </w:r>
      <w:r w:rsidRPr="0009075D">
        <w:rPr>
          <w:rFonts w:ascii="Arial" w:hAnsi="Arial" w:cs="Arial"/>
          <w:bCs/>
          <w:sz w:val="24"/>
          <w:szCs w:val="24"/>
        </w:rPr>
        <w:t>inform the school once the investigation has been completed and the school can remove the child from roll</w:t>
      </w:r>
    </w:p>
    <w:p w14:paraId="48A78EB0" w14:textId="68A75CFE" w:rsidR="00F828AD" w:rsidRDefault="00DB29FE" w:rsidP="008F739E">
      <w:pPr>
        <w:pStyle w:val="ListParagraph"/>
        <w:numPr>
          <w:ilvl w:val="0"/>
          <w:numId w:val="4"/>
        </w:numPr>
        <w:spacing w:before="100" w:beforeAutospacing="1" w:after="100" w:afterAutospacing="1" w:line="240" w:lineRule="auto"/>
        <w:rPr>
          <w:rFonts w:ascii="Arial" w:hAnsi="Arial" w:cs="Arial"/>
          <w:bCs/>
          <w:sz w:val="24"/>
          <w:szCs w:val="24"/>
        </w:rPr>
      </w:pPr>
      <w:r>
        <w:rPr>
          <w:rFonts w:ascii="Arial" w:hAnsi="Arial" w:cs="Arial"/>
          <w:bCs/>
          <w:sz w:val="24"/>
          <w:szCs w:val="24"/>
        </w:rPr>
        <w:t>The child will be added to the borough’s EHE register</w:t>
      </w:r>
      <w:r w:rsidR="00F828AD">
        <w:rPr>
          <w:rFonts w:ascii="Arial" w:hAnsi="Arial" w:cs="Arial"/>
          <w:bCs/>
          <w:sz w:val="24"/>
          <w:szCs w:val="24"/>
        </w:rPr>
        <w:t>.</w:t>
      </w:r>
    </w:p>
    <w:p w14:paraId="0C9443B7" w14:textId="4C664768" w:rsidR="00DB29FE" w:rsidRPr="006E6703" w:rsidRDefault="00F828AD" w:rsidP="00385F28">
      <w:pPr>
        <w:pStyle w:val="Heading2"/>
      </w:pPr>
      <w:r>
        <w:br w:type="page"/>
      </w:r>
      <w:r w:rsidR="00F75DDB" w:rsidRPr="006E6703">
        <w:lastRenderedPageBreak/>
        <w:t>10.</w:t>
      </w:r>
      <w:r w:rsidR="006E6703">
        <w:tab/>
      </w:r>
      <w:r w:rsidR="00F75DDB" w:rsidRPr="006E6703">
        <w:t xml:space="preserve"> </w:t>
      </w:r>
      <w:r w:rsidR="00DB29FE" w:rsidRPr="006E6703">
        <w:t>SBC - Attendance Service Contact Details</w:t>
      </w:r>
    </w:p>
    <w:p w14:paraId="2EF67B27" w14:textId="77777777" w:rsidR="00DB29FE" w:rsidRPr="00135350" w:rsidRDefault="00DB29FE" w:rsidP="00DB29FE">
      <w:pPr>
        <w:spacing w:before="29" w:after="0" w:line="240" w:lineRule="auto"/>
        <w:ind w:right="-20"/>
        <w:rPr>
          <w:rFonts w:ascii="Arial" w:eastAsia="Arial" w:hAnsi="Arial" w:cs="Arial"/>
          <w:b/>
          <w:bCs/>
          <w:sz w:val="24"/>
          <w:szCs w:val="24"/>
        </w:rPr>
      </w:pPr>
      <w:r w:rsidRPr="00D34FE1">
        <w:rPr>
          <w:rFonts w:ascii="Arial" w:eastAsia="Arial" w:hAnsi="Arial" w:cs="Arial"/>
          <w:b/>
          <w:bCs/>
          <w:sz w:val="24"/>
          <w:szCs w:val="24"/>
        </w:rPr>
        <w:t>At</w:t>
      </w:r>
      <w:r w:rsidRPr="00D34FE1">
        <w:rPr>
          <w:rFonts w:ascii="Arial" w:eastAsia="Arial" w:hAnsi="Arial" w:cs="Arial"/>
          <w:b/>
          <w:bCs/>
          <w:spacing w:val="1"/>
          <w:sz w:val="24"/>
          <w:szCs w:val="24"/>
        </w:rPr>
        <w:t>te</w:t>
      </w:r>
      <w:r w:rsidRPr="00D34FE1">
        <w:rPr>
          <w:rFonts w:ascii="Arial" w:eastAsia="Arial" w:hAnsi="Arial" w:cs="Arial"/>
          <w:b/>
          <w:bCs/>
          <w:spacing w:val="-1"/>
          <w:sz w:val="24"/>
          <w:szCs w:val="24"/>
        </w:rPr>
        <w:t>n</w:t>
      </w:r>
      <w:r w:rsidRPr="00D34FE1">
        <w:rPr>
          <w:rFonts w:ascii="Arial" w:eastAsia="Arial" w:hAnsi="Arial" w:cs="Arial"/>
          <w:b/>
          <w:bCs/>
          <w:spacing w:val="1"/>
          <w:sz w:val="24"/>
          <w:szCs w:val="24"/>
        </w:rPr>
        <w:t>d</w:t>
      </w:r>
      <w:r w:rsidRPr="00D34FE1">
        <w:rPr>
          <w:rFonts w:ascii="Arial" w:eastAsia="Arial" w:hAnsi="Arial" w:cs="Arial"/>
          <w:b/>
          <w:bCs/>
          <w:spacing w:val="-1"/>
          <w:sz w:val="24"/>
          <w:szCs w:val="24"/>
        </w:rPr>
        <w:t>a</w:t>
      </w:r>
      <w:r w:rsidRPr="00D34FE1">
        <w:rPr>
          <w:rFonts w:ascii="Arial" w:eastAsia="Arial" w:hAnsi="Arial" w:cs="Arial"/>
          <w:b/>
          <w:bCs/>
          <w:spacing w:val="1"/>
          <w:sz w:val="24"/>
          <w:szCs w:val="24"/>
        </w:rPr>
        <w:t>n</w:t>
      </w:r>
      <w:r w:rsidRPr="00D34FE1">
        <w:rPr>
          <w:rFonts w:ascii="Arial" w:eastAsia="Arial" w:hAnsi="Arial" w:cs="Arial"/>
          <w:b/>
          <w:bCs/>
          <w:sz w:val="24"/>
          <w:szCs w:val="24"/>
        </w:rPr>
        <w:t>ce</w:t>
      </w:r>
      <w:r w:rsidRPr="00D34FE1">
        <w:rPr>
          <w:rFonts w:ascii="Arial" w:eastAsia="Arial" w:hAnsi="Arial" w:cs="Arial"/>
          <w:b/>
          <w:bCs/>
          <w:spacing w:val="-1"/>
          <w:sz w:val="24"/>
          <w:szCs w:val="24"/>
        </w:rPr>
        <w:t xml:space="preserve"> </w:t>
      </w:r>
      <w:r w:rsidRPr="00D34FE1">
        <w:rPr>
          <w:rFonts w:ascii="Arial" w:eastAsia="Arial" w:hAnsi="Arial" w:cs="Arial"/>
          <w:b/>
          <w:bCs/>
          <w:sz w:val="24"/>
          <w:szCs w:val="24"/>
        </w:rPr>
        <w:t>Ma</w:t>
      </w:r>
      <w:r w:rsidRPr="00D34FE1">
        <w:rPr>
          <w:rFonts w:ascii="Arial" w:eastAsia="Arial" w:hAnsi="Arial" w:cs="Arial"/>
          <w:b/>
          <w:bCs/>
          <w:spacing w:val="-1"/>
          <w:sz w:val="24"/>
          <w:szCs w:val="24"/>
        </w:rPr>
        <w:t>n</w:t>
      </w:r>
      <w:r w:rsidRPr="00D34FE1">
        <w:rPr>
          <w:rFonts w:ascii="Arial" w:eastAsia="Arial" w:hAnsi="Arial" w:cs="Arial"/>
          <w:b/>
          <w:bCs/>
          <w:spacing w:val="1"/>
          <w:sz w:val="24"/>
          <w:szCs w:val="24"/>
        </w:rPr>
        <w:t>a</w:t>
      </w:r>
      <w:r w:rsidRPr="00D34FE1">
        <w:rPr>
          <w:rFonts w:ascii="Arial" w:eastAsia="Arial" w:hAnsi="Arial" w:cs="Arial"/>
          <w:b/>
          <w:bCs/>
          <w:spacing w:val="-1"/>
          <w:sz w:val="24"/>
          <w:szCs w:val="24"/>
        </w:rPr>
        <w:t>g</w:t>
      </w:r>
      <w:r w:rsidRPr="00D34FE1">
        <w:rPr>
          <w:rFonts w:ascii="Arial" w:eastAsia="Arial" w:hAnsi="Arial" w:cs="Arial"/>
          <w:b/>
          <w:bCs/>
          <w:spacing w:val="1"/>
          <w:sz w:val="24"/>
          <w:szCs w:val="24"/>
        </w:rPr>
        <w:t>e</w:t>
      </w:r>
      <w:r w:rsidRPr="00D34FE1">
        <w:rPr>
          <w:rFonts w:ascii="Arial" w:eastAsia="Arial" w:hAnsi="Arial" w:cs="Arial"/>
          <w:b/>
          <w:bCs/>
          <w:sz w:val="24"/>
          <w:szCs w:val="24"/>
        </w:rPr>
        <w:t>r:</w:t>
      </w:r>
    </w:p>
    <w:p w14:paraId="40DF5F6F" w14:textId="77777777" w:rsidR="00DB29FE" w:rsidRPr="00A41908" w:rsidRDefault="00DB29FE" w:rsidP="00DB29FE">
      <w:pPr>
        <w:tabs>
          <w:tab w:val="left" w:pos="4420"/>
        </w:tabs>
        <w:spacing w:after="0" w:line="240" w:lineRule="auto"/>
        <w:ind w:right="-20"/>
        <w:rPr>
          <w:rFonts w:ascii="Arial" w:eastAsia="Arial" w:hAnsi="Arial" w:cs="Arial"/>
          <w:spacing w:val="1"/>
          <w:sz w:val="24"/>
          <w:szCs w:val="24"/>
        </w:rPr>
      </w:pPr>
      <w:r>
        <w:rPr>
          <w:rFonts w:ascii="Arial" w:eastAsia="Arial" w:hAnsi="Arial" w:cs="Arial"/>
          <w:sz w:val="24"/>
          <w:szCs w:val="24"/>
        </w:rPr>
        <w:t>Anjli Sidhu</w:t>
      </w:r>
      <w:r>
        <w:rPr>
          <w:rFonts w:ascii="Arial" w:eastAsia="Arial" w:hAnsi="Arial" w:cs="Arial"/>
          <w:sz w:val="24"/>
          <w:szCs w:val="24"/>
        </w:rPr>
        <w:tab/>
      </w:r>
      <w:r w:rsidRPr="00A41908">
        <w:rPr>
          <w:rFonts w:ascii="Arial" w:eastAsia="Arial" w:hAnsi="Arial" w:cs="Arial"/>
          <w:spacing w:val="1"/>
          <w:sz w:val="24"/>
          <w:szCs w:val="24"/>
        </w:rPr>
        <w:t xml:space="preserve">Tel: </w:t>
      </w:r>
      <w:r>
        <w:rPr>
          <w:rFonts w:ascii="Arial" w:eastAsia="Arial" w:hAnsi="Arial" w:cs="Arial"/>
          <w:spacing w:val="1"/>
          <w:sz w:val="24"/>
          <w:szCs w:val="24"/>
        </w:rPr>
        <w:t>07395 258177</w:t>
      </w:r>
    </w:p>
    <w:p w14:paraId="545CFE1D" w14:textId="77777777" w:rsidR="00DB29FE" w:rsidRPr="00A41908" w:rsidRDefault="00DB29FE" w:rsidP="00DB29FE">
      <w:pPr>
        <w:tabs>
          <w:tab w:val="left" w:pos="4420"/>
        </w:tabs>
        <w:spacing w:after="0" w:line="240" w:lineRule="auto"/>
        <w:ind w:right="-20"/>
        <w:rPr>
          <w:rFonts w:ascii="Arial" w:eastAsia="Arial" w:hAnsi="Arial" w:cs="Arial"/>
          <w:spacing w:val="1"/>
          <w:sz w:val="24"/>
          <w:szCs w:val="24"/>
        </w:rPr>
      </w:pPr>
      <w:r w:rsidRPr="00A41908">
        <w:rPr>
          <w:rFonts w:ascii="Arial" w:eastAsia="Arial" w:hAnsi="Arial" w:cs="Arial"/>
          <w:spacing w:val="1"/>
          <w:sz w:val="24"/>
          <w:szCs w:val="24"/>
        </w:rPr>
        <w:tab/>
      </w:r>
      <w:hyperlink r:id="rId15" w:history="1">
        <w:r w:rsidRPr="008177EE">
          <w:rPr>
            <w:rStyle w:val="Hyperlink"/>
            <w:spacing w:val="1"/>
          </w:rPr>
          <w:t>Anjli.Sidhu</w:t>
        </w:r>
        <w:r w:rsidRPr="008177EE">
          <w:rPr>
            <w:rStyle w:val="Hyperlink"/>
          </w:rPr>
          <w:t>@</w:t>
        </w:r>
        <w:r w:rsidRPr="008177EE">
          <w:rPr>
            <w:rStyle w:val="Hyperlink"/>
            <w:spacing w:val="1"/>
          </w:rPr>
          <w:t>slo</w:t>
        </w:r>
        <w:r w:rsidRPr="008177EE">
          <w:rPr>
            <w:rStyle w:val="Hyperlink"/>
          </w:rPr>
          <w:t>u</w:t>
        </w:r>
        <w:r w:rsidRPr="008177EE">
          <w:rPr>
            <w:rStyle w:val="Hyperlink"/>
            <w:spacing w:val="1"/>
          </w:rPr>
          <w:t>g</w:t>
        </w:r>
        <w:r w:rsidRPr="008177EE">
          <w:rPr>
            <w:rStyle w:val="Hyperlink"/>
          </w:rPr>
          <w:t>h</w:t>
        </w:r>
        <w:r w:rsidRPr="008177EE">
          <w:rPr>
            <w:rStyle w:val="Hyperlink"/>
            <w:spacing w:val="1"/>
          </w:rPr>
          <w:t>.g</w:t>
        </w:r>
        <w:r w:rsidRPr="008177EE">
          <w:rPr>
            <w:rStyle w:val="Hyperlink"/>
          </w:rPr>
          <w:t>o</w:t>
        </w:r>
        <w:r w:rsidRPr="008177EE">
          <w:rPr>
            <w:rStyle w:val="Hyperlink"/>
            <w:spacing w:val="1"/>
          </w:rPr>
          <w:t>v.</w:t>
        </w:r>
        <w:r w:rsidRPr="008177EE">
          <w:rPr>
            <w:rStyle w:val="Hyperlink"/>
          </w:rPr>
          <w:t>u</w:t>
        </w:r>
        <w:r w:rsidRPr="008177EE">
          <w:rPr>
            <w:rStyle w:val="Hyperlink"/>
            <w:spacing w:val="1"/>
          </w:rPr>
          <w:t>k</w:t>
        </w:r>
      </w:hyperlink>
    </w:p>
    <w:p w14:paraId="0E8D81BE" w14:textId="77777777" w:rsidR="00DB29FE" w:rsidRPr="00CF4E63" w:rsidRDefault="00DB29FE" w:rsidP="00DB29FE">
      <w:pPr>
        <w:rPr>
          <w:rFonts w:ascii="Arial" w:hAnsi="Arial" w:cs="Arial"/>
          <w:b/>
          <w:bCs/>
          <w:sz w:val="24"/>
          <w:szCs w:val="24"/>
        </w:rPr>
      </w:pPr>
      <w:r w:rsidRPr="00D34FE1">
        <w:rPr>
          <w:rFonts w:ascii="Arial" w:hAnsi="Arial" w:cs="Arial"/>
          <w:b/>
          <w:bCs/>
          <w:sz w:val="24"/>
          <w:szCs w:val="24"/>
        </w:rPr>
        <w:t xml:space="preserve">Attendance/CME Officers </w:t>
      </w:r>
      <w:r>
        <w:rPr>
          <w:rFonts w:ascii="Arial" w:hAnsi="Arial" w:cs="Arial"/>
          <w:sz w:val="24"/>
          <w:szCs w:val="24"/>
        </w:rPr>
        <w:tab/>
      </w:r>
    </w:p>
    <w:p w14:paraId="0738E957" w14:textId="77777777" w:rsidR="00701F00" w:rsidRPr="0021179E" w:rsidRDefault="00701F00" w:rsidP="00701F00">
      <w:pPr>
        <w:spacing w:after="0"/>
        <w:rPr>
          <w:rFonts w:ascii="Arial" w:eastAsia="Arial" w:hAnsi="Arial" w:cs="Arial"/>
          <w:bCs/>
          <w:spacing w:val="1"/>
          <w:sz w:val="24"/>
          <w:szCs w:val="24"/>
        </w:rPr>
      </w:pPr>
      <w:r w:rsidRPr="0021179E">
        <w:rPr>
          <w:rFonts w:ascii="Arial" w:hAnsi="Arial" w:cs="Arial"/>
          <w:sz w:val="24"/>
          <w:szCs w:val="24"/>
        </w:rPr>
        <w:t xml:space="preserve">Iram </w:t>
      </w:r>
      <w:r w:rsidRPr="0021179E">
        <w:rPr>
          <w:rFonts w:ascii="Arial" w:eastAsia="Arial" w:hAnsi="Arial" w:cs="Arial"/>
          <w:spacing w:val="1"/>
          <w:sz w:val="24"/>
          <w:szCs w:val="24"/>
        </w:rPr>
        <w:t xml:space="preserve">Basharat </w:t>
      </w:r>
      <w:r w:rsidRPr="0021179E">
        <w:rPr>
          <w:rFonts w:ascii="Arial" w:eastAsia="Arial" w:hAnsi="Arial" w:cs="Arial"/>
          <w:spacing w:val="1"/>
          <w:sz w:val="24"/>
          <w:szCs w:val="24"/>
        </w:rPr>
        <w:tab/>
      </w:r>
      <w:r w:rsidRPr="0021179E">
        <w:rPr>
          <w:rFonts w:ascii="Arial" w:eastAsia="Arial" w:hAnsi="Arial" w:cs="Arial"/>
          <w:spacing w:val="1"/>
          <w:sz w:val="24"/>
          <w:szCs w:val="24"/>
        </w:rPr>
        <w:tab/>
      </w:r>
      <w:r w:rsidRPr="0021179E">
        <w:rPr>
          <w:rFonts w:ascii="Arial" w:eastAsia="Arial" w:hAnsi="Arial" w:cs="Arial"/>
          <w:spacing w:val="1"/>
          <w:sz w:val="24"/>
          <w:szCs w:val="24"/>
        </w:rPr>
        <w:tab/>
        <w:t xml:space="preserve">Tel: </w:t>
      </w:r>
      <w:r w:rsidRPr="00F75BC3">
        <w:rPr>
          <w:rFonts w:ascii="Arial" w:hAnsi="Arial" w:cs="Arial"/>
          <w:bCs/>
          <w:sz w:val="24"/>
          <w:szCs w:val="24"/>
          <w:lang w:eastAsia="en-GB"/>
        </w:rPr>
        <w:t>07540 163520</w:t>
      </w:r>
    </w:p>
    <w:p w14:paraId="2D5C6920" w14:textId="77777777" w:rsidR="00701F00" w:rsidRPr="0021179E" w:rsidRDefault="00701F00" w:rsidP="00701F00">
      <w:pPr>
        <w:spacing w:after="0"/>
        <w:rPr>
          <w:rFonts w:ascii="Arial" w:eastAsia="Arial" w:hAnsi="Arial" w:cs="Arial"/>
          <w:bCs/>
          <w:spacing w:val="1"/>
          <w:sz w:val="24"/>
          <w:szCs w:val="24"/>
        </w:rPr>
      </w:pPr>
      <w:r w:rsidRPr="0021179E">
        <w:rPr>
          <w:rFonts w:ascii="Arial" w:eastAsia="Arial" w:hAnsi="Arial" w:cs="Arial"/>
          <w:bCs/>
          <w:spacing w:val="1"/>
          <w:sz w:val="24"/>
          <w:szCs w:val="24"/>
        </w:rPr>
        <w:t xml:space="preserve">Sharon James </w:t>
      </w:r>
      <w:r w:rsidRPr="0021179E">
        <w:rPr>
          <w:rFonts w:ascii="Arial" w:eastAsia="Arial" w:hAnsi="Arial" w:cs="Arial"/>
          <w:bCs/>
          <w:spacing w:val="1"/>
          <w:sz w:val="24"/>
          <w:szCs w:val="24"/>
        </w:rPr>
        <w:tab/>
      </w:r>
      <w:r w:rsidRPr="0021179E">
        <w:rPr>
          <w:rFonts w:ascii="Arial" w:eastAsia="Arial" w:hAnsi="Arial" w:cs="Arial"/>
          <w:bCs/>
          <w:spacing w:val="1"/>
          <w:sz w:val="24"/>
          <w:szCs w:val="24"/>
        </w:rPr>
        <w:tab/>
      </w:r>
      <w:r w:rsidRPr="0021179E">
        <w:rPr>
          <w:rFonts w:ascii="Arial" w:eastAsia="Arial" w:hAnsi="Arial" w:cs="Arial"/>
          <w:bCs/>
          <w:spacing w:val="1"/>
          <w:sz w:val="24"/>
          <w:szCs w:val="24"/>
        </w:rPr>
        <w:tab/>
        <w:t>Tel: 07871 982884</w:t>
      </w:r>
    </w:p>
    <w:p w14:paraId="3C4CF216" w14:textId="77777777" w:rsidR="00701F00" w:rsidRPr="0021179E" w:rsidRDefault="00701F00" w:rsidP="00701F00">
      <w:pPr>
        <w:spacing w:after="0"/>
        <w:rPr>
          <w:rFonts w:ascii="Arial" w:eastAsia="Arial" w:hAnsi="Arial" w:cs="Arial"/>
          <w:bCs/>
          <w:spacing w:val="1"/>
          <w:sz w:val="24"/>
          <w:szCs w:val="24"/>
        </w:rPr>
      </w:pPr>
      <w:r w:rsidRPr="0021179E">
        <w:rPr>
          <w:rFonts w:ascii="Arial" w:eastAsia="Arial" w:hAnsi="Arial" w:cs="Arial"/>
          <w:spacing w:val="1"/>
          <w:sz w:val="24"/>
          <w:szCs w:val="24"/>
        </w:rPr>
        <w:t>Samantha Da Costa</w:t>
      </w:r>
      <w:r w:rsidRPr="0021179E">
        <w:rPr>
          <w:rFonts w:ascii="Arial" w:eastAsia="Arial" w:hAnsi="Arial" w:cs="Arial"/>
          <w:spacing w:val="1"/>
          <w:sz w:val="24"/>
          <w:szCs w:val="24"/>
        </w:rPr>
        <w:tab/>
      </w:r>
      <w:r w:rsidRPr="0021179E">
        <w:rPr>
          <w:rFonts w:ascii="Arial" w:eastAsia="Arial" w:hAnsi="Arial" w:cs="Arial"/>
          <w:spacing w:val="1"/>
          <w:sz w:val="24"/>
          <w:szCs w:val="24"/>
        </w:rPr>
        <w:tab/>
        <w:t xml:space="preserve">Tel: </w:t>
      </w:r>
      <w:r w:rsidRPr="0021179E">
        <w:rPr>
          <w:rFonts w:ascii="Arial" w:eastAsia="Arial" w:hAnsi="Arial" w:cs="Arial"/>
          <w:bCs/>
          <w:spacing w:val="1"/>
          <w:sz w:val="24"/>
          <w:szCs w:val="24"/>
        </w:rPr>
        <w:t>07523 936059</w:t>
      </w:r>
    </w:p>
    <w:p w14:paraId="6EF00111" w14:textId="77777777" w:rsidR="00701F00" w:rsidRDefault="00701F00" w:rsidP="00701F00">
      <w:pPr>
        <w:spacing w:after="0"/>
        <w:rPr>
          <w:rFonts w:ascii="Arial" w:eastAsia="Arial" w:hAnsi="Arial" w:cs="Arial"/>
          <w:bCs/>
          <w:spacing w:val="1"/>
          <w:sz w:val="24"/>
          <w:szCs w:val="24"/>
        </w:rPr>
      </w:pPr>
      <w:r w:rsidRPr="0021179E">
        <w:rPr>
          <w:rFonts w:ascii="Arial" w:hAnsi="Arial" w:cs="Arial"/>
          <w:bCs/>
          <w:sz w:val="24"/>
          <w:szCs w:val="24"/>
        </w:rPr>
        <w:t>Diba Hussain</w:t>
      </w:r>
      <w:r w:rsidRPr="0021179E">
        <w:rPr>
          <w:rFonts w:ascii="Arial" w:hAnsi="Arial" w:cs="Arial"/>
          <w:bCs/>
          <w:sz w:val="24"/>
          <w:szCs w:val="24"/>
        </w:rPr>
        <w:tab/>
      </w:r>
      <w:r w:rsidRPr="0021179E">
        <w:rPr>
          <w:rFonts w:ascii="Arial" w:hAnsi="Arial" w:cs="Arial"/>
          <w:bCs/>
          <w:sz w:val="24"/>
          <w:szCs w:val="24"/>
        </w:rPr>
        <w:tab/>
      </w:r>
      <w:r w:rsidRPr="0021179E">
        <w:rPr>
          <w:rFonts w:ascii="Arial" w:hAnsi="Arial" w:cs="Arial"/>
          <w:bCs/>
          <w:sz w:val="24"/>
          <w:szCs w:val="24"/>
        </w:rPr>
        <w:tab/>
      </w:r>
      <w:r w:rsidRPr="0021179E">
        <w:rPr>
          <w:rFonts w:ascii="Arial" w:hAnsi="Arial" w:cs="Arial"/>
          <w:bCs/>
          <w:sz w:val="24"/>
          <w:szCs w:val="24"/>
        </w:rPr>
        <w:tab/>
        <w:t>Tel:</w:t>
      </w:r>
      <w:r w:rsidRPr="0021179E">
        <w:rPr>
          <w:rFonts w:ascii="Arial" w:eastAsia="Arial" w:hAnsi="Arial" w:cs="Arial"/>
          <w:bCs/>
          <w:spacing w:val="1"/>
          <w:sz w:val="24"/>
          <w:szCs w:val="24"/>
        </w:rPr>
        <w:t xml:space="preserve"> 07749 708439</w:t>
      </w:r>
    </w:p>
    <w:p w14:paraId="3A4D1FAF" w14:textId="6CF6CD7D" w:rsidR="00F722D9" w:rsidRDefault="00F722D9" w:rsidP="00701F00">
      <w:pPr>
        <w:spacing w:after="0"/>
        <w:rPr>
          <w:rFonts w:ascii="Arial" w:eastAsia="Arial" w:hAnsi="Arial" w:cs="Arial"/>
          <w:bCs/>
          <w:spacing w:val="1"/>
          <w:sz w:val="24"/>
          <w:szCs w:val="24"/>
        </w:rPr>
      </w:pPr>
      <w:r w:rsidRPr="00977049">
        <w:rPr>
          <w:rFonts w:ascii="Arial" w:eastAsia="Arial" w:hAnsi="Arial" w:cs="Arial"/>
          <w:bCs/>
          <w:spacing w:val="1"/>
          <w:sz w:val="24"/>
          <w:szCs w:val="24"/>
        </w:rPr>
        <w:t xml:space="preserve">Ghazala Khan </w:t>
      </w:r>
      <w:r w:rsidRPr="00977049">
        <w:rPr>
          <w:rFonts w:ascii="Arial" w:eastAsia="Arial" w:hAnsi="Arial" w:cs="Arial"/>
          <w:bCs/>
          <w:spacing w:val="1"/>
          <w:sz w:val="24"/>
          <w:szCs w:val="24"/>
        </w:rPr>
        <w:tab/>
      </w:r>
      <w:r w:rsidRPr="00977049">
        <w:rPr>
          <w:rFonts w:ascii="Arial" w:eastAsia="Arial" w:hAnsi="Arial" w:cs="Arial"/>
          <w:bCs/>
          <w:spacing w:val="1"/>
          <w:sz w:val="24"/>
          <w:szCs w:val="24"/>
        </w:rPr>
        <w:tab/>
      </w:r>
      <w:r w:rsidRPr="00977049">
        <w:rPr>
          <w:rFonts w:ascii="Arial" w:eastAsia="Arial" w:hAnsi="Arial" w:cs="Arial"/>
          <w:bCs/>
          <w:spacing w:val="1"/>
          <w:sz w:val="24"/>
          <w:szCs w:val="24"/>
        </w:rPr>
        <w:tab/>
        <w:t>T</w:t>
      </w:r>
      <w:r w:rsidR="00977049">
        <w:rPr>
          <w:rFonts w:ascii="Arial" w:eastAsia="Arial" w:hAnsi="Arial" w:cs="Arial"/>
          <w:bCs/>
          <w:spacing w:val="1"/>
          <w:sz w:val="24"/>
          <w:szCs w:val="24"/>
        </w:rPr>
        <w:t>el</w:t>
      </w:r>
      <w:r w:rsidR="00977049" w:rsidRPr="00977049">
        <w:rPr>
          <w:rFonts w:ascii="Arial" w:eastAsia="Arial" w:hAnsi="Arial" w:cs="Arial"/>
          <w:bCs/>
          <w:spacing w:val="1"/>
          <w:sz w:val="24"/>
          <w:szCs w:val="24"/>
        </w:rPr>
        <w:t xml:space="preserve">: </w:t>
      </w:r>
      <w:r w:rsidR="00977049" w:rsidRPr="00977049">
        <w:rPr>
          <w:rFonts w:ascii="Arial" w:hAnsi="Arial" w:cs="Arial"/>
          <w:sz w:val="24"/>
          <w:szCs w:val="24"/>
          <w:lang w:val="en-US" w:eastAsia="en-GB"/>
        </w:rPr>
        <w:t>07562 184226</w:t>
      </w:r>
    </w:p>
    <w:p w14:paraId="1204CBD1" w14:textId="77777777" w:rsidR="00F722D9" w:rsidRPr="0021179E" w:rsidRDefault="00F722D9" w:rsidP="00701F00">
      <w:pPr>
        <w:spacing w:after="0"/>
        <w:rPr>
          <w:rFonts w:ascii="Arial" w:hAnsi="Arial" w:cs="Arial"/>
          <w:bCs/>
          <w:sz w:val="24"/>
          <w:szCs w:val="24"/>
        </w:rPr>
      </w:pPr>
    </w:p>
    <w:p w14:paraId="2C739CEE" w14:textId="77777777" w:rsidR="00DB29FE" w:rsidRPr="009C773E" w:rsidRDefault="00DB29FE" w:rsidP="00DB29FE">
      <w:pPr>
        <w:rPr>
          <w:rFonts w:ascii="Arial" w:hAnsi="Arial" w:cs="Arial"/>
          <w:b/>
          <w:bCs/>
          <w:sz w:val="24"/>
          <w:szCs w:val="24"/>
        </w:rPr>
      </w:pPr>
      <w:r>
        <w:rPr>
          <w:rFonts w:ascii="Arial" w:hAnsi="Arial" w:cs="Arial"/>
          <w:b/>
          <w:bCs/>
          <w:sz w:val="24"/>
          <w:szCs w:val="24"/>
        </w:rPr>
        <w:t>Referrals f</w:t>
      </w:r>
      <w:r w:rsidRPr="009C773E">
        <w:rPr>
          <w:rFonts w:ascii="Arial" w:hAnsi="Arial" w:cs="Arial"/>
          <w:b/>
          <w:bCs/>
          <w:sz w:val="24"/>
          <w:szCs w:val="24"/>
        </w:rPr>
        <w:t>or School Attendance Queries:</w:t>
      </w:r>
    </w:p>
    <w:p w14:paraId="6A581CAB" w14:textId="77777777" w:rsidR="00DB29FE" w:rsidRPr="009A5C73" w:rsidRDefault="00DB29FE" w:rsidP="006E6703">
      <w:pPr>
        <w:tabs>
          <w:tab w:val="left" w:pos="4420"/>
        </w:tabs>
        <w:spacing w:after="0" w:line="360" w:lineRule="auto"/>
        <w:ind w:right="-20"/>
        <w:rPr>
          <w:rFonts w:ascii="Arial" w:eastAsia="Arial" w:hAnsi="Arial" w:cs="Arial"/>
          <w:sz w:val="24"/>
          <w:szCs w:val="24"/>
        </w:rPr>
      </w:pPr>
      <w:r>
        <w:rPr>
          <w:rFonts w:ascii="Arial" w:eastAsia="Arial" w:hAnsi="Arial" w:cs="Arial"/>
          <w:sz w:val="24"/>
          <w:szCs w:val="24"/>
        </w:rPr>
        <w:t>At</w:t>
      </w:r>
      <w:r>
        <w:rPr>
          <w:rFonts w:ascii="Arial" w:eastAsia="Arial" w:hAnsi="Arial" w:cs="Arial"/>
          <w:spacing w:val="1"/>
          <w:sz w:val="24"/>
          <w:szCs w:val="24"/>
        </w:rPr>
        <w:t>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 xml:space="preserve"> L</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1"/>
          <w:sz w:val="24"/>
          <w:szCs w:val="24"/>
        </w:rPr>
        <w:t>01</w:t>
      </w:r>
      <w:r>
        <w:rPr>
          <w:rFonts w:ascii="Arial" w:eastAsia="Arial" w:hAnsi="Arial" w:cs="Arial"/>
          <w:spacing w:val="-1"/>
          <w:sz w:val="24"/>
          <w:szCs w:val="24"/>
        </w:rPr>
        <w:t>7</w:t>
      </w:r>
      <w:r>
        <w:rPr>
          <w:rFonts w:ascii="Arial" w:eastAsia="Arial" w:hAnsi="Arial" w:cs="Arial"/>
          <w:spacing w:val="1"/>
          <w:sz w:val="24"/>
          <w:szCs w:val="24"/>
        </w:rPr>
        <w:t>5</w:t>
      </w:r>
      <w:r>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8</w:t>
      </w:r>
      <w:r>
        <w:rPr>
          <w:rFonts w:ascii="Arial" w:eastAsia="Arial" w:hAnsi="Arial" w:cs="Arial"/>
          <w:spacing w:val="-1"/>
          <w:sz w:val="24"/>
          <w:szCs w:val="24"/>
        </w:rPr>
        <w:t>7</w:t>
      </w:r>
      <w:r>
        <w:rPr>
          <w:rFonts w:ascii="Arial" w:eastAsia="Arial" w:hAnsi="Arial" w:cs="Arial"/>
          <w:spacing w:val="1"/>
          <w:sz w:val="24"/>
          <w:szCs w:val="24"/>
        </w:rPr>
        <w:t>67</w:t>
      </w:r>
      <w:r>
        <w:rPr>
          <w:rFonts w:ascii="Arial" w:eastAsia="Arial" w:hAnsi="Arial" w:cs="Arial"/>
          <w:sz w:val="24"/>
          <w:szCs w:val="24"/>
        </w:rPr>
        <w:t>0</w:t>
      </w:r>
    </w:p>
    <w:p w14:paraId="1F1DF2FB" w14:textId="07E5F61D" w:rsidR="00DB29FE" w:rsidRDefault="00DB29FE" w:rsidP="006E6703">
      <w:pPr>
        <w:tabs>
          <w:tab w:val="left" w:pos="4420"/>
        </w:tabs>
        <w:spacing w:after="0" w:line="360" w:lineRule="auto"/>
        <w:ind w:right="-20"/>
        <w:rPr>
          <w:rFonts w:ascii="Arial" w:eastAsia="Arial" w:hAnsi="Arial" w:cs="Arial"/>
          <w:sz w:val="24"/>
          <w:szCs w:val="24"/>
        </w:rPr>
      </w:pPr>
      <w:r>
        <w:rPr>
          <w:rFonts w:ascii="Arial" w:eastAsia="Arial" w:hAnsi="Arial" w:cs="Arial"/>
          <w:position w:val="-1"/>
          <w:sz w:val="24"/>
          <w:szCs w:val="24"/>
        </w:rPr>
        <w:t>At</w:t>
      </w:r>
      <w:r>
        <w:rPr>
          <w:rFonts w:ascii="Arial" w:eastAsia="Arial" w:hAnsi="Arial" w:cs="Arial"/>
          <w:spacing w:val="1"/>
          <w:position w:val="-1"/>
          <w:sz w:val="24"/>
          <w:szCs w:val="24"/>
        </w:rPr>
        <w:t>te</w:t>
      </w:r>
      <w:r>
        <w:rPr>
          <w:rFonts w:ascii="Arial" w:eastAsia="Arial" w:hAnsi="Arial" w:cs="Arial"/>
          <w:spacing w:val="-1"/>
          <w:position w:val="-1"/>
          <w:sz w:val="24"/>
          <w:szCs w:val="24"/>
        </w:rPr>
        <w:t>n</w:t>
      </w:r>
      <w:r>
        <w:rPr>
          <w:rFonts w:ascii="Arial" w:eastAsia="Arial" w:hAnsi="Arial" w:cs="Arial"/>
          <w:spacing w:val="1"/>
          <w:position w:val="-1"/>
          <w:sz w:val="24"/>
          <w:szCs w:val="24"/>
        </w:rPr>
        <w:t>d</w:t>
      </w:r>
      <w:r>
        <w:rPr>
          <w:rFonts w:ascii="Arial" w:eastAsia="Arial" w:hAnsi="Arial" w:cs="Arial"/>
          <w:spacing w:val="-1"/>
          <w:position w:val="-1"/>
          <w:sz w:val="24"/>
          <w:szCs w:val="24"/>
        </w:rPr>
        <w:t>a</w:t>
      </w:r>
      <w:r>
        <w:rPr>
          <w:rFonts w:ascii="Arial" w:eastAsia="Arial" w:hAnsi="Arial" w:cs="Arial"/>
          <w:spacing w:val="1"/>
          <w:position w:val="-1"/>
          <w:sz w:val="24"/>
          <w:szCs w:val="24"/>
        </w:rPr>
        <w:t>n</w:t>
      </w:r>
      <w:r>
        <w:rPr>
          <w:rFonts w:ascii="Arial" w:eastAsia="Arial" w:hAnsi="Arial" w:cs="Arial"/>
          <w:position w:val="-1"/>
          <w:sz w:val="24"/>
          <w:szCs w:val="24"/>
        </w:rPr>
        <w:t>ce</w:t>
      </w:r>
      <w:r>
        <w:rPr>
          <w:rFonts w:ascii="Arial" w:eastAsia="Arial" w:hAnsi="Arial" w:cs="Arial"/>
          <w:spacing w:val="-1"/>
          <w:position w:val="-1"/>
          <w:sz w:val="24"/>
          <w:szCs w:val="24"/>
        </w:rPr>
        <w:t xml:space="preserve"> </w:t>
      </w:r>
      <w:r>
        <w:rPr>
          <w:rFonts w:ascii="Arial" w:eastAsia="Arial" w:hAnsi="Arial" w:cs="Arial"/>
          <w:position w:val="-1"/>
          <w:sz w:val="24"/>
          <w:szCs w:val="24"/>
        </w:rPr>
        <w:t>S</w:t>
      </w:r>
      <w:r>
        <w:rPr>
          <w:rFonts w:ascii="Arial" w:eastAsia="Arial" w:hAnsi="Arial" w:cs="Arial"/>
          <w:spacing w:val="1"/>
          <w:position w:val="-1"/>
          <w:sz w:val="24"/>
          <w:szCs w:val="24"/>
        </w:rPr>
        <w:t>e</w:t>
      </w:r>
      <w:r>
        <w:rPr>
          <w:rFonts w:ascii="Arial" w:eastAsia="Arial" w:hAnsi="Arial" w:cs="Arial"/>
          <w:position w:val="-1"/>
          <w:sz w:val="24"/>
          <w:szCs w:val="24"/>
        </w:rPr>
        <w:t>r</w:t>
      </w:r>
      <w:r>
        <w:rPr>
          <w:rFonts w:ascii="Arial" w:eastAsia="Arial" w:hAnsi="Arial" w:cs="Arial"/>
          <w:spacing w:val="-3"/>
          <w:position w:val="-1"/>
          <w:sz w:val="24"/>
          <w:szCs w:val="24"/>
        </w:rPr>
        <w:t>v</w:t>
      </w:r>
      <w:r>
        <w:rPr>
          <w:rFonts w:ascii="Arial" w:eastAsia="Arial" w:hAnsi="Arial" w:cs="Arial"/>
          <w:position w:val="-1"/>
          <w:sz w:val="24"/>
          <w:szCs w:val="24"/>
        </w:rPr>
        <w:t>ice</w:t>
      </w:r>
      <w:r>
        <w:rPr>
          <w:rFonts w:ascii="Arial" w:eastAsia="Arial" w:hAnsi="Arial" w:cs="Arial"/>
          <w:spacing w:val="1"/>
          <w:position w:val="-1"/>
          <w:sz w:val="24"/>
          <w:szCs w:val="24"/>
        </w:rPr>
        <w:t xml:space="preserve"> </w:t>
      </w:r>
      <w:r>
        <w:rPr>
          <w:rFonts w:ascii="Arial" w:eastAsia="Arial" w:hAnsi="Arial" w:cs="Arial"/>
          <w:position w:val="-1"/>
          <w:sz w:val="24"/>
          <w:szCs w:val="24"/>
        </w:rPr>
        <w:t>E</w:t>
      </w:r>
      <w:r>
        <w:rPr>
          <w:rFonts w:ascii="Arial" w:eastAsia="Arial" w:hAnsi="Arial" w:cs="Arial"/>
          <w:spacing w:val="1"/>
          <w:position w:val="-1"/>
          <w:sz w:val="24"/>
          <w:szCs w:val="24"/>
        </w:rPr>
        <w:t>ma</w:t>
      </w:r>
      <w:r>
        <w:rPr>
          <w:rFonts w:ascii="Arial" w:eastAsia="Arial" w:hAnsi="Arial" w:cs="Arial"/>
          <w:position w:val="-1"/>
          <w:sz w:val="24"/>
          <w:szCs w:val="24"/>
        </w:rPr>
        <w:t>i</w:t>
      </w:r>
      <w:r>
        <w:rPr>
          <w:rFonts w:ascii="Arial" w:eastAsia="Arial" w:hAnsi="Arial" w:cs="Arial"/>
          <w:spacing w:val="-1"/>
          <w:position w:val="-1"/>
          <w:sz w:val="24"/>
          <w:szCs w:val="24"/>
        </w:rPr>
        <w:t>l</w:t>
      </w:r>
      <w:r>
        <w:rPr>
          <w:rFonts w:ascii="Arial" w:eastAsia="Arial" w:hAnsi="Arial" w:cs="Arial"/>
          <w:position w:val="-1"/>
          <w:sz w:val="24"/>
          <w:szCs w:val="24"/>
        </w:rPr>
        <w:t>:</w:t>
      </w:r>
      <w:r>
        <w:rPr>
          <w:rFonts w:ascii="Arial" w:eastAsia="Arial" w:hAnsi="Arial" w:cs="Arial"/>
          <w:position w:val="-1"/>
          <w:sz w:val="24"/>
          <w:szCs w:val="24"/>
        </w:rPr>
        <w:tab/>
      </w:r>
      <w:hyperlink r:id="rId16" w:history="1">
        <w:r>
          <w:rPr>
            <w:rStyle w:val="Hyperlink"/>
            <w:rFonts w:ascii="Arial" w:eastAsia="Arial" w:hAnsi="Arial" w:cs="Arial"/>
            <w:spacing w:val="1"/>
            <w:position w:val="-1"/>
            <w:sz w:val="24"/>
            <w:szCs w:val="24"/>
          </w:rPr>
          <w:t>a</w:t>
        </w:r>
        <w:r>
          <w:rPr>
            <w:rStyle w:val="Hyperlink"/>
            <w:rFonts w:ascii="Arial" w:eastAsia="Arial" w:hAnsi="Arial" w:cs="Arial"/>
            <w:position w:val="-1"/>
            <w:sz w:val="24"/>
            <w:szCs w:val="24"/>
          </w:rPr>
          <w:t>t</w:t>
        </w:r>
        <w:r>
          <w:rPr>
            <w:rStyle w:val="Hyperlink"/>
            <w:rFonts w:ascii="Arial" w:eastAsia="Arial" w:hAnsi="Arial" w:cs="Arial"/>
            <w:spacing w:val="1"/>
            <w:position w:val="-1"/>
            <w:sz w:val="24"/>
            <w:szCs w:val="24"/>
          </w:rPr>
          <w:t>t</w:t>
        </w:r>
        <w:r>
          <w:rPr>
            <w:rStyle w:val="Hyperlink"/>
            <w:rFonts w:ascii="Arial" w:eastAsia="Arial" w:hAnsi="Arial" w:cs="Arial"/>
            <w:spacing w:val="-1"/>
            <w:position w:val="-1"/>
            <w:sz w:val="24"/>
            <w:szCs w:val="24"/>
          </w:rPr>
          <w:t>e</w:t>
        </w:r>
        <w:r>
          <w:rPr>
            <w:rStyle w:val="Hyperlink"/>
            <w:rFonts w:ascii="Arial" w:eastAsia="Arial" w:hAnsi="Arial" w:cs="Arial"/>
            <w:spacing w:val="1"/>
            <w:position w:val="-1"/>
            <w:sz w:val="24"/>
            <w:szCs w:val="24"/>
          </w:rPr>
          <w:t>nd</w:t>
        </w:r>
        <w:r>
          <w:rPr>
            <w:rStyle w:val="Hyperlink"/>
            <w:rFonts w:ascii="Arial" w:eastAsia="Arial" w:hAnsi="Arial" w:cs="Arial"/>
            <w:spacing w:val="-1"/>
            <w:position w:val="-1"/>
            <w:sz w:val="24"/>
            <w:szCs w:val="24"/>
          </w:rPr>
          <w:t>a</w:t>
        </w:r>
        <w:r>
          <w:rPr>
            <w:rStyle w:val="Hyperlink"/>
            <w:rFonts w:ascii="Arial" w:eastAsia="Arial" w:hAnsi="Arial" w:cs="Arial"/>
            <w:spacing w:val="1"/>
            <w:position w:val="-1"/>
            <w:sz w:val="24"/>
            <w:szCs w:val="24"/>
          </w:rPr>
          <w:t>n</w:t>
        </w:r>
        <w:r>
          <w:rPr>
            <w:rStyle w:val="Hyperlink"/>
            <w:rFonts w:ascii="Arial" w:eastAsia="Arial" w:hAnsi="Arial" w:cs="Arial"/>
            <w:position w:val="-1"/>
            <w:sz w:val="24"/>
            <w:szCs w:val="24"/>
          </w:rPr>
          <w:t>c</w:t>
        </w:r>
        <w:r>
          <w:rPr>
            <w:rStyle w:val="Hyperlink"/>
            <w:rFonts w:ascii="Arial" w:eastAsia="Arial" w:hAnsi="Arial" w:cs="Arial"/>
            <w:spacing w:val="-1"/>
            <w:position w:val="-1"/>
            <w:sz w:val="24"/>
            <w:szCs w:val="24"/>
          </w:rPr>
          <w:t>e</w:t>
        </w:r>
        <w:r>
          <w:rPr>
            <w:rStyle w:val="Hyperlink"/>
            <w:rFonts w:ascii="Arial" w:eastAsia="Arial" w:hAnsi="Arial" w:cs="Arial"/>
            <w:spacing w:val="1"/>
            <w:position w:val="-1"/>
            <w:sz w:val="24"/>
            <w:szCs w:val="24"/>
          </w:rPr>
          <w:t>@</w:t>
        </w:r>
        <w:r>
          <w:rPr>
            <w:rStyle w:val="Hyperlink"/>
            <w:rFonts w:ascii="Arial" w:eastAsia="Arial" w:hAnsi="Arial" w:cs="Arial"/>
            <w:position w:val="-1"/>
            <w:sz w:val="24"/>
            <w:szCs w:val="24"/>
          </w:rPr>
          <w:t>slo</w:t>
        </w:r>
        <w:r>
          <w:rPr>
            <w:rStyle w:val="Hyperlink"/>
            <w:rFonts w:ascii="Arial" w:eastAsia="Arial" w:hAnsi="Arial" w:cs="Arial"/>
            <w:spacing w:val="1"/>
            <w:position w:val="-1"/>
            <w:sz w:val="24"/>
            <w:szCs w:val="24"/>
          </w:rPr>
          <w:t>u</w:t>
        </w:r>
        <w:r>
          <w:rPr>
            <w:rStyle w:val="Hyperlink"/>
            <w:rFonts w:ascii="Arial" w:eastAsia="Arial" w:hAnsi="Arial" w:cs="Arial"/>
            <w:spacing w:val="-1"/>
            <w:position w:val="-1"/>
            <w:sz w:val="24"/>
            <w:szCs w:val="24"/>
          </w:rPr>
          <w:t>g</w:t>
        </w:r>
        <w:r>
          <w:rPr>
            <w:rStyle w:val="Hyperlink"/>
            <w:rFonts w:ascii="Arial" w:eastAsia="Arial" w:hAnsi="Arial" w:cs="Arial"/>
            <w:spacing w:val="1"/>
            <w:position w:val="-1"/>
            <w:sz w:val="24"/>
            <w:szCs w:val="24"/>
          </w:rPr>
          <w:t>h</w:t>
        </w:r>
        <w:r>
          <w:rPr>
            <w:rStyle w:val="Hyperlink"/>
            <w:rFonts w:ascii="Arial" w:eastAsia="Arial" w:hAnsi="Arial" w:cs="Arial"/>
            <w:position w:val="-1"/>
            <w:sz w:val="24"/>
            <w:szCs w:val="24"/>
          </w:rPr>
          <w:t>.</w:t>
        </w:r>
        <w:r>
          <w:rPr>
            <w:rStyle w:val="Hyperlink"/>
            <w:rFonts w:ascii="Arial" w:eastAsia="Arial" w:hAnsi="Arial" w:cs="Arial"/>
            <w:spacing w:val="-1"/>
            <w:position w:val="-1"/>
            <w:sz w:val="24"/>
            <w:szCs w:val="24"/>
          </w:rPr>
          <w:t>g</w:t>
        </w:r>
        <w:r>
          <w:rPr>
            <w:rStyle w:val="Hyperlink"/>
            <w:rFonts w:ascii="Arial" w:eastAsia="Arial" w:hAnsi="Arial" w:cs="Arial"/>
            <w:spacing w:val="1"/>
            <w:position w:val="-1"/>
            <w:sz w:val="24"/>
            <w:szCs w:val="24"/>
          </w:rPr>
          <w:t>o</w:t>
        </w:r>
        <w:r>
          <w:rPr>
            <w:rStyle w:val="Hyperlink"/>
            <w:rFonts w:ascii="Arial" w:eastAsia="Arial" w:hAnsi="Arial" w:cs="Arial"/>
            <w:spacing w:val="-2"/>
            <w:position w:val="-1"/>
            <w:sz w:val="24"/>
            <w:szCs w:val="24"/>
          </w:rPr>
          <w:t>v</w:t>
        </w:r>
        <w:r>
          <w:rPr>
            <w:rStyle w:val="Hyperlink"/>
            <w:rFonts w:ascii="Arial" w:eastAsia="Arial" w:hAnsi="Arial" w:cs="Arial"/>
            <w:position w:val="-1"/>
            <w:sz w:val="24"/>
            <w:szCs w:val="24"/>
          </w:rPr>
          <w:t>.</w:t>
        </w:r>
        <w:r>
          <w:rPr>
            <w:rStyle w:val="Hyperlink"/>
            <w:rFonts w:ascii="Arial" w:eastAsia="Arial" w:hAnsi="Arial" w:cs="Arial"/>
            <w:spacing w:val="1"/>
            <w:position w:val="-1"/>
            <w:sz w:val="24"/>
            <w:szCs w:val="24"/>
          </w:rPr>
          <w:t>u</w:t>
        </w:r>
        <w:r>
          <w:rPr>
            <w:rStyle w:val="Hyperlink"/>
            <w:rFonts w:ascii="Arial" w:eastAsia="Arial" w:hAnsi="Arial" w:cs="Arial"/>
            <w:position w:val="-1"/>
            <w:sz w:val="24"/>
            <w:szCs w:val="24"/>
          </w:rPr>
          <w:t>k</w:t>
        </w:r>
      </w:hyperlink>
    </w:p>
    <w:p w14:paraId="0D464DE3" w14:textId="1C1F6525" w:rsidR="00DB29FE" w:rsidRPr="006E6703" w:rsidRDefault="00DB29FE" w:rsidP="006E6703">
      <w:pPr>
        <w:tabs>
          <w:tab w:val="left" w:pos="4420"/>
        </w:tabs>
        <w:spacing w:after="0" w:line="360" w:lineRule="auto"/>
        <w:ind w:right="-20"/>
        <w:rPr>
          <w:rFonts w:ascii="Arial" w:eastAsia="Arial" w:hAnsi="Arial" w:cs="Arial"/>
          <w:b/>
          <w:bCs/>
          <w:sz w:val="24"/>
          <w:szCs w:val="24"/>
        </w:rPr>
      </w:pPr>
      <w:r w:rsidRPr="009C773E">
        <w:rPr>
          <w:rFonts w:ascii="Arial" w:eastAsia="Arial" w:hAnsi="Arial" w:cs="Arial"/>
          <w:b/>
          <w:bCs/>
          <w:sz w:val="24"/>
          <w:szCs w:val="24"/>
        </w:rPr>
        <w:t xml:space="preserve">For CME </w:t>
      </w:r>
      <w:r>
        <w:rPr>
          <w:rFonts w:ascii="Arial" w:eastAsia="Arial" w:hAnsi="Arial" w:cs="Arial"/>
          <w:b/>
          <w:bCs/>
          <w:sz w:val="24"/>
          <w:szCs w:val="24"/>
        </w:rPr>
        <w:t>&amp; EHE Queries</w:t>
      </w:r>
      <w:r w:rsidRPr="009C773E">
        <w:rPr>
          <w:rFonts w:ascii="Arial" w:eastAsia="Arial" w:hAnsi="Arial" w:cs="Arial"/>
          <w:b/>
          <w:bCs/>
          <w:sz w:val="24"/>
          <w:szCs w:val="24"/>
        </w:rPr>
        <w:t>:</w:t>
      </w:r>
    </w:p>
    <w:p w14:paraId="5D26BECD" w14:textId="77777777" w:rsidR="00DB29FE" w:rsidRDefault="00DB29FE" w:rsidP="006E6703">
      <w:pPr>
        <w:tabs>
          <w:tab w:val="left" w:pos="4420"/>
        </w:tabs>
        <w:spacing w:after="0" w:line="360" w:lineRule="auto"/>
        <w:ind w:right="-20"/>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up</w:t>
      </w:r>
      <w:r>
        <w:rPr>
          <w:rFonts w:ascii="Arial" w:eastAsia="Arial" w:hAnsi="Arial" w:cs="Arial"/>
          <w:sz w:val="24"/>
          <w:szCs w:val="24"/>
        </w:rPr>
        <w:t>il</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z w:val="24"/>
          <w:szCs w:val="24"/>
        </w:rPr>
        <w:t>racking</w:t>
      </w:r>
      <w:r>
        <w:rPr>
          <w:rFonts w:ascii="Arial" w:eastAsia="Arial" w:hAnsi="Arial" w:cs="Arial"/>
          <w:spacing w:val="-1"/>
          <w:sz w:val="24"/>
          <w:szCs w:val="24"/>
        </w:rPr>
        <w:t xml:space="preserve"> </w:t>
      </w:r>
      <w:r>
        <w:rPr>
          <w:rFonts w:ascii="Arial" w:eastAsia="Arial" w:hAnsi="Arial" w:cs="Arial"/>
          <w:sz w:val="24"/>
          <w:szCs w:val="24"/>
        </w:rPr>
        <w:t>Main</w:t>
      </w:r>
      <w:r>
        <w:rPr>
          <w:rFonts w:ascii="Arial" w:eastAsia="Arial" w:hAnsi="Arial" w:cs="Arial"/>
          <w:spacing w:val="1"/>
          <w:sz w:val="24"/>
          <w:szCs w:val="24"/>
        </w:rPr>
        <w:t xml:space="preserve"> L</w:t>
      </w:r>
      <w:r>
        <w:rPr>
          <w:rFonts w:ascii="Arial" w:eastAsia="Arial" w:hAnsi="Arial" w:cs="Arial"/>
          <w:spacing w:val="-3"/>
          <w:sz w:val="24"/>
          <w:szCs w:val="24"/>
        </w:rPr>
        <w:t>i</w:t>
      </w:r>
      <w:r>
        <w:rPr>
          <w:rFonts w:ascii="Arial" w:eastAsia="Arial" w:hAnsi="Arial" w:cs="Arial"/>
          <w:spacing w:val="1"/>
          <w:sz w:val="24"/>
          <w:szCs w:val="24"/>
        </w:rPr>
        <w:t>ne</w:t>
      </w: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1"/>
          <w:sz w:val="24"/>
          <w:szCs w:val="24"/>
        </w:rPr>
        <w:t>01</w:t>
      </w:r>
      <w:r>
        <w:rPr>
          <w:rFonts w:ascii="Arial" w:eastAsia="Arial" w:hAnsi="Arial" w:cs="Arial"/>
          <w:spacing w:val="-1"/>
          <w:sz w:val="24"/>
          <w:szCs w:val="24"/>
        </w:rPr>
        <w:t>7</w:t>
      </w:r>
      <w:r>
        <w:rPr>
          <w:rFonts w:ascii="Arial" w:eastAsia="Arial" w:hAnsi="Arial" w:cs="Arial"/>
          <w:spacing w:val="1"/>
          <w:sz w:val="24"/>
          <w:szCs w:val="24"/>
        </w:rPr>
        <w:t>5</w:t>
      </w:r>
      <w:r>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8</w:t>
      </w:r>
      <w:r>
        <w:rPr>
          <w:rFonts w:ascii="Arial" w:eastAsia="Arial" w:hAnsi="Arial" w:cs="Arial"/>
          <w:spacing w:val="-1"/>
          <w:sz w:val="24"/>
          <w:szCs w:val="24"/>
        </w:rPr>
        <w:t>7</w:t>
      </w:r>
      <w:r>
        <w:rPr>
          <w:rFonts w:ascii="Arial" w:eastAsia="Arial" w:hAnsi="Arial" w:cs="Arial"/>
          <w:spacing w:val="1"/>
          <w:sz w:val="24"/>
          <w:szCs w:val="24"/>
        </w:rPr>
        <w:t>67</w:t>
      </w:r>
      <w:r>
        <w:rPr>
          <w:rFonts w:ascii="Arial" w:eastAsia="Arial" w:hAnsi="Arial" w:cs="Arial"/>
          <w:sz w:val="24"/>
          <w:szCs w:val="24"/>
        </w:rPr>
        <w:t>0</w:t>
      </w:r>
    </w:p>
    <w:p w14:paraId="035C40CE" w14:textId="5B72C192" w:rsidR="00C95B95" w:rsidRDefault="00DB29FE" w:rsidP="006E6703">
      <w:pPr>
        <w:spacing w:line="360" w:lineRule="auto"/>
        <w:rPr>
          <w:rStyle w:val="Hyperlink"/>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up</w:t>
      </w:r>
      <w:r>
        <w:rPr>
          <w:rFonts w:ascii="Arial" w:eastAsia="Arial" w:hAnsi="Arial" w:cs="Arial"/>
          <w:sz w:val="24"/>
          <w:szCs w:val="24"/>
        </w:rPr>
        <w:t>il</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z w:val="24"/>
          <w:szCs w:val="24"/>
        </w:rPr>
        <w:t>racking</w:t>
      </w:r>
      <w:r>
        <w:rPr>
          <w:rFonts w:ascii="Arial" w:eastAsia="Arial" w:hAnsi="Arial" w:cs="Arial"/>
          <w:spacing w:val="-1"/>
          <w:sz w:val="24"/>
          <w:szCs w:val="24"/>
        </w:rPr>
        <w:t xml:space="preserve"> E</w:t>
      </w:r>
      <w:r>
        <w:rPr>
          <w:rFonts w:ascii="Arial" w:eastAsia="Arial" w:hAnsi="Arial" w:cs="Arial"/>
          <w:spacing w:val="1"/>
          <w:sz w:val="24"/>
          <w:szCs w:val="24"/>
        </w:rPr>
        <w:t>ma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w:t>
      </w:r>
      <w:r>
        <w:rPr>
          <w:rFonts w:ascii="Arial" w:eastAsia="Arial" w:hAnsi="Arial" w:cs="Arial"/>
          <w:sz w:val="24"/>
          <w:szCs w:val="24"/>
        </w:rPr>
        <w:tab/>
      </w:r>
      <w:hyperlink r:id="rId17" w:history="1">
        <w:r>
          <w:rPr>
            <w:rStyle w:val="Hyperlink"/>
            <w:rFonts w:ascii="Arial" w:eastAsia="Arial" w:hAnsi="Arial" w:cs="Arial"/>
            <w:spacing w:val="1"/>
            <w:sz w:val="24"/>
            <w:szCs w:val="24"/>
          </w:rPr>
          <w:t>pup</w:t>
        </w:r>
        <w:r>
          <w:rPr>
            <w:rStyle w:val="Hyperlink"/>
            <w:rFonts w:ascii="Arial" w:eastAsia="Arial" w:hAnsi="Arial" w:cs="Arial"/>
            <w:sz w:val="24"/>
            <w:szCs w:val="24"/>
          </w:rPr>
          <w:t>i</w:t>
        </w:r>
        <w:r>
          <w:rPr>
            <w:rStyle w:val="Hyperlink"/>
            <w:rFonts w:ascii="Arial" w:eastAsia="Arial" w:hAnsi="Arial" w:cs="Arial"/>
            <w:spacing w:val="-1"/>
            <w:sz w:val="24"/>
            <w:szCs w:val="24"/>
          </w:rPr>
          <w:t>l</w:t>
        </w:r>
        <w:r>
          <w:rPr>
            <w:rStyle w:val="Hyperlink"/>
            <w:rFonts w:ascii="Arial" w:eastAsia="Arial" w:hAnsi="Arial" w:cs="Arial"/>
            <w:sz w:val="24"/>
            <w:szCs w:val="24"/>
          </w:rPr>
          <w:t>trackin</w:t>
        </w:r>
        <w:r>
          <w:rPr>
            <w:rStyle w:val="Hyperlink"/>
            <w:rFonts w:ascii="Arial" w:eastAsia="Arial" w:hAnsi="Arial" w:cs="Arial"/>
            <w:spacing w:val="-1"/>
            <w:sz w:val="24"/>
            <w:szCs w:val="24"/>
          </w:rPr>
          <w:t>g</w:t>
        </w:r>
        <w:r>
          <w:rPr>
            <w:rStyle w:val="Hyperlink"/>
            <w:rFonts w:ascii="Arial" w:eastAsia="Arial" w:hAnsi="Arial" w:cs="Arial"/>
            <w:spacing w:val="1"/>
            <w:sz w:val="24"/>
            <w:szCs w:val="24"/>
          </w:rPr>
          <w:t>@</w:t>
        </w:r>
        <w:r>
          <w:rPr>
            <w:rStyle w:val="Hyperlink"/>
            <w:rFonts w:ascii="Arial" w:eastAsia="Arial" w:hAnsi="Arial" w:cs="Arial"/>
            <w:sz w:val="24"/>
            <w:szCs w:val="24"/>
          </w:rPr>
          <w:t>sl</w:t>
        </w:r>
        <w:r>
          <w:rPr>
            <w:rStyle w:val="Hyperlink"/>
            <w:rFonts w:ascii="Arial" w:eastAsia="Arial" w:hAnsi="Arial" w:cs="Arial"/>
            <w:spacing w:val="-2"/>
            <w:sz w:val="24"/>
            <w:szCs w:val="24"/>
          </w:rPr>
          <w:t>o</w:t>
        </w:r>
        <w:r>
          <w:rPr>
            <w:rStyle w:val="Hyperlink"/>
            <w:rFonts w:ascii="Arial" w:eastAsia="Arial" w:hAnsi="Arial" w:cs="Arial"/>
            <w:spacing w:val="1"/>
            <w:sz w:val="24"/>
            <w:szCs w:val="24"/>
          </w:rPr>
          <w:t>u</w:t>
        </w:r>
        <w:r>
          <w:rPr>
            <w:rStyle w:val="Hyperlink"/>
            <w:rFonts w:ascii="Arial" w:eastAsia="Arial" w:hAnsi="Arial" w:cs="Arial"/>
            <w:spacing w:val="-1"/>
            <w:sz w:val="24"/>
            <w:szCs w:val="24"/>
          </w:rPr>
          <w:t>g</w:t>
        </w:r>
        <w:r>
          <w:rPr>
            <w:rStyle w:val="Hyperlink"/>
            <w:rFonts w:ascii="Arial" w:eastAsia="Arial" w:hAnsi="Arial" w:cs="Arial"/>
            <w:spacing w:val="1"/>
            <w:sz w:val="24"/>
            <w:szCs w:val="24"/>
          </w:rPr>
          <w:t>h</w:t>
        </w:r>
        <w:r>
          <w:rPr>
            <w:rStyle w:val="Hyperlink"/>
            <w:rFonts w:ascii="Arial" w:eastAsia="Arial" w:hAnsi="Arial" w:cs="Arial"/>
            <w:spacing w:val="-2"/>
            <w:sz w:val="24"/>
            <w:szCs w:val="24"/>
          </w:rPr>
          <w:t>.</w:t>
        </w:r>
        <w:r>
          <w:rPr>
            <w:rStyle w:val="Hyperlink"/>
            <w:rFonts w:ascii="Arial" w:eastAsia="Arial" w:hAnsi="Arial" w:cs="Arial"/>
            <w:spacing w:val="-1"/>
            <w:sz w:val="24"/>
            <w:szCs w:val="24"/>
          </w:rPr>
          <w:t>g</w:t>
        </w:r>
        <w:r>
          <w:rPr>
            <w:rStyle w:val="Hyperlink"/>
            <w:rFonts w:ascii="Arial" w:eastAsia="Arial" w:hAnsi="Arial" w:cs="Arial"/>
            <w:spacing w:val="1"/>
            <w:sz w:val="24"/>
            <w:szCs w:val="24"/>
          </w:rPr>
          <w:t>o</w:t>
        </w:r>
        <w:r>
          <w:rPr>
            <w:rStyle w:val="Hyperlink"/>
            <w:rFonts w:ascii="Arial" w:eastAsia="Arial" w:hAnsi="Arial" w:cs="Arial"/>
            <w:spacing w:val="-2"/>
            <w:sz w:val="24"/>
            <w:szCs w:val="24"/>
          </w:rPr>
          <w:t>v</w:t>
        </w:r>
        <w:r>
          <w:rPr>
            <w:rStyle w:val="Hyperlink"/>
            <w:rFonts w:ascii="Arial" w:eastAsia="Arial" w:hAnsi="Arial" w:cs="Arial"/>
            <w:sz w:val="24"/>
            <w:szCs w:val="24"/>
          </w:rPr>
          <w:t>.</w:t>
        </w:r>
        <w:r>
          <w:rPr>
            <w:rStyle w:val="Hyperlink"/>
            <w:rFonts w:ascii="Arial" w:eastAsia="Arial" w:hAnsi="Arial" w:cs="Arial"/>
            <w:spacing w:val="1"/>
            <w:sz w:val="24"/>
            <w:szCs w:val="24"/>
          </w:rPr>
          <w:t>u</w:t>
        </w:r>
        <w:r>
          <w:rPr>
            <w:rStyle w:val="Hyperlink"/>
            <w:rFonts w:ascii="Arial" w:eastAsia="Arial" w:hAnsi="Arial" w:cs="Arial"/>
            <w:sz w:val="24"/>
            <w:szCs w:val="24"/>
          </w:rPr>
          <w:t>k</w:t>
        </w:r>
      </w:hyperlink>
    </w:p>
    <w:p w14:paraId="5C78F121" w14:textId="77777777" w:rsidR="00C95B95" w:rsidRDefault="00C95B95">
      <w:pPr>
        <w:rPr>
          <w:rStyle w:val="Hyperlink"/>
          <w:rFonts w:ascii="Arial" w:eastAsia="Arial" w:hAnsi="Arial" w:cs="Arial"/>
          <w:sz w:val="24"/>
          <w:szCs w:val="24"/>
        </w:rPr>
      </w:pPr>
      <w:r>
        <w:rPr>
          <w:rStyle w:val="Hyperlink"/>
          <w:rFonts w:ascii="Arial" w:eastAsia="Arial" w:hAnsi="Arial" w:cs="Arial"/>
          <w:sz w:val="24"/>
          <w:szCs w:val="24"/>
        </w:rPr>
        <w:br w:type="page"/>
      </w:r>
    </w:p>
    <w:p w14:paraId="29FFF550" w14:textId="77777777" w:rsidR="00C62022" w:rsidRDefault="00C62022" w:rsidP="00DB29FE">
      <w:pPr>
        <w:rPr>
          <w:rStyle w:val="e24kjd"/>
          <w:rFonts w:ascii="Arial" w:hAnsi="Arial" w:cs="Arial"/>
          <w:b/>
          <w:bCs/>
        </w:rPr>
      </w:pPr>
    </w:p>
    <w:p w14:paraId="6C8C176C" w14:textId="55C159C8" w:rsidR="003C2592" w:rsidRDefault="00276239" w:rsidP="00C37208">
      <w:pPr>
        <w:pStyle w:val="Heading2"/>
      </w:pPr>
      <w:r w:rsidRPr="00C37208">
        <w:rPr>
          <w:rStyle w:val="e24kjd"/>
        </w:rPr>
        <w:t>Appendix A</w:t>
      </w:r>
      <w:r w:rsidR="00C37208" w:rsidRPr="00C37208">
        <w:rPr>
          <w:rStyle w:val="e24kjd"/>
        </w:rPr>
        <w:t xml:space="preserve"> </w:t>
      </w:r>
      <w:r w:rsidR="00C37208" w:rsidRPr="00C37208">
        <w:t>– Elective Home Education Flow Chart</w:t>
      </w:r>
    </w:p>
    <w:p w14:paraId="16B85E51" w14:textId="77777777" w:rsidR="00C37208" w:rsidRDefault="00C37208" w:rsidP="00C37208">
      <w:pPr>
        <w:jc w:val="center"/>
      </w:pPr>
      <w:r>
        <w:rPr>
          <w:noProof/>
        </w:rPr>
        <mc:AlternateContent>
          <mc:Choice Requires="wps">
            <w:drawing>
              <wp:inline distT="0" distB="0" distL="0" distR="0" wp14:anchorId="55E29556" wp14:editId="7087E02D">
                <wp:extent cx="5610225" cy="866775"/>
                <wp:effectExtent l="0" t="0" r="28575" b="28575"/>
                <wp:docPr id="1" name="Text Box 1"/>
                <wp:cNvGraphicFramePr/>
                <a:graphic xmlns:a="http://schemas.openxmlformats.org/drawingml/2006/main">
                  <a:graphicData uri="http://schemas.microsoft.com/office/word/2010/wordprocessingShape">
                    <wps:wsp>
                      <wps:cNvSpPr txBox="1"/>
                      <wps:spPr>
                        <a:xfrm>
                          <a:off x="0" y="0"/>
                          <a:ext cx="5610225" cy="866775"/>
                        </a:xfrm>
                        <a:prstGeom prst="rect">
                          <a:avLst/>
                        </a:prstGeom>
                        <a:solidFill>
                          <a:schemeClr val="accent1">
                            <a:lumMod val="20000"/>
                            <a:lumOff val="80000"/>
                          </a:schemeClr>
                        </a:solidFill>
                        <a:ln w="6350">
                          <a:solidFill>
                            <a:prstClr val="black"/>
                          </a:solidFill>
                        </a:ln>
                      </wps:spPr>
                      <wps:txbx>
                        <w:txbxContent>
                          <w:p w14:paraId="717D4E6E" w14:textId="77777777" w:rsidR="00C37208" w:rsidRDefault="00C37208" w:rsidP="00C37208">
                            <w:r>
                              <w:t>School to discuss parent choice of EHE.</w:t>
                            </w:r>
                          </w:p>
                          <w:p w14:paraId="6F36B9BC" w14:textId="77777777" w:rsidR="00C37208" w:rsidRDefault="00C37208" w:rsidP="00C37208">
                            <w:r>
                              <w:t>Address any concerns.</w:t>
                            </w:r>
                          </w:p>
                          <w:p w14:paraId="2180512B" w14:textId="77777777" w:rsidR="00C37208" w:rsidRPr="007A31E3" w:rsidRDefault="00C37208" w:rsidP="00C37208">
                            <w:r>
                              <w:t xml:space="preserve">Ensure parent is clear on their </w:t>
                            </w:r>
                            <w:r>
                              <w:rPr>
                                <w:b/>
                                <w:bCs/>
                                <w:i/>
                                <w:iCs/>
                              </w:rPr>
                              <w:t xml:space="preserve">full </w:t>
                            </w:r>
                            <w:r>
                              <w:t>responsibility of EHE (financial, resources, exams)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5E29556" id="Text Box 1" o:spid="_x0000_s1027" type="#_x0000_t202" style="width:441.75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" fillcolor="#dbe5f1 [660]" strokeweight=".5pt">
                <v:textbox>
                  <w:txbxContent>
                    <w:p w14:paraId="717D4E6E" w14:textId="77777777" w:rsidR="00C37208" w:rsidRDefault="00C37208" w:rsidP="00C37208">
                      <w:r>
                        <w:t>School to discuss parent choice of EHE.</w:t>
                      </w:r>
                    </w:p>
                    <w:p w14:paraId="6F36B9BC" w14:textId="77777777" w:rsidR="00C37208" w:rsidRDefault="00C37208" w:rsidP="00C37208">
                      <w:r>
                        <w:t>Address any concerns.</w:t>
                      </w:r>
                    </w:p>
                    <w:p w14:paraId="2180512B" w14:textId="77777777" w:rsidR="00C37208" w:rsidRPr="007A31E3" w:rsidRDefault="00C37208" w:rsidP="00C37208">
                      <w:r>
                        <w:t xml:space="preserve">Ensure parent is clear on their </w:t>
                      </w:r>
                      <w:r>
                        <w:rPr>
                          <w:b/>
                          <w:bCs/>
                          <w:i/>
                          <w:iCs/>
                        </w:rPr>
                        <w:t xml:space="preserve">full </w:t>
                      </w:r>
                      <w:r>
                        <w:t>responsibility of EHE (financial, resources, exams)</w:t>
                      </w:r>
                    </w:p>
                  </w:txbxContent>
                </v:textbox>
                <w10:anchorlock/>
              </v:shape>
            </w:pict>
          </mc:Fallback>
        </mc:AlternateContent>
      </w:r>
    </w:p>
    <w:p w14:paraId="3A06F69C" w14:textId="77777777" w:rsidR="00C37208" w:rsidRDefault="00C37208" w:rsidP="00C37208">
      <w:pPr>
        <w:jc w:val="center"/>
      </w:pPr>
      <w:r>
        <w:rPr>
          <w:noProof/>
        </w:rPr>
        <mc:AlternateContent>
          <mc:Choice Requires="wps">
            <w:drawing>
              <wp:inline distT="0" distB="0" distL="0" distR="0" wp14:anchorId="27B019AE" wp14:editId="29D60174">
                <wp:extent cx="45719" cy="76200"/>
                <wp:effectExtent l="19050" t="0" r="31115" b="38100"/>
                <wp:docPr id="2" name="Arrow: Down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45719" cy="76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126D756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alt="&quot;&quot;" style="width:3.6pt;height:6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" adj="15120" fillcolor="#4f81bd [3204]" strokecolor="#243f60 [1604]" strokeweight="2pt">
                <w10:anchorlock/>
              </v:shape>
            </w:pict>
          </mc:Fallback>
        </mc:AlternateContent>
      </w:r>
    </w:p>
    <w:p w14:paraId="382F8674" w14:textId="77777777" w:rsidR="00C37208" w:rsidRDefault="00C37208" w:rsidP="00C37208">
      <w:pPr>
        <w:jc w:val="center"/>
      </w:pPr>
      <w:r>
        <w:rPr>
          <w:noProof/>
        </w:rPr>
        <mc:AlternateContent>
          <mc:Choice Requires="wps">
            <w:drawing>
              <wp:inline distT="0" distB="0" distL="0" distR="0" wp14:anchorId="12027F6F" wp14:editId="04DF72F6">
                <wp:extent cx="5553075" cy="609600"/>
                <wp:effectExtent l="0" t="0" r="28575" b="19050"/>
                <wp:docPr id="1425579475" name="Text Box 1425579475"/>
                <wp:cNvGraphicFramePr/>
                <a:graphic xmlns:a="http://schemas.openxmlformats.org/drawingml/2006/main">
                  <a:graphicData uri="http://schemas.microsoft.com/office/word/2010/wordprocessingShape">
                    <wps:wsp>
                      <wps:cNvSpPr txBox="1"/>
                      <wps:spPr>
                        <a:xfrm>
                          <a:off x="0" y="0"/>
                          <a:ext cx="5553075" cy="609600"/>
                        </a:xfrm>
                        <a:prstGeom prst="rect">
                          <a:avLst/>
                        </a:prstGeom>
                        <a:solidFill>
                          <a:schemeClr val="accent1">
                            <a:lumMod val="20000"/>
                            <a:lumOff val="80000"/>
                          </a:schemeClr>
                        </a:solidFill>
                        <a:ln w="6350">
                          <a:solidFill>
                            <a:prstClr val="black"/>
                          </a:solidFill>
                        </a:ln>
                      </wps:spPr>
                      <wps:txbx>
                        <w:txbxContent>
                          <w:p w14:paraId="42294E15" w14:textId="77777777" w:rsidR="00C37208" w:rsidRDefault="00C37208" w:rsidP="00C37208">
                            <w:r>
                              <w:t>LA notified of Parent intends to EHE by school or parent – written (preferred)</w:t>
                            </w:r>
                          </w:p>
                          <w:p w14:paraId="45A540CA" w14:textId="77777777" w:rsidR="00C37208" w:rsidRPr="007A31E3" w:rsidRDefault="00C37208" w:rsidP="00C37208">
                            <w:r>
                              <w:t>School completes CME with notification from parent.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2027F6F" id="Text Box 1425579475" o:spid="_x0000_s1028" type="#_x0000_t202" style="width:437.2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" fillcolor="#dbe5f1 [660]" strokeweight=".5pt">
                <v:textbox>
                  <w:txbxContent>
                    <w:p w14:paraId="42294E15" w14:textId="77777777" w:rsidR="00C37208" w:rsidRDefault="00C37208" w:rsidP="00C37208">
                      <w:r>
                        <w:t>LA notified of Parent intends to EHE by school or parent – written (preferred)</w:t>
                      </w:r>
                    </w:p>
                    <w:p w14:paraId="45A540CA" w14:textId="77777777" w:rsidR="00C37208" w:rsidRPr="007A31E3" w:rsidRDefault="00C37208" w:rsidP="00C37208">
                      <w:r>
                        <w:t>School completes CME with notification from parent.</w:t>
                      </w:r>
                    </w:p>
                  </w:txbxContent>
                </v:textbox>
                <w10:anchorlock/>
              </v:shape>
            </w:pict>
          </mc:Fallback>
        </mc:AlternateContent>
      </w:r>
    </w:p>
    <w:p w14:paraId="1245EA6F" w14:textId="77777777" w:rsidR="00C37208" w:rsidRDefault="00C37208" w:rsidP="00C37208">
      <w:pPr>
        <w:jc w:val="center"/>
      </w:pPr>
      <w:r>
        <w:rPr>
          <w:noProof/>
        </w:rPr>
        <mc:AlternateContent>
          <mc:Choice Requires="wps">
            <w:drawing>
              <wp:inline distT="0" distB="0" distL="0" distR="0" wp14:anchorId="0B49EC3C" wp14:editId="2DF87B5C">
                <wp:extent cx="54610" cy="76200"/>
                <wp:effectExtent l="19050" t="0" r="40640" b="38100"/>
                <wp:docPr id="4" name="Arrow: Down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610" cy="76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0917C20" id="Arrow: Down 4" o:spid="_x0000_s1026" type="#_x0000_t67" alt="&quot;&quot;" style="width:4.3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" adj="13860" fillcolor="#4f81bd [3204]" strokecolor="#243f60 [1604]" strokeweight="2pt">
                <w10:anchorlock/>
              </v:shape>
            </w:pict>
          </mc:Fallback>
        </mc:AlternateContent>
      </w:r>
    </w:p>
    <w:p w14:paraId="1F3F5315" w14:textId="77777777" w:rsidR="00C37208" w:rsidRDefault="00C37208" w:rsidP="00C37208">
      <w:pPr>
        <w:jc w:val="center"/>
      </w:pPr>
      <w:r>
        <w:rPr>
          <w:noProof/>
        </w:rPr>
        <mc:AlternateContent>
          <mc:Choice Requires="wps">
            <w:drawing>
              <wp:inline distT="0" distB="0" distL="0" distR="0" wp14:anchorId="30A14FCA" wp14:editId="377ECA48">
                <wp:extent cx="5505450" cy="904875"/>
                <wp:effectExtent l="0" t="0" r="19050" b="28575"/>
                <wp:docPr id="5" name="Text Box 5"/>
                <wp:cNvGraphicFramePr/>
                <a:graphic xmlns:a="http://schemas.openxmlformats.org/drawingml/2006/main">
                  <a:graphicData uri="http://schemas.microsoft.com/office/word/2010/wordprocessingShape">
                    <wps:wsp>
                      <wps:cNvSpPr txBox="1"/>
                      <wps:spPr>
                        <a:xfrm>
                          <a:off x="0" y="0"/>
                          <a:ext cx="5505450" cy="904875"/>
                        </a:xfrm>
                        <a:prstGeom prst="rect">
                          <a:avLst/>
                        </a:prstGeom>
                        <a:solidFill>
                          <a:schemeClr val="accent1">
                            <a:lumMod val="20000"/>
                            <a:lumOff val="80000"/>
                          </a:schemeClr>
                        </a:solidFill>
                        <a:ln w="6350">
                          <a:solidFill>
                            <a:prstClr val="black"/>
                          </a:solidFill>
                        </a:ln>
                      </wps:spPr>
                      <wps:txbx>
                        <w:txbxContent>
                          <w:p w14:paraId="4D5C1645" w14:textId="77777777" w:rsidR="00C37208" w:rsidRDefault="00C37208" w:rsidP="00C37208">
                            <w:r>
                              <w:t>EHE details uploaded to system.</w:t>
                            </w:r>
                          </w:p>
                          <w:p w14:paraId="60CF2F0E" w14:textId="77777777" w:rsidR="00C37208" w:rsidRDefault="00C37208" w:rsidP="00C37208">
                            <w:r>
                              <w:t>LA checks all databases and systems e.g. ICS, EHM – contact agency if required.</w:t>
                            </w:r>
                          </w:p>
                          <w:p w14:paraId="074D0BB3" w14:textId="77777777" w:rsidR="00C37208" w:rsidRPr="007A31E3" w:rsidRDefault="00C37208" w:rsidP="00C37208">
                            <w:r>
                              <w:t>Contact parent to confirm EHE and establish reasons and notify of legal responsibility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0A14FCA" id="Text Box 5" o:spid="_x0000_s1029" type="#_x0000_t202" style="width:433.5pt;height:7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" fillcolor="#dbe5f1 [660]" strokeweight=".5pt">
                <v:textbox>
                  <w:txbxContent>
                    <w:p w14:paraId="4D5C1645" w14:textId="77777777" w:rsidR="00C37208" w:rsidRDefault="00C37208" w:rsidP="00C37208">
                      <w:r>
                        <w:t>EHE details uploaded to system.</w:t>
                      </w:r>
                    </w:p>
                    <w:p w14:paraId="60CF2F0E" w14:textId="77777777" w:rsidR="00C37208" w:rsidRDefault="00C37208" w:rsidP="00C37208">
                      <w:r>
                        <w:t xml:space="preserve">LA checks all databases and systems </w:t>
                      </w:r>
                      <w:proofErr w:type="gramStart"/>
                      <w:r>
                        <w:t>e.g.</w:t>
                      </w:r>
                      <w:proofErr w:type="gramEnd"/>
                      <w:r>
                        <w:t xml:space="preserve"> ICS, EHM – contact agency if required.</w:t>
                      </w:r>
                    </w:p>
                    <w:p w14:paraId="074D0BB3" w14:textId="77777777" w:rsidR="00C37208" w:rsidRPr="007A31E3" w:rsidRDefault="00C37208" w:rsidP="00C37208">
                      <w:r>
                        <w:t xml:space="preserve">Contact parent to confirm EHE and establish reasons and notify of legal </w:t>
                      </w:r>
                      <w:proofErr w:type="gramStart"/>
                      <w:r>
                        <w:t>responsibility</w:t>
                      </w:r>
                      <w:proofErr w:type="gramEnd"/>
                    </w:p>
                  </w:txbxContent>
                </v:textbox>
                <w10:anchorlock/>
              </v:shape>
            </w:pict>
          </mc:Fallback>
        </mc:AlternateContent>
      </w:r>
    </w:p>
    <w:p w14:paraId="5B630D4A" w14:textId="77777777" w:rsidR="00C37208" w:rsidRDefault="00C37208" w:rsidP="00C37208">
      <w:pPr>
        <w:jc w:val="center"/>
      </w:pPr>
      <w:r>
        <w:rPr>
          <w:noProof/>
        </w:rPr>
        <mc:AlternateContent>
          <mc:Choice Requires="wps">
            <w:drawing>
              <wp:inline distT="0" distB="0" distL="0" distR="0" wp14:anchorId="1622F417" wp14:editId="55FAD837">
                <wp:extent cx="85725" cy="76200"/>
                <wp:effectExtent l="19050" t="0" r="47625" b="38100"/>
                <wp:docPr id="6" name="Arrow: Down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5725" cy="76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A5E9A68" id="Arrow: Down 6" o:spid="_x0000_s1026" type="#_x0000_t67" alt="&quot;&quot;" style="width:6.7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" adj="10800" fillcolor="#4f81bd [3204]" strokecolor="#243f60 [1604]" strokeweight="2pt">
                <w10:anchorlock/>
              </v:shape>
            </w:pict>
          </mc:Fallback>
        </mc:AlternateContent>
      </w:r>
    </w:p>
    <w:p w14:paraId="0201C6B9" w14:textId="77777777" w:rsidR="00C37208" w:rsidRDefault="00C37208" w:rsidP="00C37208">
      <w:pPr>
        <w:jc w:val="center"/>
      </w:pPr>
      <w:r>
        <w:rPr>
          <w:noProof/>
        </w:rPr>
        <mc:AlternateContent>
          <mc:Choice Requires="wps">
            <w:drawing>
              <wp:inline distT="0" distB="0" distL="0" distR="0" wp14:anchorId="1345A939" wp14:editId="7279B11E">
                <wp:extent cx="5467350" cy="304800"/>
                <wp:effectExtent l="0" t="0" r="19050" b="19050"/>
                <wp:docPr id="7" name="Text Box 7"/>
                <wp:cNvGraphicFramePr/>
                <a:graphic xmlns:a="http://schemas.openxmlformats.org/drawingml/2006/main">
                  <a:graphicData uri="http://schemas.microsoft.com/office/word/2010/wordprocessingShape">
                    <wps:wsp>
                      <wps:cNvSpPr txBox="1"/>
                      <wps:spPr>
                        <a:xfrm>
                          <a:off x="0" y="0"/>
                          <a:ext cx="5467350" cy="304800"/>
                        </a:xfrm>
                        <a:prstGeom prst="rect">
                          <a:avLst/>
                        </a:prstGeom>
                        <a:solidFill>
                          <a:schemeClr val="accent2">
                            <a:lumMod val="20000"/>
                            <a:lumOff val="80000"/>
                          </a:schemeClr>
                        </a:solidFill>
                        <a:ln w="6350">
                          <a:solidFill>
                            <a:prstClr val="black"/>
                          </a:solidFill>
                        </a:ln>
                      </wps:spPr>
                      <wps:txbx>
                        <w:txbxContent>
                          <w:p w14:paraId="26AF068A" w14:textId="77777777" w:rsidR="00C37208" w:rsidRPr="007A31E3" w:rsidRDefault="00C37208" w:rsidP="00C37208">
                            <w:r>
                              <w:t>LA to refer Pupil to EHE Teachers (</w:t>
                            </w:r>
                            <w:proofErr w:type="gramStart"/>
                            <w:r>
                              <w:t>outsourced :</w:t>
                            </w:r>
                            <w:proofErr w:type="gramEnd"/>
                            <w:r>
                              <w:t xml:space="preserve"> Littledown; SEBDOS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345A939" id="Text Box 7" o:spid="_x0000_s1030" type="#_x0000_t202" style="width:430.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" fillcolor="#f2dbdb [661]" strokeweight=".5pt">
                <v:textbox>
                  <w:txbxContent>
                    <w:p w14:paraId="26AF068A" w14:textId="77777777" w:rsidR="00C37208" w:rsidRPr="007A31E3" w:rsidRDefault="00C37208" w:rsidP="00C37208">
                      <w:r>
                        <w:t>LA to refer Pupil to EHE Teachers (</w:t>
                      </w:r>
                      <w:proofErr w:type="gramStart"/>
                      <w:r>
                        <w:t>outsourced :</w:t>
                      </w:r>
                      <w:proofErr w:type="gramEnd"/>
                      <w:r>
                        <w:t xml:space="preserve"> Littledown; SEBDOS</w:t>
                      </w:r>
                    </w:p>
                  </w:txbxContent>
                </v:textbox>
                <w10:anchorlock/>
              </v:shape>
            </w:pict>
          </mc:Fallback>
        </mc:AlternateContent>
      </w:r>
    </w:p>
    <w:p w14:paraId="19315DD5" w14:textId="77777777" w:rsidR="00C37208" w:rsidRDefault="00C37208" w:rsidP="00C37208">
      <w:pPr>
        <w:jc w:val="center"/>
      </w:pPr>
      <w:r>
        <w:rPr>
          <w:noProof/>
        </w:rPr>
        <mc:AlternateContent>
          <mc:Choice Requires="wps">
            <w:drawing>
              <wp:inline distT="0" distB="0" distL="0" distR="0" wp14:anchorId="418CBBB1" wp14:editId="4F094F70">
                <wp:extent cx="45719" cy="114300"/>
                <wp:effectExtent l="19050" t="0" r="31115" b="38100"/>
                <wp:docPr id="8" name="Arrow: Down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719" cy="114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032BD2D" id="Arrow: Down 8" o:spid="_x0000_s1026" type="#_x0000_t67" alt="&quot;&quot;" style="width:3.6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" adj="17280" fillcolor="#4f81bd [3204]" strokecolor="#243f60 [1604]" strokeweight="2pt">
                <w10:anchorlock/>
              </v:shape>
            </w:pict>
          </mc:Fallback>
        </mc:AlternateContent>
      </w:r>
    </w:p>
    <w:p w14:paraId="15E977D2" w14:textId="77777777" w:rsidR="00C37208" w:rsidRDefault="00C37208" w:rsidP="00C37208">
      <w:pPr>
        <w:jc w:val="center"/>
      </w:pPr>
      <w:r>
        <w:rPr>
          <w:noProof/>
        </w:rPr>
        <mc:AlternateContent>
          <mc:Choice Requires="wps">
            <w:drawing>
              <wp:inline distT="0" distB="0" distL="0" distR="0" wp14:anchorId="3339693C" wp14:editId="3C86EBB4">
                <wp:extent cx="5438775" cy="1009650"/>
                <wp:effectExtent l="0" t="0" r="28575" b="19050"/>
                <wp:docPr id="9" name="Text Box 9"/>
                <wp:cNvGraphicFramePr/>
                <a:graphic xmlns:a="http://schemas.openxmlformats.org/drawingml/2006/main">
                  <a:graphicData uri="http://schemas.microsoft.com/office/word/2010/wordprocessingShape">
                    <wps:wsp>
                      <wps:cNvSpPr txBox="1"/>
                      <wps:spPr>
                        <a:xfrm>
                          <a:off x="0" y="0"/>
                          <a:ext cx="5438775" cy="1009650"/>
                        </a:xfrm>
                        <a:prstGeom prst="rect">
                          <a:avLst/>
                        </a:prstGeom>
                        <a:solidFill>
                          <a:schemeClr val="accent2">
                            <a:lumMod val="20000"/>
                            <a:lumOff val="80000"/>
                          </a:schemeClr>
                        </a:solidFill>
                        <a:ln w="6350">
                          <a:solidFill>
                            <a:prstClr val="black"/>
                          </a:solidFill>
                        </a:ln>
                      </wps:spPr>
                      <wps:txbx>
                        <w:txbxContent>
                          <w:p w14:paraId="7E194798" w14:textId="77777777" w:rsidR="00C37208" w:rsidRDefault="00C37208" w:rsidP="00C37208">
                            <w:r>
                              <w:t>Teachers contact parents to assess EHE in place within 6 weeks of referral:</w:t>
                            </w:r>
                          </w:p>
                          <w:p w14:paraId="2ADC9D36" w14:textId="77777777" w:rsidR="00C37208" w:rsidRDefault="00C37208" w:rsidP="00C37208">
                            <w:pPr>
                              <w:pStyle w:val="ListParagraph"/>
                              <w:numPr>
                                <w:ilvl w:val="0"/>
                                <w:numId w:val="27"/>
                              </w:numPr>
                              <w:spacing w:after="160" w:line="259" w:lineRule="auto"/>
                            </w:pPr>
                            <w:r>
                              <w:t>Teachers RAG rated report</w:t>
                            </w:r>
                          </w:p>
                          <w:p w14:paraId="6C87F85B" w14:textId="77777777" w:rsidR="00C37208" w:rsidRDefault="00C37208" w:rsidP="00C37208">
                            <w:pPr>
                              <w:pStyle w:val="ListParagraph"/>
                              <w:numPr>
                                <w:ilvl w:val="0"/>
                                <w:numId w:val="27"/>
                              </w:numPr>
                              <w:spacing w:after="160" w:line="259" w:lineRule="auto"/>
                            </w:pPr>
                            <w:r>
                              <w:t>If parents refuse visit, parent report requested</w:t>
                            </w:r>
                          </w:p>
                          <w:p w14:paraId="374FAFCC" w14:textId="77777777" w:rsidR="00C37208" w:rsidRPr="007A31E3" w:rsidRDefault="00C37208" w:rsidP="00C37208">
                            <w:pPr>
                              <w:pStyle w:val="ListParagraph"/>
                              <w:numPr>
                                <w:ilvl w:val="0"/>
                                <w:numId w:val="27"/>
                              </w:numPr>
                              <w:spacing w:after="160" w:line="259" w:lineRule="auto"/>
                            </w:pPr>
                            <w:r>
                              <w:t xml:space="preserve">If parent </w:t>
                            </w:r>
                            <w:r>
                              <w:rPr>
                                <w:b/>
                                <w:bCs/>
                                <w:i/>
                                <w:iCs/>
                              </w:rPr>
                              <w:t xml:space="preserve">does not </w:t>
                            </w:r>
                            <w:r w:rsidRPr="0089540E">
                              <w:t>comply</w:t>
                            </w:r>
                            <w:r>
                              <w:t xml:space="preserve"> – rated inadequate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339693C" id="Text Box 9" o:spid="_x0000_s1031" type="#_x0000_t202" style="width:428.25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" fillcolor="#f2dbdb [661]" strokeweight=".5pt">
                <v:textbox>
                  <w:txbxContent>
                    <w:p w14:paraId="7E194798" w14:textId="77777777" w:rsidR="00C37208" w:rsidRDefault="00C37208" w:rsidP="00C37208">
                      <w:r>
                        <w:t>Teachers contact parents to assess EHE in place within 6 weeks of referral:</w:t>
                      </w:r>
                    </w:p>
                    <w:p w14:paraId="2ADC9D36" w14:textId="77777777" w:rsidR="00C37208" w:rsidRDefault="00C37208" w:rsidP="00C37208">
                      <w:pPr>
                        <w:pStyle w:val="ListParagraph"/>
                        <w:numPr>
                          <w:ilvl w:val="0"/>
                          <w:numId w:val="27"/>
                        </w:numPr>
                        <w:spacing w:after="160" w:line="259" w:lineRule="auto"/>
                      </w:pPr>
                      <w:r>
                        <w:t xml:space="preserve">Teachers RAG rated </w:t>
                      </w:r>
                      <w:proofErr w:type="gramStart"/>
                      <w:r>
                        <w:t>report</w:t>
                      </w:r>
                      <w:proofErr w:type="gramEnd"/>
                    </w:p>
                    <w:p w14:paraId="6C87F85B" w14:textId="77777777" w:rsidR="00C37208" w:rsidRDefault="00C37208" w:rsidP="00C37208">
                      <w:pPr>
                        <w:pStyle w:val="ListParagraph"/>
                        <w:numPr>
                          <w:ilvl w:val="0"/>
                          <w:numId w:val="27"/>
                        </w:numPr>
                        <w:spacing w:after="160" w:line="259" w:lineRule="auto"/>
                      </w:pPr>
                      <w:r>
                        <w:t xml:space="preserve">If parents refuse visit, parent report </w:t>
                      </w:r>
                      <w:proofErr w:type="gramStart"/>
                      <w:r>
                        <w:t>requested</w:t>
                      </w:r>
                      <w:proofErr w:type="gramEnd"/>
                    </w:p>
                    <w:p w14:paraId="374FAFCC" w14:textId="77777777" w:rsidR="00C37208" w:rsidRPr="007A31E3" w:rsidRDefault="00C37208" w:rsidP="00C37208">
                      <w:pPr>
                        <w:pStyle w:val="ListParagraph"/>
                        <w:numPr>
                          <w:ilvl w:val="0"/>
                          <w:numId w:val="27"/>
                        </w:numPr>
                        <w:spacing w:after="160" w:line="259" w:lineRule="auto"/>
                      </w:pPr>
                      <w:r>
                        <w:t xml:space="preserve">If parent </w:t>
                      </w:r>
                      <w:r>
                        <w:rPr>
                          <w:b/>
                          <w:bCs/>
                          <w:i/>
                          <w:iCs/>
                        </w:rPr>
                        <w:t xml:space="preserve">does not </w:t>
                      </w:r>
                      <w:r w:rsidRPr="0089540E">
                        <w:t>comply</w:t>
                      </w:r>
                      <w:r>
                        <w:t xml:space="preserve"> – rated </w:t>
                      </w:r>
                      <w:proofErr w:type="gramStart"/>
                      <w:r>
                        <w:t>inadequate</w:t>
                      </w:r>
                      <w:proofErr w:type="gramEnd"/>
                    </w:p>
                  </w:txbxContent>
                </v:textbox>
                <w10:anchorlock/>
              </v:shape>
            </w:pict>
          </mc:Fallback>
        </mc:AlternateContent>
      </w:r>
    </w:p>
    <w:p w14:paraId="38A669B0" w14:textId="77777777" w:rsidR="00C37208" w:rsidRDefault="00C37208" w:rsidP="00C37208">
      <w:pPr>
        <w:jc w:val="center"/>
      </w:pPr>
      <w:r>
        <w:rPr>
          <w:noProof/>
        </w:rPr>
        <mc:AlternateContent>
          <mc:Choice Requires="wps">
            <w:drawing>
              <wp:inline distT="0" distB="0" distL="0" distR="0" wp14:anchorId="1F0D281E" wp14:editId="56C8C490">
                <wp:extent cx="508000" cy="295827"/>
                <wp:effectExtent l="38100" t="0" r="25400" b="47625"/>
                <wp:docPr id="15" name="Straight Arrow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08000" cy="2958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type w14:anchorId="777FE212" id="_x0000_t32" coordsize="21600,21600" o:spt="32" o:oned="t" path="m,l21600,21600e" filled="f">
                <v:path arrowok="t" fillok="f" o:connecttype="none"/>
                <o:lock v:ext="edit" shapetype="t"/>
              </v:shapetype>
              <v:shape id="Straight Arrow Connector 15" o:spid="_x0000_s1026" type="#_x0000_t32" alt="&quot;&quot;" style="width:40pt;height:23.3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" strokecolor="#4579b8 [3044]">
                <v:stroke endarrow="block"/>
                <w10:anchorlock/>
              </v:shape>
            </w:pict>
          </mc:Fallback>
        </mc:AlternateContent>
      </w:r>
      <w:r>
        <w:rPr>
          <w:noProof/>
        </w:rPr>
        <mc:AlternateContent>
          <mc:Choice Requires="wps">
            <w:drawing>
              <wp:inline distT="0" distB="0" distL="0" distR="0" wp14:anchorId="6F29B4F5" wp14:editId="2E100361">
                <wp:extent cx="0" cy="379896"/>
                <wp:effectExtent l="76200" t="0" r="95250" b="58420"/>
                <wp:docPr id="17" name="Straight Arrow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7989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18B8EA66" id="Straight Arrow Connector 17" o:spid="_x0000_s1026" type="#_x0000_t32" alt="&quot;&quot;" style="width:0;height:29.9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" strokecolor="#4579b8 [3044]">
                <v:stroke endarrow="block"/>
                <w10:anchorlock/>
              </v:shape>
            </w:pict>
          </mc:Fallback>
        </mc:AlternateContent>
      </w:r>
      <w:r>
        <w:rPr>
          <w:noProof/>
        </w:rPr>
        <mc:AlternateContent>
          <mc:Choice Requires="wps">
            <w:drawing>
              <wp:inline distT="0" distB="0" distL="0" distR="0" wp14:anchorId="375E7B21" wp14:editId="3EA66121">
                <wp:extent cx="415235" cy="291548"/>
                <wp:effectExtent l="0" t="0" r="80645" b="51435"/>
                <wp:docPr id="16" name="Straight Arrow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15235" cy="2915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321192BE" id="Straight Arrow Connector 16" o:spid="_x0000_s1026" type="#_x0000_t32" alt="&quot;&quot;" style="width:32.7pt;height:22.9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" strokecolor="#4579b8 [3044]">
                <v:stroke endarrow="block"/>
                <w10:anchorlock/>
              </v:shape>
            </w:pict>
          </mc:Fallback>
        </mc:AlternateContent>
      </w:r>
    </w:p>
    <w:p w14:paraId="633159D4" w14:textId="77777777" w:rsidR="00C37208" w:rsidRDefault="00C37208" w:rsidP="00C37208">
      <w:r>
        <w:rPr>
          <w:noProof/>
        </w:rPr>
        <mc:AlternateContent>
          <mc:Choice Requires="wps">
            <w:drawing>
              <wp:inline distT="0" distB="0" distL="0" distR="0" wp14:anchorId="0FE8F50D" wp14:editId="770DA0D4">
                <wp:extent cx="1709530" cy="812800"/>
                <wp:effectExtent l="0" t="0" r="24130" b="25400"/>
                <wp:docPr id="11" name="Text Box 11"/>
                <wp:cNvGraphicFramePr/>
                <a:graphic xmlns:a="http://schemas.openxmlformats.org/drawingml/2006/main">
                  <a:graphicData uri="http://schemas.microsoft.com/office/word/2010/wordprocessingShape">
                    <wps:wsp>
                      <wps:cNvSpPr txBox="1"/>
                      <wps:spPr>
                        <a:xfrm>
                          <a:off x="0" y="0"/>
                          <a:ext cx="1709530" cy="812800"/>
                        </a:xfrm>
                        <a:prstGeom prst="rect">
                          <a:avLst/>
                        </a:prstGeom>
                        <a:solidFill>
                          <a:schemeClr val="accent6">
                            <a:lumMod val="40000"/>
                            <a:lumOff val="60000"/>
                          </a:schemeClr>
                        </a:solidFill>
                        <a:ln w="6350">
                          <a:solidFill>
                            <a:prstClr val="black"/>
                          </a:solidFill>
                        </a:ln>
                      </wps:spPr>
                      <wps:txbx>
                        <w:txbxContent>
                          <w:p w14:paraId="3E9C81F3" w14:textId="77777777" w:rsidR="00C37208" w:rsidRDefault="00C37208" w:rsidP="00C37208">
                            <w:pPr>
                              <w:pStyle w:val="ListParagraph"/>
                              <w:ind w:left="0"/>
                              <w:jc w:val="center"/>
                              <w:rPr>
                                <w:b/>
                                <w:bCs/>
                              </w:rPr>
                            </w:pPr>
                            <w:r w:rsidRPr="0089540E">
                              <w:rPr>
                                <w:b/>
                                <w:bCs/>
                              </w:rPr>
                              <w:t>Adequate</w:t>
                            </w:r>
                          </w:p>
                          <w:p w14:paraId="153220AB" w14:textId="77777777" w:rsidR="00C37208" w:rsidRPr="0089540E" w:rsidRDefault="00C37208" w:rsidP="00C37208">
                            <w:pPr>
                              <w:pStyle w:val="ListParagraph"/>
                              <w:numPr>
                                <w:ilvl w:val="0"/>
                                <w:numId w:val="28"/>
                              </w:numPr>
                              <w:spacing w:after="160" w:line="259" w:lineRule="auto"/>
                              <w:ind w:left="142" w:hanging="142"/>
                            </w:pPr>
                            <w:r w:rsidRPr="0089540E">
                              <w:t>Annual visit scheduled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FE8F50D" id="Text Box 11" o:spid="_x0000_s1032" type="#_x0000_t202" style="width:134.6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" fillcolor="#fbd4b4 [1305]" strokeweight=".5pt">
                <v:textbox>
                  <w:txbxContent>
                    <w:p w14:paraId="3E9C81F3" w14:textId="77777777" w:rsidR="00C37208" w:rsidRDefault="00C37208" w:rsidP="00C37208">
                      <w:pPr>
                        <w:pStyle w:val="ListParagraph"/>
                        <w:ind w:left="0"/>
                        <w:jc w:val="center"/>
                        <w:rPr>
                          <w:b/>
                          <w:bCs/>
                        </w:rPr>
                      </w:pPr>
                      <w:r w:rsidRPr="0089540E">
                        <w:rPr>
                          <w:b/>
                          <w:bCs/>
                        </w:rPr>
                        <w:t>Adequate</w:t>
                      </w:r>
                    </w:p>
                    <w:p w14:paraId="153220AB" w14:textId="77777777" w:rsidR="00C37208" w:rsidRPr="0089540E" w:rsidRDefault="00C37208" w:rsidP="00C37208">
                      <w:pPr>
                        <w:pStyle w:val="ListParagraph"/>
                        <w:numPr>
                          <w:ilvl w:val="0"/>
                          <w:numId w:val="28"/>
                        </w:numPr>
                        <w:spacing w:after="160" w:line="259" w:lineRule="auto"/>
                        <w:ind w:left="142" w:hanging="142"/>
                      </w:pPr>
                      <w:r w:rsidRPr="0089540E">
                        <w:t xml:space="preserve">Annual visit </w:t>
                      </w:r>
                      <w:proofErr w:type="gramStart"/>
                      <w:r w:rsidRPr="0089540E">
                        <w:t>scheduled</w:t>
                      </w:r>
                      <w:proofErr w:type="gramEnd"/>
                    </w:p>
                  </w:txbxContent>
                </v:textbox>
                <w10:anchorlock/>
              </v:shape>
            </w:pict>
          </mc:Fallback>
        </mc:AlternateContent>
      </w:r>
      <w:r>
        <w:t xml:space="preserve"> </w:t>
      </w:r>
      <w:r>
        <w:rPr>
          <w:noProof/>
        </w:rPr>
        <mc:AlternateContent>
          <mc:Choice Requires="wps">
            <w:drawing>
              <wp:inline distT="0" distB="0" distL="0" distR="0" wp14:anchorId="60DFCC31" wp14:editId="04A9524A">
                <wp:extent cx="1621182" cy="812800"/>
                <wp:effectExtent l="0" t="0" r="17145" b="25400"/>
                <wp:docPr id="12" name="Text Box 12"/>
                <wp:cNvGraphicFramePr/>
                <a:graphic xmlns:a="http://schemas.openxmlformats.org/drawingml/2006/main">
                  <a:graphicData uri="http://schemas.microsoft.com/office/word/2010/wordprocessingShape">
                    <wps:wsp>
                      <wps:cNvSpPr txBox="1"/>
                      <wps:spPr>
                        <a:xfrm>
                          <a:off x="0" y="0"/>
                          <a:ext cx="1621182" cy="812800"/>
                        </a:xfrm>
                        <a:prstGeom prst="rect">
                          <a:avLst/>
                        </a:prstGeom>
                        <a:solidFill>
                          <a:schemeClr val="accent2">
                            <a:lumMod val="60000"/>
                            <a:lumOff val="40000"/>
                          </a:schemeClr>
                        </a:solidFill>
                        <a:ln w="6350">
                          <a:solidFill>
                            <a:prstClr val="black"/>
                          </a:solidFill>
                        </a:ln>
                      </wps:spPr>
                      <wps:txbx>
                        <w:txbxContent>
                          <w:p w14:paraId="325F3816" w14:textId="77777777" w:rsidR="00C37208" w:rsidRDefault="00C37208" w:rsidP="00C37208">
                            <w:pPr>
                              <w:pStyle w:val="ListParagraph"/>
                              <w:ind w:left="0"/>
                              <w:jc w:val="center"/>
                              <w:rPr>
                                <w:b/>
                                <w:bCs/>
                              </w:rPr>
                            </w:pPr>
                            <w:r>
                              <w:rPr>
                                <w:b/>
                                <w:bCs/>
                              </w:rPr>
                              <w:t>Requires support</w:t>
                            </w:r>
                          </w:p>
                          <w:p w14:paraId="09F76FF9" w14:textId="77777777" w:rsidR="00C37208" w:rsidRDefault="00C37208" w:rsidP="00C37208">
                            <w:pPr>
                              <w:pStyle w:val="ListParagraph"/>
                              <w:numPr>
                                <w:ilvl w:val="0"/>
                                <w:numId w:val="28"/>
                              </w:numPr>
                              <w:spacing w:after="160" w:line="259" w:lineRule="auto"/>
                              <w:ind w:left="142" w:hanging="142"/>
                            </w:pPr>
                            <w:r>
                              <w:t>Further A and G given</w:t>
                            </w:r>
                          </w:p>
                          <w:p w14:paraId="748F5DF9" w14:textId="77777777" w:rsidR="00C37208" w:rsidRPr="0089540E" w:rsidRDefault="00C37208" w:rsidP="00C37208">
                            <w:pPr>
                              <w:pStyle w:val="ListParagraph"/>
                              <w:numPr>
                                <w:ilvl w:val="0"/>
                                <w:numId w:val="28"/>
                              </w:numPr>
                              <w:spacing w:after="160" w:line="259" w:lineRule="auto"/>
                              <w:ind w:left="142" w:hanging="142"/>
                            </w:pPr>
                            <w:r>
                              <w:t>Follow up visit/call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0DFCC31" id="Text Box 12" o:spid="_x0000_s1033" type="#_x0000_t202" style="width:127.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" fillcolor="#d99594 [1941]" strokeweight=".5pt">
                <v:textbox>
                  <w:txbxContent>
                    <w:p w14:paraId="325F3816" w14:textId="77777777" w:rsidR="00C37208" w:rsidRDefault="00C37208" w:rsidP="00C37208">
                      <w:pPr>
                        <w:pStyle w:val="ListParagraph"/>
                        <w:ind w:left="0"/>
                        <w:jc w:val="center"/>
                        <w:rPr>
                          <w:b/>
                          <w:bCs/>
                        </w:rPr>
                      </w:pPr>
                      <w:r>
                        <w:rPr>
                          <w:b/>
                          <w:bCs/>
                        </w:rPr>
                        <w:t xml:space="preserve">Requires </w:t>
                      </w:r>
                      <w:proofErr w:type="gramStart"/>
                      <w:r>
                        <w:rPr>
                          <w:b/>
                          <w:bCs/>
                        </w:rPr>
                        <w:t>support</w:t>
                      </w:r>
                      <w:proofErr w:type="gramEnd"/>
                    </w:p>
                    <w:p w14:paraId="09F76FF9" w14:textId="77777777" w:rsidR="00C37208" w:rsidRDefault="00C37208" w:rsidP="00C37208">
                      <w:pPr>
                        <w:pStyle w:val="ListParagraph"/>
                        <w:numPr>
                          <w:ilvl w:val="0"/>
                          <w:numId w:val="28"/>
                        </w:numPr>
                        <w:spacing w:after="160" w:line="259" w:lineRule="auto"/>
                        <w:ind w:left="142" w:hanging="142"/>
                      </w:pPr>
                      <w:r>
                        <w:t xml:space="preserve">Further A and G </w:t>
                      </w:r>
                      <w:proofErr w:type="gramStart"/>
                      <w:r>
                        <w:t>given</w:t>
                      </w:r>
                      <w:proofErr w:type="gramEnd"/>
                    </w:p>
                    <w:p w14:paraId="748F5DF9" w14:textId="77777777" w:rsidR="00C37208" w:rsidRPr="0089540E" w:rsidRDefault="00C37208" w:rsidP="00C37208">
                      <w:pPr>
                        <w:pStyle w:val="ListParagraph"/>
                        <w:numPr>
                          <w:ilvl w:val="0"/>
                          <w:numId w:val="28"/>
                        </w:numPr>
                        <w:spacing w:after="160" w:line="259" w:lineRule="auto"/>
                        <w:ind w:left="142" w:hanging="142"/>
                      </w:pPr>
                      <w:r>
                        <w:t>Follow up visit/</w:t>
                      </w:r>
                      <w:proofErr w:type="gramStart"/>
                      <w:r>
                        <w:t>call</w:t>
                      </w:r>
                      <w:proofErr w:type="gramEnd"/>
                    </w:p>
                  </w:txbxContent>
                </v:textbox>
                <w10:anchorlock/>
              </v:shape>
            </w:pict>
          </mc:Fallback>
        </mc:AlternateContent>
      </w:r>
      <w:r>
        <w:t xml:space="preserve"> </w:t>
      </w:r>
      <w:r>
        <w:rPr>
          <w:noProof/>
        </w:rPr>
        <mc:AlternateContent>
          <mc:Choice Requires="wps">
            <w:drawing>
              <wp:inline distT="0" distB="0" distL="0" distR="0" wp14:anchorId="6EC6963B" wp14:editId="537E3BDC">
                <wp:extent cx="2124075" cy="1790700"/>
                <wp:effectExtent l="0" t="0" r="28575" b="19050"/>
                <wp:docPr id="13" name="Text Box 13"/>
                <wp:cNvGraphicFramePr/>
                <a:graphic xmlns:a="http://schemas.openxmlformats.org/drawingml/2006/main">
                  <a:graphicData uri="http://schemas.microsoft.com/office/word/2010/wordprocessingShape">
                    <wps:wsp>
                      <wps:cNvSpPr txBox="1"/>
                      <wps:spPr>
                        <a:xfrm>
                          <a:off x="0" y="0"/>
                          <a:ext cx="2124075" cy="1790700"/>
                        </a:xfrm>
                        <a:prstGeom prst="rect">
                          <a:avLst/>
                        </a:prstGeom>
                        <a:solidFill>
                          <a:srgbClr val="C00000"/>
                        </a:solidFill>
                        <a:ln w="6350">
                          <a:solidFill>
                            <a:prstClr val="black"/>
                          </a:solidFill>
                        </a:ln>
                      </wps:spPr>
                      <wps:txbx>
                        <w:txbxContent>
                          <w:p w14:paraId="32BA2340" w14:textId="77777777" w:rsidR="00C37208" w:rsidRDefault="00C37208" w:rsidP="00C37208">
                            <w:pPr>
                              <w:pStyle w:val="ListParagraph"/>
                              <w:ind w:left="0"/>
                              <w:jc w:val="center"/>
                              <w:rPr>
                                <w:b/>
                                <w:bCs/>
                              </w:rPr>
                            </w:pPr>
                            <w:r>
                              <w:rPr>
                                <w:b/>
                                <w:bCs/>
                              </w:rPr>
                              <w:t>Inadequate</w:t>
                            </w:r>
                          </w:p>
                          <w:p w14:paraId="29E71954" w14:textId="77777777" w:rsidR="00C37208" w:rsidRDefault="00C37208" w:rsidP="00C37208">
                            <w:pPr>
                              <w:pStyle w:val="ListParagraph"/>
                              <w:numPr>
                                <w:ilvl w:val="0"/>
                                <w:numId w:val="28"/>
                              </w:numPr>
                              <w:spacing w:after="160" w:line="259" w:lineRule="auto"/>
                              <w:ind w:left="142" w:hanging="142"/>
                            </w:pPr>
                            <w:r>
                              <w:t>School place offered by LA</w:t>
                            </w:r>
                          </w:p>
                          <w:p w14:paraId="21C38582" w14:textId="77777777" w:rsidR="00C37208" w:rsidRDefault="00C37208" w:rsidP="00C37208">
                            <w:pPr>
                              <w:pStyle w:val="ListParagraph"/>
                              <w:numPr>
                                <w:ilvl w:val="0"/>
                                <w:numId w:val="28"/>
                              </w:numPr>
                              <w:spacing w:after="160" w:line="259" w:lineRule="auto"/>
                              <w:ind w:left="142" w:hanging="142"/>
                            </w:pPr>
                            <w:r>
                              <w:t>If rejected, considered for legal action: School Attendance Order</w:t>
                            </w:r>
                          </w:p>
                          <w:p w14:paraId="64E58578" w14:textId="77777777" w:rsidR="00C37208" w:rsidRPr="003A0582" w:rsidRDefault="00C37208" w:rsidP="00C37208">
                            <w:pPr>
                              <w:rPr>
                                <w:b/>
                                <w:bCs/>
                              </w:rPr>
                            </w:pPr>
                            <w:r w:rsidRPr="003A0582">
                              <w:rPr>
                                <w:b/>
                                <w:bCs/>
                              </w:rPr>
                              <w:t>Next steps</w:t>
                            </w:r>
                          </w:p>
                          <w:p w14:paraId="543E441A" w14:textId="77777777" w:rsidR="00C37208" w:rsidRPr="0089540E" w:rsidRDefault="00C37208" w:rsidP="00C37208">
                            <w:pPr>
                              <w:pStyle w:val="ListParagraph"/>
                              <w:ind w:left="142"/>
                            </w:pPr>
                            <w:r>
                              <w:t xml:space="preserve">Fair Access EHE Child </w:t>
                            </w:r>
                            <w:proofErr w:type="gramStart"/>
                            <w:r>
                              <w:t>returns back</w:t>
                            </w:r>
                            <w:proofErr w:type="gramEnd"/>
                            <w:r>
                              <w:t xml:space="preserve"> to original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EC6963B" id="Text Box 13" o:spid="_x0000_s1034" type="#_x0000_t202" style="width:167.25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" fillcolor="#c00000" strokeweight=".5pt">
                <v:textbox>
                  <w:txbxContent>
                    <w:p w14:paraId="32BA2340" w14:textId="77777777" w:rsidR="00C37208" w:rsidRDefault="00C37208" w:rsidP="00C37208">
                      <w:pPr>
                        <w:pStyle w:val="ListParagraph"/>
                        <w:ind w:left="0"/>
                        <w:jc w:val="center"/>
                        <w:rPr>
                          <w:b/>
                          <w:bCs/>
                        </w:rPr>
                      </w:pPr>
                      <w:r>
                        <w:rPr>
                          <w:b/>
                          <w:bCs/>
                        </w:rPr>
                        <w:t>Inadequate</w:t>
                      </w:r>
                    </w:p>
                    <w:p w14:paraId="29E71954" w14:textId="77777777" w:rsidR="00C37208" w:rsidRDefault="00C37208" w:rsidP="00C37208">
                      <w:pPr>
                        <w:pStyle w:val="ListParagraph"/>
                        <w:numPr>
                          <w:ilvl w:val="0"/>
                          <w:numId w:val="28"/>
                        </w:numPr>
                        <w:spacing w:after="160" w:line="259" w:lineRule="auto"/>
                        <w:ind w:left="142" w:hanging="142"/>
                      </w:pPr>
                      <w:r>
                        <w:t xml:space="preserve">School place offered by </w:t>
                      </w:r>
                      <w:proofErr w:type="gramStart"/>
                      <w:r>
                        <w:t>LA</w:t>
                      </w:r>
                      <w:proofErr w:type="gramEnd"/>
                    </w:p>
                    <w:p w14:paraId="21C38582" w14:textId="77777777" w:rsidR="00C37208" w:rsidRDefault="00C37208" w:rsidP="00C37208">
                      <w:pPr>
                        <w:pStyle w:val="ListParagraph"/>
                        <w:numPr>
                          <w:ilvl w:val="0"/>
                          <w:numId w:val="28"/>
                        </w:numPr>
                        <w:spacing w:after="160" w:line="259" w:lineRule="auto"/>
                        <w:ind w:left="142" w:hanging="142"/>
                      </w:pPr>
                      <w:r>
                        <w:t>If rejected, considered for legal action: School Attendance Order</w:t>
                      </w:r>
                    </w:p>
                    <w:p w14:paraId="64E58578" w14:textId="77777777" w:rsidR="00C37208" w:rsidRPr="003A0582" w:rsidRDefault="00C37208" w:rsidP="00C37208">
                      <w:pPr>
                        <w:rPr>
                          <w:b/>
                          <w:bCs/>
                        </w:rPr>
                      </w:pPr>
                      <w:r w:rsidRPr="003A0582">
                        <w:rPr>
                          <w:b/>
                          <w:bCs/>
                        </w:rPr>
                        <w:t>Next steps</w:t>
                      </w:r>
                    </w:p>
                    <w:p w14:paraId="543E441A" w14:textId="77777777" w:rsidR="00C37208" w:rsidRPr="0089540E" w:rsidRDefault="00C37208" w:rsidP="00C37208">
                      <w:pPr>
                        <w:pStyle w:val="ListParagraph"/>
                        <w:ind w:left="142"/>
                      </w:pPr>
                      <w:r>
                        <w:t xml:space="preserve">Fair Access EHE Child returns back to original </w:t>
                      </w:r>
                      <w:proofErr w:type="gramStart"/>
                      <w:r>
                        <w:t>school</w:t>
                      </w:r>
                      <w:proofErr w:type="gramEnd"/>
                    </w:p>
                  </w:txbxContent>
                </v:textbox>
                <w10:anchorlock/>
              </v:shape>
            </w:pict>
          </mc:Fallback>
        </mc:AlternateContent>
      </w:r>
    </w:p>
    <w:p w14:paraId="357A52B4" w14:textId="46C8CB52" w:rsidR="005478FB" w:rsidRPr="00C37208" w:rsidRDefault="00C37208" w:rsidP="00C37208">
      <w:r>
        <w:rPr>
          <w:noProof/>
        </w:rPr>
        <mc:AlternateContent>
          <mc:Choice Requires="wps">
            <w:drawing>
              <wp:inline distT="0" distB="0" distL="0" distR="0" wp14:anchorId="2CCB4C74" wp14:editId="0E40B657">
                <wp:extent cx="5629275" cy="419100"/>
                <wp:effectExtent l="0" t="0" r="28575" b="19050"/>
                <wp:docPr id="14" name="Text Box 14"/>
                <wp:cNvGraphicFramePr/>
                <a:graphic xmlns:a="http://schemas.openxmlformats.org/drawingml/2006/main">
                  <a:graphicData uri="http://schemas.microsoft.com/office/word/2010/wordprocessingShape">
                    <wps:wsp>
                      <wps:cNvSpPr txBox="1"/>
                      <wps:spPr>
                        <a:xfrm>
                          <a:off x="0" y="0"/>
                          <a:ext cx="5629275" cy="419100"/>
                        </a:xfrm>
                        <a:prstGeom prst="rect">
                          <a:avLst/>
                        </a:prstGeom>
                        <a:solidFill>
                          <a:srgbClr val="FFCCFF"/>
                        </a:solidFill>
                        <a:ln w="6350">
                          <a:solidFill>
                            <a:prstClr val="black"/>
                          </a:solidFill>
                        </a:ln>
                      </wps:spPr>
                      <wps:txbx>
                        <w:txbxContent>
                          <w:p w14:paraId="49BD79BB" w14:textId="77777777" w:rsidR="00C37208" w:rsidRDefault="00C37208" w:rsidP="00C37208">
                            <w:r>
                              <w:t xml:space="preserve">Parent can apply for a school place any time but Fair Access Protocol in place for EHE returning to FT </w:t>
                            </w:r>
                            <w:proofErr w:type="spellStart"/>
                            <w:r>
                              <w:t>edu</w:t>
                            </w:r>
                            <w:proofErr w:type="spell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CCB4C74" id="Text Box 14" o:spid="_x0000_s1035" type="#_x0000_t202" style="width:443.25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" fillcolor="#fcf" strokeweight=".5pt">
                <v:textbox>
                  <w:txbxContent>
                    <w:p w14:paraId="49BD79BB" w14:textId="77777777" w:rsidR="00C37208" w:rsidRDefault="00C37208" w:rsidP="00C37208">
                      <w:r>
                        <w:t xml:space="preserve">Parent can apply for a school place any time but Fair Access Protocol in place for EHE returning to FT </w:t>
                      </w:r>
                      <w:proofErr w:type="spellStart"/>
                      <w:r>
                        <w:t>edu</w:t>
                      </w:r>
                      <w:proofErr w:type="spellEnd"/>
                      <w:r>
                        <w:t>.</w:t>
                      </w:r>
                    </w:p>
                  </w:txbxContent>
                </v:textbox>
                <w10:anchorlock/>
              </v:shape>
            </w:pict>
          </mc:Fallback>
        </mc:AlternateContent>
      </w:r>
    </w:p>
    <w:sectPr w:rsidR="005478FB" w:rsidRPr="00C37208" w:rsidSect="007F1627">
      <w:footerReference w:type="default" r:id="rId18"/>
      <w:pgSz w:w="11906" w:h="16838"/>
      <w:pgMar w:top="709" w:right="1558"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9C766" w14:textId="77777777" w:rsidR="0077504A" w:rsidRDefault="0077504A" w:rsidP="00A32944">
      <w:pPr>
        <w:spacing w:after="0" w:line="240" w:lineRule="auto"/>
      </w:pPr>
      <w:r>
        <w:separator/>
      </w:r>
    </w:p>
  </w:endnote>
  <w:endnote w:type="continuationSeparator" w:id="0">
    <w:p w14:paraId="78EC6800" w14:textId="77777777" w:rsidR="0077504A" w:rsidRDefault="0077504A" w:rsidP="00A32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1474460"/>
      <w:docPartObj>
        <w:docPartGallery w:val="Page Numbers (Bottom of Page)"/>
        <w:docPartUnique/>
      </w:docPartObj>
    </w:sdtPr>
    <w:sdtEndPr>
      <w:rPr>
        <w:noProof/>
      </w:rPr>
    </w:sdtEndPr>
    <w:sdtContent>
      <w:p w14:paraId="7F820B1C" w14:textId="77777777" w:rsidR="00932FC9" w:rsidRDefault="00932FC9">
        <w:pPr>
          <w:pStyle w:val="Footer"/>
          <w:jc w:val="right"/>
        </w:pPr>
        <w:r>
          <w:fldChar w:fldCharType="begin"/>
        </w:r>
        <w:r>
          <w:instrText xml:space="preserve"> PAGE   \* MERGEFORMAT </w:instrText>
        </w:r>
        <w:r>
          <w:fldChar w:fldCharType="separate"/>
        </w:r>
        <w:r w:rsidR="00B00551">
          <w:rPr>
            <w:noProof/>
          </w:rPr>
          <w:t>14</w:t>
        </w:r>
        <w:r>
          <w:rPr>
            <w:noProof/>
          </w:rPr>
          <w:fldChar w:fldCharType="end"/>
        </w:r>
      </w:p>
    </w:sdtContent>
  </w:sdt>
  <w:p w14:paraId="3AF1272F" w14:textId="77777777" w:rsidR="00932FC9" w:rsidRDefault="00932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E892F" w14:textId="77777777" w:rsidR="0077504A" w:rsidRDefault="0077504A" w:rsidP="00A32944">
      <w:pPr>
        <w:spacing w:after="0" w:line="240" w:lineRule="auto"/>
      </w:pPr>
      <w:r>
        <w:separator/>
      </w:r>
    </w:p>
  </w:footnote>
  <w:footnote w:type="continuationSeparator" w:id="0">
    <w:p w14:paraId="054F6E22" w14:textId="77777777" w:rsidR="0077504A" w:rsidRDefault="0077504A" w:rsidP="00A329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C039BE"/>
    <w:lvl w:ilvl="0">
      <w:start w:val="1"/>
      <w:numFmt w:val="bullet"/>
      <w:pStyle w:val="ListBullet"/>
      <w:lvlText w:val=""/>
      <w:lvlJc w:val="left"/>
      <w:pPr>
        <w:tabs>
          <w:tab w:val="num" w:pos="360"/>
        </w:tabs>
        <w:ind w:left="360" w:hanging="360"/>
      </w:pPr>
      <w:rPr>
        <w:rFonts w:ascii="Symbol" w:hAnsi="Symbol" w:hint="default"/>
        <w:color w:val="72B633"/>
      </w:rPr>
    </w:lvl>
  </w:abstractNum>
  <w:abstractNum w:abstractNumId="1" w15:restartNumberingAfterBreak="0">
    <w:nsid w:val="01A67C6E"/>
    <w:multiLevelType w:val="hybridMultilevel"/>
    <w:tmpl w:val="DE34332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579140E"/>
    <w:multiLevelType w:val="hybridMultilevel"/>
    <w:tmpl w:val="FCAAB80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6013E6"/>
    <w:multiLevelType w:val="multilevel"/>
    <w:tmpl w:val="2B106D96"/>
    <w:lvl w:ilvl="0">
      <w:start w:val="5"/>
      <w:numFmt w:val="decimal"/>
      <w:lvlText w:val="%1"/>
      <w:lvlJc w:val="left"/>
      <w:pPr>
        <w:ind w:left="460" w:hanging="460"/>
      </w:pPr>
      <w:rPr>
        <w:rFonts w:hint="default"/>
      </w:rPr>
    </w:lvl>
    <w:lvl w:ilvl="1">
      <w:start w:val="10"/>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3E62E6"/>
    <w:multiLevelType w:val="hybridMultilevel"/>
    <w:tmpl w:val="768C3408"/>
    <w:lvl w:ilvl="0" w:tplc="F2ECDE2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2BD2388"/>
    <w:multiLevelType w:val="multilevel"/>
    <w:tmpl w:val="823CC6B6"/>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D149B8"/>
    <w:multiLevelType w:val="hybridMultilevel"/>
    <w:tmpl w:val="CDBACF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264FB"/>
    <w:multiLevelType w:val="hybridMultilevel"/>
    <w:tmpl w:val="717E4F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CE5B76"/>
    <w:multiLevelType w:val="multilevel"/>
    <w:tmpl w:val="27ECE200"/>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285E1D"/>
    <w:multiLevelType w:val="hybridMultilevel"/>
    <w:tmpl w:val="93E89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32600B"/>
    <w:multiLevelType w:val="multilevel"/>
    <w:tmpl w:val="C3BA2C6C"/>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671DA9"/>
    <w:multiLevelType w:val="multilevel"/>
    <w:tmpl w:val="0CB27DF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8B326F"/>
    <w:multiLevelType w:val="multilevel"/>
    <w:tmpl w:val="1C2044A0"/>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D5F2C53"/>
    <w:multiLevelType w:val="hybridMultilevel"/>
    <w:tmpl w:val="3294C5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C207C7"/>
    <w:multiLevelType w:val="hybridMultilevel"/>
    <w:tmpl w:val="0E16D3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1F729DD"/>
    <w:multiLevelType w:val="multilevel"/>
    <w:tmpl w:val="8A14C906"/>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0B4BA1"/>
    <w:multiLevelType w:val="multilevel"/>
    <w:tmpl w:val="CE6A360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9F3005E"/>
    <w:multiLevelType w:val="hybridMultilevel"/>
    <w:tmpl w:val="7750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93204A"/>
    <w:multiLevelType w:val="multilevel"/>
    <w:tmpl w:val="56821E5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5C46E7A"/>
    <w:multiLevelType w:val="multilevel"/>
    <w:tmpl w:val="3572AAC0"/>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14377B8"/>
    <w:multiLevelType w:val="multilevel"/>
    <w:tmpl w:val="3AD45C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4E96E11"/>
    <w:multiLevelType w:val="hybridMultilevel"/>
    <w:tmpl w:val="A282C8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211990"/>
    <w:multiLevelType w:val="hybridMultilevel"/>
    <w:tmpl w:val="AF1C49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915F63"/>
    <w:multiLevelType w:val="multilevel"/>
    <w:tmpl w:val="36EEB91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69D40F6"/>
    <w:multiLevelType w:val="hybridMultilevel"/>
    <w:tmpl w:val="BAF6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D033A4"/>
    <w:multiLevelType w:val="hybridMultilevel"/>
    <w:tmpl w:val="F5A2F7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F1678A"/>
    <w:multiLevelType w:val="multilevel"/>
    <w:tmpl w:val="440CF2F0"/>
    <w:lvl w:ilvl="0">
      <w:start w:val="1"/>
      <w:numFmt w:val="decimal"/>
      <w:lvlText w:val="%1.0"/>
      <w:lvlJc w:val="left"/>
      <w:pPr>
        <w:ind w:left="720" w:hanging="720"/>
      </w:pPr>
      <w:rPr>
        <w:rFonts w:hint="default"/>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1249659075">
    <w:abstractNumId w:val="0"/>
  </w:num>
  <w:num w:numId="2" w16cid:durableId="255600944">
    <w:abstractNumId w:val="26"/>
  </w:num>
  <w:num w:numId="3" w16cid:durableId="973876481">
    <w:abstractNumId w:val="15"/>
  </w:num>
  <w:num w:numId="4" w16cid:durableId="835146533">
    <w:abstractNumId w:val="22"/>
  </w:num>
  <w:num w:numId="5" w16cid:durableId="324893994">
    <w:abstractNumId w:val="7"/>
  </w:num>
  <w:num w:numId="6" w16cid:durableId="799954062">
    <w:abstractNumId w:val="21"/>
  </w:num>
  <w:num w:numId="7" w16cid:durableId="1107969632">
    <w:abstractNumId w:val="25"/>
  </w:num>
  <w:num w:numId="8" w16cid:durableId="620841725">
    <w:abstractNumId w:val="6"/>
  </w:num>
  <w:num w:numId="9" w16cid:durableId="1515731870">
    <w:abstractNumId w:val="4"/>
  </w:num>
  <w:num w:numId="10" w16cid:durableId="1065910206">
    <w:abstractNumId w:val="2"/>
  </w:num>
  <w:num w:numId="11" w16cid:durableId="774521755">
    <w:abstractNumId w:val="8"/>
  </w:num>
  <w:num w:numId="12" w16cid:durableId="382759130">
    <w:abstractNumId w:val="13"/>
  </w:num>
  <w:num w:numId="13" w16cid:durableId="1507398352">
    <w:abstractNumId w:val="17"/>
  </w:num>
  <w:num w:numId="14" w16cid:durableId="1361276671">
    <w:abstractNumId w:val="20"/>
  </w:num>
  <w:num w:numId="15" w16cid:durableId="1936740524">
    <w:abstractNumId w:val="11"/>
  </w:num>
  <w:num w:numId="16" w16cid:durableId="438989911">
    <w:abstractNumId w:val="23"/>
  </w:num>
  <w:num w:numId="17" w16cid:durableId="1431974409">
    <w:abstractNumId w:val="18"/>
  </w:num>
  <w:num w:numId="18" w16cid:durableId="1218396126">
    <w:abstractNumId w:val="24"/>
  </w:num>
  <w:num w:numId="19" w16cid:durableId="430585839">
    <w:abstractNumId w:val="19"/>
  </w:num>
  <w:num w:numId="20" w16cid:durableId="66346063">
    <w:abstractNumId w:val="12"/>
  </w:num>
  <w:num w:numId="21" w16cid:durableId="1575889935">
    <w:abstractNumId w:val="1"/>
  </w:num>
  <w:num w:numId="22" w16cid:durableId="1733578975">
    <w:abstractNumId w:val="5"/>
  </w:num>
  <w:num w:numId="23" w16cid:durableId="1452557953">
    <w:abstractNumId w:val="10"/>
  </w:num>
  <w:num w:numId="24" w16cid:durableId="1313874055">
    <w:abstractNumId w:val="3"/>
  </w:num>
  <w:num w:numId="25" w16cid:durableId="1962875511">
    <w:abstractNumId w:val="21"/>
  </w:num>
  <w:num w:numId="26" w16cid:durableId="736708145">
    <w:abstractNumId w:val="16"/>
  </w:num>
  <w:num w:numId="27" w16cid:durableId="1462765810">
    <w:abstractNumId w:val="9"/>
  </w:num>
  <w:num w:numId="28" w16cid:durableId="1431076618">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6FD"/>
    <w:rsid w:val="0000065F"/>
    <w:rsid w:val="0000067D"/>
    <w:rsid w:val="00001787"/>
    <w:rsid w:val="00002974"/>
    <w:rsid w:val="00002D51"/>
    <w:rsid w:val="00004F97"/>
    <w:rsid w:val="00010274"/>
    <w:rsid w:val="00010776"/>
    <w:rsid w:val="00015475"/>
    <w:rsid w:val="000176F7"/>
    <w:rsid w:val="00021506"/>
    <w:rsid w:val="00022254"/>
    <w:rsid w:val="00022A42"/>
    <w:rsid w:val="00022EDE"/>
    <w:rsid w:val="00030327"/>
    <w:rsid w:val="00032016"/>
    <w:rsid w:val="00033CD4"/>
    <w:rsid w:val="000368AE"/>
    <w:rsid w:val="000434D3"/>
    <w:rsid w:val="0004474B"/>
    <w:rsid w:val="000462FA"/>
    <w:rsid w:val="000465C5"/>
    <w:rsid w:val="0005030F"/>
    <w:rsid w:val="00053C1E"/>
    <w:rsid w:val="00054E08"/>
    <w:rsid w:val="00055242"/>
    <w:rsid w:val="00056070"/>
    <w:rsid w:val="00056218"/>
    <w:rsid w:val="00057E53"/>
    <w:rsid w:val="00065FFD"/>
    <w:rsid w:val="0006695E"/>
    <w:rsid w:val="000671C2"/>
    <w:rsid w:val="000714F9"/>
    <w:rsid w:val="000732B7"/>
    <w:rsid w:val="000754C8"/>
    <w:rsid w:val="00077098"/>
    <w:rsid w:val="000802B2"/>
    <w:rsid w:val="000807F0"/>
    <w:rsid w:val="00081C07"/>
    <w:rsid w:val="000842BB"/>
    <w:rsid w:val="000865A7"/>
    <w:rsid w:val="0009181B"/>
    <w:rsid w:val="00092414"/>
    <w:rsid w:val="00093A75"/>
    <w:rsid w:val="00093DC8"/>
    <w:rsid w:val="00096031"/>
    <w:rsid w:val="000A0CDA"/>
    <w:rsid w:val="000A2523"/>
    <w:rsid w:val="000A2790"/>
    <w:rsid w:val="000A3C74"/>
    <w:rsid w:val="000A3DF2"/>
    <w:rsid w:val="000A6144"/>
    <w:rsid w:val="000C0822"/>
    <w:rsid w:val="000C310D"/>
    <w:rsid w:val="000C4747"/>
    <w:rsid w:val="000C4DF5"/>
    <w:rsid w:val="000C5719"/>
    <w:rsid w:val="000C5F79"/>
    <w:rsid w:val="000D1241"/>
    <w:rsid w:val="000D2916"/>
    <w:rsid w:val="000D3B42"/>
    <w:rsid w:val="000D6AC2"/>
    <w:rsid w:val="000E4106"/>
    <w:rsid w:val="000E518F"/>
    <w:rsid w:val="000E51C7"/>
    <w:rsid w:val="000E5252"/>
    <w:rsid w:val="000E5B1B"/>
    <w:rsid w:val="000E6738"/>
    <w:rsid w:val="000E75D8"/>
    <w:rsid w:val="000F054D"/>
    <w:rsid w:val="000F0A7D"/>
    <w:rsid w:val="000F130F"/>
    <w:rsid w:val="000F164B"/>
    <w:rsid w:val="000F1A90"/>
    <w:rsid w:val="000F262D"/>
    <w:rsid w:val="000F4695"/>
    <w:rsid w:val="000F4928"/>
    <w:rsid w:val="000F567A"/>
    <w:rsid w:val="000F57C8"/>
    <w:rsid w:val="000F57F2"/>
    <w:rsid w:val="000F65A8"/>
    <w:rsid w:val="000F6CCD"/>
    <w:rsid w:val="000F77C5"/>
    <w:rsid w:val="000F7A74"/>
    <w:rsid w:val="001007C7"/>
    <w:rsid w:val="00100ECE"/>
    <w:rsid w:val="001010FE"/>
    <w:rsid w:val="001015C5"/>
    <w:rsid w:val="00103093"/>
    <w:rsid w:val="00103CEA"/>
    <w:rsid w:val="0010441D"/>
    <w:rsid w:val="00105D59"/>
    <w:rsid w:val="001108C4"/>
    <w:rsid w:val="0011291D"/>
    <w:rsid w:val="00113B5E"/>
    <w:rsid w:val="00114284"/>
    <w:rsid w:val="001144CC"/>
    <w:rsid w:val="0011477F"/>
    <w:rsid w:val="00115674"/>
    <w:rsid w:val="0012036E"/>
    <w:rsid w:val="001210D1"/>
    <w:rsid w:val="00124BC7"/>
    <w:rsid w:val="00126583"/>
    <w:rsid w:val="001274A3"/>
    <w:rsid w:val="0013223C"/>
    <w:rsid w:val="00133166"/>
    <w:rsid w:val="00135BF4"/>
    <w:rsid w:val="0013607F"/>
    <w:rsid w:val="00136BB2"/>
    <w:rsid w:val="00136F15"/>
    <w:rsid w:val="001378E5"/>
    <w:rsid w:val="001432FA"/>
    <w:rsid w:val="00143AB1"/>
    <w:rsid w:val="00144A68"/>
    <w:rsid w:val="00146B6D"/>
    <w:rsid w:val="00146F3A"/>
    <w:rsid w:val="00151DC5"/>
    <w:rsid w:val="00151E90"/>
    <w:rsid w:val="00152009"/>
    <w:rsid w:val="001524BD"/>
    <w:rsid w:val="00153CF6"/>
    <w:rsid w:val="0015512F"/>
    <w:rsid w:val="00155967"/>
    <w:rsid w:val="00157C75"/>
    <w:rsid w:val="00160826"/>
    <w:rsid w:val="00160C56"/>
    <w:rsid w:val="00164935"/>
    <w:rsid w:val="00171567"/>
    <w:rsid w:val="00172BEA"/>
    <w:rsid w:val="00175312"/>
    <w:rsid w:val="00177404"/>
    <w:rsid w:val="0018058F"/>
    <w:rsid w:val="00180F86"/>
    <w:rsid w:val="0018163D"/>
    <w:rsid w:val="001825CE"/>
    <w:rsid w:val="001827D6"/>
    <w:rsid w:val="00183020"/>
    <w:rsid w:val="00183558"/>
    <w:rsid w:val="00184D5B"/>
    <w:rsid w:val="00185575"/>
    <w:rsid w:val="00186029"/>
    <w:rsid w:val="00187A23"/>
    <w:rsid w:val="001926C2"/>
    <w:rsid w:val="001927CA"/>
    <w:rsid w:val="00193727"/>
    <w:rsid w:val="00194E44"/>
    <w:rsid w:val="00195A00"/>
    <w:rsid w:val="001978A2"/>
    <w:rsid w:val="001A0690"/>
    <w:rsid w:val="001A1116"/>
    <w:rsid w:val="001A18E7"/>
    <w:rsid w:val="001A280D"/>
    <w:rsid w:val="001A2FF9"/>
    <w:rsid w:val="001A7869"/>
    <w:rsid w:val="001B0EF5"/>
    <w:rsid w:val="001B1925"/>
    <w:rsid w:val="001B2AE8"/>
    <w:rsid w:val="001B31EE"/>
    <w:rsid w:val="001B5232"/>
    <w:rsid w:val="001B5575"/>
    <w:rsid w:val="001B63D2"/>
    <w:rsid w:val="001C14AB"/>
    <w:rsid w:val="001C1AA5"/>
    <w:rsid w:val="001C52DE"/>
    <w:rsid w:val="001C62AE"/>
    <w:rsid w:val="001C62FE"/>
    <w:rsid w:val="001C7CED"/>
    <w:rsid w:val="001D0F5C"/>
    <w:rsid w:val="001D2C43"/>
    <w:rsid w:val="001D653D"/>
    <w:rsid w:val="001D74ED"/>
    <w:rsid w:val="001E06EF"/>
    <w:rsid w:val="001E5460"/>
    <w:rsid w:val="001E7ED5"/>
    <w:rsid w:val="001F10A5"/>
    <w:rsid w:val="001F1BE7"/>
    <w:rsid w:val="001F242A"/>
    <w:rsid w:val="001F35F8"/>
    <w:rsid w:val="001F3E15"/>
    <w:rsid w:val="001F440C"/>
    <w:rsid w:val="001F505D"/>
    <w:rsid w:val="001F5CEC"/>
    <w:rsid w:val="0020429A"/>
    <w:rsid w:val="00211536"/>
    <w:rsid w:val="00212D6F"/>
    <w:rsid w:val="00214019"/>
    <w:rsid w:val="00214B57"/>
    <w:rsid w:val="00215912"/>
    <w:rsid w:val="00216162"/>
    <w:rsid w:val="0021755A"/>
    <w:rsid w:val="00220347"/>
    <w:rsid w:val="00221755"/>
    <w:rsid w:val="00221C77"/>
    <w:rsid w:val="002227A7"/>
    <w:rsid w:val="00227344"/>
    <w:rsid w:val="0024026A"/>
    <w:rsid w:val="00240FFA"/>
    <w:rsid w:val="00241752"/>
    <w:rsid w:val="0024181A"/>
    <w:rsid w:val="00244B75"/>
    <w:rsid w:val="00244DE0"/>
    <w:rsid w:val="00246482"/>
    <w:rsid w:val="002515B1"/>
    <w:rsid w:val="002553D6"/>
    <w:rsid w:val="00257402"/>
    <w:rsid w:val="00260020"/>
    <w:rsid w:val="002611BB"/>
    <w:rsid w:val="00263462"/>
    <w:rsid w:val="00263FA5"/>
    <w:rsid w:val="00264116"/>
    <w:rsid w:val="00266569"/>
    <w:rsid w:val="0026718C"/>
    <w:rsid w:val="00271BA3"/>
    <w:rsid w:val="00272629"/>
    <w:rsid w:val="0027568E"/>
    <w:rsid w:val="00275FE0"/>
    <w:rsid w:val="00276239"/>
    <w:rsid w:val="00276E78"/>
    <w:rsid w:val="00280B20"/>
    <w:rsid w:val="0028231A"/>
    <w:rsid w:val="00284528"/>
    <w:rsid w:val="00284864"/>
    <w:rsid w:val="00285540"/>
    <w:rsid w:val="002872A6"/>
    <w:rsid w:val="00296418"/>
    <w:rsid w:val="00296B82"/>
    <w:rsid w:val="00296E94"/>
    <w:rsid w:val="002A3748"/>
    <w:rsid w:val="002A41B5"/>
    <w:rsid w:val="002B07E5"/>
    <w:rsid w:val="002B141E"/>
    <w:rsid w:val="002C08C8"/>
    <w:rsid w:val="002C0A75"/>
    <w:rsid w:val="002C14F8"/>
    <w:rsid w:val="002C21E5"/>
    <w:rsid w:val="002C4BA1"/>
    <w:rsid w:val="002D393C"/>
    <w:rsid w:val="002D5FC6"/>
    <w:rsid w:val="002D7972"/>
    <w:rsid w:val="002E1597"/>
    <w:rsid w:val="002E195D"/>
    <w:rsid w:val="002E3097"/>
    <w:rsid w:val="002E3166"/>
    <w:rsid w:val="002E3467"/>
    <w:rsid w:val="002E4CB5"/>
    <w:rsid w:val="002E6BB8"/>
    <w:rsid w:val="002E7FEE"/>
    <w:rsid w:val="002F180D"/>
    <w:rsid w:val="002F1866"/>
    <w:rsid w:val="002F279D"/>
    <w:rsid w:val="002F573D"/>
    <w:rsid w:val="002F64F6"/>
    <w:rsid w:val="002F6541"/>
    <w:rsid w:val="00301BB9"/>
    <w:rsid w:val="00301C4E"/>
    <w:rsid w:val="0030786D"/>
    <w:rsid w:val="003101A8"/>
    <w:rsid w:val="00312FDF"/>
    <w:rsid w:val="003130F8"/>
    <w:rsid w:val="00316D0E"/>
    <w:rsid w:val="003202E0"/>
    <w:rsid w:val="00320459"/>
    <w:rsid w:val="00320C72"/>
    <w:rsid w:val="00321859"/>
    <w:rsid w:val="00321A4C"/>
    <w:rsid w:val="00322510"/>
    <w:rsid w:val="003226ED"/>
    <w:rsid w:val="0032419E"/>
    <w:rsid w:val="0033082E"/>
    <w:rsid w:val="00331C94"/>
    <w:rsid w:val="00332EA0"/>
    <w:rsid w:val="00333335"/>
    <w:rsid w:val="00333AD9"/>
    <w:rsid w:val="00333DFB"/>
    <w:rsid w:val="0033423E"/>
    <w:rsid w:val="003346C2"/>
    <w:rsid w:val="00335C38"/>
    <w:rsid w:val="003408EC"/>
    <w:rsid w:val="00344FD9"/>
    <w:rsid w:val="00345BF1"/>
    <w:rsid w:val="00351373"/>
    <w:rsid w:val="003531CA"/>
    <w:rsid w:val="003536FA"/>
    <w:rsid w:val="0035390C"/>
    <w:rsid w:val="00355912"/>
    <w:rsid w:val="00356445"/>
    <w:rsid w:val="00357A83"/>
    <w:rsid w:val="00362EA2"/>
    <w:rsid w:val="00362FD7"/>
    <w:rsid w:val="00364800"/>
    <w:rsid w:val="00364F75"/>
    <w:rsid w:val="0036639B"/>
    <w:rsid w:val="00366680"/>
    <w:rsid w:val="00367E1D"/>
    <w:rsid w:val="00372538"/>
    <w:rsid w:val="00374FEC"/>
    <w:rsid w:val="00377BF1"/>
    <w:rsid w:val="0038042C"/>
    <w:rsid w:val="003815EB"/>
    <w:rsid w:val="00383CB4"/>
    <w:rsid w:val="003850A1"/>
    <w:rsid w:val="00385F28"/>
    <w:rsid w:val="00386384"/>
    <w:rsid w:val="0038694A"/>
    <w:rsid w:val="00387070"/>
    <w:rsid w:val="00391B3A"/>
    <w:rsid w:val="00395921"/>
    <w:rsid w:val="003A34B8"/>
    <w:rsid w:val="003A363A"/>
    <w:rsid w:val="003A3CFD"/>
    <w:rsid w:val="003A425C"/>
    <w:rsid w:val="003A5D84"/>
    <w:rsid w:val="003B01AA"/>
    <w:rsid w:val="003B2879"/>
    <w:rsid w:val="003B4A13"/>
    <w:rsid w:val="003B5939"/>
    <w:rsid w:val="003B6E9B"/>
    <w:rsid w:val="003C0543"/>
    <w:rsid w:val="003C2592"/>
    <w:rsid w:val="003C61A8"/>
    <w:rsid w:val="003C743B"/>
    <w:rsid w:val="003D15DA"/>
    <w:rsid w:val="003D35E2"/>
    <w:rsid w:val="003D398A"/>
    <w:rsid w:val="003D4628"/>
    <w:rsid w:val="003D699D"/>
    <w:rsid w:val="003E11C5"/>
    <w:rsid w:val="003E2E59"/>
    <w:rsid w:val="003E3A2B"/>
    <w:rsid w:val="003E5BAD"/>
    <w:rsid w:val="003E6302"/>
    <w:rsid w:val="003E6CDB"/>
    <w:rsid w:val="003E6F4A"/>
    <w:rsid w:val="003F0CD6"/>
    <w:rsid w:val="003F25BC"/>
    <w:rsid w:val="003F33DE"/>
    <w:rsid w:val="0040196D"/>
    <w:rsid w:val="00404E6C"/>
    <w:rsid w:val="0041182E"/>
    <w:rsid w:val="00412B03"/>
    <w:rsid w:val="004130C5"/>
    <w:rsid w:val="004141AE"/>
    <w:rsid w:val="004169CB"/>
    <w:rsid w:val="0042030D"/>
    <w:rsid w:val="00422849"/>
    <w:rsid w:val="00423B85"/>
    <w:rsid w:val="00430AAA"/>
    <w:rsid w:val="00430F7C"/>
    <w:rsid w:val="00431827"/>
    <w:rsid w:val="00431ACE"/>
    <w:rsid w:val="00432860"/>
    <w:rsid w:val="00433908"/>
    <w:rsid w:val="004341A1"/>
    <w:rsid w:val="004342DA"/>
    <w:rsid w:val="0043488E"/>
    <w:rsid w:val="004365DB"/>
    <w:rsid w:val="0044173E"/>
    <w:rsid w:val="004432F0"/>
    <w:rsid w:val="00443DE6"/>
    <w:rsid w:val="00447AC2"/>
    <w:rsid w:val="00453318"/>
    <w:rsid w:val="00454CE8"/>
    <w:rsid w:val="0045595F"/>
    <w:rsid w:val="004574D5"/>
    <w:rsid w:val="00457753"/>
    <w:rsid w:val="004645D8"/>
    <w:rsid w:val="00465901"/>
    <w:rsid w:val="004727F5"/>
    <w:rsid w:val="004744AC"/>
    <w:rsid w:val="00476C95"/>
    <w:rsid w:val="00480E28"/>
    <w:rsid w:val="00481012"/>
    <w:rsid w:val="004816E4"/>
    <w:rsid w:val="004820B2"/>
    <w:rsid w:val="00483640"/>
    <w:rsid w:val="00484C14"/>
    <w:rsid w:val="00486935"/>
    <w:rsid w:val="004876E3"/>
    <w:rsid w:val="004928D1"/>
    <w:rsid w:val="004A2E76"/>
    <w:rsid w:val="004A3B80"/>
    <w:rsid w:val="004A3D52"/>
    <w:rsid w:val="004A6FB8"/>
    <w:rsid w:val="004B32D1"/>
    <w:rsid w:val="004B577A"/>
    <w:rsid w:val="004B698A"/>
    <w:rsid w:val="004B7A54"/>
    <w:rsid w:val="004C0B45"/>
    <w:rsid w:val="004C4817"/>
    <w:rsid w:val="004C5B8A"/>
    <w:rsid w:val="004D2E0A"/>
    <w:rsid w:val="004D348B"/>
    <w:rsid w:val="004D4CBC"/>
    <w:rsid w:val="004D61FE"/>
    <w:rsid w:val="004E216B"/>
    <w:rsid w:val="004E4A00"/>
    <w:rsid w:val="004E52BB"/>
    <w:rsid w:val="004F41BA"/>
    <w:rsid w:val="004F4947"/>
    <w:rsid w:val="004F5575"/>
    <w:rsid w:val="004F5C9E"/>
    <w:rsid w:val="004F5FAA"/>
    <w:rsid w:val="004F640B"/>
    <w:rsid w:val="00500083"/>
    <w:rsid w:val="0050092F"/>
    <w:rsid w:val="0050179F"/>
    <w:rsid w:val="005024F5"/>
    <w:rsid w:val="005036EF"/>
    <w:rsid w:val="005038C2"/>
    <w:rsid w:val="00505350"/>
    <w:rsid w:val="005068C5"/>
    <w:rsid w:val="00506D19"/>
    <w:rsid w:val="00507583"/>
    <w:rsid w:val="00511FE9"/>
    <w:rsid w:val="00512745"/>
    <w:rsid w:val="0051494A"/>
    <w:rsid w:val="00515250"/>
    <w:rsid w:val="00517BA8"/>
    <w:rsid w:val="00520DF6"/>
    <w:rsid w:val="00521B2E"/>
    <w:rsid w:val="00523A84"/>
    <w:rsid w:val="005250F4"/>
    <w:rsid w:val="0052587C"/>
    <w:rsid w:val="005277E1"/>
    <w:rsid w:val="005353C8"/>
    <w:rsid w:val="00535D73"/>
    <w:rsid w:val="00535E33"/>
    <w:rsid w:val="005361F5"/>
    <w:rsid w:val="00536B8F"/>
    <w:rsid w:val="00541B1B"/>
    <w:rsid w:val="00541D3E"/>
    <w:rsid w:val="00542C4C"/>
    <w:rsid w:val="00543F3B"/>
    <w:rsid w:val="00545938"/>
    <w:rsid w:val="00546E6C"/>
    <w:rsid w:val="0054703B"/>
    <w:rsid w:val="005478FB"/>
    <w:rsid w:val="00547EB0"/>
    <w:rsid w:val="00551265"/>
    <w:rsid w:val="00551D78"/>
    <w:rsid w:val="00553D6B"/>
    <w:rsid w:val="00554625"/>
    <w:rsid w:val="00557213"/>
    <w:rsid w:val="00557F91"/>
    <w:rsid w:val="00560419"/>
    <w:rsid w:val="00560C5B"/>
    <w:rsid w:val="00561C41"/>
    <w:rsid w:val="00563E9F"/>
    <w:rsid w:val="0056400D"/>
    <w:rsid w:val="005646F3"/>
    <w:rsid w:val="00565F40"/>
    <w:rsid w:val="00566193"/>
    <w:rsid w:val="0056651C"/>
    <w:rsid w:val="00571B0F"/>
    <w:rsid w:val="005727FD"/>
    <w:rsid w:val="00572E67"/>
    <w:rsid w:val="0057314B"/>
    <w:rsid w:val="00573716"/>
    <w:rsid w:val="00573B9F"/>
    <w:rsid w:val="005742F0"/>
    <w:rsid w:val="00581B6D"/>
    <w:rsid w:val="0058263C"/>
    <w:rsid w:val="0058712F"/>
    <w:rsid w:val="005874BA"/>
    <w:rsid w:val="00587E39"/>
    <w:rsid w:val="00591490"/>
    <w:rsid w:val="005977DD"/>
    <w:rsid w:val="00597B49"/>
    <w:rsid w:val="005A0DA5"/>
    <w:rsid w:val="005A0F7E"/>
    <w:rsid w:val="005A68DB"/>
    <w:rsid w:val="005A71E3"/>
    <w:rsid w:val="005B1D56"/>
    <w:rsid w:val="005B2377"/>
    <w:rsid w:val="005B5556"/>
    <w:rsid w:val="005B6B54"/>
    <w:rsid w:val="005B6BD4"/>
    <w:rsid w:val="005C0E02"/>
    <w:rsid w:val="005C149C"/>
    <w:rsid w:val="005C16E7"/>
    <w:rsid w:val="005C1C7C"/>
    <w:rsid w:val="005C36E2"/>
    <w:rsid w:val="005C515D"/>
    <w:rsid w:val="005C5E58"/>
    <w:rsid w:val="005C79D6"/>
    <w:rsid w:val="005D183B"/>
    <w:rsid w:val="005D35E8"/>
    <w:rsid w:val="005D4583"/>
    <w:rsid w:val="005D77EF"/>
    <w:rsid w:val="005E0C41"/>
    <w:rsid w:val="005E22D8"/>
    <w:rsid w:val="005E45F3"/>
    <w:rsid w:val="005E4E42"/>
    <w:rsid w:val="005E7311"/>
    <w:rsid w:val="005E7C06"/>
    <w:rsid w:val="005F07E5"/>
    <w:rsid w:val="005F29DA"/>
    <w:rsid w:val="005F32EC"/>
    <w:rsid w:val="006025BC"/>
    <w:rsid w:val="006056B1"/>
    <w:rsid w:val="00605812"/>
    <w:rsid w:val="00605A21"/>
    <w:rsid w:val="006076FE"/>
    <w:rsid w:val="00607C93"/>
    <w:rsid w:val="00613F8E"/>
    <w:rsid w:val="006158A2"/>
    <w:rsid w:val="006165A2"/>
    <w:rsid w:val="006169FE"/>
    <w:rsid w:val="00624FA7"/>
    <w:rsid w:val="006254E0"/>
    <w:rsid w:val="00625914"/>
    <w:rsid w:val="006320F2"/>
    <w:rsid w:val="006328C0"/>
    <w:rsid w:val="0063479B"/>
    <w:rsid w:val="00634AFA"/>
    <w:rsid w:val="00635511"/>
    <w:rsid w:val="00635DB1"/>
    <w:rsid w:val="006378E3"/>
    <w:rsid w:val="00642590"/>
    <w:rsid w:val="006426E0"/>
    <w:rsid w:val="0064405F"/>
    <w:rsid w:val="0064567C"/>
    <w:rsid w:val="00647037"/>
    <w:rsid w:val="00650C9F"/>
    <w:rsid w:val="006530FF"/>
    <w:rsid w:val="00655DB3"/>
    <w:rsid w:val="0065734E"/>
    <w:rsid w:val="006613BC"/>
    <w:rsid w:val="00663803"/>
    <w:rsid w:val="00663D08"/>
    <w:rsid w:val="00664649"/>
    <w:rsid w:val="006702B1"/>
    <w:rsid w:val="0067074E"/>
    <w:rsid w:val="00671040"/>
    <w:rsid w:val="00671BE4"/>
    <w:rsid w:val="00672083"/>
    <w:rsid w:val="00672204"/>
    <w:rsid w:val="00673280"/>
    <w:rsid w:val="006747B6"/>
    <w:rsid w:val="006763BD"/>
    <w:rsid w:val="006763EF"/>
    <w:rsid w:val="00677EBE"/>
    <w:rsid w:val="00680F88"/>
    <w:rsid w:val="00682A41"/>
    <w:rsid w:val="00682EB9"/>
    <w:rsid w:val="0068771C"/>
    <w:rsid w:val="0069418A"/>
    <w:rsid w:val="00694858"/>
    <w:rsid w:val="00695750"/>
    <w:rsid w:val="00695760"/>
    <w:rsid w:val="00695AE9"/>
    <w:rsid w:val="00697F09"/>
    <w:rsid w:val="006A18F2"/>
    <w:rsid w:val="006A4FF8"/>
    <w:rsid w:val="006A5EE8"/>
    <w:rsid w:val="006A76C6"/>
    <w:rsid w:val="006B4032"/>
    <w:rsid w:val="006C0D95"/>
    <w:rsid w:val="006C21D8"/>
    <w:rsid w:val="006C4B56"/>
    <w:rsid w:val="006C5889"/>
    <w:rsid w:val="006C6B97"/>
    <w:rsid w:val="006C7185"/>
    <w:rsid w:val="006D2E65"/>
    <w:rsid w:val="006D3875"/>
    <w:rsid w:val="006D5DA1"/>
    <w:rsid w:val="006D776A"/>
    <w:rsid w:val="006E119B"/>
    <w:rsid w:val="006E2DBB"/>
    <w:rsid w:val="006E5765"/>
    <w:rsid w:val="006E65C4"/>
    <w:rsid w:val="006E6703"/>
    <w:rsid w:val="006E6958"/>
    <w:rsid w:val="006E7411"/>
    <w:rsid w:val="006E7751"/>
    <w:rsid w:val="006F02D8"/>
    <w:rsid w:val="006F1391"/>
    <w:rsid w:val="006F21DE"/>
    <w:rsid w:val="006F322D"/>
    <w:rsid w:val="006F38B4"/>
    <w:rsid w:val="006F4AB2"/>
    <w:rsid w:val="006F76A7"/>
    <w:rsid w:val="007011E1"/>
    <w:rsid w:val="00701F00"/>
    <w:rsid w:val="00705491"/>
    <w:rsid w:val="0070592D"/>
    <w:rsid w:val="007059AE"/>
    <w:rsid w:val="00706570"/>
    <w:rsid w:val="00706F68"/>
    <w:rsid w:val="00707AC7"/>
    <w:rsid w:val="00713548"/>
    <w:rsid w:val="00720165"/>
    <w:rsid w:val="00720A34"/>
    <w:rsid w:val="00721DC0"/>
    <w:rsid w:val="00721FE7"/>
    <w:rsid w:val="00722B8C"/>
    <w:rsid w:val="00723128"/>
    <w:rsid w:val="00724810"/>
    <w:rsid w:val="007254A7"/>
    <w:rsid w:val="00726271"/>
    <w:rsid w:val="00730EA2"/>
    <w:rsid w:val="007328C0"/>
    <w:rsid w:val="00736F07"/>
    <w:rsid w:val="00740210"/>
    <w:rsid w:val="00741B5F"/>
    <w:rsid w:val="00743BB7"/>
    <w:rsid w:val="00745D14"/>
    <w:rsid w:val="00747AEF"/>
    <w:rsid w:val="00751B1D"/>
    <w:rsid w:val="00751CFA"/>
    <w:rsid w:val="00752856"/>
    <w:rsid w:val="0075611E"/>
    <w:rsid w:val="00757025"/>
    <w:rsid w:val="00761BC0"/>
    <w:rsid w:val="007620D3"/>
    <w:rsid w:val="007628F8"/>
    <w:rsid w:val="00764F6C"/>
    <w:rsid w:val="00766C65"/>
    <w:rsid w:val="00766D03"/>
    <w:rsid w:val="00770527"/>
    <w:rsid w:val="0077218A"/>
    <w:rsid w:val="007731D5"/>
    <w:rsid w:val="00773D34"/>
    <w:rsid w:val="00774D01"/>
    <w:rsid w:val="0077504A"/>
    <w:rsid w:val="0077670C"/>
    <w:rsid w:val="0077674D"/>
    <w:rsid w:val="0077699C"/>
    <w:rsid w:val="00777DEC"/>
    <w:rsid w:val="007805DE"/>
    <w:rsid w:val="007843D8"/>
    <w:rsid w:val="00784FB5"/>
    <w:rsid w:val="00787198"/>
    <w:rsid w:val="00794490"/>
    <w:rsid w:val="00797D44"/>
    <w:rsid w:val="007A038E"/>
    <w:rsid w:val="007A095D"/>
    <w:rsid w:val="007A235D"/>
    <w:rsid w:val="007A5547"/>
    <w:rsid w:val="007B0E60"/>
    <w:rsid w:val="007B31F4"/>
    <w:rsid w:val="007B466F"/>
    <w:rsid w:val="007B4A79"/>
    <w:rsid w:val="007B4CC5"/>
    <w:rsid w:val="007B5A16"/>
    <w:rsid w:val="007B69C7"/>
    <w:rsid w:val="007B7BEF"/>
    <w:rsid w:val="007C1769"/>
    <w:rsid w:val="007C34A0"/>
    <w:rsid w:val="007C4262"/>
    <w:rsid w:val="007C4C65"/>
    <w:rsid w:val="007C5FEE"/>
    <w:rsid w:val="007C66A1"/>
    <w:rsid w:val="007C6E1E"/>
    <w:rsid w:val="007C76BA"/>
    <w:rsid w:val="007D1144"/>
    <w:rsid w:val="007D1541"/>
    <w:rsid w:val="007D2216"/>
    <w:rsid w:val="007D4D8B"/>
    <w:rsid w:val="007D4E50"/>
    <w:rsid w:val="007D533A"/>
    <w:rsid w:val="007D71FD"/>
    <w:rsid w:val="007D7678"/>
    <w:rsid w:val="007E0062"/>
    <w:rsid w:val="007E0FA8"/>
    <w:rsid w:val="007E3415"/>
    <w:rsid w:val="007E416A"/>
    <w:rsid w:val="007E5A95"/>
    <w:rsid w:val="007F1627"/>
    <w:rsid w:val="007F1E4A"/>
    <w:rsid w:val="007F251B"/>
    <w:rsid w:val="007F26BE"/>
    <w:rsid w:val="007F384E"/>
    <w:rsid w:val="007F4778"/>
    <w:rsid w:val="007F5282"/>
    <w:rsid w:val="007F5EC6"/>
    <w:rsid w:val="007F6B21"/>
    <w:rsid w:val="0080053A"/>
    <w:rsid w:val="0080210F"/>
    <w:rsid w:val="00805552"/>
    <w:rsid w:val="00805C59"/>
    <w:rsid w:val="00810231"/>
    <w:rsid w:val="00810F47"/>
    <w:rsid w:val="008113CB"/>
    <w:rsid w:val="00812047"/>
    <w:rsid w:val="0081334C"/>
    <w:rsid w:val="00816B1F"/>
    <w:rsid w:val="008210AA"/>
    <w:rsid w:val="00821904"/>
    <w:rsid w:val="008222D4"/>
    <w:rsid w:val="00823073"/>
    <w:rsid w:val="0082349B"/>
    <w:rsid w:val="008245FD"/>
    <w:rsid w:val="00825DF4"/>
    <w:rsid w:val="00826086"/>
    <w:rsid w:val="008273DB"/>
    <w:rsid w:val="00827BA7"/>
    <w:rsid w:val="00831351"/>
    <w:rsid w:val="00833561"/>
    <w:rsid w:val="0084188A"/>
    <w:rsid w:val="00843852"/>
    <w:rsid w:val="00844F87"/>
    <w:rsid w:val="008465F8"/>
    <w:rsid w:val="008469C9"/>
    <w:rsid w:val="00850513"/>
    <w:rsid w:val="0085187F"/>
    <w:rsid w:val="0085340E"/>
    <w:rsid w:val="008569DD"/>
    <w:rsid w:val="00856FB3"/>
    <w:rsid w:val="00857DEA"/>
    <w:rsid w:val="008636FD"/>
    <w:rsid w:val="00864498"/>
    <w:rsid w:val="0086450C"/>
    <w:rsid w:val="0087014C"/>
    <w:rsid w:val="0087178D"/>
    <w:rsid w:val="00871BCF"/>
    <w:rsid w:val="00872140"/>
    <w:rsid w:val="00873846"/>
    <w:rsid w:val="0087401A"/>
    <w:rsid w:val="00876307"/>
    <w:rsid w:val="0088004C"/>
    <w:rsid w:val="008826F9"/>
    <w:rsid w:val="008875BA"/>
    <w:rsid w:val="00893647"/>
    <w:rsid w:val="00895734"/>
    <w:rsid w:val="008A16F1"/>
    <w:rsid w:val="008A2265"/>
    <w:rsid w:val="008A37DD"/>
    <w:rsid w:val="008A37FC"/>
    <w:rsid w:val="008A7F8B"/>
    <w:rsid w:val="008B0FE0"/>
    <w:rsid w:val="008B3011"/>
    <w:rsid w:val="008B53DE"/>
    <w:rsid w:val="008B5857"/>
    <w:rsid w:val="008B73EA"/>
    <w:rsid w:val="008C0ABF"/>
    <w:rsid w:val="008C0C45"/>
    <w:rsid w:val="008C3521"/>
    <w:rsid w:val="008C3E8A"/>
    <w:rsid w:val="008C4C73"/>
    <w:rsid w:val="008C5050"/>
    <w:rsid w:val="008D1AFE"/>
    <w:rsid w:val="008D291B"/>
    <w:rsid w:val="008D318C"/>
    <w:rsid w:val="008D37C3"/>
    <w:rsid w:val="008D4B8B"/>
    <w:rsid w:val="008E05A3"/>
    <w:rsid w:val="008E0899"/>
    <w:rsid w:val="008E0AED"/>
    <w:rsid w:val="008E0D2C"/>
    <w:rsid w:val="008E286D"/>
    <w:rsid w:val="008E499C"/>
    <w:rsid w:val="008E5CE7"/>
    <w:rsid w:val="008E7D05"/>
    <w:rsid w:val="008F1720"/>
    <w:rsid w:val="008F3CEE"/>
    <w:rsid w:val="008F3FE8"/>
    <w:rsid w:val="008F674A"/>
    <w:rsid w:val="008F6A83"/>
    <w:rsid w:val="008F739E"/>
    <w:rsid w:val="008F7DFC"/>
    <w:rsid w:val="008F7E2C"/>
    <w:rsid w:val="00900160"/>
    <w:rsid w:val="0090252E"/>
    <w:rsid w:val="00904350"/>
    <w:rsid w:val="00906B6A"/>
    <w:rsid w:val="00906DF2"/>
    <w:rsid w:val="00912494"/>
    <w:rsid w:val="00917053"/>
    <w:rsid w:val="009173B7"/>
    <w:rsid w:val="009200DC"/>
    <w:rsid w:val="00920B59"/>
    <w:rsid w:val="00920E83"/>
    <w:rsid w:val="00921BE8"/>
    <w:rsid w:val="009226C5"/>
    <w:rsid w:val="00924C2A"/>
    <w:rsid w:val="009267ED"/>
    <w:rsid w:val="00927A3D"/>
    <w:rsid w:val="00931B7F"/>
    <w:rsid w:val="00931E87"/>
    <w:rsid w:val="00931F59"/>
    <w:rsid w:val="00932085"/>
    <w:rsid w:val="00932FC9"/>
    <w:rsid w:val="0094131A"/>
    <w:rsid w:val="009417DB"/>
    <w:rsid w:val="009426A9"/>
    <w:rsid w:val="00944581"/>
    <w:rsid w:val="00947666"/>
    <w:rsid w:val="0095088E"/>
    <w:rsid w:val="009525F2"/>
    <w:rsid w:val="00953D08"/>
    <w:rsid w:val="00954EBE"/>
    <w:rsid w:val="00955D8B"/>
    <w:rsid w:val="009639C2"/>
    <w:rsid w:val="0096482A"/>
    <w:rsid w:val="00965DE6"/>
    <w:rsid w:val="009679A3"/>
    <w:rsid w:val="009715C1"/>
    <w:rsid w:val="0097276A"/>
    <w:rsid w:val="009733C3"/>
    <w:rsid w:val="00974116"/>
    <w:rsid w:val="00977049"/>
    <w:rsid w:val="00977CCC"/>
    <w:rsid w:val="00980426"/>
    <w:rsid w:val="009836F0"/>
    <w:rsid w:val="00984D51"/>
    <w:rsid w:val="00986C81"/>
    <w:rsid w:val="00990237"/>
    <w:rsid w:val="009916F2"/>
    <w:rsid w:val="00991E50"/>
    <w:rsid w:val="00993B91"/>
    <w:rsid w:val="00996101"/>
    <w:rsid w:val="009976D1"/>
    <w:rsid w:val="009A0706"/>
    <w:rsid w:val="009A3749"/>
    <w:rsid w:val="009A5C91"/>
    <w:rsid w:val="009B184F"/>
    <w:rsid w:val="009B407C"/>
    <w:rsid w:val="009B4222"/>
    <w:rsid w:val="009B424B"/>
    <w:rsid w:val="009B6573"/>
    <w:rsid w:val="009B6E2E"/>
    <w:rsid w:val="009B7DB5"/>
    <w:rsid w:val="009C194A"/>
    <w:rsid w:val="009C1F7C"/>
    <w:rsid w:val="009C226E"/>
    <w:rsid w:val="009C2E8B"/>
    <w:rsid w:val="009C3130"/>
    <w:rsid w:val="009C35A4"/>
    <w:rsid w:val="009C61E9"/>
    <w:rsid w:val="009D1DB5"/>
    <w:rsid w:val="009D2E23"/>
    <w:rsid w:val="009D314C"/>
    <w:rsid w:val="009D6609"/>
    <w:rsid w:val="009D7162"/>
    <w:rsid w:val="009D73D0"/>
    <w:rsid w:val="009D76E8"/>
    <w:rsid w:val="009E2433"/>
    <w:rsid w:val="009E32FE"/>
    <w:rsid w:val="009E4416"/>
    <w:rsid w:val="009E45DB"/>
    <w:rsid w:val="009E767B"/>
    <w:rsid w:val="009F15C5"/>
    <w:rsid w:val="009F40DF"/>
    <w:rsid w:val="009F4B7B"/>
    <w:rsid w:val="009F56C0"/>
    <w:rsid w:val="00A00D54"/>
    <w:rsid w:val="00A01FD9"/>
    <w:rsid w:val="00A0591A"/>
    <w:rsid w:val="00A069D9"/>
    <w:rsid w:val="00A10879"/>
    <w:rsid w:val="00A10D18"/>
    <w:rsid w:val="00A13D6B"/>
    <w:rsid w:val="00A20E29"/>
    <w:rsid w:val="00A212E8"/>
    <w:rsid w:val="00A3165D"/>
    <w:rsid w:val="00A31B22"/>
    <w:rsid w:val="00A327AD"/>
    <w:rsid w:val="00A32944"/>
    <w:rsid w:val="00A3363C"/>
    <w:rsid w:val="00A35540"/>
    <w:rsid w:val="00A35744"/>
    <w:rsid w:val="00A35C4F"/>
    <w:rsid w:val="00A37A72"/>
    <w:rsid w:val="00A40C03"/>
    <w:rsid w:val="00A46042"/>
    <w:rsid w:val="00A50C5E"/>
    <w:rsid w:val="00A512C7"/>
    <w:rsid w:val="00A51B48"/>
    <w:rsid w:val="00A53E2C"/>
    <w:rsid w:val="00A53F46"/>
    <w:rsid w:val="00A53F6C"/>
    <w:rsid w:val="00A53FE9"/>
    <w:rsid w:val="00A548C8"/>
    <w:rsid w:val="00A5557D"/>
    <w:rsid w:val="00A5736A"/>
    <w:rsid w:val="00A57741"/>
    <w:rsid w:val="00A57B64"/>
    <w:rsid w:val="00A614A6"/>
    <w:rsid w:val="00A6234A"/>
    <w:rsid w:val="00A64D76"/>
    <w:rsid w:val="00A65065"/>
    <w:rsid w:val="00A66DB4"/>
    <w:rsid w:val="00A66E1D"/>
    <w:rsid w:val="00A671C8"/>
    <w:rsid w:val="00A71641"/>
    <w:rsid w:val="00A71F61"/>
    <w:rsid w:val="00A72D07"/>
    <w:rsid w:val="00A7570D"/>
    <w:rsid w:val="00A80753"/>
    <w:rsid w:val="00A80E26"/>
    <w:rsid w:val="00A819C9"/>
    <w:rsid w:val="00A82334"/>
    <w:rsid w:val="00A83E18"/>
    <w:rsid w:val="00A84140"/>
    <w:rsid w:val="00A915E6"/>
    <w:rsid w:val="00A926B8"/>
    <w:rsid w:val="00A92E4A"/>
    <w:rsid w:val="00A933E6"/>
    <w:rsid w:val="00A93AEE"/>
    <w:rsid w:val="00AA0B47"/>
    <w:rsid w:val="00AA21D6"/>
    <w:rsid w:val="00AA4D86"/>
    <w:rsid w:val="00AA617E"/>
    <w:rsid w:val="00AB0AA1"/>
    <w:rsid w:val="00AB1129"/>
    <w:rsid w:val="00AB27EF"/>
    <w:rsid w:val="00AB2B74"/>
    <w:rsid w:val="00AB4112"/>
    <w:rsid w:val="00AB58B9"/>
    <w:rsid w:val="00AB58EA"/>
    <w:rsid w:val="00AB61FC"/>
    <w:rsid w:val="00AB6BF3"/>
    <w:rsid w:val="00AB6C35"/>
    <w:rsid w:val="00AC0C20"/>
    <w:rsid w:val="00AC0C9E"/>
    <w:rsid w:val="00AC3970"/>
    <w:rsid w:val="00AC4ADF"/>
    <w:rsid w:val="00AC5F2B"/>
    <w:rsid w:val="00AC6072"/>
    <w:rsid w:val="00AC7EFD"/>
    <w:rsid w:val="00AD1716"/>
    <w:rsid w:val="00AD2B57"/>
    <w:rsid w:val="00AD2D6F"/>
    <w:rsid w:val="00AD3C99"/>
    <w:rsid w:val="00AD3D6E"/>
    <w:rsid w:val="00AD45C3"/>
    <w:rsid w:val="00AD607C"/>
    <w:rsid w:val="00AD6A75"/>
    <w:rsid w:val="00AD6DAC"/>
    <w:rsid w:val="00AE27FD"/>
    <w:rsid w:val="00AE57FF"/>
    <w:rsid w:val="00AE5CA9"/>
    <w:rsid w:val="00AE5DFA"/>
    <w:rsid w:val="00AF1A7F"/>
    <w:rsid w:val="00AF257D"/>
    <w:rsid w:val="00AF33A0"/>
    <w:rsid w:val="00AF5969"/>
    <w:rsid w:val="00AF6704"/>
    <w:rsid w:val="00AF6A33"/>
    <w:rsid w:val="00AF755F"/>
    <w:rsid w:val="00B00551"/>
    <w:rsid w:val="00B006AD"/>
    <w:rsid w:val="00B03AC7"/>
    <w:rsid w:val="00B1024A"/>
    <w:rsid w:val="00B14394"/>
    <w:rsid w:val="00B20087"/>
    <w:rsid w:val="00B20F30"/>
    <w:rsid w:val="00B21D6C"/>
    <w:rsid w:val="00B220B3"/>
    <w:rsid w:val="00B235B2"/>
    <w:rsid w:val="00B242C3"/>
    <w:rsid w:val="00B250F7"/>
    <w:rsid w:val="00B302DA"/>
    <w:rsid w:val="00B30763"/>
    <w:rsid w:val="00B34A23"/>
    <w:rsid w:val="00B35365"/>
    <w:rsid w:val="00B37C48"/>
    <w:rsid w:val="00B4049C"/>
    <w:rsid w:val="00B408FA"/>
    <w:rsid w:val="00B46913"/>
    <w:rsid w:val="00B47DAB"/>
    <w:rsid w:val="00B51949"/>
    <w:rsid w:val="00B5345E"/>
    <w:rsid w:val="00B546C4"/>
    <w:rsid w:val="00B55BC1"/>
    <w:rsid w:val="00B56665"/>
    <w:rsid w:val="00B57081"/>
    <w:rsid w:val="00B60925"/>
    <w:rsid w:val="00B652F6"/>
    <w:rsid w:val="00B76430"/>
    <w:rsid w:val="00B77D6F"/>
    <w:rsid w:val="00B83D89"/>
    <w:rsid w:val="00B85ACE"/>
    <w:rsid w:val="00B866B3"/>
    <w:rsid w:val="00B87F35"/>
    <w:rsid w:val="00B90F03"/>
    <w:rsid w:val="00B929E7"/>
    <w:rsid w:val="00B93B0E"/>
    <w:rsid w:val="00B93DF4"/>
    <w:rsid w:val="00B962DA"/>
    <w:rsid w:val="00BA2188"/>
    <w:rsid w:val="00BA2265"/>
    <w:rsid w:val="00BA275F"/>
    <w:rsid w:val="00BA355D"/>
    <w:rsid w:val="00BA3C17"/>
    <w:rsid w:val="00BA4D0B"/>
    <w:rsid w:val="00BA5C7A"/>
    <w:rsid w:val="00BA5D16"/>
    <w:rsid w:val="00BA5D69"/>
    <w:rsid w:val="00BA60BC"/>
    <w:rsid w:val="00BA62C1"/>
    <w:rsid w:val="00BA6355"/>
    <w:rsid w:val="00BA778B"/>
    <w:rsid w:val="00BB31AC"/>
    <w:rsid w:val="00BB3F47"/>
    <w:rsid w:val="00BB437E"/>
    <w:rsid w:val="00BB4E4B"/>
    <w:rsid w:val="00BB6FA9"/>
    <w:rsid w:val="00BC0896"/>
    <w:rsid w:val="00BC26A9"/>
    <w:rsid w:val="00BC5A73"/>
    <w:rsid w:val="00BC661C"/>
    <w:rsid w:val="00BC736E"/>
    <w:rsid w:val="00BD139C"/>
    <w:rsid w:val="00BD3C82"/>
    <w:rsid w:val="00BD4E99"/>
    <w:rsid w:val="00BD4F56"/>
    <w:rsid w:val="00BD7589"/>
    <w:rsid w:val="00BD7C35"/>
    <w:rsid w:val="00BE19A1"/>
    <w:rsid w:val="00BE284B"/>
    <w:rsid w:val="00BE3E7B"/>
    <w:rsid w:val="00BE5D15"/>
    <w:rsid w:val="00BE6DFF"/>
    <w:rsid w:val="00BE7C6A"/>
    <w:rsid w:val="00BF13CB"/>
    <w:rsid w:val="00BF3E54"/>
    <w:rsid w:val="00BF5120"/>
    <w:rsid w:val="00BF5239"/>
    <w:rsid w:val="00BF68D6"/>
    <w:rsid w:val="00C006E5"/>
    <w:rsid w:val="00C028B9"/>
    <w:rsid w:val="00C03B2E"/>
    <w:rsid w:val="00C06AFD"/>
    <w:rsid w:val="00C071BF"/>
    <w:rsid w:val="00C1000F"/>
    <w:rsid w:val="00C10621"/>
    <w:rsid w:val="00C10F70"/>
    <w:rsid w:val="00C1373E"/>
    <w:rsid w:val="00C14C36"/>
    <w:rsid w:val="00C154FC"/>
    <w:rsid w:val="00C17FC0"/>
    <w:rsid w:val="00C2006B"/>
    <w:rsid w:val="00C21FE5"/>
    <w:rsid w:val="00C22392"/>
    <w:rsid w:val="00C22BD4"/>
    <w:rsid w:val="00C2357D"/>
    <w:rsid w:val="00C2587A"/>
    <w:rsid w:val="00C3135A"/>
    <w:rsid w:val="00C3174B"/>
    <w:rsid w:val="00C35EE5"/>
    <w:rsid w:val="00C37208"/>
    <w:rsid w:val="00C4009D"/>
    <w:rsid w:val="00C406B2"/>
    <w:rsid w:val="00C40805"/>
    <w:rsid w:val="00C416C3"/>
    <w:rsid w:val="00C439B0"/>
    <w:rsid w:val="00C44855"/>
    <w:rsid w:val="00C45448"/>
    <w:rsid w:val="00C50DB2"/>
    <w:rsid w:val="00C51F52"/>
    <w:rsid w:val="00C5325E"/>
    <w:rsid w:val="00C54E6F"/>
    <w:rsid w:val="00C56832"/>
    <w:rsid w:val="00C62022"/>
    <w:rsid w:val="00C62DBC"/>
    <w:rsid w:val="00C6399C"/>
    <w:rsid w:val="00C63FA4"/>
    <w:rsid w:val="00C66149"/>
    <w:rsid w:val="00C66175"/>
    <w:rsid w:val="00C67A16"/>
    <w:rsid w:val="00C72965"/>
    <w:rsid w:val="00C76D9B"/>
    <w:rsid w:val="00C77C5C"/>
    <w:rsid w:val="00C8317F"/>
    <w:rsid w:val="00C83B44"/>
    <w:rsid w:val="00C84995"/>
    <w:rsid w:val="00C85336"/>
    <w:rsid w:val="00C86901"/>
    <w:rsid w:val="00C913B7"/>
    <w:rsid w:val="00C9217D"/>
    <w:rsid w:val="00C954A8"/>
    <w:rsid w:val="00C956AD"/>
    <w:rsid w:val="00C95B95"/>
    <w:rsid w:val="00C95F04"/>
    <w:rsid w:val="00CA2B94"/>
    <w:rsid w:val="00CB06DF"/>
    <w:rsid w:val="00CB231B"/>
    <w:rsid w:val="00CC1E4E"/>
    <w:rsid w:val="00CC2C47"/>
    <w:rsid w:val="00CC306A"/>
    <w:rsid w:val="00CC35B9"/>
    <w:rsid w:val="00CC3C26"/>
    <w:rsid w:val="00CC70F3"/>
    <w:rsid w:val="00CD1729"/>
    <w:rsid w:val="00CD1805"/>
    <w:rsid w:val="00CD3DCE"/>
    <w:rsid w:val="00CD5380"/>
    <w:rsid w:val="00CD7B36"/>
    <w:rsid w:val="00CD7EB7"/>
    <w:rsid w:val="00CE2839"/>
    <w:rsid w:val="00CE321A"/>
    <w:rsid w:val="00CE4EDA"/>
    <w:rsid w:val="00CF4D93"/>
    <w:rsid w:val="00CF719D"/>
    <w:rsid w:val="00CF7482"/>
    <w:rsid w:val="00CF7BDC"/>
    <w:rsid w:val="00D02C5C"/>
    <w:rsid w:val="00D0429E"/>
    <w:rsid w:val="00D045B0"/>
    <w:rsid w:val="00D04988"/>
    <w:rsid w:val="00D05D40"/>
    <w:rsid w:val="00D06253"/>
    <w:rsid w:val="00D069EA"/>
    <w:rsid w:val="00D074C0"/>
    <w:rsid w:val="00D079B2"/>
    <w:rsid w:val="00D119CD"/>
    <w:rsid w:val="00D148C8"/>
    <w:rsid w:val="00D17C9D"/>
    <w:rsid w:val="00D22561"/>
    <w:rsid w:val="00D22B27"/>
    <w:rsid w:val="00D237E9"/>
    <w:rsid w:val="00D23AAE"/>
    <w:rsid w:val="00D24207"/>
    <w:rsid w:val="00D24852"/>
    <w:rsid w:val="00D25475"/>
    <w:rsid w:val="00D30348"/>
    <w:rsid w:val="00D30356"/>
    <w:rsid w:val="00D34BFA"/>
    <w:rsid w:val="00D35490"/>
    <w:rsid w:val="00D357EF"/>
    <w:rsid w:val="00D36148"/>
    <w:rsid w:val="00D41880"/>
    <w:rsid w:val="00D41AEE"/>
    <w:rsid w:val="00D44254"/>
    <w:rsid w:val="00D4535C"/>
    <w:rsid w:val="00D467D7"/>
    <w:rsid w:val="00D50824"/>
    <w:rsid w:val="00D50FB4"/>
    <w:rsid w:val="00D517FC"/>
    <w:rsid w:val="00D5280F"/>
    <w:rsid w:val="00D52A0F"/>
    <w:rsid w:val="00D52DC9"/>
    <w:rsid w:val="00D55764"/>
    <w:rsid w:val="00D56EC5"/>
    <w:rsid w:val="00D57BA7"/>
    <w:rsid w:val="00D6250D"/>
    <w:rsid w:val="00D63B61"/>
    <w:rsid w:val="00D6558E"/>
    <w:rsid w:val="00D70694"/>
    <w:rsid w:val="00D71CE1"/>
    <w:rsid w:val="00D77EE5"/>
    <w:rsid w:val="00D82125"/>
    <w:rsid w:val="00D901A4"/>
    <w:rsid w:val="00D90564"/>
    <w:rsid w:val="00D91C7A"/>
    <w:rsid w:val="00D93DF6"/>
    <w:rsid w:val="00D93FB1"/>
    <w:rsid w:val="00D940F1"/>
    <w:rsid w:val="00D94B4D"/>
    <w:rsid w:val="00D954AB"/>
    <w:rsid w:val="00D96DAB"/>
    <w:rsid w:val="00DA4BA2"/>
    <w:rsid w:val="00DA6F9A"/>
    <w:rsid w:val="00DB29FE"/>
    <w:rsid w:val="00DB2B16"/>
    <w:rsid w:val="00DB3255"/>
    <w:rsid w:val="00DB5C9F"/>
    <w:rsid w:val="00DB66BD"/>
    <w:rsid w:val="00DC02DC"/>
    <w:rsid w:val="00DC1347"/>
    <w:rsid w:val="00DC14AC"/>
    <w:rsid w:val="00DC31BD"/>
    <w:rsid w:val="00DC3402"/>
    <w:rsid w:val="00DC352D"/>
    <w:rsid w:val="00DC3942"/>
    <w:rsid w:val="00DC4B6D"/>
    <w:rsid w:val="00DC570D"/>
    <w:rsid w:val="00DC58B2"/>
    <w:rsid w:val="00DC6DA0"/>
    <w:rsid w:val="00DD1E65"/>
    <w:rsid w:val="00DD2232"/>
    <w:rsid w:val="00DD3E45"/>
    <w:rsid w:val="00DD503B"/>
    <w:rsid w:val="00DD57D5"/>
    <w:rsid w:val="00DD691B"/>
    <w:rsid w:val="00DD7676"/>
    <w:rsid w:val="00DD7767"/>
    <w:rsid w:val="00DE16EE"/>
    <w:rsid w:val="00DE2A59"/>
    <w:rsid w:val="00DE363D"/>
    <w:rsid w:val="00DE775C"/>
    <w:rsid w:val="00DF01E2"/>
    <w:rsid w:val="00DF0FE5"/>
    <w:rsid w:val="00DF119C"/>
    <w:rsid w:val="00DF1EE2"/>
    <w:rsid w:val="00DF27CA"/>
    <w:rsid w:val="00DF65DF"/>
    <w:rsid w:val="00DF6C0C"/>
    <w:rsid w:val="00DF70D0"/>
    <w:rsid w:val="00DF7FE8"/>
    <w:rsid w:val="00E0173E"/>
    <w:rsid w:val="00E0251F"/>
    <w:rsid w:val="00E075C5"/>
    <w:rsid w:val="00E0786E"/>
    <w:rsid w:val="00E1165D"/>
    <w:rsid w:val="00E14A06"/>
    <w:rsid w:val="00E14C56"/>
    <w:rsid w:val="00E170EA"/>
    <w:rsid w:val="00E24158"/>
    <w:rsid w:val="00E27255"/>
    <w:rsid w:val="00E3418C"/>
    <w:rsid w:val="00E3511C"/>
    <w:rsid w:val="00E35E04"/>
    <w:rsid w:val="00E3666B"/>
    <w:rsid w:val="00E40D27"/>
    <w:rsid w:val="00E41646"/>
    <w:rsid w:val="00E47504"/>
    <w:rsid w:val="00E53C17"/>
    <w:rsid w:val="00E544DF"/>
    <w:rsid w:val="00E546CA"/>
    <w:rsid w:val="00E5516D"/>
    <w:rsid w:val="00E55C0B"/>
    <w:rsid w:val="00E56388"/>
    <w:rsid w:val="00E61B9A"/>
    <w:rsid w:val="00E62E58"/>
    <w:rsid w:val="00E654A5"/>
    <w:rsid w:val="00E713AE"/>
    <w:rsid w:val="00E723C1"/>
    <w:rsid w:val="00E81499"/>
    <w:rsid w:val="00E814A4"/>
    <w:rsid w:val="00E82C4B"/>
    <w:rsid w:val="00E85681"/>
    <w:rsid w:val="00E90AA5"/>
    <w:rsid w:val="00E919B2"/>
    <w:rsid w:val="00E91B23"/>
    <w:rsid w:val="00E940FE"/>
    <w:rsid w:val="00E94362"/>
    <w:rsid w:val="00E963A3"/>
    <w:rsid w:val="00EA18ED"/>
    <w:rsid w:val="00EA311D"/>
    <w:rsid w:val="00EA351D"/>
    <w:rsid w:val="00EA61E8"/>
    <w:rsid w:val="00EB0E3A"/>
    <w:rsid w:val="00EB7038"/>
    <w:rsid w:val="00EB7098"/>
    <w:rsid w:val="00EC097A"/>
    <w:rsid w:val="00EC1CD2"/>
    <w:rsid w:val="00EC3CCA"/>
    <w:rsid w:val="00EC509A"/>
    <w:rsid w:val="00EC63AF"/>
    <w:rsid w:val="00EC686E"/>
    <w:rsid w:val="00EC789D"/>
    <w:rsid w:val="00EC7A33"/>
    <w:rsid w:val="00ED0C4E"/>
    <w:rsid w:val="00ED26DF"/>
    <w:rsid w:val="00ED777C"/>
    <w:rsid w:val="00ED7D49"/>
    <w:rsid w:val="00EE4DF2"/>
    <w:rsid w:val="00EE51C9"/>
    <w:rsid w:val="00EE600D"/>
    <w:rsid w:val="00EE77B1"/>
    <w:rsid w:val="00EF0C2A"/>
    <w:rsid w:val="00EF2054"/>
    <w:rsid w:val="00EF236D"/>
    <w:rsid w:val="00EF2507"/>
    <w:rsid w:val="00EF2E61"/>
    <w:rsid w:val="00EF3F92"/>
    <w:rsid w:val="00EF5EC6"/>
    <w:rsid w:val="00EF67C8"/>
    <w:rsid w:val="00EF7900"/>
    <w:rsid w:val="00F03A0D"/>
    <w:rsid w:val="00F03CDC"/>
    <w:rsid w:val="00F04755"/>
    <w:rsid w:val="00F05585"/>
    <w:rsid w:val="00F07938"/>
    <w:rsid w:val="00F07A3B"/>
    <w:rsid w:val="00F108B2"/>
    <w:rsid w:val="00F12303"/>
    <w:rsid w:val="00F15698"/>
    <w:rsid w:val="00F15E4A"/>
    <w:rsid w:val="00F1742B"/>
    <w:rsid w:val="00F20308"/>
    <w:rsid w:val="00F20C75"/>
    <w:rsid w:val="00F20E74"/>
    <w:rsid w:val="00F21BAD"/>
    <w:rsid w:val="00F225D8"/>
    <w:rsid w:val="00F261F6"/>
    <w:rsid w:val="00F2795E"/>
    <w:rsid w:val="00F34408"/>
    <w:rsid w:val="00F34DDE"/>
    <w:rsid w:val="00F34F38"/>
    <w:rsid w:val="00F35790"/>
    <w:rsid w:val="00F364EE"/>
    <w:rsid w:val="00F36D0F"/>
    <w:rsid w:val="00F37321"/>
    <w:rsid w:val="00F37D70"/>
    <w:rsid w:val="00F41A43"/>
    <w:rsid w:val="00F41F70"/>
    <w:rsid w:val="00F428C4"/>
    <w:rsid w:val="00F47989"/>
    <w:rsid w:val="00F506A4"/>
    <w:rsid w:val="00F52C5F"/>
    <w:rsid w:val="00F533BA"/>
    <w:rsid w:val="00F54221"/>
    <w:rsid w:val="00F55449"/>
    <w:rsid w:val="00F56B58"/>
    <w:rsid w:val="00F572B1"/>
    <w:rsid w:val="00F57B9F"/>
    <w:rsid w:val="00F60282"/>
    <w:rsid w:val="00F6270A"/>
    <w:rsid w:val="00F62BB8"/>
    <w:rsid w:val="00F71616"/>
    <w:rsid w:val="00F71A39"/>
    <w:rsid w:val="00F722D9"/>
    <w:rsid w:val="00F7354F"/>
    <w:rsid w:val="00F739DB"/>
    <w:rsid w:val="00F75DDB"/>
    <w:rsid w:val="00F76540"/>
    <w:rsid w:val="00F77039"/>
    <w:rsid w:val="00F80587"/>
    <w:rsid w:val="00F80D91"/>
    <w:rsid w:val="00F828AD"/>
    <w:rsid w:val="00F84422"/>
    <w:rsid w:val="00F86181"/>
    <w:rsid w:val="00F861C3"/>
    <w:rsid w:val="00F875A5"/>
    <w:rsid w:val="00F9090F"/>
    <w:rsid w:val="00F91053"/>
    <w:rsid w:val="00F9282E"/>
    <w:rsid w:val="00F93CA0"/>
    <w:rsid w:val="00FA0292"/>
    <w:rsid w:val="00FA0405"/>
    <w:rsid w:val="00FA0545"/>
    <w:rsid w:val="00FA0554"/>
    <w:rsid w:val="00FA3FC4"/>
    <w:rsid w:val="00FA43DC"/>
    <w:rsid w:val="00FA55C8"/>
    <w:rsid w:val="00FA5FFD"/>
    <w:rsid w:val="00FA720A"/>
    <w:rsid w:val="00FB039A"/>
    <w:rsid w:val="00FB2AD4"/>
    <w:rsid w:val="00FB43C4"/>
    <w:rsid w:val="00FB6CFC"/>
    <w:rsid w:val="00FC101D"/>
    <w:rsid w:val="00FC116B"/>
    <w:rsid w:val="00FC40D8"/>
    <w:rsid w:val="00FC4867"/>
    <w:rsid w:val="00FC6C7F"/>
    <w:rsid w:val="00FD05AF"/>
    <w:rsid w:val="00FD2E02"/>
    <w:rsid w:val="00FD45B8"/>
    <w:rsid w:val="00FD4A24"/>
    <w:rsid w:val="00FD64CA"/>
    <w:rsid w:val="00FD6523"/>
    <w:rsid w:val="00FD68CF"/>
    <w:rsid w:val="00FE0DAF"/>
    <w:rsid w:val="00FE65DF"/>
    <w:rsid w:val="00FE7E4E"/>
    <w:rsid w:val="00FE7FA5"/>
    <w:rsid w:val="00FF3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F37C7"/>
  <w15:docId w15:val="{F0BC533A-E37A-4C5E-AC1F-282726A1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B54"/>
  </w:style>
  <w:style w:type="paragraph" w:styleId="Heading1">
    <w:name w:val="heading 1"/>
    <w:basedOn w:val="Normal"/>
    <w:next w:val="Normal"/>
    <w:link w:val="Heading1Char"/>
    <w:uiPriority w:val="9"/>
    <w:qFormat/>
    <w:rsid w:val="00DC13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85F28"/>
    <w:pPr>
      <w:keepNext/>
      <w:keepLines/>
      <w:spacing w:before="40" w:after="0"/>
      <w:outlineLvl w:val="1"/>
    </w:pPr>
    <w:rPr>
      <w:rFonts w:ascii="Arial" w:eastAsiaTheme="majorEastAsia" w:hAnsi="Arial" w:cs="Arial"/>
      <w:b/>
      <w:bCs/>
      <w:sz w:val="26"/>
      <w:szCs w:val="26"/>
    </w:rPr>
  </w:style>
  <w:style w:type="paragraph" w:styleId="Heading3">
    <w:name w:val="heading 3"/>
    <w:basedOn w:val="Normal"/>
    <w:next w:val="Normal"/>
    <w:link w:val="Heading3Char"/>
    <w:uiPriority w:val="9"/>
    <w:unhideWhenUsed/>
    <w:qFormat/>
    <w:rsid w:val="00C17FC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861C3"/>
    <w:pPr>
      <w:spacing w:before="128" w:after="128" w:line="240" w:lineRule="auto"/>
      <w:outlineLvl w:val="3"/>
    </w:pPr>
    <w:rPr>
      <w:rFonts w:ascii="inherit" w:eastAsia="Times New Roman" w:hAnsi="inherit" w:cs="Times New Roman"/>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2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C5C"/>
    <w:rPr>
      <w:rFonts w:ascii="Tahoma" w:hAnsi="Tahoma" w:cs="Tahoma"/>
      <w:sz w:val="16"/>
      <w:szCs w:val="16"/>
    </w:rPr>
  </w:style>
  <w:style w:type="paragraph" w:styleId="ListParagraph">
    <w:name w:val="List Paragraph"/>
    <w:basedOn w:val="Normal"/>
    <w:uiPriority w:val="34"/>
    <w:qFormat/>
    <w:rsid w:val="00443DE6"/>
    <w:pPr>
      <w:ind w:left="720"/>
      <w:contextualSpacing/>
    </w:pPr>
  </w:style>
  <w:style w:type="character" w:customStyle="1" w:styleId="Heading1Char">
    <w:name w:val="Heading 1 Char"/>
    <w:basedOn w:val="DefaultParagraphFont"/>
    <w:link w:val="Heading1"/>
    <w:uiPriority w:val="9"/>
    <w:rsid w:val="00DC134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C1347"/>
    <w:pPr>
      <w:outlineLvl w:val="9"/>
    </w:pPr>
    <w:rPr>
      <w:lang w:val="en-US" w:eastAsia="ja-JP"/>
    </w:rPr>
  </w:style>
  <w:style w:type="paragraph" w:styleId="TOC2">
    <w:name w:val="toc 2"/>
    <w:basedOn w:val="Normal"/>
    <w:next w:val="Normal"/>
    <w:autoRedefine/>
    <w:uiPriority w:val="39"/>
    <w:semiHidden/>
    <w:unhideWhenUsed/>
    <w:qFormat/>
    <w:rsid w:val="00DC1347"/>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DC1347"/>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DC1347"/>
    <w:pPr>
      <w:spacing w:after="100"/>
      <w:ind w:left="440"/>
    </w:pPr>
    <w:rPr>
      <w:rFonts w:eastAsiaTheme="minorEastAsia"/>
      <w:lang w:val="en-US" w:eastAsia="ja-JP"/>
    </w:rPr>
  </w:style>
  <w:style w:type="character" w:styleId="Hyperlink">
    <w:name w:val="Hyperlink"/>
    <w:basedOn w:val="DefaultParagraphFont"/>
    <w:uiPriority w:val="99"/>
    <w:unhideWhenUsed/>
    <w:rsid w:val="0026718C"/>
    <w:rPr>
      <w:color w:val="0000FF" w:themeColor="hyperlink"/>
      <w:u w:val="single"/>
    </w:rPr>
  </w:style>
  <w:style w:type="table" w:styleId="TableGrid">
    <w:name w:val="Table Grid"/>
    <w:basedOn w:val="TableNormal"/>
    <w:uiPriority w:val="59"/>
    <w:rsid w:val="00AD1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A4D0B"/>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basedOn w:val="Normal"/>
    <w:rsid w:val="00682EB9"/>
    <w:pPr>
      <w:autoSpaceDE w:val="0"/>
      <w:autoSpaceDN w:val="0"/>
      <w:spacing w:after="0" w:line="240" w:lineRule="auto"/>
    </w:pPr>
    <w:rPr>
      <w:rFonts w:ascii="Arial" w:hAnsi="Arial" w:cs="Arial"/>
      <w:color w:val="000000"/>
      <w:sz w:val="24"/>
      <w:szCs w:val="24"/>
    </w:rPr>
  </w:style>
  <w:style w:type="paragraph" w:styleId="BodyTextIndent">
    <w:name w:val="Body Text Indent"/>
    <w:basedOn w:val="Normal"/>
    <w:link w:val="BodyTextIndentChar"/>
    <w:uiPriority w:val="99"/>
    <w:semiHidden/>
    <w:unhideWhenUsed/>
    <w:rsid w:val="000F7A74"/>
    <w:pPr>
      <w:spacing w:after="120"/>
      <w:ind w:left="283"/>
    </w:pPr>
  </w:style>
  <w:style w:type="character" w:customStyle="1" w:styleId="BodyTextIndentChar">
    <w:name w:val="Body Text Indent Char"/>
    <w:basedOn w:val="DefaultParagraphFont"/>
    <w:link w:val="BodyTextIndent"/>
    <w:uiPriority w:val="99"/>
    <w:semiHidden/>
    <w:rsid w:val="000F7A74"/>
  </w:style>
  <w:style w:type="character" w:styleId="CommentReference">
    <w:name w:val="annotation reference"/>
    <w:basedOn w:val="DefaultParagraphFont"/>
    <w:uiPriority w:val="99"/>
    <w:semiHidden/>
    <w:unhideWhenUsed/>
    <w:rsid w:val="00A0591A"/>
    <w:rPr>
      <w:sz w:val="16"/>
      <w:szCs w:val="16"/>
    </w:rPr>
  </w:style>
  <w:style w:type="paragraph" w:styleId="CommentText">
    <w:name w:val="annotation text"/>
    <w:basedOn w:val="Normal"/>
    <w:link w:val="CommentTextChar"/>
    <w:uiPriority w:val="99"/>
    <w:unhideWhenUsed/>
    <w:rsid w:val="00A0591A"/>
    <w:pPr>
      <w:spacing w:line="240" w:lineRule="auto"/>
    </w:pPr>
    <w:rPr>
      <w:sz w:val="20"/>
      <w:szCs w:val="20"/>
    </w:rPr>
  </w:style>
  <w:style w:type="character" w:customStyle="1" w:styleId="CommentTextChar">
    <w:name w:val="Comment Text Char"/>
    <w:basedOn w:val="DefaultParagraphFont"/>
    <w:link w:val="CommentText"/>
    <w:uiPriority w:val="99"/>
    <w:rsid w:val="00A0591A"/>
    <w:rPr>
      <w:sz w:val="20"/>
      <w:szCs w:val="20"/>
    </w:rPr>
  </w:style>
  <w:style w:type="paragraph" w:styleId="CommentSubject">
    <w:name w:val="annotation subject"/>
    <w:basedOn w:val="CommentText"/>
    <w:next w:val="CommentText"/>
    <w:link w:val="CommentSubjectChar"/>
    <w:uiPriority w:val="99"/>
    <w:semiHidden/>
    <w:unhideWhenUsed/>
    <w:rsid w:val="00A0591A"/>
    <w:rPr>
      <w:b/>
      <w:bCs/>
    </w:rPr>
  </w:style>
  <w:style w:type="character" w:customStyle="1" w:styleId="CommentSubjectChar">
    <w:name w:val="Comment Subject Char"/>
    <w:basedOn w:val="CommentTextChar"/>
    <w:link w:val="CommentSubject"/>
    <w:uiPriority w:val="99"/>
    <w:semiHidden/>
    <w:rsid w:val="00A0591A"/>
    <w:rPr>
      <w:b/>
      <w:bCs/>
      <w:sz w:val="20"/>
      <w:szCs w:val="20"/>
    </w:rPr>
  </w:style>
  <w:style w:type="paragraph" w:styleId="Revision">
    <w:name w:val="Revision"/>
    <w:hidden/>
    <w:uiPriority w:val="99"/>
    <w:semiHidden/>
    <w:rsid w:val="005E7311"/>
    <w:pPr>
      <w:spacing w:after="0" w:line="240" w:lineRule="auto"/>
    </w:pPr>
  </w:style>
  <w:style w:type="character" w:customStyle="1" w:styleId="Heading4Char">
    <w:name w:val="Heading 4 Char"/>
    <w:basedOn w:val="DefaultParagraphFont"/>
    <w:link w:val="Heading4"/>
    <w:uiPriority w:val="9"/>
    <w:rsid w:val="00F861C3"/>
    <w:rPr>
      <w:rFonts w:ascii="inherit" w:eastAsia="Times New Roman" w:hAnsi="inherit" w:cs="Times New Roman"/>
      <w:sz w:val="23"/>
      <w:szCs w:val="23"/>
      <w:lang w:eastAsia="en-GB"/>
    </w:rPr>
  </w:style>
  <w:style w:type="character" w:styleId="Strong">
    <w:name w:val="Strong"/>
    <w:basedOn w:val="DefaultParagraphFont"/>
    <w:uiPriority w:val="22"/>
    <w:qFormat/>
    <w:rsid w:val="00F861C3"/>
    <w:rPr>
      <w:b/>
      <w:bCs/>
    </w:rPr>
  </w:style>
  <w:style w:type="paragraph" w:styleId="FootnoteText">
    <w:name w:val="footnote text"/>
    <w:basedOn w:val="Normal"/>
    <w:link w:val="FootnoteTextChar"/>
    <w:uiPriority w:val="99"/>
    <w:unhideWhenUsed/>
    <w:rsid w:val="00F861C3"/>
    <w:pPr>
      <w:spacing w:after="0" w:line="240" w:lineRule="auto"/>
    </w:pPr>
    <w:rPr>
      <w:sz w:val="20"/>
      <w:szCs w:val="20"/>
    </w:rPr>
  </w:style>
  <w:style w:type="character" w:customStyle="1" w:styleId="FootnoteTextChar">
    <w:name w:val="Footnote Text Char"/>
    <w:basedOn w:val="DefaultParagraphFont"/>
    <w:link w:val="FootnoteText"/>
    <w:uiPriority w:val="99"/>
    <w:rsid w:val="00F861C3"/>
    <w:rPr>
      <w:sz w:val="20"/>
      <w:szCs w:val="20"/>
    </w:rPr>
  </w:style>
  <w:style w:type="character" w:styleId="FootnoteReference">
    <w:name w:val="footnote reference"/>
    <w:basedOn w:val="DefaultParagraphFont"/>
    <w:uiPriority w:val="99"/>
    <w:semiHidden/>
    <w:unhideWhenUsed/>
    <w:rsid w:val="00F861C3"/>
    <w:rPr>
      <w:vertAlign w:val="superscript"/>
    </w:rPr>
  </w:style>
  <w:style w:type="character" w:customStyle="1" w:styleId="Heading3Char">
    <w:name w:val="Heading 3 Char"/>
    <w:basedOn w:val="DefaultParagraphFont"/>
    <w:link w:val="Heading3"/>
    <w:uiPriority w:val="9"/>
    <w:rsid w:val="00C17FC0"/>
    <w:rPr>
      <w:rFonts w:asciiTheme="majorHAnsi" w:eastAsiaTheme="majorEastAsia" w:hAnsiTheme="majorHAnsi" w:cstheme="majorBidi"/>
      <w:b/>
      <w:bCs/>
      <w:color w:val="4F81BD" w:themeColor="accent1"/>
    </w:rPr>
  </w:style>
  <w:style w:type="paragraph" w:customStyle="1" w:styleId="legclearfix2">
    <w:name w:val="legclearfix2"/>
    <w:basedOn w:val="Normal"/>
    <w:rsid w:val="00146B6D"/>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character" w:customStyle="1" w:styleId="legds2">
    <w:name w:val="legds2"/>
    <w:basedOn w:val="DefaultParagraphFont"/>
    <w:rsid w:val="00146B6D"/>
    <w:rPr>
      <w:vanish w:val="0"/>
      <w:webHidden w:val="0"/>
      <w:specVanish w:val="0"/>
    </w:rPr>
  </w:style>
  <w:style w:type="character" w:styleId="FollowedHyperlink">
    <w:name w:val="FollowedHyperlink"/>
    <w:basedOn w:val="DefaultParagraphFont"/>
    <w:uiPriority w:val="99"/>
    <w:semiHidden/>
    <w:unhideWhenUsed/>
    <w:rsid w:val="005977DD"/>
    <w:rPr>
      <w:color w:val="800080" w:themeColor="followedHyperlink"/>
      <w:u w:val="single"/>
    </w:rPr>
  </w:style>
  <w:style w:type="paragraph" w:styleId="Header">
    <w:name w:val="header"/>
    <w:basedOn w:val="Normal"/>
    <w:link w:val="HeaderChar"/>
    <w:uiPriority w:val="99"/>
    <w:unhideWhenUsed/>
    <w:rsid w:val="005068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8C5"/>
  </w:style>
  <w:style w:type="paragraph" w:styleId="Footer">
    <w:name w:val="footer"/>
    <w:basedOn w:val="Normal"/>
    <w:link w:val="FooterChar"/>
    <w:uiPriority w:val="99"/>
    <w:unhideWhenUsed/>
    <w:rsid w:val="005068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8C5"/>
  </w:style>
  <w:style w:type="character" w:customStyle="1" w:styleId="e24kjd">
    <w:name w:val="e24kjd"/>
    <w:basedOn w:val="DefaultParagraphFont"/>
    <w:rsid w:val="003B4A13"/>
  </w:style>
  <w:style w:type="paragraph" w:styleId="ListBullet">
    <w:name w:val="List Bullet"/>
    <w:basedOn w:val="Normal"/>
    <w:link w:val="ListBulletChar"/>
    <w:autoRedefine/>
    <w:rsid w:val="00624FA7"/>
    <w:pPr>
      <w:numPr>
        <w:numId w:val="1"/>
      </w:numPr>
      <w:spacing w:before="60" w:after="120" w:line="240" w:lineRule="auto"/>
    </w:pPr>
    <w:rPr>
      <w:rFonts w:eastAsia="Times New Roman" w:cs="Times New Roman"/>
      <w:sz w:val="24"/>
      <w:szCs w:val="24"/>
      <w:lang w:eastAsia="en-GB"/>
    </w:rPr>
  </w:style>
  <w:style w:type="character" w:customStyle="1" w:styleId="ListBulletChar">
    <w:name w:val="List Bullet Char"/>
    <w:link w:val="ListBullet"/>
    <w:rsid w:val="00624FA7"/>
    <w:rPr>
      <w:rFonts w:eastAsia="Times New Roman" w:cs="Times New Roman"/>
      <w:sz w:val="24"/>
      <w:szCs w:val="24"/>
      <w:lang w:eastAsia="en-GB"/>
    </w:rPr>
  </w:style>
  <w:style w:type="character" w:customStyle="1" w:styleId="UnresolvedMention1">
    <w:name w:val="Unresolved Mention1"/>
    <w:basedOn w:val="DefaultParagraphFont"/>
    <w:uiPriority w:val="99"/>
    <w:semiHidden/>
    <w:unhideWhenUsed/>
    <w:rsid w:val="00542C4C"/>
    <w:rPr>
      <w:color w:val="605E5C"/>
      <w:shd w:val="clear" w:color="auto" w:fill="E1DFDD"/>
    </w:rPr>
  </w:style>
  <w:style w:type="character" w:styleId="UnresolvedMention">
    <w:name w:val="Unresolved Mention"/>
    <w:basedOn w:val="DefaultParagraphFont"/>
    <w:uiPriority w:val="99"/>
    <w:semiHidden/>
    <w:unhideWhenUsed/>
    <w:rsid w:val="009A0706"/>
    <w:rPr>
      <w:color w:val="605E5C"/>
      <w:shd w:val="clear" w:color="auto" w:fill="E1DFDD"/>
    </w:rPr>
  </w:style>
  <w:style w:type="paragraph" w:styleId="NoSpacing">
    <w:name w:val="No Spacing"/>
    <w:uiPriority w:val="1"/>
    <w:qFormat/>
    <w:rsid w:val="00DB29FE"/>
    <w:pPr>
      <w:spacing w:after="0" w:line="240" w:lineRule="auto"/>
    </w:pPr>
  </w:style>
  <w:style w:type="character" w:customStyle="1" w:styleId="Heading2Char">
    <w:name w:val="Heading 2 Char"/>
    <w:basedOn w:val="DefaultParagraphFont"/>
    <w:link w:val="Heading2"/>
    <w:uiPriority w:val="9"/>
    <w:rsid w:val="00385F28"/>
    <w:rPr>
      <w:rFonts w:ascii="Arial" w:eastAsiaTheme="majorEastAsia"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6405">
      <w:bodyDiv w:val="1"/>
      <w:marLeft w:val="0"/>
      <w:marRight w:val="0"/>
      <w:marTop w:val="0"/>
      <w:marBottom w:val="0"/>
      <w:divBdr>
        <w:top w:val="none" w:sz="0" w:space="0" w:color="auto"/>
        <w:left w:val="none" w:sz="0" w:space="0" w:color="auto"/>
        <w:bottom w:val="none" w:sz="0" w:space="0" w:color="auto"/>
        <w:right w:val="none" w:sz="0" w:space="0" w:color="auto"/>
      </w:divBdr>
      <w:divsChild>
        <w:div w:id="99305797">
          <w:marLeft w:val="0"/>
          <w:marRight w:val="0"/>
          <w:marTop w:val="0"/>
          <w:marBottom w:val="0"/>
          <w:divBdr>
            <w:top w:val="none" w:sz="0" w:space="0" w:color="auto"/>
            <w:left w:val="none" w:sz="0" w:space="0" w:color="auto"/>
            <w:bottom w:val="none" w:sz="0" w:space="0" w:color="auto"/>
            <w:right w:val="none" w:sz="0" w:space="0" w:color="auto"/>
          </w:divBdr>
          <w:divsChild>
            <w:div w:id="519321767">
              <w:marLeft w:val="-225"/>
              <w:marRight w:val="-225"/>
              <w:marTop w:val="0"/>
              <w:marBottom w:val="0"/>
              <w:divBdr>
                <w:top w:val="none" w:sz="0" w:space="0" w:color="auto"/>
                <w:left w:val="none" w:sz="0" w:space="0" w:color="auto"/>
                <w:bottom w:val="none" w:sz="0" w:space="0" w:color="auto"/>
                <w:right w:val="none" w:sz="0" w:space="0" w:color="auto"/>
              </w:divBdr>
              <w:divsChild>
                <w:div w:id="1314526040">
                  <w:marLeft w:val="0"/>
                  <w:marRight w:val="0"/>
                  <w:marTop w:val="0"/>
                  <w:marBottom w:val="0"/>
                  <w:divBdr>
                    <w:top w:val="none" w:sz="0" w:space="0" w:color="auto"/>
                    <w:left w:val="none" w:sz="0" w:space="0" w:color="auto"/>
                    <w:bottom w:val="none" w:sz="0" w:space="0" w:color="auto"/>
                    <w:right w:val="none" w:sz="0" w:space="0" w:color="auto"/>
                  </w:divBdr>
                  <w:divsChild>
                    <w:div w:id="1140612822">
                      <w:marLeft w:val="0"/>
                      <w:marRight w:val="0"/>
                      <w:marTop w:val="0"/>
                      <w:marBottom w:val="0"/>
                      <w:divBdr>
                        <w:top w:val="none" w:sz="0" w:space="0" w:color="auto"/>
                        <w:left w:val="none" w:sz="0" w:space="0" w:color="auto"/>
                        <w:bottom w:val="none" w:sz="0" w:space="0" w:color="auto"/>
                        <w:right w:val="none" w:sz="0" w:space="0" w:color="auto"/>
                      </w:divBdr>
                      <w:divsChild>
                        <w:div w:id="1391340482">
                          <w:marLeft w:val="0"/>
                          <w:marRight w:val="0"/>
                          <w:marTop w:val="0"/>
                          <w:marBottom w:val="0"/>
                          <w:divBdr>
                            <w:top w:val="none" w:sz="0" w:space="0" w:color="auto"/>
                            <w:left w:val="none" w:sz="0" w:space="0" w:color="auto"/>
                            <w:bottom w:val="none" w:sz="0" w:space="0" w:color="auto"/>
                            <w:right w:val="none" w:sz="0" w:space="0" w:color="auto"/>
                          </w:divBdr>
                          <w:divsChild>
                            <w:div w:id="30843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8607">
      <w:bodyDiv w:val="1"/>
      <w:marLeft w:val="0"/>
      <w:marRight w:val="0"/>
      <w:marTop w:val="0"/>
      <w:marBottom w:val="0"/>
      <w:divBdr>
        <w:top w:val="none" w:sz="0" w:space="0" w:color="auto"/>
        <w:left w:val="none" w:sz="0" w:space="0" w:color="auto"/>
        <w:bottom w:val="none" w:sz="0" w:space="0" w:color="auto"/>
        <w:right w:val="none" w:sz="0" w:space="0" w:color="auto"/>
      </w:divBdr>
    </w:div>
    <w:div w:id="182937937">
      <w:bodyDiv w:val="1"/>
      <w:marLeft w:val="0"/>
      <w:marRight w:val="0"/>
      <w:marTop w:val="0"/>
      <w:marBottom w:val="0"/>
      <w:divBdr>
        <w:top w:val="none" w:sz="0" w:space="0" w:color="auto"/>
        <w:left w:val="none" w:sz="0" w:space="0" w:color="auto"/>
        <w:bottom w:val="none" w:sz="0" w:space="0" w:color="auto"/>
        <w:right w:val="none" w:sz="0" w:space="0" w:color="auto"/>
      </w:divBdr>
      <w:divsChild>
        <w:div w:id="1657953347">
          <w:marLeft w:val="0"/>
          <w:marRight w:val="0"/>
          <w:marTop w:val="0"/>
          <w:marBottom w:val="0"/>
          <w:divBdr>
            <w:top w:val="none" w:sz="0" w:space="0" w:color="auto"/>
            <w:left w:val="none" w:sz="0" w:space="0" w:color="auto"/>
            <w:bottom w:val="none" w:sz="0" w:space="0" w:color="auto"/>
            <w:right w:val="none" w:sz="0" w:space="0" w:color="auto"/>
          </w:divBdr>
          <w:divsChild>
            <w:div w:id="1607083183">
              <w:marLeft w:val="0"/>
              <w:marRight w:val="0"/>
              <w:marTop w:val="0"/>
              <w:marBottom w:val="0"/>
              <w:divBdr>
                <w:top w:val="none" w:sz="0" w:space="0" w:color="auto"/>
                <w:left w:val="none" w:sz="0" w:space="0" w:color="auto"/>
                <w:bottom w:val="none" w:sz="0" w:space="0" w:color="auto"/>
                <w:right w:val="none" w:sz="0" w:space="0" w:color="auto"/>
              </w:divBdr>
              <w:divsChild>
                <w:div w:id="180480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5908">
      <w:bodyDiv w:val="1"/>
      <w:marLeft w:val="0"/>
      <w:marRight w:val="0"/>
      <w:marTop w:val="0"/>
      <w:marBottom w:val="0"/>
      <w:divBdr>
        <w:top w:val="none" w:sz="0" w:space="0" w:color="auto"/>
        <w:left w:val="none" w:sz="0" w:space="0" w:color="auto"/>
        <w:bottom w:val="none" w:sz="0" w:space="0" w:color="auto"/>
        <w:right w:val="none" w:sz="0" w:space="0" w:color="auto"/>
      </w:divBdr>
      <w:divsChild>
        <w:div w:id="1984236001">
          <w:marLeft w:val="0"/>
          <w:marRight w:val="0"/>
          <w:marTop w:val="0"/>
          <w:marBottom w:val="0"/>
          <w:divBdr>
            <w:top w:val="none" w:sz="0" w:space="0" w:color="auto"/>
            <w:left w:val="none" w:sz="0" w:space="0" w:color="auto"/>
            <w:bottom w:val="none" w:sz="0" w:space="0" w:color="auto"/>
            <w:right w:val="none" w:sz="0" w:space="0" w:color="auto"/>
          </w:divBdr>
          <w:divsChild>
            <w:div w:id="1526480303">
              <w:marLeft w:val="-225"/>
              <w:marRight w:val="-225"/>
              <w:marTop w:val="0"/>
              <w:marBottom w:val="0"/>
              <w:divBdr>
                <w:top w:val="none" w:sz="0" w:space="0" w:color="auto"/>
                <w:left w:val="none" w:sz="0" w:space="0" w:color="auto"/>
                <w:bottom w:val="none" w:sz="0" w:space="0" w:color="auto"/>
                <w:right w:val="none" w:sz="0" w:space="0" w:color="auto"/>
              </w:divBdr>
              <w:divsChild>
                <w:div w:id="1371957898">
                  <w:marLeft w:val="0"/>
                  <w:marRight w:val="0"/>
                  <w:marTop w:val="0"/>
                  <w:marBottom w:val="0"/>
                  <w:divBdr>
                    <w:top w:val="none" w:sz="0" w:space="0" w:color="auto"/>
                    <w:left w:val="none" w:sz="0" w:space="0" w:color="auto"/>
                    <w:bottom w:val="none" w:sz="0" w:space="0" w:color="auto"/>
                    <w:right w:val="none" w:sz="0" w:space="0" w:color="auto"/>
                  </w:divBdr>
                  <w:divsChild>
                    <w:div w:id="486433471">
                      <w:marLeft w:val="0"/>
                      <w:marRight w:val="0"/>
                      <w:marTop w:val="0"/>
                      <w:marBottom w:val="0"/>
                      <w:divBdr>
                        <w:top w:val="none" w:sz="0" w:space="0" w:color="auto"/>
                        <w:left w:val="none" w:sz="0" w:space="0" w:color="auto"/>
                        <w:bottom w:val="none" w:sz="0" w:space="0" w:color="auto"/>
                        <w:right w:val="none" w:sz="0" w:space="0" w:color="auto"/>
                      </w:divBdr>
                      <w:divsChild>
                        <w:div w:id="1116606165">
                          <w:marLeft w:val="0"/>
                          <w:marRight w:val="0"/>
                          <w:marTop w:val="0"/>
                          <w:marBottom w:val="0"/>
                          <w:divBdr>
                            <w:top w:val="none" w:sz="0" w:space="0" w:color="auto"/>
                            <w:left w:val="none" w:sz="0" w:space="0" w:color="auto"/>
                            <w:bottom w:val="none" w:sz="0" w:space="0" w:color="auto"/>
                            <w:right w:val="none" w:sz="0" w:space="0" w:color="auto"/>
                          </w:divBdr>
                          <w:divsChild>
                            <w:div w:id="1731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98374">
      <w:bodyDiv w:val="1"/>
      <w:marLeft w:val="0"/>
      <w:marRight w:val="0"/>
      <w:marTop w:val="0"/>
      <w:marBottom w:val="0"/>
      <w:divBdr>
        <w:top w:val="none" w:sz="0" w:space="0" w:color="auto"/>
        <w:left w:val="none" w:sz="0" w:space="0" w:color="auto"/>
        <w:bottom w:val="none" w:sz="0" w:space="0" w:color="auto"/>
        <w:right w:val="none" w:sz="0" w:space="0" w:color="auto"/>
      </w:divBdr>
    </w:div>
    <w:div w:id="590696891">
      <w:bodyDiv w:val="1"/>
      <w:marLeft w:val="0"/>
      <w:marRight w:val="0"/>
      <w:marTop w:val="0"/>
      <w:marBottom w:val="0"/>
      <w:divBdr>
        <w:top w:val="none" w:sz="0" w:space="0" w:color="auto"/>
        <w:left w:val="none" w:sz="0" w:space="0" w:color="auto"/>
        <w:bottom w:val="none" w:sz="0" w:space="0" w:color="auto"/>
        <w:right w:val="none" w:sz="0" w:space="0" w:color="auto"/>
      </w:divBdr>
      <w:divsChild>
        <w:div w:id="1019620850">
          <w:marLeft w:val="0"/>
          <w:marRight w:val="0"/>
          <w:marTop w:val="0"/>
          <w:marBottom w:val="0"/>
          <w:divBdr>
            <w:top w:val="none" w:sz="0" w:space="0" w:color="auto"/>
            <w:left w:val="none" w:sz="0" w:space="0" w:color="auto"/>
            <w:bottom w:val="none" w:sz="0" w:space="0" w:color="auto"/>
            <w:right w:val="none" w:sz="0" w:space="0" w:color="auto"/>
          </w:divBdr>
          <w:divsChild>
            <w:div w:id="1224563593">
              <w:marLeft w:val="-225"/>
              <w:marRight w:val="-225"/>
              <w:marTop w:val="0"/>
              <w:marBottom w:val="0"/>
              <w:divBdr>
                <w:top w:val="none" w:sz="0" w:space="0" w:color="auto"/>
                <w:left w:val="none" w:sz="0" w:space="0" w:color="auto"/>
                <w:bottom w:val="none" w:sz="0" w:space="0" w:color="auto"/>
                <w:right w:val="none" w:sz="0" w:space="0" w:color="auto"/>
              </w:divBdr>
              <w:divsChild>
                <w:div w:id="2117942154">
                  <w:marLeft w:val="0"/>
                  <w:marRight w:val="0"/>
                  <w:marTop w:val="0"/>
                  <w:marBottom w:val="0"/>
                  <w:divBdr>
                    <w:top w:val="none" w:sz="0" w:space="0" w:color="auto"/>
                    <w:left w:val="none" w:sz="0" w:space="0" w:color="auto"/>
                    <w:bottom w:val="none" w:sz="0" w:space="0" w:color="auto"/>
                    <w:right w:val="none" w:sz="0" w:space="0" w:color="auto"/>
                  </w:divBdr>
                  <w:divsChild>
                    <w:div w:id="307905280">
                      <w:marLeft w:val="0"/>
                      <w:marRight w:val="0"/>
                      <w:marTop w:val="0"/>
                      <w:marBottom w:val="0"/>
                      <w:divBdr>
                        <w:top w:val="none" w:sz="0" w:space="0" w:color="auto"/>
                        <w:left w:val="none" w:sz="0" w:space="0" w:color="auto"/>
                        <w:bottom w:val="none" w:sz="0" w:space="0" w:color="auto"/>
                        <w:right w:val="none" w:sz="0" w:space="0" w:color="auto"/>
                      </w:divBdr>
                      <w:divsChild>
                        <w:div w:id="1018387529">
                          <w:marLeft w:val="0"/>
                          <w:marRight w:val="0"/>
                          <w:marTop w:val="0"/>
                          <w:marBottom w:val="0"/>
                          <w:divBdr>
                            <w:top w:val="none" w:sz="0" w:space="0" w:color="auto"/>
                            <w:left w:val="none" w:sz="0" w:space="0" w:color="auto"/>
                            <w:bottom w:val="none" w:sz="0" w:space="0" w:color="auto"/>
                            <w:right w:val="none" w:sz="0" w:space="0" w:color="auto"/>
                          </w:divBdr>
                          <w:divsChild>
                            <w:div w:id="8364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108832">
      <w:bodyDiv w:val="1"/>
      <w:marLeft w:val="0"/>
      <w:marRight w:val="0"/>
      <w:marTop w:val="0"/>
      <w:marBottom w:val="0"/>
      <w:divBdr>
        <w:top w:val="none" w:sz="0" w:space="0" w:color="auto"/>
        <w:left w:val="none" w:sz="0" w:space="0" w:color="auto"/>
        <w:bottom w:val="none" w:sz="0" w:space="0" w:color="auto"/>
        <w:right w:val="none" w:sz="0" w:space="0" w:color="auto"/>
      </w:divBdr>
    </w:div>
    <w:div w:id="910236418">
      <w:bodyDiv w:val="1"/>
      <w:marLeft w:val="0"/>
      <w:marRight w:val="0"/>
      <w:marTop w:val="0"/>
      <w:marBottom w:val="0"/>
      <w:divBdr>
        <w:top w:val="none" w:sz="0" w:space="0" w:color="auto"/>
        <w:left w:val="none" w:sz="0" w:space="0" w:color="auto"/>
        <w:bottom w:val="none" w:sz="0" w:space="0" w:color="auto"/>
        <w:right w:val="none" w:sz="0" w:space="0" w:color="auto"/>
      </w:divBdr>
    </w:div>
    <w:div w:id="1015621069">
      <w:bodyDiv w:val="1"/>
      <w:marLeft w:val="0"/>
      <w:marRight w:val="0"/>
      <w:marTop w:val="0"/>
      <w:marBottom w:val="0"/>
      <w:divBdr>
        <w:top w:val="none" w:sz="0" w:space="0" w:color="auto"/>
        <w:left w:val="none" w:sz="0" w:space="0" w:color="auto"/>
        <w:bottom w:val="none" w:sz="0" w:space="0" w:color="auto"/>
        <w:right w:val="none" w:sz="0" w:space="0" w:color="auto"/>
      </w:divBdr>
      <w:divsChild>
        <w:div w:id="1916821509">
          <w:marLeft w:val="0"/>
          <w:marRight w:val="0"/>
          <w:marTop w:val="0"/>
          <w:marBottom w:val="0"/>
          <w:divBdr>
            <w:top w:val="none" w:sz="0" w:space="0" w:color="auto"/>
            <w:left w:val="none" w:sz="0" w:space="0" w:color="auto"/>
            <w:bottom w:val="none" w:sz="0" w:space="0" w:color="auto"/>
            <w:right w:val="none" w:sz="0" w:space="0" w:color="auto"/>
          </w:divBdr>
          <w:divsChild>
            <w:div w:id="1663925166">
              <w:marLeft w:val="0"/>
              <w:marRight w:val="0"/>
              <w:marTop w:val="0"/>
              <w:marBottom w:val="0"/>
              <w:divBdr>
                <w:top w:val="none" w:sz="0" w:space="0" w:color="auto"/>
                <w:left w:val="none" w:sz="0" w:space="0" w:color="auto"/>
                <w:bottom w:val="none" w:sz="0" w:space="0" w:color="auto"/>
                <w:right w:val="none" w:sz="0" w:space="0" w:color="auto"/>
              </w:divBdr>
              <w:divsChild>
                <w:div w:id="33090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38774">
      <w:bodyDiv w:val="1"/>
      <w:marLeft w:val="0"/>
      <w:marRight w:val="0"/>
      <w:marTop w:val="0"/>
      <w:marBottom w:val="0"/>
      <w:divBdr>
        <w:top w:val="none" w:sz="0" w:space="0" w:color="auto"/>
        <w:left w:val="none" w:sz="0" w:space="0" w:color="auto"/>
        <w:bottom w:val="none" w:sz="0" w:space="0" w:color="auto"/>
        <w:right w:val="none" w:sz="0" w:space="0" w:color="auto"/>
      </w:divBdr>
      <w:divsChild>
        <w:div w:id="1840192299">
          <w:marLeft w:val="0"/>
          <w:marRight w:val="0"/>
          <w:marTop w:val="0"/>
          <w:marBottom w:val="0"/>
          <w:divBdr>
            <w:top w:val="none" w:sz="0" w:space="0" w:color="auto"/>
            <w:left w:val="none" w:sz="0" w:space="0" w:color="auto"/>
            <w:bottom w:val="none" w:sz="0" w:space="0" w:color="auto"/>
            <w:right w:val="none" w:sz="0" w:space="0" w:color="auto"/>
          </w:divBdr>
          <w:divsChild>
            <w:div w:id="2110007592">
              <w:marLeft w:val="0"/>
              <w:marRight w:val="0"/>
              <w:marTop w:val="0"/>
              <w:marBottom w:val="0"/>
              <w:divBdr>
                <w:top w:val="none" w:sz="0" w:space="0" w:color="auto"/>
                <w:left w:val="none" w:sz="0" w:space="0" w:color="auto"/>
                <w:bottom w:val="none" w:sz="0" w:space="0" w:color="auto"/>
                <w:right w:val="none" w:sz="0" w:space="0" w:color="auto"/>
              </w:divBdr>
              <w:divsChild>
                <w:div w:id="17166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601086">
      <w:bodyDiv w:val="1"/>
      <w:marLeft w:val="0"/>
      <w:marRight w:val="0"/>
      <w:marTop w:val="0"/>
      <w:marBottom w:val="0"/>
      <w:divBdr>
        <w:top w:val="none" w:sz="0" w:space="0" w:color="auto"/>
        <w:left w:val="none" w:sz="0" w:space="0" w:color="auto"/>
        <w:bottom w:val="none" w:sz="0" w:space="0" w:color="auto"/>
        <w:right w:val="none" w:sz="0" w:space="0" w:color="auto"/>
      </w:divBdr>
      <w:divsChild>
        <w:div w:id="1319966233">
          <w:marLeft w:val="0"/>
          <w:marRight w:val="0"/>
          <w:marTop w:val="0"/>
          <w:marBottom w:val="0"/>
          <w:divBdr>
            <w:top w:val="none" w:sz="0" w:space="0" w:color="auto"/>
            <w:left w:val="none" w:sz="0" w:space="0" w:color="auto"/>
            <w:bottom w:val="none" w:sz="0" w:space="0" w:color="auto"/>
            <w:right w:val="none" w:sz="0" w:space="0" w:color="auto"/>
          </w:divBdr>
          <w:divsChild>
            <w:div w:id="1248078036">
              <w:marLeft w:val="0"/>
              <w:marRight w:val="0"/>
              <w:marTop w:val="0"/>
              <w:marBottom w:val="0"/>
              <w:divBdr>
                <w:top w:val="none" w:sz="0" w:space="0" w:color="auto"/>
                <w:left w:val="none" w:sz="0" w:space="0" w:color="auto"/>
                <w:bottom w:val="none" w:sz="0" w:space="0" w:color="auto"/>
                <w:right w:val="none" w:sz="0" w:space="0" w:color="auto"/>
              </w:divBdr>
              <w:divsChild>
                <w:div w:id="326638079">
                  <w:marLeft w:val="0"/>
                  <w:marRight w:val="0"/>
                  <w:marTop w:val="0"/>
                  <w:marBottom w:val="0"/>
                  <w:divBdr>
                    <w:top w:val="none" w:sz="0" w:space="0" w:color="auto"/>
                    <w:left w:val="none" w:sz="0" w:space="0" w:color="auto"/>
                    <w:bottom w:val="none" w:sz="0" w:space="0" w:color="auto"/>
                    <w:right w:val="none" w:sz="0" w:space="0" w:color="auto"/>
                  </w:divBdr>
                  <w:divsChild>
                    <w:div w:id="414859616">
                      <w:marLeft w:val="0"/>
                      <w:marRight w:val="0"/>
                      <w:marTop w:val="0"/>
                      <w:marBottom w:val="0"/>
                      <w:divBdr>
                        <w:top w:val="none" w:sz="0" w:space="0" w:color="auto"/>
                        <w:left w:val="none" w:sz="0" w:space="0" w:color="auto"/>
                        <w:bottom w:val="none" w:sz="0" w:space="0" w:color="auto"/>
                        <w:right w:val="none" w:sz="0" w:space="0" w:color="auto"/>
                      </w:divBdr>
                      <w:divsChild>
                        <w:div w:id="818307580">
                          <w:marLeft w:val="0"/>
                          <w:marRight w:val="0"/>
                          <w:marTop w:val="0"/>
                          <w:marBottom w:val="0"/>
                          <w:divBdr>
                            <w:top w:val="none" w:sz="0" w:space="0" w:color="auto"/>
                            <w:left w:val="none" w:sz="0" w:space="0" w:color="auto"/>
                            <w:bottom w:val="none" w:sz="0" w:space="0" w:color="auto"/>
                            <w:right w:val="none" w:sz="0" w:space="0" w:color="auto"/>
                          </w:divBdr>
                          <w:divsChild>
                            <w:div w:id="355885618">
                              <w:marLeft w:val="0"/>
                              <w:marRight w:val="0"/>
                              <w:marTop w:val="0"/>
                              <w:marBottom w:val="0"/>
                              <w:divBdr>
                                <w:top w:val="none" w:sz="0" w:space="0" w:color="auto"/>
                                <w:left w:val="none" w:sz="0" w:space="0" w:color="auto"/>
                                <w:bottom w:val="none" w:sz="0" w:space="0" w:color="auto"/>
                                <w:right w:val="none" w:sz="0" w:space="0" w:color="auto"/>
                              </w:divBdr>
                              <w:divsChild>
                                <w:div w:id="538905685">
                                  <w:marLeft w:val="0"/>
                                  <w:marRight w:val="0"/>
                                  <w:marTop w:val="0"/>
                                  <w:marBottom w:val="0"/>
                                  <w:divBdr>
                                    <w:top w:val="none" w:sz="0" w:space="0" w:color="auto"/>
                                    <w:left w:val="none" w:sz="0" w:space="0" w:color="auto"/>
                                    <w:bottom w:val="none" w:sz="0" w:space="0" w:color="auto"/>
                                    <w:right w:val="none" w:sz="0" w:space="0" w:color="auto"/>
                                  </w:divBdr>
                                  <w:divsChild>
                                    <w:div w:id="63378481">
                                      <w:marLeft w:val="0"/>
                                      <w:marRight w:val="0"/>
                                      <w:marTop w:val="0"/>
                                      <w:marBottom w:val="0"/>
                                      <w:divBdr>
                                        <w:top w:val="none" w:sz="0" w:space="0" w:color="auto"/>
                                        <w:left w:val="none" w:sz="0" w:space="0" w:color="auto"/>
                                        <w:bottom w:val="none" w:sz="0" w:space="0" w:color="auto"/>
                                        <w:right w:val="none" w:sz="0" w:space="0" w:color="auto"/>
                                      </w:divBdr>
                                      <w:divsChild>
                                        <w:div w:id="666513855">
                                          <w:marLeft w:val="0"/>
                                          <w:marRight w:val="0"/>
                                          <w:marTop w:val="0"/>
                                          <w:marBottom w:val="0"/>
                                          <w:divBdr>
                                            <w:top w:val="none" w:sz="0" w:space="0" w:color="auto"/>
                                            <w:left w:val="none" w:sz="0" w:space="0" w:color="auto"/>
                                            <w:bottom w:val="none" w:sz="0" w:space="0" w:color="auto"/>
                                            <w:right w:val="none" w:sz="0" w:space="0" w:color="auto"/>
                                          </w:divBdr>
                                          <w:divsChild>
                                            <w:div w:id="2108382786">
                                              <w:marLeft w:val="0"/>
                                              <w:marRight w:val="0"/>
                                              <w:marTop w:val="0"/>
                                              <w:marBottom w:val="0"/>
                                              <w:divBdr>
                                                <w:top w:val="none" w:sz="0" w:space="0" w:color="auto"/>
                                                <w:left w:val="none" w:sz="0" w:space="0" w:color="auto"/>
                                                <w:bottom w:val="none" w:sz="0" w:space="0" w:color="auto"/>
                                                <w:right w:val="none" w:sz="0" w:space="0" w:color="auto"/>
                                              </w:divBdr>
                                              <w:divsChild>
                                                <w:div w:id="189031292">
                                                  <w:marLeft w:val="0"/>
                                                  <w:marRight w:val="0"/>
                                                  <w:marTop w:val="0"/>
                                                  <w:marBottom w:val="200"/>
                                                  <w:divBdr>
                                                    <w:top w:val="none" w:sz="0" w:space="0" w:color="auto"/>
                                                    <w:left w:val="none" w:sz="0" w:space="0" w:color="auto"/>
                                                    <w:bottom w:val="none" w:sz="0" w:space="0" w:color="auto"/>
                                                    <w:right w:val="none" w:sz="0" w:space="0" w:color="auto"/>
                                                  </w:divBdr>
                                                </w:div>
                                                <w:div w:id="594286933">
                                                  <w:marLeft w:val="0"/>
                                                  <w:marRight w:val="0"/>
                                                  <w:marTop w:val="0"/>
                                                  <w:marBottom w:val="200"/>
                                                  <w:divBdr>
                                                    <w:top w:val="none" w:sz="0" w:space="0" w:color="auto"/>
                                                    <w:left w:val="none" w:sz="0" w:space="0" w:color="auto"/>
                                                    <w:bottom w:val="none" w:sz="0" w:space="0" w:color="auto"/>
                                                    <w:right w:val="none" w:sz="0" w:space="0" w:color="auto"/>
                                                  </w:divBdr>
                                                </w:div>
                                                <w:div w:id="179051172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8453571">
      <w:bodyDiv w:val="1"/>
      <w:marLeft w:val="0"/>
      <w:marRight w:val="0"/>
      <w:marTop w:val="0"/>
      <w:marBottom w:val="0"/>
      <w:divBdr>
        <w:top w:val="none" w:sz="0" w:space="0" w:color="auto"/>
        <w:left w:val="none" w:sz="0" w:space="0" w:color="auto"/>
        <w:bottom w:val="none" w:sz="0" w:space="0" w:color="auto"/>
        <w:right w:val="none" w:sz="0" w:space="0" w:color="auto"/>
      </w:divBdr>
    </w:div>
    <w:div w:id="1836456451">
      <w:bodyDiv w:val="1"/>
      <w:marLeft w:val="0"/>
      <w:marRight w:val="0"/>
      <w:marTop w:val="0"/>
      <w:marBottom w:val="0"/>
      <w:divBdr>
        <w:top w:val="none" w:sz="0" w:space="0" w:color="auto"/>
        <w:left w:val="none" w:sz="0" w:space="0" w:color="auto"/>
        <w:bottom w:val="none" w:sz="0" w:space="0" w:color="auto"/>
        <w:right w:val="none" w:sz="0" w:space="0" w:color="auto"/>
      </w:divBdr>
    </w:div>
    <w:div w:id="1954557223">
      <w:bodyDiv w:val="1"/>
      <w:marLeft w:val="0"/>
      <w:marRight w:val="0"/>
      <w:marTop w:val="0"/>
      <w:marBottom w:val="0"/>
      <w:divBdr>
        <w:top w:val="none" w:sz="0" w:space="0" w:color="auto"/>
        <w:left w:val="none" w:sz="0" w:space="0" w:color="auto"/>
        <w:bottom w:val="none" w:sz="0" w:space="0" w:color="auto"/>
        <w:right w:val="none" w:sz="0" w:space="0" w:color="auto"/>
      </w:divBdr>
    </w:div>
    <w:div w:id="2010014900">
      <w:bodyDiv w:val="1"/>
      <w:marLeft w:val="0"/>
      <w:marRight w:val="0"/>
      <w:marTop w:val="0"/>
      <w:marBottom w:val="0"/>
      <w:divBdr>
        <w:top w:val="none" w:sz="0" w:space="0" w:color="auto"/>
        <w:left w:val="none" w:sz="0" w:space="0" w:color="auto"/>
        <w:bottom w:val="none" w:sz="0" w:space="0" w:color="auto"/>
        <w:right w:val="none" w:sz="0" w:space="0" w:color="auto"/>
      </w:divBdr>
      <w:divsChild>
        <w:div w:id="463620544">
          <w:marLeft w:val="0"/>
          <w:marRight w:val="0"/>
          <w:marTop w:val="0"/>
          <w:marBottom w:val="0"/>
          <w:divBdr>
            <w:top w:val="none" w:sz="0" w:space="0" w:color="auto"/>
            <w:left w:val="none" w:sz="0" w:space="0" w:color="auto"/>
            <w:bottom w:val="none" w:sz="0" w:space="0" w:color="auto"/>
            <w:right w:val="none" w:sz="0" w:space="0" w:color="auto"/>
          </w:divBdr>
          <w:divsChild>
            <w:div w:id="1536573929">
              <w:marLeft w:val="0"/>
              <w:marRight w:val="0"/>
              <w:marTop w:val="0"/>
              <w:marBottom w:val="0"/>
              <w:divBdr>
                <w:top w:val="single" w:sz="2" w:space="0" w:color="FFFFFF"/>
                <w:left w:val="single" w:sz="6" w:space="0" w:color="FFFFFF"/>
                <w:bottom w:val="single" w:sz="6" w:space="0" w:color="FFFFFF"/>
                <w:right w:val="single" w:sz="6" w:space="0" w:color="FFFFFF"/>
              </w:divBdr>
              <w:divsChild>
                <w:div w:id="70278660">
                  <w:marLeft w:val="0"/>
                  <w:marRight w:val="0"/>
                  <w:marTop w:val="0"/>
                  <w:marBottom w:val="0"/>
                  <w:divBdr>
                    <w:top w:val="single" w:sz="6" w:space="1" w:color="D3D3D3"/>
                    <w:left w:val="none" w:sz="0" w:space="0" w:color="auto"/>
                    <w:bottom w:val="none" w:sz="0" w:space="0" w:color="auto"/>
                    <w:right w:val="none" w:sz="0" w:space="0" w:color="auto"/>
                  </w:divBdr>
                  <w:divsChild>
                    <w:div w:id="557521411">
                      <w:marLeft w:val="0"/>
                      <w:marRight w:val="0"/>
                      <w:marTop w:val="0"/>
                      <w:marBottom w:val="0"/>
                      <w:divBdr>
                        <w:top w:val="none" w:sz="0" w:space="0" w:color="auto"/>
                        <w:left w:val="none" w:sz="0" w:space="0" w:color="auto"/>
                        <w:bottom w:val="none" w:sz="0" w:space="0" w:color="auto"/>
                        <w:right w:val="none" w:sz="0" w:space="0" w:color="auto"/>
                      </w:divBdr>
                      <w:divsChild>
                        <w:div w:id="4865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102096">
      <w:bodyDiv w:val="1"/>
      <w:marLeft w:val="0"/>
      <w:marRight w:val="0"/>
      <w:marTop w:val="0"/>
      <w:marBottom w:val="0"/>
      <w:divBdr>
        <w:top w:val="none" w:sz="0" w:space="0" w:color="auto"/>
        <w:left w:val="none" w:sz="0" w:space="0" w:color="auto"/>
        <w:bottom w:val="none" w:sz="0" w:space="0" w:color="auto"/>
        <w:right w:val="none" w:sz="0" w:space="0" w:color="auto"/>
      </w:divBdr>
    </w:div>
    <w:div w:id="213432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slation.gov.uk/ukpga/1996/56/section/7"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school-attendance-absence/legal-action-to-enforce-school-attendance" TargetMode="External"/><Relationship Id="rId17" Type="http://schemas.openxmlformats.org/officeDocument/2006/relationships/hyperlink" Target="mailto:pupiltracking@slough.gov.uk" TargetMode="External"/><Relationship Id="rId2" Type="http://schemas.openxmlformats.org/officeDocument/2006/relationships/numbering" Target="numbering.xml"/><Relationship Id="rId16" Type="http://schemas.openxmlformats.org/officeDocument/2006/relationships/hyperlink" Target="mailto:attendance@slough.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tendance@slough.gov.uk" TargetMode="External"/><Relationship Id="rId5" Type="http://schemas.openxmlformats.org/officeDocument/2006/relationships/webSettings" Target="webSettings.xml"/><Relationship Id="rId15" Type="http://schemas.openxmlformats.org/officeDocument/2006/relationships/hyperlink" Target="mailto:Anjli.Sidhu@slough.gov.uk" TargetMode="External"/><Relationship Id="rId10" Type="http://schemas.openxmlformats.org/officeDocument/2006/relationships/hyperlink" Target="https://www.legislation.gov.uk/ukpga/1998/42/schedule/1/part/II/chapter/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slation.gov.uk/ukpga/1998/42/schedule/1/part/II/chapter/2" TargetMode="External"/><Relationship Id="rId14" Type="http://schemas.openxmlformats.org/officeDocument/2006/relationships/hyperlink" Target="mailto:pupiltracking@sloug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512F2-9F0C-4298-BC1F-C7FF617A1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3202</Words>
  <Characters>18256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Slough Borough Council</Company>
  <LinksUpToDate>false</LinksUpToDate>
  <CharactersWithSpaces>21416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Jeannette</dc:creator>
  <cp:lastModifiedBy>Michaela Smith</cp:lastModifiedBy>
  <cp:revision>2</cp:revision>
  <cp:lastPrinted>2024-10-29T20:57:00Z</cp:lastPrinted>
  <dcterms:created xsi:type="dcterms:W3CDTF">2024-10-29T20:59:00Z</dcterms:created>
  <dcterms:modified xsi:type="dcterms:W3CDTF">2024-10-29T20:59:00Z</dcterms:modified>
</cp:coreProperties>
</file>