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A83D4B2" w14:textId="5F5BEFA0" w:rsidR="00A95115" w:rsidRPr="00323282" w:rsidRDefault="001B0A50" w:rsidP="00323282">
      <w:pPr>
        <w:spacing w:line="720" w:lineRule="auto"/>
        <w:jc w:val="center"/>
        <w:rPr>
          <w:b/>
          <w:bCs/>
        </w:rPr>
      </w:pPr>
      <w:r>
        <w:rPr>
          <w:noProof/>
        </w:rPr>
        <w:drawing>
          <wp:inline distT="0" distB="0" distL="0" distR="0" wp14:anchorId="42B629D5" wp14:editId="6D1CBFD5">
            <wp:extent cx="5731510" cy="8098790"/>
            <wp:effectExtent l="0" t="0" r="2540" b="0"/>
            <wp:docPr id="468584347" name="Picture 1" descr="A banana with pencils and colore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84347" name="Picture 1" descr="A banana with pencils and colored penci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98790"/>
                    </a:xfrm>
                    <a:prstGeom prst="rect">
                      <a:avLst/>
                    </a:prstGeom>
                    <a:noFill/>
                    <a:ln>
                      <a:noFill/>
                    </a:ln>
                  </pic:spPr>
                </pic:pic>
              </a:graphicData>
            </a:graphic>
          </wp:inline>
        </w:drawing>
      </w:r>
    </w:p>
    <w:p w14:paraId="774D50B6" w14:textId="77777777" w:rsidR="00A30181" w:rsidRPr="00A95115" w:rsidRDefault="00A30181" w:rsidP="00A30181">
      <w:pPr>
        <w:rPr>
          <w:b/>
          <w:bCs/>
        </w:rPr>
      </w:pPr>
      <w:r w:rsidRPr="00A95115">
        <w:rPr>
          <w:b/>
        </w:rPr>
        <w:lastRenderedPageBreak/>
        <w:t xml:space="preserve">Welcome Pack </w:t>
      </w:r>
    </w:p>
    <w:p w14:paraId="6C1E5618" w14:textId="77777777" w:rsidR="00A30181" w:rsidRDefault="00A30181" w:rsidP="00A30181">
      <w:r w:rsidRPr="00A95115">
        <w:t xml:space="preserve">Thank you for registering your interest in </w:t>
      </w:r>
      <w:r>
        <w:t xml:space="preserve">Slough Healthy Schools Award </w:t>
      </w:r>
      <w:r w:rsidRPr="00A95115">
        <w:t>(</w:t>
      </w:r>
      <w:r>
        <w:t>HSA</w:t>
      </w:r>
      <w:r w:rsidRPr="00A95115">
        <w:t>)</w:t>
      </w:r>
      <w:r>
        <w:t xml:space="preserve"> Programme.</w:t>
      </w:r>
    </w:p>
    <w:p w14:paraId="62D9B9D9" w14:textId="77777777" w:rsidR="00A30181" w:rsidRDefault="00A30181" w:rsidP="00A30181">
      <w:pPr>
        <w:rPr>
          <w:bCs/>
        </w:rPr>
      </w:pPr>
      <w:r w:rsidRPr="00A95115">
        <w:t xml:space="preserve">This document provides background on </w:t>
      </w:r>
      <w:r>
        <w:t>the</w:t>
      </w:r>
      <w:r w:rsidRPr="00A95115">
        <w:t xml:space="preserve"> Health</w:t>
      </w:r>
      <w:r>
        <w:t>y</w:t>
      </w:r>
      <w:r w:rsidRPr="00A95115">
        <w:t xml:space="preserve"> Schools Award (HSA) and offers guidance to help you on your journey</w:t>
      </w:r>
      <w:r>
        <w:t xml:space="preserve"> to achieve Healthy Schools Status.</w:t>
      </w:r>
    </w:p>
    <w:p w14:paraId="3BF084F6" w14:textId="55BB9FA9" w:rsidR="00530845" w:rsidRDefault="00A30181" w:rsidP="00A30181">
      <w:r w:rsidRPr="00A95115">
        <w:t>We hope you find the process rewarding and that the award not only highlights the excellent work you are already doing to support children’s health and wellbeing but also strengthens your practice in preparation for future Ofsted inspections</w:t>
      </w:r>
    </w:p>
    <w:p w14:paraId="31FC1D8E" w14:textId="77777777" w:rsidR="007B6DD6" w:rsidRDefault="007B6DD6" w:rsidP="00A30181"/>
    <w:p w14:paraId="06F3953E" w14:textId="77777777" w:rsidR="007B6DD6" w:rsidRDefault="007B6DD6" w:rsidP="00A30181">
      <w:pPr>
        <w:rPr>
          <w:b/>
        </w:rPr>
      </w:pPr>
    </w:p>
    <w:sdt>
      <w:sdtPr>
        <w:rPr>
          <w:rFonts w:eastAsiaTheme="minorHAnsi" w:cs="Arial"/>
          <w:b w:val="0"/>
          <w:bCs w:val="0"/>
          <w:sz w:val="24"/>
        </w:rPr>
        <w:id w:val="233213669"/>
        <w:docPartObj>
          <w:docPartGallery w:val="Table of Contents"/>
          <w:docPartUnique/>
        </w:docPartObj>
      </w:sdtPr>
      <w:sdtEndPr>
        <w:rPr>
          <w:noProof/>
        </w:rPr>
      </w:sdtEndPr>
      <w:sdtContent>
        <w:p w14:paraId="1E372C70" w14:textId="77777777" w:rsidR="00530845" w:rsidRDefault="00530845" w:rsidP="00EC12B5">
          <w:pPr>
            <w:pStyle w:val="TOCHeading"/>
            <w:jc w:val="both"/>
          </w:pPr>
          <w:r>
            <w:t>Contents</w:t>
          </w:r>
        </w:p>
        <w:p w14:paraId="45B07BE9" w14:textId="0B7BEB70" w:rsidR="00530845" w:rsidRDefault="00530845" w:rsidP="00EC12B5">
          <w:pPr>
            <w:jc w:val="both"/>
          </w:pPr>
          <w:r>
            <w:t>Introduction</w:t>
          </w:r>
          <w:r w:rsidR="00A30181">
            <w:t xml:space="preserve"> and Healthy Schools</w:t>
          </w:r>
          <w:r>
            <w:t>…………………………………………………Pg 3</w:t>
          </w:r>
        </w:p>
        <w:p w14:paraId="1E8E6E77" w14:textId="4BA532E3" w:rsidR="00530845" w:rsidRDefault="00530845" w:rsidP="00EC12B5">
          <w:pPr>
            <w:jc w:val="both"/>
          </w:pPr>
          <w:r>
            <w:t>Healthy Schools Programme……………………………………….....................Pg 4</w:t>
          </w:r>
        </w:p>
        <w:p w14:paraId="59309662" w14:textId="5873939D" w:rsidR="00530845" w:rsidRDefault="00A30181" w:rsidP="00EC12B5">
          <w:pPr>
            <w:jc w:val="both"/>
          </w:pPr>
          <w:r>
            <w:t xml:space="preserve">Healthy Schools Award </w:t>
          </w:r>
          <w:r w:rsidR="00530845">
            <w:t>……………………</w:t>
          </w:r>
          <w:r>
            <w:t xml:space="preserve"> </w:t>
          </w:r>
          <w:r w:rsidR="00530845">
            <w:t>…………………………………</w:t>
          </w:r>
          <w:r w:rsidR="00EC12B5">
            <w:t>…...</w:t>
          </w:r>
          <w:r w:rsidR="00530845">
            <w:t>Pg 5</w:t>
          </w:r>
        </w:p>
        <w:p w14:paraId="38060E8F" w14:textId="5765E792" w:rsidR="00530845" w:rsidRDefault="00A30181" w:rsidP="00EC12B5">
          <w:pPr>
            <w:jc w:val="both"/>
          </w:pPr>
          <w:r>
            <w:t>What is the process</w:t>
          </w:r>
          <w:r w:rsidR="00530845">
            <w:t>?</w:t>
          </w:r>
          <w:r w:rsidR="005B45C6">
            <w:t>.........................................</w:t>
          </w:r>
          <w:r w:rsidR="00530845">
            <w:t>..............................................</w:t>
          </w:r>
          <w:r w:rsidR="007B6DD6">
            <w:t>.</w:t>
          </w:r>
          <w:r w:rsidR="00530845">
            <w:t xml:space="preserve">Pg </w:t>
          </w:r>
          <w:r w:rsidR="005B45C6">
            <w:t>7</w:t>
          </w:r>
        </w:p>
        <w:p w14:paraId="5B695F6F" w14:textId="436B0256" w:rsidR="00530845" w:rsidRDefault="00EE473D" w:rsidP="00EC12B5">
          <w:pPr>
            <w:jc w:val="both"/>
          </w:pPr>
          <w:r>
            <w:t>Working through and completing the school health check</w:t>
          </w:r>
          <w:r w:rsidR="00530845">
            <w:t>..</w:t>
          </w:r>
          <w:r w:rsidR="005B45C6">
            <w:t>.......</w:t>
          </w:r>
          <w:r w:rsidR="007B6DD6">
            <w:t>.....</w:t>
          </w:r>
          <w:r w:rsidR="005B45C6">
            <w:t>.................</w:t>
          </w:r>
          <w:r w:rsidR="00530845">
            <w:t xml:space="preserve">Pg </w:t>
          </w:r>
          <w:r w:rsidR="007B6DD6">
            <w:t>8</w:t>
          </w:r>
        </w:p>
        <w:p w14:paraId="55B0D97D" w14:textId="3E34A24F" w:rsidR="00EC12B5" w:rsidRDefault="00EC12B5" w:rsidP="00EC12B5">
          <w:pPr>
            <w:jc w:val="both"/>
          </w:pPr>
          <w:r>
            <w:t>Action Plan for further development………………………………………………Pg 9</w:t>
          </w:r>
        </w:p>
        <w:p w14:paraId="4B906C12" w14:textId="2E0A216B" w:rsidR="00530845" w:rsidRPr="00BC678C" w:rsidRDefault="00AA62C5" w:rsidP="00EC12B5">
          <w:pPr>
            <w:jc w:val="both"/>
          </w:pPr>
          <w:r>
            <w:t>Submission and Celebrating Success…</w:t>
          </w:r>
          <w:r w:rsidR="00530845">
            <w:t xml:space="preserve">..........................................................Pg </w:t>
          </w:r>
          <w:r w:rsidR="006A164F">
            <w:t>10</w:t>
          </w:r>
        </w:p>
      </w:sdtContent>
    </w:sdt>
    <w:p w14:paraId="3D559099" w14:textId="77777777" w:rsidR="00530845" w:rsidRDefault="00530845">
      <w:pPr>
        <w:rPr>
          <w:b/>
        </w:rPr>
      </w:pPr>
    </w:p>
    <w:p w14:paraId="28C302C3" w14:textId="77777777" w:rsidR="00345AEE" w:rsidRDefault="00345AEE">
      <w:pPr>
        <w:rPr>
          <w:b/>
        </w:rPr>
      </w:pPr>
    </w:p>
    <w:p w14:paraId="0AA895F6" w14:textId="77777777" w:rsidR="00530845" w:rsidRDefault="00530845">
      <w:pPr>
        <w:rPr>
          <w:b/>
        </w:rPr>
      </w:pPr>
    </w:p>
    <w:p w14:paraId="68DFCC18" w14:textId="77777777" w:rsidR="00A30181" w:rsidRDefault="00A30181" w:rsidP="00740C22">
      <w:pPr>
        <w:rPr>
          <w:b/>
        </w:rPr>
      </w:pPr>
    </w:p>
    <w:p w14:paraId="27A566C0" w14:textId="77777777" w:rsidR="00A30181" w:rsidRDefault="00A30181" w:rsidP="00740C22">
      <w:pPr>
        <w:rPr>
          <w:b/>
        </w:rPr>
      </w:pPr>
    </w:p>
    <w:p w14:paraId="0864B90D" w14:textId="77777777" w:rsidR="00323282" w:rsidRDefault="00323282" w:rsidP="00740C22">
      <w:pPr>
        <w:rPr>
          <w:b/>
        </w:rPr>
      </w:pPr>
    </w:p>
    <w:p w14:paraId="19B499AA" w14:textId="77777777" w:rsidR="00323282" w:rsidRDefault="00323282" w:rsidP="00740C22">
      <w:pPr>
        <w:rPr>
          <w:b/>
        </w:rPr>
      </w:pPr>
    </w:p>
    <w:p w14:paraId="51418CEA" w14:textId="77777777" w:rsidR="00323282" w:rsidRDefault="00323282" w:rsidP="00740C22">
      <w:pPr>
        <w:rPr>
          <w:b/>
        </w:rPr>
      </w:pPr>
    </w:p>
    <w:p w14:paraId="63C737D3" w14:textId="4077DC0C" w:rsidR="00740C22" w:rsidRDefault="00241717" w:rsidP="00740C22">
      <w:pPr>
        <w:rPr>
          <w:b/>
          <w:bCs/>
        </w:rPr>
      </w:pPr>
      <w:r>
        <w:rPr>
          <w:b/>
        </w:rPr>
        <w:lastRenderedPageBreak/>
        <w:t>Introduction</w:t>
      </w:r>
    </w:p>
    <w:p w14:paraId="6CAAA7A2" w14:textId="03B22EE1" w:rsidR="00A151F7" w:rsidRPr="008F23B1" w:rsidRDefault="00A151F7" w:rsidP="00A151F7">
      <w:r w:rsidRPr="008F23B1">
        <w:t>Good mental and physical health are essential for children and young people to flourish, both in school and beyond. Wellbeing plays a central role in pupils’ happiness, confidence and ability to learn.</w:t>
      </w:r>
    </w:p>
    <w:p w14:paraId="69EDD0A2" w14:textId="77777777" w:rsidR="00A151F7" w:rsidRDefault="00A151F7" w:rsidP="00A151F7">
      <w:r w:rsidRPr="008F23B1">
        <w:t>Research shows that when schools are supported and services work together effectively, outcomes improve. Strong partnerships help pupils feel supported, achieve more and develop the skills they need to thrive.</w:t>
      </w:r>
    </w:p>
    <w:p w14:paraId="0926E6E8" w14:textId="7BFA9A3B" w:rsidR="00A30181" w:rsidRPr="00A30181" w:rsidRDefault="00A151F7" w:rsidP="003A1674">
      <w:r w:rsidRPr="005036CE">
        <w:t>By strengthening emotional, mental and physical wellbeing, we can improve long-term health, reduce inequalities and promote inclusion, benefiting pupils, families and the wider community.</w:t>
      </w:r>
      <w:r w:rsidR="00FC644B" w:rsidRPr="00FC644B">
        <w:rPr>
          <w:rFonts w:ascii="Nunito" w:hAnsi="Nunito"/>
          <w:color w:val="43484D"/>
        </w:rPr>
        <w:t xml:space="preserve"> </w:t>
      </w:r>
      <w:r w:rsidR="00FC644B" w:rsidRPr="00FC644B">
        <w:t>S</w:t>
      </w:r>
      <w:r w:rsidR="00640089">
        <w:t>lough</w:t>
      </w:r>
      <w:r w:rsidR="00FC644B" w:rsidRPr="00FC644B">
        <w:t xml:space="preserve"> Healthy Schools approach can significantly impact upon reducing inequalities and ensure increasingly positive outcomes for children, young people and the wider school community</w:t>
      </w:r>
      <w:r w:rsidR="00A30181">
        <w:t>.</w:t>
      </w:r>
    </w:p>
    <w:p w14:paraId="4F01B825" w14:textId="06E7E41D" w:rsidR="00761DF8" w:rsidRPr="00761DF8" w:rsidRDefault="00761DF8" w:rsidP="003A1674">
      <w:pPr>
        <w:rPr>
          <w:b/>
          <w:bCs/>
        </w:rPr>
      </w:pPr>
      <w:r w:rsidRPr="00761DF8">
        <w:rPr>
          <w:b/>
        </w:rPr>
        <w:t>Healthy Schools</w:t>
      </w:r>
    </w:p>
    <w:p w14:paraId="5B6A0CD6" w14:textId="0E7B4E2E" w:rsidR="00EE3CB7" w:rsidRDefault="00761DF8" w:rsidP="003A1674">
      <w:r w:rsidRPr="00286D69">
        <w:t>Healthy Schools supports schools to take a whole-school approach to promoting physical, emotional and mental wellbeing. It reflects a commitment to personal, social and health development and recognises the link between wellbeing, behaviour and achievement across all aspects of school life</w:t>
      </w:r>
      <w:r w:rsidR="00EE3CB7">
        <w:t>.</w:t>
      </w:r>
    </w:p>
    <w:p w14:paraId="02471DA8" w14:textId="209F627C" w:rsidR="000E7C27" w:rsidRDefault="006943FA" w:rsidP="00495D91">
      <w:r>
        <w:t xml:space="preserve">Slough </w:t>
      </w:r>
      <w:r w:rsidRPr="006943FA">
        <w:t xml:space="preserve">Healthy Schools approach provides a collaborative framework for promoting the health and wellbeing of children and young people, supporting schools while connecting them with county-wide services and </w:t>
      </w:r>
      <w:r w:rsidR="00C323CB" w:rsidRPr="006943FA">
        <w:t>partners.</w:t>
      </w:r>
      <w:r w:rsidR="00C323CB" w:rsidRPr="00184833">
        <w:t xml:space="preserve"> It</w:t>
      </w:r>
      <w:r w:rsidR="00184833" w:rsidRPr="00184833">
        <w:t xml:space="preserve"> supports schools in accessing resources, fostering partnerships, and improving outcomes, so that every child can thrive and inequalities are reduced.</w:t>
      </w:r>
    </w:p>
    <w:p w14:paraId="33244555" w14:textId="0FEE3AE0" w:rsidR="00495D91" w:rsidRPr="00D42D1A" w:rsidRDefault="004F57B9" w:rsidP="003A1674">
      <w:pPr>
        <w:rPr>
          <w:bCs/>
        </w:rPr>
      </w:pPr>
      <w:r>
        <w:t>Our</w:t>
      </w:r>
      <w:r w:rsidR="006E4436" w:rsidRPr="006E4436">
        <w:t xml:space="preserve"> approach </w:t>
      </w:r>
      <w:r w:rsidR="00495D91" w:rsidRPr="004975B7">
        <w:t>supports Slough Borough Council’s Corporate Plan 2023-2027; </w:t>
      </w:r>
      <w:hyperlink r:id="rId12" w:anchor="_ftnref1" w:history="1">
        <w:r w:rsidR="00495D91" w:rsidRPr="004975B7">
          <w:rPr>
            <w:rStyle w:val="Hyperlink"/>
          </w:rPr>
          <w:t>[1]</w:t>
        </w:r>
      </w:hyperlink>
      <w:r w:rsidR="00495D91" w:rsidRPr="004975B7">
        <w:t> </w:t>
      </w:r>
      <w:hyperlink r:id="rId13" w:tgtFrame="_blank" w:history="1">
        <w:r w:rsidR="00495D91" w:rsidRPr="004975B7">
          <w:rPr>
            <w:rStyle w:val="Hyperlink"/>
          </w:rPr>
          <w:t>Corporate plan – Slough Borough Council</w:t>
        </w:r>
      </w:hyperlink>
      <w:r w:rsidR="006E4436">
        <w:t xml:space="preserve"> and its</w:t>
      </w:r>
      <w:r w:rsidR="00D42D1A">
        <w:t xml:space="preserve"> s</w:t>
      </w:r>
      <w:r w:rsidR="00495D91" w:rsidRPr="004975B7">
        <w:t>trategic objectives including the Slough Places Strategy 2022-2027; </w:t>
      </w:r>
      <w:hyperlink r:id="rId14" w:anchor="_ftnref2" w:history="1">
        <w:r w:rsidR="00495D91" w:rsidRPr="004975B7">
          <w:rPr>
            <w:rStyle w:val="Hyperlink"/>
          </w:rPr>
          <w:t>[2]</w:t>
        </w:r>
      </w:hyperlink>
      <w:r w:rsidR="00495D91" w:rsidRPr="004975B7">
        <w:t> </w:t>
      </w:r>
      <w:hyperlink r:id="rId15" w:tgtFrame="_blank" w:history="1">
        <w:r w:rsidR="00495D91" w:rsidRPr="004975B7">
          <w:rPr>
            <w:rStyle w:val="Hyperlink"/>
          </w:rPr>
          <w:t>School Places Strategy 2023-27</w:t>
        </w:r>
      </w:hyperlink>
      <w:r w:rsidR="00D42D1A">
        <w:t xml:space="preserve">, </w:t>
      </w:r>
      <w:r w:rsidR="00495D91" w:rsidRPr="004975B7">
        <w:t>Slough Wellbeing Strategy; </w:t>
      </w:r>
      <w:hyperlink r:id="rId16" w:anchor="_ftnref3" w:history="1">
        <w:r w:rsidR="00495D91" w:rsidRPr="004975B7">
          <w:rPr>
            <w:rStyle w:val="Hyperlink"/>
          </w:rPr>
          <w:t>[3]</w:t>
        </w:r>
      </w:hyperlink>
      <w:r w:rsidR="00495D91" w:rsidRPr="004975B7">
        <w:t> </w:t>
      </w:r>
      <w:hyperlink r:id="rId17" w:tgtFrame="_blank" w:history="1">
        <w:r w:rsidR="00495D91" w:rsidRPr="004975B7">
          <w:rPr>
            <w:rStyle w:val="Hyperlink"/>
          </w:rPr>
          <w:t>Slough Wellbeing Strategy 2021-2026</w:t>
        </w:r>
      </w:hyperlink>
      <w:r w:rsidR="00D42D1A">
        <w:t xml:space="preserve">, </w:t>
      </w:r>
      <w:r w:rsidR="00495D91" w:rsidRPr="004975B7">
        <w:t>SEND and Inclusion Strategy; </w:t>
      </w:r>
      <w:hyperlink r:id="rId18" w:anchor="_ftnref4" w:history="1">
        <w:r w:rsidR="00495D91" w:rsidRPr="004975B7">
          <w:rPr>
            <w:rStyle w:val="Hyperlink"/>
          </w:rPr>
          <w:t>[4]</w:t>
        </w:r>
      </w:hyperlink>
      <w:r w:rsidR="00495D91" w:rsidRPr="004975B7">
        <w:t> </w:t>
      </w:r>
      <w:hyperlink r:id="rId19" w:tgtFrame="_blank" w:history="1">
        <w:r w:rsidR="00495D91" w:rsidRPr="004975B7">
          <w:rPr>
            <w:rStyle w:val="Hyperlink"/>
          </w:rPr>
          <w:t>SEND and Inclusion Strategy</w:t>
        </w:r>
      </w:hyperlink>
      <w:r w:rsidR="00D42D1A">
        <w:t xml:space="preserve"> and </w:t>
      </w:r>
      <w:r w:rsidR="00495D91" w:rsidRPr="004975B7">
        <w:t>Early Help Partnership Strategy; </w:t>
      </w:r>
      <w:hyperlink r:id="rId20" w:anchor="_ftnref5" w:history="1">
        <w:r w:rsidR="00495D91" w:rsidRPr="004975B7">
          <w:rPr>
            <w:rStyle w:val="Hyperlink"/>
          </w:rPr>
          <w:t>[5]</w:t>
        </w:r>
      </w:hyperlink>
      <w:r w:rsidR="00495D91" w:rsidRPr="004975B7">
        <w:t> </w:t>
      </w:r>
      <w:hyperlink r:id="rId21" w:tgtFrame="_blank" w:history="1">
        <w:r w:rsidR="00495D91" w:rsidRPr="004975B7">
          <w:rPr>
            <w:rStyle w:val="Hyperlink"/>
          </w:rPr>
          <w:t>Strengthening Families; Strengthening Communities; Slough Early Help Partnership strategy 2023-2025</w:t>
        </w:r>
      </w:hyperlink>
    </w:p>
    <w:p w14:paraId="7486B02E" w14:textId="1D2BAFD2" w:rsidR="00D01EA6" w:rsidRDefault="00A065DA" w:rsidP="003A1674">
      <w:r>
        <w:t>Slough</w:t>
      </w:r>
      <w:r w:rsidR="0065202E">
        <w:t xml:space="preserve"> </w:t>
      </w:r>
      <w:r w:rsidR="003A1674">
        <w:t xml:space="preserve">Healthy Schools </w:t>
      </w:r>
      <w:r w:rsidR="00650422">
        <w:t xml:space="preserve">is </w:t>
      </w:r>
      <w:r w:rsidR="00D01EA6" w:rsidRPr="00D01EA6">
        <w:t xml:space="preserve">underpinned by an evidence-based framework that supports </w:t>
      </w:r>
      <w:r w:rsidR="0050691E">
        <w:t>a whole-school approach to wellbeing and</w:t>
      </w:r>
      <w:r w:rsidR="00D01EA6" w:rsidRPr="00D01EA6">
        <w:t xml:space="preserve"> implementation and continuous development of effective practice</w:t>
      </w:r>
      <w:r w:rsidR="0050691E">
        <w:t>.</w:t>
      </w:r>
    </w:p>
    <w:p w14:paraId="6AC3961E" w14:textId="2EAF3745" w:rsidR="00576498" w:rsidRDefault="003A1674" w:rsidP="00576498">
      <w:r w:rsidRPr="003A1674">
        <w:t xml:space="preserve">The Healthy Schools </w:t>
      </w:r>
      <w:r w:rsidR="00F1409C">
        <w:t>s</w:t>
      </w:r>
      <w:r w:rsidRPr="003A1674">
        <w:t>elf-</w:t>
      </w:r>
      <w:r w:rsidR="00F1409C">
        <w:t>e</w:t>
      </w:r>
      <w:r w:rsidRPr="003A1674">
        <w:t>valuation</w:t>
      </w:r>
      <w:r w:rsidR="00F81EEE">
        <w:t xml:space="preserve"> </w:t>
      </w:r>
      <w:r w:rsidR="00F1409C">
        <w:t>t</w:t>
      </w:r>
      <w:r w:rsidR="00F81EEE">
        <w:t>ool</w:t>
      </w:r>
      <w:r w:rsidR="00F1409C">
        <w:t xml:space="preserve"> ‘</w:t>
      </w:r>
      <w:r w:rsidR="00F1409C" w:rsidRPr="00F1409C">
        <w:rPr>
          <w:i/>
          <w:iCs/>
        </w:rPr>
        <w:t>School Health Check</w:t>
      </w:r>
      <w:r w:rsidR="00F1409C">
        <w:rPr>
          <w:i/>
          <w:iCs/>
        </w:rPr>
        <w:t>’</w:t>
      </w:r>
      <w:r w:rsidRPr="003A1674">
        <w:t xml:space="preserve"> provides a clear framework for reviewing and improving provision across personal development, behaviour, teaching and learning, and leadership and management, aligned with the Ofsted Inspection Framework, </w:t>
      </w:r>
      <w:r w:rsidR="00173C45">
        <w:t xml:space="preserve">and Slough Borough Council’s </w:t>
      </w:r>
      <w:r w:rsidRPr="003A1674">
        <w:t>Health and Wellbeing Strategy.</w:t>
      </w:r>
      <w:r w:rsidR="00CD459E">
        <w:t xml:space="preserve"> </w:t>
      </w:r>
    </w:p>
    <w:p w14:paraId="240D96F7" w14:textId="77777777" w:rsidR="00EC12B5" w:rsidRDefault="00EC12B5" w:rsidP="00F833BD">
      <w:pPr>
        <w:rPr>
          <w:b/>
        </w:rPr>
      </w:pPr>
    </w:p>
    <w:p w14:paraId="7DA24FB4" w14:textId="6862741E" w:rsidR="00F833BD" w:rsidRDefault="00F833BD" w:rsidP="00F833BD">
      <w:pPr>
        <w:rPr>
          <w:b/>
          <w:bCs/>
        </w:rPr>
      </w:pPr>
      <w:r>
        <w:rPr>
          <w:b/>
        </w:rPr>
        <w:lastRenderedPageBreak/>
        <w:t>The Healthy Schools Programme</w:t>
      </w:r>
    </w:p>
    <w:p w14:paraId="56D8A64C" w14:textId="77777777" w:rsidR="00F833BD" w:rsidRDefault="00F833BD" w:rsidP="00F833BD">
      <w:pPr>
        <w:spacing w:after="240"/>
        <w:rPr>
          <w:bCs/>
          <w:color w:val="000000" w:themeColor="text1"/>
          <w:szCs w:val="24"/>
        </w:rPr>
      </w:pPr>
      <w:r w:rsidRPr="00CD5A1E">
        <w:rPr>
          <w:rStyle w:val="Hyperlink"/>
          <w:b/>
          <w:bCs/>
          <w:noProof/>
          <w:szCs w:val="24"/>
          <w:lang w:eastAsia="en-GB"/>
        </w:rPr>
        <w:drawing>
          <wp:anchor distT="0" distB="0" distL="114300" distR="114300" simplePos="0" relativeHeight="251677184" behindDoc="0" locked="0" layoutInCell="1" allowOverlap="1" wp14:anchorId="570137AD" wp14:editId="23CB1055">
            <wp:simplePos x="0" y="0"/>
            <wp:positionH relativeFrom="column">
              <wp:posOffset>3898900</wp:posOffset>
            </wp:positionH>
            <wp:positionV relativeFrom="paragraph">
              <wp:posOffset>328930</wp:posOffset>
            </wp:positionV>
            <wp:extent cx="2388235" cy="4023360"/>
            <wp:effectExtent l="0" t="0" r="0" b="0"/>
            <wp:wrapSquare wrapText="bothSides"/>
            <wp:docPr id="57014569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screenshot of a computer&#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055" r="12969"/>
                    <a:stretch/>
                  </pic:blipFill>
                  <pic:spPr bwMode="auto">
                    <a:xfrm>
                      <a:off x="0" y="0"/>
                      <a:ext cx="2388235"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415">
        <w:rPr>
          <w:color w:val="000000" w:themeColor="text1"/>
          <w:szCs w:val="24"/>
        </w:rPr>
        <w:t>Th</w:t>
      </w:r>
      <w:r>
        <w:rPr>
          <w:color w:val="000000" w:themeColor="text1"/>
          <w:szCs w:val="24"/>
        </w:rPr>
        <w:t>e Healthy Schools</w:t>
      </w:r>
      <w:r w:rsidRPr="002D1415">
        <w:rPr>
          <w:color w:val="000000" w:themeColor="text1"/>
          <w:szCs w:val="24"/>
        </w:rPr>
        <w:t xml:space="preserve"> </w:t>
      </w:r>
      <w:r>
        <w:rPr>
          <w:color w:val="000000" w:themeColor="text1"/>
          <w:szCs w:val="24"/>
        </w:rPr>
        <w:t>P</w:t>
      </w:r>
      <w:r w:rsidRPr="002D1415">
        <w:rPr>
          <w:color w:val="000000" w:themeColor="text1"/>
          <w:szCs w:val="24"/>
        </w:rPr>
        <w:t xml:space="preserve">rogramme supports schools and settings to achieve Healthy Schools status using an online </w:t>
      </w:r>
      <w:r>
        <w:rPr>
          <w:color w:val="000000" w:themeColor="text1"/>
          <w:szCs w:val="24"/>
        </w:rPr>
        <w:t>‘</w:t>
      </w:r>
      <w:r w:rsidRPr="002D1415">
        <w:rPr>
          <w:color w:val="000000" w:themeColor="text1"/>
          <w:szCs w:val="24"/>
        </w:rPr>
        <w:t>School Health Check</w:t>
      </w:r>
      <w:r>
        <w:rPr>
          <w:color w:val="000000" w:themeColor="text1"/>
          <w:szCs w:val="24"/>
        </w:rPr>
        <w:t xml:space="preserve">’. </w:t>
      </w:r>
    </w:p>
    <w:p w14:paraId="50709FD4" w14:textId="77777777" w:rsidR="00F833BD" w:rsidRPr="003A351A" w:rsidRDefault="00F833BD" w:rsidP="00F833BD">
      <w:pPr>
        <w:spacing w:after="240"/>
        <w:rPr>
          <w:bCs/>
          <w:color w:val="000000" w:themeColor="text1"/>
          <w:szCs w:val="24"/>
        </w:rPr>
      </w:pPr>
      <w:r>
        <w:rPr>
          <w:color w:val="000000" w:themeColor="text1"/>
          <w:szCs w:val="24"/>
        </w:rPr>
        <w:t xml:space="preserve">The Healthy School website </w:t>
      </w:r>
      <w:hyperlink r:id="rId23" w:history="1">
        <w:r w:rsidRPr="00CD5A1E">
          <w:rPr>
            <w:rStyle w:val="Hyperlink"/>
            <w:rFonts w:cstheme="minorHAnsi"/>
            <w:b/>
            <w:szCs w:val="24"/>
          </w:rPr>
          <w:t xml:space="preserve">The </w:t>
        </w:r>
        <w:r w:rsidRPr="00CD5A1E">
          <w:rPr>
            <w:rStyle w:val="Hyperlink"/>
            <w:b/>
            <w:szCs w:val="24"/>
          </w:rPr>
          <w:t xml:space="preserve">Healthy Schools </w:t>
        </w:r>
        <w:r w:rsidRPr="00CD5A1E">
          <w:rPr>
            <w:rStyle w:val="Hyperlink"/>
            <w:rFonts w:cstheme="minorHAnsi"/>
            <w:b/>
            <w:szCs w:val="24"/>
          </w:rPr>
          <w:t>website</w:t>
        </w:r>
      </w:hyperlink>
      <w:r w:rsidRPr="00175EBB">
        <w:rPr>
          <w:rFonts w:cstheme="minorHAnsi"/>
          <w:szCs w:val="24"/>
        </w:rPr>
        <w:t>:</w:t>
      </w:r>
    </w:p>
    <w:p w14:paraId="0BB06947" w14:textId="77777777" w:rsidR="00F833BD" w:rsidRPr="003C5AAE" w:rsidRDefault="00F833BD" w:rsidP="00F833BD">
      <w:pPr>
        <w:pStyle w:val="ListParagraph"/>
        <w:numPr>
          <w:ilvl w:val="0"/>
          <w:numId w:val="1"/>
        </w:numPr>
        <w:suppressAutoHyphens/>
        <w:autoSpaceDE w:val="0"/>
        <w:autoSpaceDN w:val="0"/>
        <w:adjustRightInd w:val="0"/>
        <w:spacing w:before="0" w:beforeAutospacing="0" w:after="113" w:afterAutospacing="0" w:line="288" w:lineRule="auto"/>
        <w:textAlignment w:val="center"/>
        <w:rPr>
          <w:rFonts w:cstheme="minorHAnsi"/>
          <w:color w:val="000000"/>
          <w:spacing w:val="-2"/>
        </w:rPr>
      </w:pPr>
      <w:r>
        <w:rPr>
          <w:rFonts w:cstheme="minorHAnsi"/>
          <w:color w:val="000000"/>
          <w:spacing w:val="-2"/>
        </w:rPr>
        <w:t>Provides a</w:t>
      </w:r>
      <w:r w:rsidRPr="003C5AAE">
        <w:rPr>
          <w:rFonts w:cstheme="minorHAnsi"/>
          <w:color w:val="000000"/>
          <w:spacing w:val="-2"/>
        </w:rPr>
        <w:t xml:space="preserve">n online self-evaluation tool to support schools to </w:t>
      </w:r>
      <w:r>
        <w:rPr>
          <w:rFonts w:cstheme="minorHAnsi"/>
          <w:color w:val="000000"/>
          <w:spacing w:val="-2"/>
        </w:rPr>
        <w:t>gain and</w:t>
      </w:r>
      <w:r w:rsidRPr="003C5AAE">
        <w:rPr>
          <w:rFonts w:cstheme="minorHAnsi"/>
          <w:color w:val="000000"/>
          <w:spacing w:val="-2"/>
        </w:rPr>
        <w:t xml:space="preserve"> maintain health</w:t>
      </w:r>
      <w:r>
        <w:rPr>
          <w:rFonts w:cstheme="minorHAnsi"/>
          <w:color w:val="000000"/>
          <w:spacing w:val="-2"/>
        </w:rPr>
        <w:t>y</w:t>
      </w:r>
      <w:r w:rsidRPr="003C5AAE">
        <w:rPr>
          <w:rFonts w:cstheme="minorHAnsi"/>
          <w:color w:val="000000"/>
          <w:spacing w:val="-2"/>
        </w:rPr>
        <w:t xml:space="preserve"> schools status</w:t>
      </w:r>
    </w:p>
    <w:p w14:paraId="09C3736E" w14:textId="77777777" w:rsidR="00F833BD" w:rsidRDefault="00F833BD" w:rsidP="00F833BD">
      <w:pPr>
        <w:pStyle w:val="ListParagraph"/>
        <w:numPr>
          <w:ilvl w:val="0"/>
          <w:numId w:val="1"/>
        </w:numPr>
        <w:suppressAutoHyphens/>
        <w:autoSpaceDE w:val="0"/>
        <w:autoSpaceDN w:val="0"/>
        <w:adjustRightInd w:val="0"/>
        <w:spacing w:before="0" w:beforeAutospacing="0" w:after="113" w:afterAutospacing="0" w:line="288" w:lineRule="auto"/>
        <w:textAlignment w:val="center"/>
        <w:rPr>
          <w:rFonts w:cstheme="minorHAnsi"/>
          <w:color w:val="000000"/>
          <w:spacing w:val="-2"/>
        </w:rPr>
      </w:pPr>
      <w:r w:rsidRPr="003C5AAE">
        <w:rPr>
          <w:rFonts w:cstheme="minorHAnsi"/>
          <w:color w:val="000000"/>
          <w:spacing w:val="-2"/>
        </w:rPr>
        <w:t>Facilitates a whole school approach</w:t>
      </w:r>
    </w:p>
    <w:p w14:paraId="2A300400" w14:textId="77777777" w:rsidR="00F833BD" w:rsidRDefault="00F833BD" w:rsidP="00F833BD">
      <w:pPr>
        <w:pStyle w:val="ListParagraph"/>
        <w:numPr>
          <w:ilvl w:val="0"/>
          <w:numId w:val="1"/>
        </w:numPr>
        <w:suppressAutoHyphens/>
        <w:autoSpaceDE w:val="0"/>
        <w:autoSpaceDN w:val="0"/>
        <w:adjustRightInd w:val="0"/>
        <w:spacing w:before="0" w:beforeAutospacing="0" w:after="113" w:afterAutospacing="0" w:line="288" w:lineRule="auto"/>
        <w:textAlignment w:val="center"/>
        <w:rPr>
          <w:rFonts w:cstheme="minorHAnsi"/>
          <w:color w:val="000000"/>
          <w:spacing w:val="-2"/>
        </w:rPr>
      </w:pPr>
      <w:r>
        <w:rPr>
          <w:rFonts w:cstheme="minorHAnsi"/>
          <w:color w:val="000000"/>
          <w:spacing w:val="-2"/>
        </w:rPr>
        <w:t>B</w:t>
      </w:r>
      <w:r w:rsidRPr="003C5AAE">
        <w:rPr>
          <w:rFonts w:cstheme="minorHAnsi"/>
          <w:color w:val="000000"/>
          <w:spacing w:val="-2"/>
        </w:rPr>
        <w:t>uilds on the underlying principles of the English National Healthy School</w:t>
      </w:r>
      <w:r>
        <w:rPr>
          <w:rFonts w:cstheme="minorHAnsi"/>
          <w:color w:val="000000"/>
          <w:spacing w:val="-2"/>
        </w:rPr>
        <w:t>s</w:t>
      </w:r>
      <w:r w:rsidRPr="003C5AAE">
        <w:rPr>
          <w:rFonts w:cstheme="minorHAnsi"/>
          <w:color w:val="000000"/>
          <w:spacing w:val="-2"/>
        </w:rPr>
        <w:t xml:space="preserve"> Programme and is available to all schools and settings</w:t>
      </w:r>
    </w:p>
    <w:p w14:paraId="0F1640F4" w14:textId="77777777" w:rsidR="00F833BD" w:rsidRDefault="00F833BD" w:rsidP="00F833BD">
      <w:pPr>
        <w:pStyle w:val="ListParagraph"/>
        <w:numPr>
          <w:ilvl w:val="0"/>
          <w:numId w:val="1"/>
        </w:numPr>
        <w:suppressAutoHyphens/>
        <w:autoSpaceDE w:val="0"/>
        <w:autoSpaceDN w:val="0"/>
        <w:adjustRightInd w:val="0"/>
        <w:spacing w:before="0" w:beforeAutospacing="0" w:after="113" w:afterAutospacing="0" w:line="288" w:lineRule="auto"/>
        <w:textAlignment w:val="center"/>
        <w:rPr>
          <w:rFonts w:cstheme="minorHAnsi"/>
          <w:color w:val="000000"/>
          <w:spacing w:val="-2"/>
        </w:rPr>
      </w:pPr>
      <w:r>
        <w:rPr>
          <w:rFonts w:cstheme="minorHAnsi"/>
          <w:color w:val="000000"/>
          <w:spacing w:val="-2"/>
        </w:rPr>
        <w:t>Has been created and revised</w:t>
      </w:r>
      <w:r w:rsidRPr="003C5AAE">
        <w:rPr>
          <w:rFonts w:cstheme="minorHAnsi"/>
          <w:color w:val="000000"/>
          <w:spacing w:val="-2"/>
        </w:rPr>
        <w:t xml:space="preserve"> in consultation with schools </w:t>
      </w:r>
      <w:r>
        <w:rPr>
          <w:rFonts w:cstheme="minorHAnsi"/>
          <w:color w:val="000000"/>
          <w:spacing w:val="-2"/>
        </w:rPr>
        <w:t xml:space="preserve">and </w:t>
      </w:r>
      <w:r w:rsidRPr="003C5AAE">
        <w:rPr>
          <w:rFonts w:cstheme="minorHAnsi"/>
          <w:color w:val="000000"/>
          <w:spacing w:val="-2"/>
        </w:rPr>
        <w:t xml:space="preserve">content aligned to current </w:t>
      </w:r>
      <w:r>
        <w:rPr>
          <w:rFonts w:cstheme="minorHAnsi"/>
          <w:color w:val="000000"/>
          <w:spacing w:val="-2"/>
        </w:rPr>
        <w:t>national guidance and health and wellbeing best practice</w:t>
      </w:r>
      <w:r w:rsidRPr="003C5AAE">
        <w:rPr>
          <w:rFonts w:cstheme="minorHAnsi"/>
          <w:color w:val="000000"/>
          <w:spacing w:val="-2"/>
        </w:rPr>
        <w:t>.</w:t>
      </w:r>
    </w:p>
    <w:p w14:paraId="63C69905" w14:textId="77777777" w:rsidR="00F833BD" w:rsidRPr="00BF3D86" w:rsidRDefault="00F833BD" w:rsidP="00F833BD">
      <w:pPr>
        <w:rPr>
          <w:b/>
          <w:bCs/>
        </w:rPr>
      </w:pPr>
      <w:r w:rsidRPr="00BF3D86">
        <w:rPr>
          <w:b/>
        </w:rPr>
        <w:t>Schools can:</w:t>
      </w:r>
    </w:p>
    <w:p w14:paraId="54E9407D" w14:textId="77777777" w:rsidR="00F833BD" w:rsidRPr="00175EBB" w:rsidRDefault="00F833BD" w:rsidP="00F833BD">
      <w:pPr>
        <w:pStyle w:val="ListParagraph"/>
        <w:numPr>
          <w:ilvl w:val="0"/>
          <w:numId w:val="2"/>
        </w:numPr>
        <w:suppressAutoHyphens/>
        <w:autoSpaceDE w:val="0"/>
        <w:autoSpaceDN w:val="0"/>
        <w:adjustRightInd w:val="0"/>
        <w:spacing w:before="0" w:beforeAutospacing="0" w:after="113" w:afterAutospacing="0" w:line="288" w:lineRule="auto"/>
        <w:textAlignment w:val="center"/>
        <w:rPr>
          <w:rFonts w:cstheme="minorHAnsi"/>
          <w:color w:val="000000"/>
        </w:rPr>
      </w:pPr>
      <w:r w:rsidRPr="00175EBB">
        <w:rPr>
          <w:rFonts w:cstheme="minorHAnsi"/>
          <w:color w:val="000000"/>
        </w:rPr>
        <w:t xml:space="preserve">Self-evaluate </w:t>
      </w:r>
      <w:r>
        <w:rPr>
          <w:rFonts w:cstheme="minorHAnsi"/>
          <w:color w:val="000000"/>
        </w:rPr>
        <w:t>and</w:t>
      </w:r>
      <w:r w:rsidRPr="00175EBB">
        <w:rPr>
          <w:rFonts w:cstheme="minorHAnsi"/>
          <w:color w:val="000000"/>
        </w:rPr>
        <w:t xml:space="preserve"> plan across 4 key health </w:t>
      </w:r>
      <w:r>
        <w:rPr>
          <w:rFonts w:cstheme="minorHAnsi"/>
          <w:color w:val="000000"/>
        </w:rPr>
        <w:t>themes</w:t>
      </w:r>
      <w:r w:rsidRPr="00175EBB">
        <w:rPr>
          <w:rFonts w:cstheme="minorHAnsi"/>
          <w:color w:val="000000"/>
        </w:rPr>
        <w:t xml:space="preserve"> (PSHE, </w:t>
      </w:r>
      <w:r>
        <w:rPr>
          <w:rFonts w:cstheme="minorHAnsi"/>
          <w:color w:val="000000"/>
        </w:rPr>
        <w:t>School Food</w:t>
      </w:r>
      <w:r w:rsidRPr="00175EBB">
        <w:rPr>
          <w:rFonts w:cstheme="minorHAnsi"/>
          <w:color w:val="000000"/>
        </w:rPr>
        <w:t xml:space="preserve">, </w:t>
      </w:r>
      <w:r>
        <w:rPr>
          <w:rFonts w:cstheme="minorHAnsi"/>
          <w:color w:val="000000"/>
        </w:rPr>
        <w:t>Healthy Lifestyles</w:t>
      </w:r>
      <w:r w:rsidRPr="00175EBB">
        <w:rPr>
          <w:rFonts w:cstheme="minorHAnsi"/>
          <w:color w:val="000000"/>
        </w:rPr>
        <w:t xml:space="preserve"> </w:t>
      </w:r>
      <w:r>
        <w:rPr>
          <w:rFonts w:cstheme="minorHAnsi"/>
          <w:color w:val="000000"/>
        </w:rPr>
        <w:t>and</w:t>
      </w:r>
      <w:r w:rsidRPr="00175EBB">
        <w:rPr>
          <w:rFonts w:cstheme="minorHAnsi"/>
          <w:color w:val="000000"/>
        </w:rPr>
        <w:t xml:space="preserve"> Social, Emotional &amp; Mental Health)</w:t>
      </w:r>
      <w:r>
        <w:rPr>
          <w:rFonts w:cstheme="minorHAnsi"/>
          <w:color w:val="000000"/>
        </w:rPr>
        <w:t>.</w:t>
      </w:r>
    </w:p>
    <w:p w14:paraId="135BD5ED" w14:textId="77777777" w:rsidR="00F833BD" w:rsidRDefault="00F833BD" w:rsidP="00F833BD">
      <w:pPr>
        <w:pStyle w:val="ListParagraph"/>
        <w:numPr>
          <w:ilvl w:val="0"/>
          <w:numId w:val="2"/>
        </w:numPr>
        <w:suppressAutoHyphens/>
        <w:autoSpaceDE w:val="0"/>
        <w:autoSpaceDN w:val="0"/>
        <w:adjustRightInd w:val="0"/>
        <w:spacing w:before="0" w:beforeAutospacing="0" w:after="113" w:afterAutospacing="0" w:line="288" w:lineRule="auto"/>
        <w:textAlignment w:val="center"/>
        <w:rPr>
          <w:rFonts w:cstheme="minorHAnsi"/>
          <w:color w:val="000000"/>
        </w:rPr>
      </w:pPr>
      <w:r w:rsidRPr="00175EBB">
        <w:rPr>
          <w:rFonts w:cstheme="minorHAnsi"/>
          <w:color w:val="000000"/>
        </w:rPr>
        <w:t xml:space="preserve">Identify strengths </w:t>
      </w:r>
      <w:r>
        <w:rPr>
          <w:rFonts w:cstheme="minorHAnsi"/>
          <w:color w:val="000000"/>
        </w:rPr>
        <w:t xml:space="preserve">and </w:t>
      </w:r>
      <w:r w:rsidRPr="00175EBB">
        <w:rPr>
          <w:rFonts w:cstheme="minorHAnsi"/>
          <w:color w:val="000000"/>
        </w:rPr>
        <w:t xml:space="preserve">areas for development using </w:t>
      </w:r>
      <w:r>
        <w:rPr>
          <w:rFonts w:cstheme="minorHAnsi"/>
          <w:color w:val="000000"/>
        </w:rPr>
        <w:t xml:space="preserve">grade </w:t>
      </w:r>
      <w:r w:rsidRPr="00175EBB">
        <w:rPr>
          <w:rFonts w:cstheme="minorHAnsi"/>
          <w:color w:val="000000"/>
        </w:rPr>
        <w:t xml:space="preserve">descriptors </w:t>
      </w:r>
      <w:r>
        <w:rPr>
          <w:rFonts w:cstheme="minorHAnsi"/>
          <w:color w:val="000000"/>
        </w:rPr>
        <w:t xml:space="preserve">and the </w:t>
      </w:r>
      <w:r w:rsidRPr="00175EBB">
        <w:rPr>
          <w:rFonts w:cstheme="minorHAnsi"/>
          <w:color w:val="000000"/>
        </w:rPr>
        <w:t>latest national guidance</w:t>
      </w:r>
      <w:r>
        <w:rPr>
          <w:rFonts w:cstheme="minorHAnsi"/>
          <w:color w:val="000000"/>
        </w:rPr>
        <w:t>.</w:t>
      </w:r>
    </w:p>
    <w:p w14:paraId="452AA8C2" w14:textId="77777777" w:rsidR="00F833BD" w:rsidRPr="00081094" w:rsidRDefault="00F833BD" w:rsidP="00F833BD">
      <w:pPr>
        <w:pStyle w:val="ListParagraph"/>
        <w:numPr>
          <w:ilvl w:val="0"/>
          <w:numId w:val="2"/>
        </w:numPr>
        <w:suppressAutoHyphens/>
        <w:autoSpaceDE w:val="0"/>
        <w:autoSpaceDN w:val="0"/>
        <w:adjustRightInd w:val="0"/>
        <w:spacing w:before="0" w:beforeAutospacing="0" w:after="113" w:afterAutospacing="0" w:line="288" w:lineRule="auto"/>
        <w:textAlignment w:val="center"/>
        <w:rPr>
          <w:rFonts w:cstheme="minorHAnsi"/>
          <w:color w:val="000000"/>
        </w:rPr>
      </w:pPr>
      <w:r w:rsidRPr="00081094">
        <w:rPr>
          <w:rFonts w:cstheme="minorHAnsi"/>
        </w:rPr>
        <w:t xml:space="preserve">Use the tool to work towards self-validated status in key areas: </w:t>
      </w:r>
      <w:r w:rsidRPr="006C27D2">
        <w:rPr>
          <w:rStyle w:val="Strong"/>
          <w:rFonts w:cstheme="minorHAnsi"/>
          <w:b w:val="0"/>
          <w:bCs/>
        </w:rPr>
        <w:t>PSHE Friendly</w:t>
      </w:r>
      <w:r w:rsidRPr="006C27D2">
        <w:rPr>
          <w:rFonts w:cstheme="minorHAnsi"/>
          <w:b/>
          <w:bCs/>
        </w:rPr>
        <w:t xml:space="preserve">, </w:t>
      </w:r>
      <w:r w:rsidRPr="006C27D2">
        <w:rPr>
          <w:rStyle w:val="Strong"/>
          <w:rFonts w:cstheme="minorHAnsi"/>
          <w:b w:val="0"/>
          <w:bCs/>
        </w:rPr>
        <w:t>School Food Friendly</w:t>
      </w:r>
      <w:r w:rsidRPr="006C27D2">
        <w:rPr>
          <w:rFonts w:cstheme="minorHAnsi"/>
          <w:b/>
          <w:bCs/>
        </w:rPr>
        <w:t xml:space="preserve">, </w:t>
      </w:r>
      <w:r w:rsidRPr="006C27D2">
        <w:rPr>
          <w:rStyle w:val="Strong"/>
          <w:rFonts w:cstheme="minorHAnsi"/>
          <w:b w:val="0"/>
          <w:bCs/>
        </w:rPr>
        <w:t>Healthy Lifestyles Friendly</w:t>
      </w:r>
      <w:r w:rsidRPr="006C27D2">
        <w:rPr>
          <w:rFonts w:cstheme="minorHAnsi"/>
          <w:b/>
          <w:bCs/>
        </w:rPr>
        <w:t xml:space="preserve"> </w:t>
      </w:r>
      <w:r w:rsidRPr="006C27D2">
        <w:rPr>
          <w:rFonts w:cstheme="minorHAnsi"/>
        </w:rPr>
        <w:t>and</w:t>
      </w:r>
      <w:r w:rsidRPr="006C27D2">
        <w:rPr>
          <w:rFonts w:cstheme="minorHAnsi"/>
          <w:b/>
          <w:bCs/>
        </w:rPr>
        <w:t xml:space="preserve"> </w:t>
      </w:r>
      <w:r w:rsidRPr="006C27D2">
        <w:rPr>
          <w:rStyle w:val="Strong"/>
          <w:rFonts w:cstheme="minorHAnsi"/>
          <w:b w:val="0"/>
          <w:bCs/>
        </w:rPr>
        <w:t>Hearts and Minds/</w:t>
      </w:r>
      <w:proofErr w:type="spellStart"/>
      <w:r w:rsidRPr="006C27D2">
        <w:rPr>
          <w:rStyle w:val="Strong"/>
          <w:rFonts w:cstheme="minorHAnsi"/>
          <w:b w:val="0"/>
          <w:bCs/>
        </w:rPr>
        <w:t>MindMate</w:t>
      </w:r>
      <w:proofErr w:type="spellEnd"/>
      <w:r w:rsidRPr="006C27D2">
        <w:rPr>
          <w:rStyle w:val="Strong"/>
          <w:rFonts w:cstheme="minorHAnsi"/>
          <w:b w:val="0"/>
          <w:bCs/>
        </w:rPr>
        <w:t xml:space="preserve"> Friendly</w:t>
      </w:r>
      <w:r w:rsidRPr="006C27D2">
        <w:rPr>
          <w:rFonts w:cstheme="minorHAnsi"/>
          <w:b/>
          <w:bCs/>
        </w:rPr>
        <w:t>.</w:t>
      </w:r>
    </w:p>
    <w:p w14:paraId="2B894CA4" w14:textId="3ECA9FBE" w:rsidR="00A30181" w:rsidRPr="00345AEE" w:rsidRDefault="00F833BD" w:rsidP="000B3D76">
      <w:pPr>
        <w:pStyle w:val="ListParagraph"/>
        <w:numPr>
          <w:ilvl w:val="0"/>
          <w:numId w:val="2"/>
        </w:numPr>
        <w:suppressAutoHyphens/>
        <w:autoSpaceDE w:val="0"/>
        <w:autoSpaceDN w:val="0"/>
        <w:adjustRightInd w:val="0"/>
        <w:spacing w:before="0" w:beforeAutospacing="0" w:after="113" w:afterAutospacing="0" w:line="288" w:lineRule="auto"/>
        <w:textAlignment w:val="center"/>
        <w:rPr>
          <w:rFonts w:cstheme="minorHAnsi"/>
          <w:color w:val="000000"/>
        </w:rPr>
      </w:pPr>
      <w:r w:rsidRPr="00081094">
        <w:rPr>
          <w:rFonts w:cstheme="minorHAnsi"/>
        </w:rPr>
        <w:t xml:space="preserve">Achieve full </w:t>
      </w:r>
      <w:r w:rsidRPr="00081094">
        <w:rPr>
          <w:rStyle w:val="Strong"/>
          <w:rFonts w:cstheme="minorHAnsi"/>
        </w:rPr>
        <w:t>Healthy Schools self-validation</w:t>
      </w:r>
      <w:r w:rsidRPr="00081094">
        <w:rPr>
          <w:rFonts w:cstheme="minorHAnsi"/>
        </w:rPr>
        <w:t xml:space="preserve"> status by completing all four strands and receive a </w:t>
      </w:r>
      <w:r w:rsidRPr="00081094">
        <w:rPr>
          <w:rStyle w:val="Strong"/>
          <w:rFonts w:cstheme="minorHAnsi"/>
        </w:rPr>
        <w:t>certificate and official logo</w:t>
      </w:r>
      <w:r w:rsidRPr="00081094">
        <w:rPr>
          <w:rFonts w:cstheme="minorHAnsi"/>
          <w:b/>
        </w:rPr>
        <w:t xml:space="preserve"> </w:t>
      </w:r>
      <w:r w:rsidRPr="00081094">
        <w:rPr>
          <w:rFonts w:cstheme="minorHAnsi"/>
        </w:rPr>
        <w:t>in recognition of your status.</w:t>
      </w:r>
    </w:p>
    <w:p w14:paraId="7C23DB2C" w14:textId="77777777" w:rsidR="006A164F" w:rsidRDefault="006A164F" w:rsidP="000B3D76">
      <w:pPr>
        <w:rPr>
          <w:b/>
        </w:rPr>
      </w:pPr>
    </w:p>
    <w:p w14:paraId="18CB4D48" w14:textId="77777777" w:rsidR="00345AEE" w:rsidRDefault="00345AEE" w:rsidP="000B3D76">
      <w:pPr>
        <w:rPr>
          <w:b/>
        </w:rPr>
      </w:pPr>
    </w:p>
    <w:p w14:paraId="1FCACC01" w14:textId="77777777" w:rsidR="00EC12B5" w:rsidRDefault="00EC12B5" w:rsidP="000B3D76">
      <w:pPr>
        <w:rPr>
          <w:b/>
        </w:rPr>
      </w:pPr>
    </w:p>
    <w:p w14:paraId="3A8DA326" w14:textId="77777777" w:rsidR="00EC12B5" w:rsidRDefault="00EC12B5" w:rsidP="000B3D76">
      <w:pPr>
        <w:rPr>
          <w:b/>
        </w:rPr>
      </w:pPr>
    </w:p>
    <w:p w14:paraId="570D7CC3" w14:textId="77777777" w:rsidR="00EC12B5" w:rsidRDefault="00EC12B5" w:rsidP="000B3D76">
      <w:pPr>
        <w:rPr>
          <w:b/>
        </w:rPr>
      </w:pPr>
    </w:p>
    <w:p w14:paraId="0B7CDC88" w14:textId="77777777" w:rsidR="00EC12B5" w:rsidRDefault="00EC12B5" w:rsidP="000B3D76">
      <w:pPr>
        <w:rPr>
          <w:b/>
        </w:rPr>
      </w:pPr>
    </w:p>
    <w:p w14:paraId="36FE8B82" w14:textId="77777777" w:rsidR="00EC12B5" w:rsidRDefault="00EC12B5" w:rsidP="000B3D76">
      <w:pPr>
        <w:rPr>
          <w:b/>
        </w:rPr>
      </w:pPr>
    </w:p>
    <w:p w14:paraId="026B97FD" w14:textId="5025035B" w:rsidR="005036CE" w:rsidRPr="005036CE" w:rsidRDefault="005036CE" w:rsidP="000B3D76">
      <w:pPr>
        <w:rPr>
          <w:b/>
          <w:bCs/>
        </w:rPr>
      </w:pPr>
      <w:r w:rsidRPr="005036CE">
        <w:rPr>
          <w:b/>
        </w:rPr>
        <w:lastRenderedPageBreak/>
        <w:t>Healthy Schools Award</w:t>
      </w:r>
    </w:p>
    <w:p w14:paraId="4D7E8487" w14:textId="51822845" w:rsidR="00184F21" w:rsidRPr="008F23B1" w:rsidRDefault="00D2628D" w:rsidP="00184F21">
      <w:r w:rsidRPr="00D2628D">
        <w:t xml:space="preserve">The Healthy Schools Award is part of the ongoing work of </w:t>
      </w:r>
      <w:r>
        <w:t xml:space="preserve">Slough </w:t>
      </w:r>
      <w:r w:rsidRPr="00D2628D">
        <w:t>Public Health team to support high-quality PSHE, Personal Development, statutory Health, and Relationships/RSE education and to improve health outcomes for children and young people.</w:t>
      </w:r>
      <w:r w:rsidR="00DC5264">
        <w:t xml:space="preserve"> </w:t>
      </w:r>
    </w:p>
    <w:p w14:paraId="77A3B878" w14:textId="77777777" w:rsidR="00726FB3" w:rsidRDefault="00C96CC7" w:rsidP="000B3D76">
      <w:pPr>
        <w:rPr>
          <w:rFonts w:ascii="Montserrat" w:hAnsi="Montserrat"/>
          <w:color w:val="333333"/>
          <w:shd w:val="clear" w:color="auto" w:fill="FFFFFF"/>
        </w:rPr>
      </w:pPr>
      <w:r w:rsidRPr="00C96CC7">
        <w:t xml:space="preserve">The Healthy Schools Award and the support provided by the </w:t>
      </w:r>
      <w:r>
        <w:t xml:space="preserve">Slough </w:t>
      </w:r>
      <w:r w:rsidRPr="00C96CC7">
        <w:t xml:space="preserve">Public Health </w:t>
      </w:r>
      <w:r>
        <w:t>CYP team</w:t>
      </w:r>
      <w:r w:rsidRPr="00C96CC7">
        <w:t xml:space="preserve"> will enable schools to evaluate and strengthen good practices and improve the health and wellbeing of children and young people.</w:t>
      </w:r>
      <w:r w:rsidR="00AB1961" w:rsidRPr="00AB1961">
        <w:rPr>
          <w:rFonts w:ascii="Montserrat" w:hAnsi="Montserrat"/>
          <w:color w:val="333333"/>
          <w:shd w:val="clear" w:color="auto" w:fill="FFFFFF"/>
        </w:rPr>
        <w:t xml:space="preserve"> </w:t>
      </w:r>
    </w:p>
    <w:p w14:paraId="0BEC9886" w14:textId="0448CB16" w:rsidR="00184F21" w:rsidRDefault="00AB1961" w:rsidP="000B3D76">
      <w:r>
        <w:t>Our approach</w:t>
      </w:r>
      <w:r w:rsidRPr="00AB1961">
        <w:t xml:space="preserve"> includes providing advice, guidance, signposting to high-quality resources and services, CPD, collaborative working, sharing good practices, support with compliance with statutory duties, and funding targeted initiatives for children and young people. </w:t>
      </w:r>
    </w:p>
    <w:p w14:paraId="0B7A2B32" w14:textId="5B5E0945" w:rsidR="004975B7" w:rsidRDefault="005E2628" w:rsidP="004975B7">
      <w:pPr>
        <w:rPr>
          <w:b/>
          <w:bCs/>
        </w:rPr>
      </w:pPr>
      <w:r>
        <w:rPr>
          <w:b/>
        </w:rPr>
        <w:t xml:space="preserve">Who is eligible to take part in the </w:t>
      </w:r>
      <w:r w:rsidR="004975B7" w:rsidRPr="004975B7">
        <w:rPr>
          <w:b/>
        </w:rPr>
        <w:t>Healthy Schools Award</w:t>
      </w:r>
      <w:r>
        <w:rPr>
          <w:b/>
        </w:rPr>
        <w:t>?</w:t>
      </w:r>
    </w:p>
    <w:p w14:paraId="7E92ECB5" w14:textId="3E8B145D" w:rsidR="00677415" w:rsidRDefault="000171C9" w:rsidP="00B06416">
      <w:r w:rsidRPr="00AA5AEE">
        <w:t>All state-funded schools in Slough can achieve Slough Healthy School statu</w:t>
      </w:r>
      <w:r w:rsidR="008413B6">
        <w:t>s</w:t>
      </w:r>
      <w:r w:rsidR="007D309A">
        <w:t xml:space="preserve"> </w:t>
      </w:r>
      <w:r w:rsidR="00677415" w:rsidRPr="000D2557">
        <w:t>by completing the research-backed, national and internationally used </w:t>
      </w:r>
      <w:hyperlink r:id="rId24" w:tgtFrame="_blank" w:history="1">
        <w:r w:rsidR="00677415" w:rsidRPr="000D2557">
          <w:rPr>
            <w:rStyle w:val="Hyperlink"/>
            <w:b/>
          </w:rPr>
          <w:t>School Health Check</w:t>
        </w:r>
      </w:hyperlink>
      <w:r w:rsidR="00677415" w:rsidRPr="000D2557">
        <w:t>. </w:t>
      </w:r>
      <w:r w:rsidR="004D6A92">
        <w:t xml:space="preserve"> </w:t>
      </w:r>
    </w:p>
    <w:p w14:paraId="61BA0CC0" w14:textId="4D926F05" w:rsidR="000171C9" w:rsidRDefault="00677415" w:rsidP="000171C9">
      <w:r w:rsidRPr="00AA5AEE">
        <w:t>The School Health Check is </w:t>
      </w:r>
      <w:r w:rsidRPr="00AA5AEE">
        <w:rPr>
          <w:b/>
        </w:rPr>
        <w:t>free</w:t>
      </w:r>
      <w:r w:rsidRPr="00AA5AEE">
        <w:t> to all non-fee-paying schools in Slough</w:t>
      </w:r>
      <w:r w:rsidR="007D309A">
        <w:t xml:space="preserve">. This framework </w:t>
      </w:r>
      <w:r w:rsidR="0030717B">
        <w:t xml:space="preserve">helps </w:t>
      </w:r>
      <w:r w:rsidR="007D309A">
        <w:t xml:space="preserve">your school in </w:t>
      </w:r>
      <w:r w:rsidR="0030717B">
        <w:t>develop</w:t>
      </w:r>
      <w:r w:rsidR="007D309A">
        <w:t>ing</w:t>
      </w:r>
      <w:r w:rsidR="00A75039">
        <w:t xml:space="preserve"> Slough Healthy Schools approach.</w:t>
      </w:r>
    </w:p>
    <w:p w14:paraId="457A24C4" w14:textId="190CEB29" w:rsidR="000D2557" w:rsidRPr="000D2557" w:rsidRDefault="000D2557" w:rsidP="000D2557">
      <w:r w:rsidRPr="000D2557">
        <w:rPr>
          <w:b/>
        </w:rPr>
        <w:t>How can schools get involved?</w:t>
      </w:r>
    </w:p>
    <w:p w14:paraId="55F8F246" w14:textId="77777777" w:rsidR="000D2557" w:rsidRPr="000D2557" w:rsidRDefault="000D2557" w:rsidP="000D2557">
      <w:r w:rsidRPr="000D2557">
        <w:t>The School Health Check is an online toolkit to help schools self-validate against the 4 core health themes of Healthy Schools:</w:t>
      </w:r>
    </w:p>
    <w:p w14:paraId="4A735DE4" w14:textId="77777777" w:rsidR="000D2557" w:rsidRPr="000D2557" w:rsidRDefault="000D2557" w:rsidP="000D2557">
      <w:pPr>
        <w:numPr>
          <w:ilvl w:val="0"/>
          <w:numId w:val="14"/>
        </w:numPr>
      </w:pPr>
      <w:r w:rsidRPr="000D2557">
        <w:t>Personal, Social, Health and Economic (PSHE) Education</w:t>
      </w:r>
    </w:p>
    <w:p w14:paraId="46E5D456" w14:textId="77777777" w:rsidR="000D2557" w:rsidRPr="000D2557" w:rsidRDefault="000D2557" w:rsidP="000D2557">
      <w:pPr>
        <w:numPr>
          <w:ilvl w:val="0"/>
          <w:numId w:val="14"/>
        </w:numPr>
      </w:pPr>
      <w:r w:rsidRPr="000D2557">
        <w:t>School Food</w:t>
      </w:r>
    </w:p>
    <w:p w14:paraId="7A0FBF48" w14:textId="77777777" w:rsidR="000D2557" w:rsidRPr="000D2557" w:rsidRDefault="000D2557" w:rsidP="000D2557">
      <w:pPr>
        <w:numPr>
          <w:ilvl w:val="0"/>
          <w:numId w:val="14"/>
        </w:numPr>
      </w:pPr>
      <w:r w:rsidRPr="000D2557">
        <w:t>Healthy Lifestyles</w:t>
      </w:r>
    </w:p>
    <w:p w14:paraId="4EF1D058" w14:textId="0F39B14E" w:rsidR="00760338" w:rsidRDefault="000D2557" w:rsidP="00760338">
      <w:pPr>
        <w:numPr>
          <w:ilvl w:val="0"/>
          <w:numId w:val="14"/>
        </w:numPr>
      </w:pPr>
      <w:r w:rsidRPr="000D2557">
        <w:t>Social, Emotional and Mental Health (SEMH).</w:t>
      </w:r>
    </w:p>
    <w:p w14:paraId="04913E4C" w14:textId="77777777" w:rsidR="00760338" w:rsidRPr="000D2557" w:rsidRDefault="00760338" w:rsidP="00760338"/>
    <w:p w14:paraId="6ED0BA22" w14:textId="77777777" w:rsidR="000D2557" w:rsidRPr="000D2557" w:rsidRDefault="000D2557" w:rsidP="000D2557">
      <w:r w:rsidRPr="000D2557">
        <w:t>Each theme is linked to 10 strands identified in the whole-school approach.</w:t>
      </w:r>
    </w:p>
    <w:tbl>
      <w:tblPr>
        <w:tblW w:w="8477" w:type="dxa"/>
        <w:shd w:val="clear" w:color="auto" w:fill="FFF4F4"/>
        <w:tblCellMar>
          <w:left w:w="0" w:type="dxa"/>
          <w:right w:w="0" w:type="dxa"/>
        </w:tblCellMar>
        <w:tblLook w:val="04A0" w:firstRow="1" w:lastRow="0" w:firstColumn="1" w:lastColumn="0" w:noHBand="0" w:noVBand="1"/>
      </w:tblPr>
      <w:tblGrid>
        <w:gridCol w:w="4238"/>
        <w:gridCol w:w="4239"/>
      </w:tblGrid>
      <w:tr w:rsidR="000D2557" w:rsidRPr="000D2557" w14:paraId="3E0B3BD7" w14:textId="77777777" w:rsidTr="00760338">
        <w:trPr>
          <w:trHeight w:val="270"/>
        </w:trPr>
        <w:tc>
          <w:tcPr>
            <w:tcW w:w="4238" w:type="dxa"/>
            <w:tcBorders>
              <w:top w:val="single" w:sz="6" w:space="0" w:color="auto"/>
              <w:left w:val="single" w:sz="6" w:space="0" w:color="auto"/>
              <w:bottom w:val="single" w:sz="6" w:space="0" w:color="auto"/>
              <w:right w:val="single" w:sz="6" w:space="0" w:color="auto"/>
            </w:tcBorders>
            <w:shd w:val="clear" w:color="auto" w:fill="FFF4F4"/>
            <w:tcMar>
              <w:top w:w="0" w:type="dxa"/>
              <w:left w:w="105" w:type="dxa"/>
              <w:bottom w:w="0" w:type="dxa"/>
              <w:right w:w="105" w:type="dxa"/>
            </w:tcMar>
            <w:hideMark/>
          </w:tcPr>
          <w:p w14:paraId="5881A3E2" w14:textId="77777777" w:rsidR="000D2557" w:rsidRPr="000D2557" w:rsidRDefault="000D2557" w:rsidP="000D2557">
            <w:r w:rsidRPr="000D2557">
              <w:rPr>
                <w:b/>
              </w:rPr>
              <w:t>Leadership</w:t>
            </w:r>
          </w:p>
        </w:tc>
        <w:tc>
          <w:tcPr>
            <w:tcW w:w="4239" w:type="dxa"/>
            <w:tcBorders>
              <w:top w:val="single" w:sz="6" w:space="0" w:color="auto"/>
              <w:left w:val="nil"/>
              <w:bottom w:val="single" w:sz="6" w:space="0" w:color="auto"/>
              <w:right w:val="single" w:sz="6" w:space="0" w:color="auto"/>
            </w:tcBorders>
            <w:shd w:val="clear" w:color="auto" w:fill="FFF4F4"/>
            <w:tcMar>
              <w:top w:w="0" w:type="dxa"/>
              <w:left w:w="105" w:type="dxa"/>
              <w:bottom w:w="0" w:type="dxa"/>
              <w:right w:w="105" w:type="dxa"/>
            </w:tcMar>
            <w:hideMark/>
          </w:tcPr>
          <w:p w14:paraId="007906EC" w14:textId="77777777" w:rsidR="000D2557" w:rsidRPr="000D2557" w:rsidRDefault="000D2557" w:rsidP="000D2557">
            <w:r w:rsidRPr="000D2557">
              <w:rPr>
                <w:b/>
              </w:rPr>
              <w:t>Policy</w:t>
            </w:r>
          </w:p>
        </w:tc>
      </w:tr>
      <w:tr w:rsidR="000D2557" w:rsidRPr="000D2557" w14:paraId="64975ABE" w14:textId="77777777" w:rsidTr="00760338">
        <w:trPr>
          <w:trHeight w:val="270"/>
        </w:trPr>
        <w:tc>
          <w:tcPr>
            <w:tcW w:w="4238" w:type="dxa"/>
            <w:tcBorders>
              <w:top w:val="nil"/>
              <w:left w:val="single" w:sz="6" w:space="0" w:color="auto"/>
              <w:bottom w:val="single" w:sz="6" w:space="0" w:color="auto"/>
              <w:right w:val="single" w:sz="6" w:space="0" w:color="auto"/>
            </w:tcBorders>
            <w:shd w:val="clear" w:color="auto" w:fill="FFF4F4"/>
            <w:tcMar>
              <w:top w:w="0" w:type="dxa"/>
              <w:left w:w="105" w:type="dxa"/>
              <w:bottom w:w="0" w:type="dxa"/>
              <w:right w:w="105" w:type="dxa"/>
            </w:tcMar>
            <w:hideMark/>
          </w:tcPr>
          <w:p w14:paraId="5003721C" w14:textId="77777777" w:rsidR="000D2557" w:rsidRPr="000D2557" w:rsidRDefault="000D2557" w:rsidP="000D2557">
            <w:r w:rsidRPr="000D2557">
              <w:rPr>
                <w:b/>
              </w:rPr>
              <w:t>Curriculum</w:t>
            </w:r>
          </w:p>
        </w:tc>
        <w:tc>
          <w:tcPr>
            <w:tcW w:w="4239" w:type="dxa"/>
            <w:tcBorders>
              <w:top w:val="nil"/>
              <w:left w:val="nil"/>
              <w:bottom w:val="single" w:sz="6" w:space="0" w:color="auto"/>
              <w:right w:val="single" w:sz="6" w:space="0" w:color="auto"/>
            </w:tcBorders>
            <w:shd w:val="clear" w:color="auto" w:fill="FFF4F4"/>
            <w:tcMar>
              <w:top w:w="0" w:type="dxa"/>
              <w:left w:w="105" w:type="dxa"/>
              <w:bottom w:w="0" w:type="dxa"/>
              <w:right w:w="105" w:type="dxa"/>
            </w:tcMar>
            <w:hideMark/>
          </w:tcPr>
          <w:p w14:paraId="2F3D7AA8" w14:textId="77777777" w:rsidR="000D2557" w:rsidRPr="000D2557" w:rsidRDefault="000D2557" w:rsidP="000D2557">
            <w:r w:rsidRPr="000D2557">
              <w:rPr>
                <w:b/>
              </w:rPr>
              <w:t>Teaching and Learning</w:t>
            </w:r>
          </w:p>
        </w:tc>
      </w:tr>
      <w:tr w:rsidR="000D2557" w:rsidRPr="000D2557" w14:paraId="10D10507" w14:textId="77777777" w:rsidTr="00760338">
        <w:trPr>
          <w:trHeight w:val="270"/>
        </w:trPr>
        <w:tc>
          <w:tcPr>
            <w:tcW w:w="4238" w:type="dxa"/>
            <w:tcBorders>
              <w:top w:val="nil"/>
              <w:left w:val="single" w:sz="6" w:space="0" w:color="auto"/>
              <w:bottom w:val="single" w:sz="6" w:space="0" w:color="auto"/>
              <w:right w:val="single" w:sz="6" w:space="0" w:color="auto"/>
            </w:tcBorders>
            <w:shd w:val="clear" w:color="auto" w:fill="FFF4F4"/>
            <w:tcMar>
              <w:top w:w="0" w:type="dxa"/>
              <w:left w:w="105" w:type="dxa"/>
              <w:bottom w:w="0" w:type="dxa"/>
              <w:right w:w="105" w:type="dxa"/>
            </w:tcMar>
            <w:hideMark/>
          </w:tcPr>
          <w:p w14:paraId="1D811174" w14:textId="77777777" w:rsidR="000D2557" w:rsidRPr="000D2557" w:rsidRDefault="000D2557" w:rsidP="000D2557">
            <w:r w:rsidRPr="000D2557">
              <w:rPr>
                <w:b/>
              </w:rPr>
              <w:t>Assessment</w:t>
            </w:r>
          </w:p>
        </w:tc>
        <w:tc>
          <w:tcPr>
            <w:tcW w:w="4239" w:type="dxa"/>
            <w:tcBorders>
              <w:top w:val="nil"/>
              <w:left w:val="nil"/>
              <w:bottom w:val="single" w:sz="6" w:space="0" w:color="auto"/>
              <w:right w:val="single" w:sz="6" w:space="0" w:color="auto"/>
            </w:tcBorders>
            <w:shd w:val="clear" w:color="auto" w:fill="FFF4F4"/>
            <w:tcMar>
              <w:top w:w="0" w:type="dxa"/>
              <w:left w:w="105" w:type="dxa"/>
              <w:bottom w:w="0" w:type="dxa"/>
              <w:right w:w="105" w:type="dxa"/>
            </w:tcMar>
            <w:hideMark/>
          </w:tcPr>
          <w:p w14:paraId="7B874E3A" w14:textId="77777777" w:rsidR="000D2557" w:rsidRPr="000D2557" w:rsidRDefault="000D2557" w:rsidP="000D2557">
            <w:r w:rsidRPr="000D2557">
              <w:rPr>
                <w:b/>
              </w:rPr>
              <w:t>Pupil Voice</w:t>
            </w:r>
          </w:p>
        </w:tc>
      </w:tr>
      <w:tr w:rsidR="000D2557" w:rsidRPr="000D2557" w14:paraId="49F813C6" w14:textId="77777777" w:rsidTr="00760338">
        <w:trPr>
          <w:trHeight w:val="270"/>
        </w:trPr>
        <w:tc>
          <w:tcPr>
            <w:tcW w:w="4238" w:type="dxa"/>
            <w:tcBorders>
              <w:top w:val="nil"/>
              <w:left w:val="single" w:sz="6" w:space="0" w:color="auto"/>
              <w:bottom w:val="single" w:sz="6" w:space="0" w:color="auto"/>
              <w:right w:val="single" w:sz="6" w:space="0" w:color="auto"/>
            </w:tcBorders>
            <w:shd w:val="clear" w:color="auto" w:fill="FFF4F4"/>
            <w:tcMar>
              <w:top w:w="0" w:type="dxa"/>
              <w:left w:w="105" w:type="dxa"/>
              <w:bottom w:w="0" w:type="dxa"/>
              <w:right w:w="105" w:type="dxa"/>
            </w:tcMar>
            <w:hideMark/>
          </w:tcPr>
          <w:p w14:paraId="3DBA9E0F" w14:textId="77777777" w:rsidR="000D2557" w:rsidRPr="000D2557" w:rsidRDefault="000D2557" w:rsidP="000D2557">
            <w:r w:rsidRPr="000D2557">
              <w:rPr>
                <w:b/>
              </w:rPr>
              <w:t>Support Services</w:t>
            </w:r>
          </w:p>
        </w:tc>
        <w:tc>
          <w:tcPr>
            <w:tcW w:w="4239" w:type="dxa"/>
            <w:tcBorders>
              <w:top w:val="nil"/>
              <w:left w:val="nil"/>
              <w:bottom w:val="single" w:sz="6" w:space="0" w:color="auto"/>
              <w:right w:val="single" w:sz="6" w:space="0" w:color="auto"/>
            </w:tcBorders>
            <w:shd w:val="clear" w:color="auto" w:fill="FFF4F4"/>
            <w:tcMar>
              <w:top w:w="0" w:type="dxa"/>
              <w:left w:w="105" w:type="dxa"/>
              <w:bottom w:w="0" w:type="dxa"/>
              <w:right w:w="105" w:type="dxa"/>
            </w:tcMar>
            <w:hideMark/>
          </w:tcPr>
          <w:p w14:paraId="3B4E67FC" w14:textId="77777777" w:rsidR="000D2557" w:rsidRPr="000D2557" w:rsidRDefault="000D2557" w:rsidP="000D2557">
            <w:r w:rsidRPr="000D2557">
              <w:rPr>
                <w:b/>
              </w:rPr>
              <w:t>Professional Development</w:t>
            </w:r>
          </w:p>
        </w:tc>
      </w:tr>
      <w:tr w:rsidR="000D2557" w:rsidRPr="000D2557" w14:paraId="117B5C5B" w14:textId="77777777" w:rsidTr="00760338">
        <w:trPr>
          <w:trHeight w:val="270"/>
        </w:trPr>
        <w:tc>
          <w:tcPr>
            <w:tcW w:w="4238" w:type="dxa"/>
            <w:tcBorders>
              <w:top w:val="nil"/>
              <w:left w:val="single" w:sz="6" w:space="0" w:color="auto"/>
              <w:bottom w:val="single" w:sz="6" w:space="0" w:color="auto"/>
              <w:right w:val="single" w:sz="6" w:space="0" w:color="auto"/>
            </w:tcBorders>
            <w:shd w:val="clear" w:color="auto" w:fill="FFF4F4"/>
            <w:tcMar>
              <w:top w:w="0" w:type="dxa"/>
              <w:left w:w="105" w:type="dxa"/>
              <w:bottom w:w="0" w:type="dxa"/>
              <w:right w:w="105" w:type="dxa"/>
            </w:tcMar>
            <w:hideMark/>
          </w:tcPr>
          <w:p w14:paraId="4D1B7BFB" w14:textId="77777777" w:rsidR="000D2557" w:rsidRPr="000D2557" w:rsidRDefault="000D2557" w:rsidP="000D2557">
            <w:r w:rsidRPr="000D2557">
              <w:rPr>
                <w:b/>
              </w:rPr>
              <w:t>Partnership</w:t>
            </w:r>
          </w:p>
        </w:tc>
        <w:tc>
          <w:tcPr>
            <w:tcW w:w="4239" w:type="dxa"/>
            <w:tcBorders>
              <w:top w:val="nil"/>
              <w:left w:val="nil"/>
              <w:bottom w:val="single" w:sz="6" w:space="0" w:color="auto"/>
              <w:right w:val="single" w:sz="6" w:space="0" w:color="auto"/>
            </w:tcBorders>
            <w:shd w:val="clear" w:color="auto" w:fill="FFF4F4"/>
            <w:tcMar>
              <w:top w:w="0" w:type="dxa"/>
              <w:left w:w="105" w:type="dxa"/>
              <w:bottom w:w="0" w:type="dxa"/>
              <w:right w:w="105" w:type="dxa"/>
            </w:tcMar>
            <w:hideMark/>
          </w:tcPr>
          <w:p w14:paraId="327018FC" w14:textId="77777777" w:rsidR="000D2557" w:rsidRPr="000D2557" w:rsidRDefault="000D2557" w:rsidP="000D2557">
            <w:r w:rsidRPr="000D2557">
              <w:rPr>
                <w:b/>
              </w:rPr>
              <w:t>School Ethos</w:t>
            </w:r>
          </w:p>
        </w:tc>
      </w:tr>
    </w:tbl>
    <w:p w14:paraId="4492DC9C" w14:textId="77777777" w:rsidR="000D2557" w:rsidRPr="000D2557" w:rsidRDefault="000D2557" w:rsidP="000D2557">
      <w:pPr>
        <w:numPr>
          <w:ilvl w:val="0"/>
          <w:numId w:val="15"/>
        </w:numPr>
      </w:pPr>
      <w:r w:rsidRPr="000D2557">
        <w:t>Each key strand has descriptors (aligned to Ofsted descriptors).</w:t>
      </w:r>
    </w:p>
    <w:p w14:paraId="65BE3120" w14:textId="233C4534" w:rsidR="000D2557" w:rsidRDefault="000D2557" w:rsidP="000171C9">
      <w:pPr>
        <w:numPr>
          <w:ilvl w:val="0"/>
          <w:numId w:val="15"/>
        </w:numPr>
      </w:pPr>
      <w:r w:rsidRPr="000D2557">
        <w:lastRenderedPageBreak/>
        <w:t>Schools can use the tool to identify and celebrate strengths and areas in need of development. From this, schools can identify clear next steps which are automatically put into an online action plan.</w:t>
      </w:r>
    </w:p>
    <w:p w14:paraId="610D31DC" w14:textId="3EE4C90A" w:rsidR="00AB20A1" w:rsidRPr="00576498" w:rsidRDefault="00AB20A1" w:rsidP="00AB20A1">
      <w:r w:rsidRPr="00576498">
        <w:rPr>
          <w:b/>
        </w:rPr>
        <w:t>Key benefits</w:t>
      </w:r>
      <w:r>
        <w:rPr>
          <w:b/>
        </w:rPr>
        <w:t xml:space="preserve"> to schools:</w:t>
      </w:r>
    </w:p>
    <w:p w14:paraId="523E9CAA" w14:textId="77777777" w:rsidR="00AB20A1" w:rsidRPr="00576498" w:rsidRDefault="00AB20A1" w:rsidP="00AB20A1">
      <w:pPr>
        <w:numPr>
          <w:ilvl w:val="0"/>
          <w:numId w:val="22"/>
        </w:numPr>
      </w:pPr>
      <w:r w:rsidRPr="00576498">
        <w:t>Achieve </w:t>
      </w:r>
      <w:r w:rsidRPr="00576498">
        <w:rPr>
          <w:b/>
        </w:rPr>
        <w:t>Healthy Schools Status</w:t>
      </w:r>
    </w:p>
    <w:p w14:paraId="470CF422" w14:textId="77777777" w:rsidR="00AB20A1" w:rsidRPr="00576498" w:rsidRDefault="00AB20A1" w:rsidP="00AB20A1">
      <w:pPr>
        <w:numPr>
          <w:ilvl w:val="0"/>
          <w:numId w:val="22"/>
        </w:numPr>
      </w:pPr>
      <w:r w:rsidRPr="00576498">
        <w:t>Follow a </w:t>
      </w:r>
      <w:r w:rsidRPr="00576498">
        <w:rPr>
          <w:b/>
        </w:rPr>
        <w:t>step-by-step, supported evaluation</w:t>
      </w:r>
    </w:p>
    <w:p w14:paraId="56FE960A" w14:textId="77777777" w:rsidR="00AB20A1" w:rsidRPr="00576498" w:rsidRDefault="00AB20A1" w:rsidP="00AB20A1">
      <w:pPr>
        <w:numPr>
          <w:ilvl w:val="0"/>
          <w:numId w:val="22"/>
        </w:numPr>
      </w:pPr>
      <w:r w:rsidRPr="00576498">
        <w:t>Benchmark against </w:t>
      </w:r>
      <w:r w:rsidRPr="00576498">
        <w:rPr>
          <w:b/>
        </w:rPr>
        <w:t>best-practice criteria</w:t>
      </w:r>
    </w:p>
    <w:p w14:paraId="7FCEE7BA" w14:textId="77777777" w:rsidR="00AB20A1" w:rsidRPr="00576498" w:rsidRDefault="00AB20A1" w:rsidP="00AB20A1">
      <w:pPr>
        <w:numPr>
          <w:ilvl w:val="0"/>
          <w:numId w:val="22"/>
        </w:numPr>
      </w:pPr>
      <w:r w:rsidRPr="00576498">
        <w:t>Align with </w:t>
      </w:r>
      <w:r w:rsidRPr="00576498">
        <w:rPr>
          <w:b/>
        </w:rPr>
        <w:t>Ofsted</w:t>
      </w:r>
      <w:r w:rsidRPr="00576498">
        <w:t> and </w:t>
      </w:r>
      <w:r w:rsidRPr="00576498">
        <w:rPr>
          <w:b/>
        </w:rPr>
        <w:t>2025 statutory RSE &amp; Health Education guidance</w:t>
      </w:r>
    </w:p>
    <w:p w14:paraId="65FAC966" w14:textId="171ADB0B" w:rsidR="00AB20A1" w:rsidRPr="00AF0A1D" w:rsidRDefault="00AB20A1" w:rsidP="00AB20A1">
      <w:pPr>
        <w:numPr>
          <w:ilvl w:val="0"/>
          <w:numId w:val="22"/>
        </w:numPr>
      </w:pPr>
      <w:r w:rsidRPr="00576498">
        <w:t>Developed with a </w:t>
      </w:r>
      <w:r w:rsidRPr="00576498">
        <w:rPr>
          <w:b/>
        </w:rPr>
        <w:t>Trauma-Informed Approach</w:t>
      </w:r>
    </w:p>
    <w:p w14:paraId="241458F9" w14:textId="36B01BF0" w:rsidR="00A86202" w:rsidRPr="00C34BE2" w:rsidRDefault="00C34BE2" w:rsidP="00AF0A1D">
      <w:pPr>
        <w:numPr>
          <w:ilvl w:val="0"/>
          <w:numId w:val="22"/>
        </w:numPr>
        <w:rPr>
          <w:bCs/>
        </w:rPr>
      </w:pPr>
      <w:r w:rsidRPr="0071561E">
        <w:rPr>
          <w:rFonts w:eastAsiaTheme="majorEastAsia" w:cstheme="minorHAnsi"/>
          <w:b/>
          <w:bCs/>
          <w:noProof/>
          <w:color w:val="156082" w:themeColor="accent1"/>
          <w:szCs w:val="24"/>
          <w:lang w:eastAsia="en-GB"/>
        </w:rPr>
        <mc:AlternateContent>
          <mc:Choice Requires="wps">
            <w:drawing>
              <wp:anchor distT="91440" distB="91440" distL="114300" distR="114300" simplePos="0" relativeHeight="251673088" behindDoc="0" locked="0" layoutInCell="0" allowOverlap="1" wp14:anchorId="0395DADA" wp14:editId="563A99D8">
                <wp:simplePos x="0" y="0"/>
                <wp:positionH relativeFrom="page">
                  <wp:posOffset>44450</wp:posOffset>
                </wp:positionH>
                <wp:positionV relativeFrom="margin">
                  <wp:posOffset>4559300</wp:posOffset>
                </wp:positionV>
                <wp:extent cx="7461250" cy="1993900"/>
                <wp:effectExtent l="38100" t="38100" r="101600" b="101600"/>
                <wp:wrapSquare wrapText="bothSides"/>
                <wp:docPr id="2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461250" cy="19939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F490964" w14:textId="77777777" w:rsidR="00C34BE2" w:rsidRPr="00175EBB" w:rsidRDefault="00C34BE2" w:rsidP="00C34BE2">
                            <w:pPr>
                              <w:rPr>
                                <w:color w:val="FFFFFF" w:themeColor="background1"/>
                                <w:sz w:val="28"/>
                              </w:rPr>
                            </w:pPr>
                            <w:r w:rsidRPr="003C5AAE">
                              <w:rPr>
                                <w:color w:val="FFFFFF" w:themeColor="background1"/>
                                <w:sz w:val="28"/>
                              </w:rPr>
                              <w:t>‘</w:t>
                            </w:r>
                            <w:r w:rsidRPr="00806869">
                              <w:rPr>
                                <w:rFonts w:ascii="Calibri" w:eastAsia="Times New Roman" w:hAnsi="Calibri" w:cs="Calibri"/>
                                <w:color w:val="FFFFFF" w:themeColor="background1"/>
                                <w:sz w:val="28"/>
                              </w:rPr>
                              <w:t>The Healthy Schools Programme helped us to focus on priorities and identify next steps. It is a valuable program</w:t>
                            </w:r>
                            <w:r>
                              <w:rPr>
                                <w:rFonts w:eastAsia="Times New Roman"/>
                                <w:sz w:val="17"/>
                                <w:szCs w:val="17"/>
                              </w:rPr>
                              <w:t>.</w:t>
                            </w:r>
                            <w:r w:rsidRPr="00175EBB">
                              <w:rPr>
                                <w:color w:val="FFFFFF" w:themeColor="background1"/>
                                <w:sz w:val="28"/>
                              </w:rPr>
                              <w:t>’</w:t>
                            </w:r>
                            <w:r>
                              <w:rPr>
                                <w:color w:val="FFFFFF" w:themeColor="background1"/>
                                <w:sz w:val="28"/>
                              </w:rPr>
                              <w:t xml:space="preserve"> (Teacher, Leeds 2025)</w:t>
                            </w:r>
                          </w:p>
                          <w:p w14:paraId="6FFA116D" w14:textId="77777777" w:rsidR="00C34BE2" w:rsidRPr="003C5AAE" w:rsidRDefault="00C34BE2" w:rsidP="00C34BE2">
                            <w:pPr>
                              <w:rPr>
                                <w:color w:val="FFFFFF" w:themeColor="background1"/>
                                <w:sz w:val="28"/>
                              </w:rPr>
                            </w:pPr>
                            <w:r>
                              <w:rPr>
                                <w:color w:val="FFFFFF" w:themeColor="background1"/>
                                <w:sz w:val="28"/>
                              </w:rPr>
                              <w:t>“</w:t>
                            </w:r>
                            <w:r w:rsidRPr="00077B64">
                              <w:rPr>
                                <w:color w:val="FFFFFF" w:themeColor="background1"/>
                                <w:sz w:val="28"/>
                              </w:rPr>
                              <w:t>An intuitive and sensible system</w:t>
                            </w:r>
                            <w:r>
                              <w:rPr>
                                <w:color w:val="FFFFFF" w:themeColor="background1"/>
                                <w:sz w:val="28"/>
                              </w:rPr>
                              <w:t xml:space="preserve">… </w:t>
                            </w:r>
                            <w:r w:rsidRPr="00077B64">
                              <w:rPr>
                                <w:color w:val="FFFFFF" w:themeColor="background1"/>
                                <w:sz w:val="28"/>
                              </w:rPr>
                              <w:t>‘refreshing’ to see something that makes sense for teachers!</w:t>
                            </w:r>
                            <w:r>
                              <w:rPr>
                                <w:color w:val="FFFFFF" w:themeColor="background1"/>
                                <w:sz w:val="28"/>
                              </w:rPr>
                              <w:t>”</w:t>
                            </w:r>
                            <w:r w:rsidRPr="00077B64">
                              <w:rPr>
                                <w:color w:val="FFFFFF" w:themeColor="background1"/>
                                <w:sz w:val="28"/>
                              </w:rPr>
                              <w:t> </w:t>
                            </w:r>
                            <w:r>
                              <w:rPr>
                                <w:color w:val="FFFFFF" w:themeColor="background1"/>
                                <w:sz w:val="28"/>
                              </w:rPr>
                              <w:t xml:space="preserve"> (Teacher, Bradford 2022)</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395DADA" id="Rectangle 397" o:spid="_x0000_s1026" style="position:absolute;left:0;text-align:left;margin-left:3.5pt;margin-top:359pt;width:587.5pt;height:157pt;flip:x;z-index:25167308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" o:allowincell="f" fillcolor="#4f81bd" stroked="f" strokeweight="1.5pt">
                <v:shadow on="t" color="black" opacity="26214f" origin="-.5,-.5" offset=".74836mm,.74836mm"/>
                <v:textbox inset="21.6pt,21.6pt,21.6pt,21.6pt">
                  <w:txbxContent>
                    <w:p w14:paraId="3F490964" w14:textId="77777777" w:rsidR="00C34BE2" w:rsidRPr="00175EBB" w:rsidRDefault="00C34BE2" w:rsidP="00C34BE2">
                      <w:pPr>
                        <w:rPr>
                          <w:color w:val="FFFFFF" w:themeColor="background1"/>
                          <w:sz w:val="28"/>
                        </w:rPr>
                      </w:pPr>
                      <w:r w:rsidRPr="003C5AAE">
                        <w:rPr>
                          <w:color w:val="FFFFFF" w:themeColor="background1"/>
                          <w:sz w:val="28"/>
                        </w:rPr>
                        <w:t>‘</w:t>
                      </w:r>
                      <w:r w:rsidRPr="00806869">
                        <w:rPr>
                          <w:rFonts w:ascii="Calibri" w:eastAsia="Times New Roman" w:hAnsi="Calibri" w:cs="Calibri"/>
                          <w:color w:val="FFFFFF" w:themeColor="background1"/>
                          <w:sz w:val="28"/>
                        </w:rPr>
                        <w:t>The Healthy Schools Programme helped us to focus on priorities and identify next steps. It is a valuable program</w:t>
                      </w:r>
                      <w:r>
                        <w:rPr>
                          <w:rFonts w:eastAsia="Times New Roman"/>
                          <w:sz w:val="17"/>
                          <w:szCs w:val="17"/>
                        </w:rPr>
                        <w:t>.</w:t>
                      </w:r>
                      <w:r w:rsidRPr="00175EBB">
                        <w:rPr>
                          <w:color w:val="FFFFFF" w:themeColor="background1"/>
                          <w:sz w:val="28"/>
                        </w:rPr>
                        <w:t>’</w:t>
                      </w:r>
                      <w:r>
                        <w:rPr>
                          <w:color w:val="FFFFFF" w:themeColor="background1"/>
                          <w:sz w:val="28"/>
                        </w:rPr>
                        <w:t xml:space="preserve"> (Teacher, Leeds 2025)</w:t>
                      </w:r>
                    </w:p>
                    <w:p w14:paraId="6FFA116D" w14:textId="77777777" w:rsidR="00C34BE2" w:rsidRPr="003C5AAE" w:rsidRDefault="00C34BE2" w:rsidP="00C34BE2">
                      <w:pPr>
                        <w:rPr>
                          <w:color w:val="FFFFFF" w:themeColor="background1"/>
                          <w:sz w:val="28"/>
                        </w:rPr>
                      </w:pPr>
                      <w:r>
                        <w:rPr>
                          <w:color w:val="FFFFFF" w:themeColor="background1"/>
                          <w:sz w:val="28"/>
                        </w:rPr>
                        <w:t>“</w:t>
                      </w:r>
                      <w:r w:rsidRPr="00077B64">
                        <w:rPr>
                          <w:color w:val="FFFFFF" w:themeColor="background1"/>
                          <w:sz w:val="28"/>
                        </w:rPr>
                        <w:t>An intuitive and sensible system</w:t>
                      </w:r>
                      <w:r>
                        <w:rPr>
                          <w:color w:val="FFFFFF" w:themeColor="background1"/>
                          <w:sz w:val="28"/>
                        </w:rPr>
                        <w:t xml:space="preserve">… </w:t>
                      </w:r>
                      <w:r w:rsidRPr="00077B64">
                        <w:rPr>
                          <w:color w:val="FFFFFF" w:themeColor="background1"/>
                          <w:sz w:val="28"/>
                        </w:rPr>
                        <w:t>‘refreshing’ to see something that makes sense for teachers!</w:t>
                      </w:r>
                      <w:r>
                        <w:rPr>
                          <w:color w:val="FFFFFF" w:themeColor="background1"/>
                          <w:sz w:val="28"/>
                        </w:rPr>
                        <w:t>”</w:t>
                      </w:r>
                      <w:r w:rsidRPr="00077B64">
                        <w:rPr>
                          <w:color w:val="FFFFFF" w:themeColor="background1"/>
                          <w:sz w:val="28"/>
                        </w:rPr>
                        <w:t> </w:t>
                      </w:r>
                      <w:r>
                        <w:rPr>
                          <w:color w:val="FFFFFF" w:themeColor="background1"/>
                          <w:sz w:val="28"/>
                        </w:rPr>
                        <w:t xml:space="preserve"> (Teacher, Bradford 2022)</w:t>
                      </w:r>
                    </w:p>
                  </w:txbxContent>
                </v:textbox>
                <w10:wrap type="square" anchorx="page" anchory="margin"/>
              </v:rect>
            </w:pict>
          </mc:Fallback>
        </mc:AlternateContent>
      </w:r>
      <w:r w:rsidR="00AF0A1D" w:rsidRPr="00AF0A1D">
        <w:t>Receive a certificate and logo valid for three years</w:t>
      </w:r>
    </w:p>
    <w:p w14:paraId="6E813DDE" w14:textId="77777777" w:rsidR="00AA62C5" w:rsidRDefault="00AA62C5" w:rsidP="004975B7">
      <w:pPr>
        <w:rPr>
          <w:b/>
        </w:rPr>
      </w:pPr>
    </w:p>
    <w:p w14:paraId="08DB3E6D" w14:textId="77777777" w:rsidR="00AA62C5" w:rsidRDefault="00AA62C5" w:rsidP="004975B7">
      <w:pPr>
        <w:rPr>
          <w:b/>
        </w:rPr>
      </w:pPr>
    </w:p>
    <w:p w14:paraId="22FC1397" w14:textId="77777777" w:rsidR="007C7920" w:rsidRDefault="007C7920" w:rsidP="004975B7">
      <w:pPr>
        <w:rPr>
          <w:b/>
        </w:rPr>
      </w:pPr>
    </w:p>
    <w:p w14:paraId="743F1EB6" w14:textId="77777777" w:rsidR="007C7920" w:rsidRDefault="007C7920" w:rsidP="004975B7">
      <w:pPr>
        <w:rPr>
          <w:b/>
        </w:rPr>
      </w:pPr>
    </w:p>
    <w:p w14:paraId="3390FA70" w14:textId="77777777" w:rsidR="007C7920" w:rsidRDefault="007C7920" w:rsidP="004975B7">
      <w:pPr>
        <w:rPr>
          <w:b/>
        </w:rPr>
      </w:pPr>
    </w:p>
    <w:p w14:paraId="633AF489" w14:textId="77777777" w:rsidR="007C7920" w:rsidRDefault="007C7920" w:rsidP="004975B7">
      <w:pPr>
        <w:rPr>
          <w:b/>
        </w:rPr>
      </w:pPr>
    </w:p>
    <w:p w14:paraId="7226F159" w14:textId="77777777" w:rsidR="00345AEE" w:rsidRDefault="00345AEE" w:rsidP="004975B7">
      <w:pPr>
        <w:rPr>
          <w:b/>
        </w:rPr>
      </w:pPr>
    </w:p>
    <w:p w14:paraId="0A30A4F4" w14:textId="77777777" w:rsidR="00345AEE" w:rsidRDefault="00345AEE" w:rsidP="004975B7">
      <w:pPr>
        <w:rPr>
          <w:b/>
        </w:rPr>
      </w:pPr>
    </w:p>
    <w:p w14:paraId="12259F22" w14:textId="77777777" w:rsidR="00345AEE" w:rsidRDefault="00345AEE" w:rsidP="004975B7">
      <w:pPr>
        <w:rPr>
          <w:b/>
        </w:rPr>
      </w:pPr>
    </w:p>
    <w:p w14:paraId="3C89C2FD" w14:textId="77777777" w:rsidR="00345AEE" w:rsidRDefault="00345AEE" w:rsidP="004975B7">
      <w:pPr>
        <w:rPr>
          <w:b/>
        </w:rPr>
      </w:pPr>
    </w:p>
    <w:p w14:paraId="7F8B24F2" w14:textId="77777777" w:rsidR="00345AEE" w:rsidRDefault="00345AEE" w:rsidP="004975B7">
      <w:pPr>
        <w:rPr>
          <w:b/>
        </w:rPr>
      </w:pPr>
    </w:p>
    <w:p w14:paraId="1EF61616" w14:textId="0C0A3B21" w:rsidR="000171C9" w:rsidRDefault="00195FD4" w:rsidP="004975B7">
      <w:pPr>
        <w:rPr>
          <w:b/>
          <w:bCs/>
        </w:rPr>
      </w:pPr>
      <w:r>
        <w:rPr>
          <w:b/>
        </w:rPr>
        <w:lastRenderedPageBreak/>
        <w:t>What is the process</w:t>
      </w:r>
      <w:r w:rsidR="000D0A75">
        <w:rPr>
          <w:b/>
        </w:rPr>
        <w:t>?</w:t>
      </w:r>
    </w:p>
    <w:p w14:paraId="5A3470CA" w14:textId="79F7276E" w:rsidR="000D0A75" w:rsidRPr="000D0A75" w:rsidRDefault="00774A11" w:rsidP="004975B7">
      <w:pPr>
        <w:rPr>
          <w:bCs/>
        </w:rPr>
      </w:pPr>
      <w:r w:rsidRPr="00774A11">
        <w:t>Outlined below are the steps you will need to take over the coming months to achieve the H</w:t>
      </w:r>
      <w:r w:rsidR="000F196B">
        <w:t>ealthy Schools Status</w:t>
      </w:r>
      <w:r w:rsidR="000704D1">
        <w:t>.</w:t>
      </w:r>
    </w:p>
    <w:p w14:paraId="66F6CF4B" w14:textId="77777777" w:rsidR="00E879EB" w:rsidRPr="00E879EB" w:rsidRDefault="00E879EB" w:rsidP="00CB35DC">
      <w:pPr>
        <w:rPr>
          <w:b/>
          <w:u w:val="single"/>
        </w:rPr>
      </w:pPr>
      <w:r w:rsidRPr="00E879EB">
        <w:rPr>
          <w:b/>
          <w:u w:val="single"/>
        </w:rPr>
        <w:t xml:space="preserve">Phase </w:t>
      </w:r>
      <w:r w:rsidR="005A17A4" w:rsidRPr="00E879EB">
        <w:rPr>
          <w:b/>
          <w:u w:val="single"/>
        </w:rPr>
        <w:t>1</w:t>
      </w:r>
    </w:p>
    <w:p w14:paraId="5BF9FBAF" w14:textId="3DBDDC37" w:rsidR="00CB35DC" w:rsidRPr="00CB35DC" w:rsidRDefault="00A46731" w:rsidP="00CB35DC">
      <w:pPr>
        <w:rPr>
          <w:b/>
          <w:bCs/>
        </w:rPr>
      </w:pPr>
      <w:r w:rsidRPr="00A46731">
        <w:rPr>
          <w:b/>
        </w:rPr>
        <w:t>Getting started:</w:t>
      </w:r>
    </w:p>
    <w:p w14:paraId="4BEABCCF" w14:textId="77777777" w:rsidR="00C55DB9" w:rsidRDefault="00CB35DC" w:rsidP="00C55DB9">
      <w:pPr>
        <w:pStyle w:val="ListParagraph"/>
        <w:numPr>
          <w:ilvl w:val="0"/>
          <w:numId w:val="24"/>
        </w:numPr>
        <w:jc w:val="both"/>
      </w:pPr>
      <w:r w:rsidRPr="00C55DB9">
        <w:rPr>
          <w:b/>
        </w:rPr>
        <w:t xml:space="preserve">Nominate a lead staff member </w:t>
      </w:r>
      <w:r w:rsidRPr="00D8563A">
        <w:t xml:space="preserve">We </w:t>
      </w:r>
      <w:r w:rsidR="004A3E9B">
        <w:t xml:space="preserve">strongly </w:t>
      </w:r>
      <w:r w:rsidRPr="00D8563A">
        <w:t>recommend a</w:t>
      </w:r>
      <w:r>
        <w:t xml:space="preserve">ppointing a Healthy Schools Coordinator to </w:t>
      </w:r>
      <w:r w:rsidRPr="00C55DB9">
        <w:rPr>
          <w:b/>
        </w:rPr>
        <w:t>lead</w:t>
      </w:r>
      <w:r w:rsidRPr="00037EED">
        <w:t xml:space="preserve"> and </w:t>
      </w:r>
      <w:r w:rsidRPr="00C55DB9">
        <w:rPr>
          <w:b/>
        </w:rPr>
        <w:t>coordinate</w:t>
      </w:r>
      <w:r w:rsidRPr="00037EED">
        <w:t xml:space="preserve"> the implementation process within your schoo</w:t>
      </w:r>
      <w:r>
        <w:t>l.</w:t>
      </w:r>
    </w:p>
    <w:p w14:paraId="560C8579" w14:textId="2721081A" w:rsidR="00CB35DC" w:rsidRDefault="00CB35DC" w:rsidP="00C55DB9">
      <w:pPr>
        <w:pStyle w:val="ListParagraph"/>
        <w:numPr>
          <w:ilvl w:val="0"/>
          <w:numId w:val="24"/>
        </w:numPr>
        <w:jc w:val="both"/>
      </w:pPr>
      <w:r w:rsidRPr="00C55DB9">
        <w:rPr>
          <w:b/>
        </w:rPr>
        <w:t xml:space="preserve">TheLink Registration </w:t>
      </w:r>
      <w:r w:rsidRPr="00C55DB9">
        <w:t xml:space="preserve">It is highly recommended that schools create an account on The Link. It will serve as the main hub for communications, information, and support related to the Slough Healthy Schools Award. It will provide access to high-quality resources, examples of best practice in school health and wellbeing initiatives, and signposting to key services. If you are not already registered on The Link, please register using this link </w:t>
      </w:r>
      <w:hyperlink r:id="rId25" w:history="1">
        <w:r w:rsidRPr="0089024D">
          <w:rPr>
            <w:rStyle w:val="Hyperlink"/>
          </w:rPr>
          <w:t>Log in | The Link</w:t>
        </w:r>
      </w:hyperlink>
      <w:r>
        <w:t xml:space="preserve"> </w:t>
      </w:r>
    </w:p>
    <w:p w14:paraId="6E8CDB82" w14:textId="152F0800" w:rsidR="0030610C" w:rsidRDefault="0030610C" w:rsidP="00BF5560">
      <w:pPr>
        <w:pStyle w:val="ListParagraph"/>
        <w:numPr>
          <w:ilvl w:val="0"/>
          <w:numId w:val="24"/>
        </w:numPr>
        <w:jc w:val="both"/>
      </w:pPr>
      <w:r>
        <w:rPr>
          <w:b/>
        </w:rPr>
        <w:t xml:space="preserve">Queries </w:t>
      </w:r>
      <w:r w:rsidRPr="0030610C">
        <w:t>I</w:t>
      </w:r>
      <w:r w:rsidR="00166B90">
        <w:t>n the interim, i</w:t>
      </w:r>
      <w:r w:rsidRPr="0030610C">
        <w:t xml:space="preserve">f you have any questions </w:t>
      </w:r>
      <w:r w:rsidR="00166B90">
        <w:t xml:space="preserve">on </w:t>
      </w:r>
      <w:r w:rsidR="00C5138D" w:rsidRPr="00DE60AD">
        <w:t>Healthy Schools</w:t>
      </w:r>
      <w:r w:rsidR="00C5138D">
        <w:rPr>
          <w:b/>
        </w:rPr>
        <w:t xml:space="preserve"> </w:t>
      </w:r>
      <w:r w:rsidR="00166B90" w:rsidRPr="00DE60AD">
        <w:t xml:space="preserve">or </w:t>
      </w:r>
      <w:r w:rsidR="00DE60AD" w:rsidRPr="00DE60AD">
        <w:t>require</w:t>
      </w:r>
      <w:r w:rsidR="00DE60AD">
        <w:t xml:space="preserve"> further</w:t>
      </w:r>
      <w:r w:rsidR="00DE60AD" w:rsidRPr="00DE60AD">
        <w:t xml:space="preserve"> clarifications, </w:t>
      </w:r>
      <w:r w:rsidR="00C5138D" w:rsidRPr="00DE60AD">
        <w:t>please email</w:t>
      </w:r>
      <w:r w:rsidR="00C5138D">
        <w:rPr>
          <w:b/>
        </w:rPr>
        <w:t xml:space="preserve"> </w:t>
      </w:r>
      <w:hyperlink r:id="rId26" w:history="1">
        <w:r w:rsidR="00166B90" w:rsidRPr="00897950">
          <w:rPr>
            <w:rStyle w:val="Hyperlink"/>
          </w:rPr>
          <w:t>PublicHealthSlough@slough.gov.uk</w:t>
        </w:r>
      </w:hyperlink>
      <w:r w:rsidR="00DE60AD">
        <w:t>.</w:t>
      </w:r>
      <w:r w:rsidR="00BF5560">
        <w:t xml:space="preserve"> </w:t>
      </w:r>
      <w:r w:rsidR="00DE60AD">
        <w:t xml:space="preserve">You can also visit the FAQs page </w:t>
      </w:r>
      <w:hyperlink r:id="rId27" w:history="1">
        <w:r w:rsidR="00BF5560" w:rsidRPr="00BF5560">
          <w:rPr>
            <w:rStyle w:val="Hyperlink"/>
          </w:rPr>
          <w:t>Frequently Asked Questions | Healthy Schools</w:t>
        </w:r>
      </w:hyperlink>
    </w:p>
    <w:p w14:paraId="05BEFE8C" w14:textId="5277FE4E" w:rsidR="00553520" w:rsidRPr="009D4EBC" w:rsidRDefault="00553520" w:rsidP="009D4EBC">
      <w:pPr>
        <w:jc w:val="both"/>
        <w:rPr>
          <w:b/>
          <w:bCs/>
        </w:rPr>
      </w:pPr>
      <w:r w:rsidRPr="00553520">
        <w:rPr>
          <w:b/>
        </w:rPr>
        <w:t>Next steps:</w:t>
      </w:r>
    </w:p>
    <w:p w14:paraId="178601DA" w14:textId="45D4C41B" w:rsidR="00CB35DC" w:rsidRDefault="009D4EBC" w:rsidP="005A17A4">
      <w:pPr>
        <w:pStyle w:val="ListParagraph"/>
        <w:numPr>
          <w:ilvl w:val="0"/>
          <w:numId w:val="25"/>
        </w:numPr>
        <w:jc w:val="both"/>
      </w:pPr>
      <w:r w:rsidRPr="005A17A4">
        <w:rPr>
          <w:b/>
        </w:rPr>
        <w:t xml:space="preserve">Healthy Schools </w:t>
      </w:r>
      <w:r w:rsidR="00CB35DC" w:rsidRPr="005A17A4">
        <w:rPr>
          <w:b/>
          <w:i/>
          <w:iCs/>
        </w:rPr>
        <w:t>School Health Check</w:t>
      </w:r>
      <w:r w:rsidR="00CB35DC" w:rsidRPr="005A17A4">
        <w:rPr>
          <w:b/>
        </w:rPr>
        <w:t xml:space="preserve"> Registration</w:t>
      </w:r>
      <w:r w:rsidR="00CB35DC">
        <w:t xml:space="preserve"> You will receive an email when registration goes ‘live’ in January 2026.</w:t>
      </w:r>
      <w:r w:rsidR="00BD1ECB">
        <w:t xml:space="preserve"> </w:t>
      </w:r>
      <w:r w:rsidR="0065164E">
        <w:t>Follow</w:t>
      </w:r>
      <w:r w:rsidR="00CB35DC">
        <w:t xml:space="preserve"> </w:t>
      </w:r>
      <w:hyperlink r:id="rId28" w:history="1">
        <w:r w:rsidR="00CB35DC" w:rsidRPr="005A17A4">
          <w:rPr>
            <w:rStyle w:val="Hyperlink"/>
            <w:b/>
          </w:rPr>
          <w:t>Registration Page</w:t>
        </w:r>
      </w:hyperlink>
      <w:r w:rsidR="0065164E">
        <w:t xml:space="preserve">. It </w:t>
      </w:r>
      <w:r w:rsidR="00CB35DC">
        <w:t xml:space="preserve">takes you to the page where you complete all fields. As </w:t>
      </w:r>
      <w:r w:rsidR="00CB35DC" w:rsidRPr="005E552A">
        <w:t xml:space="preserve">a school in </w:t>
      </w:r>
      <w:r w:rsidR="00CB35DC">
        <w:t>Slough,</w:t>
      </w:r>
      <w:r w:rsidR="00CB35DC" w:rsidRPr="005E552A">
        <w:t xml:space="preserve"> you</w:t>
      </w:r>
      <w:r w:rsidR="00CB35DC">
        <w:t xml:space="preserve"> just</w:t>
      </w:r>
      <w:r w:rsidR="00CB35DC" w:rsidRPr="005E552A">
        <w:t xml:space="preserve"> need to add in your Local Authority in the Billing details to gain access to all four themes.</w:t>
      </w:r>
      <w:r w:rsidR="0065164E">
        <w:t xml:space="preserve"> </w:t>
      </w:r>
    </w:p>
    <w:p w14:paraId="0DC449B3" w14:textId="77777777" w:rsidR="007B7095" w:rsidRDefault="00F6057E" w:rsidP="007B7095">
      <w:pPr>
        <w:pStyle w:val="ListParagraph"/>
        <w:numPr>
          <w:ilvl w:val="0"/>
          <w:numId w:val="25"/>
        </w:numPr>
        <w:jc w:val="both"/>
      </w:pPr>
      <w:r w:rsidRPr="005A17A4">
        <w:rPr>
          <w:b/>
        </w:rPr>
        <w:t xml:space="preserve">Training </w:t>
      </w:r>
      <w:r w:rsidR="006A0C32" w:rsidRPr="006A0C32">
        <w:t>All schools working towards achieving Healthy Schools Status are required to attend a training session and FAQs briefing to support the development of their Healthy Schools approach. Training sessions will be available to book via The Link. Schools that have expressed an early interest will also receive an email reminder to book their session</w:t>
      </w:r>
      <w:r w:rsidR="00D75E66">
        <w:t>.</w:t>
      </w:r>
    </w:p>
    <w:p w14:paraId="649580FD" w14:textId="26C5CFDE" w:rsidR="00A6133D" w:rsidRPr="007B7095" w:rsidRDefault="007A6D21" w:rsidP="007B7095">
      <w:pPr>
        <w:pStyle w:val="ListParagraph"/>
        <w:numPr>
          <w:ilvl w:val="0"/>
          <w:numId w:val="25"/>
        </w:numPr>
        <w:jc w:val="both"/>
      </w:pPr>
      <w:r w:rsidRPr="007B7095">
        <w:rPr>
          <w:b/>
        </w:rPr>
        <w:t>Confirmation</w:t>
      </w:r>
      <w:r w:rsidR="00816624">
        <w:t xml:space="preserve"> </w:t>
      </w:r>
      <w:r w:rsidR="003A2B8C" w:rsidRPr="00BD4954">
        <w:t>Once you complete your registration, on the</w:t>
      </w:r>
      <w:r w:rsidR="00E379A2" w:rsidRPr="00E379A2">
        <w:t> </w:t>
      </w:r>
      <w:hyperlink r:id="rId29" w:history="1">
        <w:r w:rsidR="00E379A2" w:rsidRPr="00E379A2">
          <w:rPr>
            <w:rStyle w:val="Hyperlink"/>
          </w:rPr>
          <w:t>Registration Page</w:t>
        </w:r>
      </w:hyperlink>
      <w:r w:rsidR="0044654E" w:rsidRPr="007B7095">
        <w:rPr>
          <w:b/>
        </w:rPr>
        <w:t xml:space="preserve">, </w:t>
      </w:r>
      <w:r w:rsidR="0044654E" w:rsidRPr="00BD4954">
        <w:t xml:space="preserve">you will receive </w:t>
      </w:r>
      <w:r w:rsidR="00DF2946">
        <w:t xml:space="preserve">an email </w:t>
      </w:r>
      <w:r w:rsidR="0044654E" w:rsidRPr="00BD4954">
        <w:t xml:space="preserve">confirmation that your </w:t>
      </w:r>
      <w:r w:rsidR="00B43B4B">
        <w:t xml:space="preserve">school </w:t>
      </w:r>
      <w:r w:rsidR="0044654E" w:rsidRPr="00BD4954">
        <w:t>registration has been approved</w:t>
      </w:r>
      <w:r w:rsidR="00E027A2">
        <w:t xml:space="preserve"> and access to the School Health Check has been granted.</w:t>
      </w:r>
      <w:r w:rsidR="00DF70D1">
        <w:t xml:space="preserve"> </w:t>
      </w:r>
      <w:r w:rsidR="00516D5B">
        <w:t>Please allow 5</w:t>
      </w:r>
      <w:r w:rsidR="00D75E66">
        <w:t>-10</w:t>
      </w:r>
      <w:r w:rsidR="00516D5B">
        <w:t xml:space="preserve"> working days</w:t>
      </w:r>
      <w:r w:rsidR="00E027A2">
        <w:t xml:space="preserve"> </w:t>
      </w:r>
      <w:r w:rsidR="00F514EA">
        <w:t>before contacting the Health and Well</w:t>
      </w:r>
      <w:r w:rsidR="008D30AA">
        <w:t>being Service, Leeds City Council</w:t>
      </w:r>
      <w:r w:rsidR="00354761">
        <w:t xml:space="preserve"> via </w:t>
      </w:r>
      <w:r w:rsidR="002D641C">
        <w:t xml:space="preserve">phone number </w:t>
      </w:r>
      <w:r w:rsidR="002D641C" w:rsidRPr="007B7095">
        <w:rPr>
          <w:b/>
        </w:rPr>
        <w:t xml:space="preserve">0113 3785254 </w:t>
      </w:r>
      <w:r w:rsidR="002D641C" w:rsidRPr="002D641C">
        <w:t>or</w:t>
      </w:r>
      <w:r w:rsidR="002D641C" w:rsidRPr="007B7095">
        <w:rPr>
          <w:b/>
        </w:rPr>
        <w:t xml:space="preserve"> </w:t>
      </w:r>
      <w:r w:rsidR="00354761">
        <w:t xml:space="preserve">email </w:t>
      </w:r>
      <w:hyperlink r:id="rId30" w:history="1">
        <w:r w:rsidR="002D641C" w:rsidRPr="00CD3FDF">
          <w:rPr>
            <w:rStyle w:val="Hyperlink"/>
          </w:rPr>
          <w:t>schoolwellbeing@leeds.gov.uk</w:t>
        </w:r>
      </w:hyperlink>
      <w:r w:rsidR="002D641C">
        <w:t xml:space="preserve"> </w:t>
      </w:r>
      <w:r w:rsidR="00354761">
        <w:t xml:space="preserve">or </w:t>
      </w:r>
      <w:hyperlink r:id="rId31" w:history="1">
        <w:r w:rsidR="00354761" w:rsidRPr="00354761">
          <w:rPr>
            <w:rStyle w:val="Hyperlink"/>
          </w:rPr>
          <w:t>Contact Us | Healthy Schools</w:t>
        </w:r>
      </w:hyperlink>
    </w:p>
    <w:p w14:paraId="5383A159" w14:textId="77777777" w:rsidR="00E879EB" w:rsidRDefault="00E879EB" w:rsidP="00E879EB">
      <w:pPr>
        <w:pStyle w:val="ListParagraph"/>
        <w:rPr>
          <w:b/>
          <w:u w:val="single"/>
        </w:rPr>
      </w:pPr>
    </w:p>
    <w:p w14:paraId="39349CE5" w14:textId="77777777" w:rsidR="00E879EB" w:rsidRDefault="00E879EB" w:rsidP="00E879EB">
      <w:pPr>
        <w:pStyle w:val="ListParagraph"/>
        <w:rPr>
          <w:b/>
          <w:u w:val="single"/>
        </w:rPr>
      </w:pPr>
    </w:p>
    <w:p w14:paraId="6A5F3211" w14:textId="77777777" w:rsidR="007C7920" w:rsidRDefault="007C7920" w:rsidP="00E879EB">
      <w:pPr>
        <w:pStyle w:val="ListParagraph"/>
        <w:rPr>
          <w:b/>
          <w:u w:val="single"/>
        </w:rPr>
      </w:pPr>
    </w:p>
    <w:p w14:paraId="598A94E6" w14:textId="77777777" w:rsidR="007C7920" w:rsidRDefault="007C7920" w:rsidP="00E879EB">
      <w:pPr>
        <w:pStyle w:val="ListParagraph"/>
        <w:rPr>
          <w:b/>
          <w:u w:val="single"/>
        </w:rPr>
      </w:pPr>
    </w:p>
    <w:p w14:paraId="4F2CA25F" w14:textId="77777777" w:rsidR="007B7095" w:rsidRDefault="007B7095" w:rsidP="007B7095">
      <w:pPr>
        <w:ind w:left="360"/>
        <w:jc w:val="both"/>
        <w:rPr>
          <w:b/>
          <w:u w:val="single"/>
        </w:rPr>
      </w:pPr>
    </w:p>
    <w:p w14:paraId="77B77D63" w14:textId="77777777" w:rsidR="007B7095" w:rsidRDefault="007B7095" w:rsidP="007B7095">
      <w:pPr>
        <w:ind w:left="360"/>
        <w:jc w:val="both"/>
        <w:rPr>
          <w:b/>
          <w:u w:val="single"/>
        </w:rPr>
      </w:pPr>
    </w:p>
    <w:p w14:paraId="05C9CC65" w14:textId="7E5E0374" w:rsidR="007B7095" w:rsidRDefault="00E879EB" w:rsidP="007B7095">
      <w:pPr>
        <w:ind w:left="360"/>
        <w:jc w:val="both"/>
        <w:rPr>
          <w:b/>
          <w:u w:val="single"/>
        </w:rPr>
      </w:pPr>
      <w:r w:rsidRPr="00E879EB">
        <w:rPr>
          <w:b/>
          <w:u w:val="single"/>
        </w:rPr>
        <w:lastRenderedPageBreak/>
        <w:t xml:space="preserve">Phase </w:t>
      </w:r>
      <w:r>
        <w:rPr>
          <w:b/>
          <w:u w:val="single"/>
        </w:rPr>
        <w:t>2</w:t>
      </w:r>
      <w:r w:rsidR="007B7095">
        <w:rPr>
          <w:b/>
          <w:u w:val="single"/>
        </w:rPr>
        <w:t xml:space="preserve"> </w:t>
      </w:r>
    </w:p>
    <w:p w14:paraId="5C8EF6E6" w14:textId="3E4C0788" w:rsidR="007B7095" w:rsidRDefault="007B7095" w:rsidP="007B7095">
      <w:pPr>
        <w:ind w:left="360"/>
        <w:jc w:val="both"/>
        <w:rPr>
          <w:b/>
          <w:bCs/>
        </w:rPr>
      </w:pPr>
      <w:r w:rsidRPr="005A17A4">
        <w:rPr>
          <w:b/>
        </w:rPr>
        <w:t>Working through and completing the School Health Check</w:t>
      </w:r>
      <w:r>
        <w:rPr>
          <w:b/>
        </w:rPr>
        <w:t>:</w:t>
      </w:r>
    </w:p>
    <w:p w14:paraId="38E427AA" w14:textId="73A2C51F" w:rsidR="00BB6B8F" w:rsidRPr="00E879EB" w:rsidRDefault="00BB6B8F" w:rsidP="00E879EB">
      <w:pPr>
        <w:pStyle w:val="ListParagraph"/>
        <w:rPr>
          <w:b/>
          <w:u w:val="single"/>
        </w:rPr>
      </w:pPr>
    </w:p>
    <w:p w14:paraId="5D3B5F12" w14:textId="21818D3C" w:rsidR="00D75E66" w:rsidRPr="0049398D" w:rsidRDefault="00E379A2" w:rsidP="0049398D">
      <w:pPr>
        <w:numPr>
          <w:ilvl w:val="0"/>
          <w:numId w:val="29"/>
        </w:numPr>
        <w:jc w:val="both"/>
        <w:rPr>
          <w:b/>
        </w:rPr>
      </w:pPr>
      <w:r w:rsidRPr="00E379A2">
        <w:rPr>
          <w:b/>
        </w:rPr>
        <w:t xml:space="preserve">Log </w:t>
      </w:r>
      <w:r w:rsidR="007A6D21">
        <w:rPr>
          <w:b/>
        </w:rPr>
        <w:t xml:space="preserve">into the portal </w:t>
      </w:r>
      <w:r w:rsidRPr="00E379A2">
        <w:t>After gaining access, log in to the School Health Check (Overview Page) to view the four health themes.</w:t>
      </w:r>
      <w:r w:rsidR="00BB6B8F">
        <w:t xml:space="preserve"> </w:t>
      </w:r>
    </w:p>
    <w:p w14:paraId="223E9D11" w14:textId="2D41AC39" w:rsidR="00BB6B8F" w:rsidRPr="0049398D" w:rsidRDefault="00E379A2" w:rsidP="00BB6B8F">
      <w:pPr>
        <w:numPr>
          <w:ilvl w:val="0"/>
          <w:numId w:val="29"/>
        </w:numPr>
        <w:jc w:val="both"/>
        <w:rPr>
          <w:b/>
        </w:rPr>
      </w:pPr>
      <w:r w:rsidRPr="00BB6B8F">
        <w:rPr>
          <w:b/>
        </w:rPr>
        <w:t>Theme Leaders</w:t>
      </w:r>
      <w:r w:rsidR="00A6133D" w:rsidRPr="00BB6B8F">
        <w:rPr>
          <w:b/>
        </w:rPr>
        <w:t xml:space="preserve"> </w:t>
      </w:r>
      <w:r w:rsidR="00BB6B8F" w:rsidRPr="00E379A2">
        <w:t>Assign a leader for each health theme (e.g., subject leaders). Provide their email address to complete this step.</w:t>
      </w:r>
    </w:p>
    <w:p w14:paraId="7ABFC155" w14:textId="7ECA0FDC" w:rsidR="00BB6B8F" w:rsidRDefault="00BB6B8F" w:rsidP="00F20C63">
      <w:pPr>
        <w:pStyle w:val="ListParagraph"/>
        <w:jc w:val="both"/>
      </w:pPr>
      <w:r w:rsidRPr="00C34BE2">
        <w:rPr>
          <w:u w:val="single"/>
        </w:rPr>
        <w:t>Please note:</w:t>
      </w:r>
      <w:r>
        <w:t xml:space="preserve"> </w:t>
      </w:r>
      <w:r w:rsidRPr="0086697F">
        <w:t>It is best practice for individual sections to be completed in partnership</w:t>
      </w:r>
      <w:r>
        <w:t xml:space="preserve"> and </w:t>
      </w:r>
      <w:r w:rsidRPr="0086697F">
        <w:t xml:space="preserve">collaboration with the most appropriate coordinator/person/people for each theme. </w:t>
      </w:r>
    </w:p>
    <w:p w14:paraId="4EEA25A7" w14:textId="77777777" w:rsidR="00F20C63" w:rsidRDefault="00BB6B8F" w:rsidP="00F20C63">
      <w:pPr>
        <w:ind w:left="720"/>
        <w:jc w:val="both"/>
        <w:rPr>
          <w:b/>
        </w:rPr>
      </w:pPr>
      <w:r w:rsidRPr="0086697F">
        <w:t xml:space="preserve">For example, the physical activity </w:t>
      </w:r>
      <w:r>
        <w:t>lead/coordinator</w:t>
      </w:r>
      <w:r w:rsidRPr="0086697F">
        <w:t xml:space="preserve"> may complete the physical activity section, in order to adopt a whole school approach. These groups may also include pupils, parents and governors, where appropriate</w:t>
      </w:r>
      <w:r w:rsidR="00F20C63">
        <w:rPr>
          <w:b/>
        </w:rPr>
        <w:t>.</w:t>
      </w:r>
    </w:p>
    <w:p w14:paraId="0F21A275" w14:textId="4D9E0918" w:rsidR="001C51ED" w:rsidRPr="0049398D" w:rsidRDefault="00CB35DC" w:rsidP="0049398D">
      <w:pPr>
        <w:pStyle w:val="ListParagraph"/>
        <w:numPr>
          <w:ilvl w:val="0"/>
          <w:numId w:val="33"/>
        </w:numPr>
        <w:jc w:val="both"/>
        <w:rPr>
          <w:rStyle w:val="normaltextrun"/>
          <w:b/>
        </w:rPr>
      </w:pPr>
      <w:r w:rsidRPr="00F20C63">
        <w:rPr>
          <w:b/>
        </w:rPr>
        <w:t>Audit the Themes</w:t>
      </w:r>
      <w:r>
        <w:t xml:space="preserve"> </w:t>
      </w:r>
      <w:r w:rsidRPr="005E552A">
        <w:t>Each theme includes </w:t>
      </w:r>
      <w:r w:rsidRPr="00F20C63">
        <w:rPr>
          <w:b/>
        </w:rPr>
        <w:t>ten strands</w:t>
      </w:r>
      <w:r w:rsidRPr="005E552A">
        <w:t xml:space="preserve">, covering areas </w:t>
      </w:r>
      <w:r>
        <w:t xml:space="preserve">such as </w:t>
      </w:r>
      <w:r w:rsidRPr="005E552A">
        <w:t>Leadership, Policy, Curriculum and Pupil Voice.</w:t>
      </w:r>
      <w:r>
        <w:t xml:space="preserve"> </w:t>
      </w:r>
      <w:r w:rsidRPr="005E552A">
        <w:t xml:space="preserve">Grade each strand using a "best fit" approach using the drop-down menu at the bottom of the page and </w:t>
      </w:r>
      <w:r w:rsidR="0049398D">
        <w:t>c</w:t>
      </w:r>
      <w:r w:rsidRPr="005E552A">
        <w:t>lick save</w:t>
      </w:r>
      <w:r w:rsidR="0049398D">
        <w:t>.</w:t>
      </w:r>
    </w:p>
    <w:p w14:paraId="186215FB" w14:textId="77777777" w:rsidR="001C51ED" w:rsidRPr="00C34BE2" w:rsidRDefault="001C51ED" w:rsidP="001C51ED">
      <w:pPr>
        <w:pStyle w:val="paragraph"/>
        <w:numPr>
          <w:ilvl w:val="0"/>
          <w:numId w:val="6"/>
        </w:numPr>
        <w:spacing w:before="0" w:beforeAutospacing="0" w:after="0" w:afterAutospacing="0"/>
        <w:textAlignment w:val="baseline"/>
        <w:rPr>
          <w:rStyle w:val="normaltextrun"/>
          <w:rFonts w:ascii="Arial" w:eastAsiaTheme="majorEastAsia" w:hAnsi="Arial" w:cs="Arial"/>
        </w:rPr>
      </w:pPr>
      <w:r w:rsidRPr="00C34BE2">
        <w:rPr>
          <w:rFonts w:ascii="Arial" w:hAnsi="Arial" w:cs="Arial"/>
          <w:b/>
          <w:bCs w:val="0"/>
          <w:noProof/>
        </w:rPr>
        <w:drawing>
          <wp:anchor distT="0" distB="0" distL="114300" distR="114300" simplePos="0" relativeHeight="251667968" behindDoc="0" locked="0" layoutInCell="1" allowOverlap="1" wp14:anchorId="23E8A261" wp14:editId="2EAA1DC2">
            <wp:simplePos x="0" y="0"/>
            <wp:positionH relativeFrom="margin">
              <wp:posOffset>3350260</wp:posOffset>
            </wp:positionH>
            <wp:positionV relativeFrom="paragraph">
              <wp:posOffset>12065</wp:posOffset>
            </wp:positionV>
            <wp:extent cx="3343910" cy="2533650"/>
            <wp:effectExtent l="0" t="0" r="8890" b="0"/>
            <wp:wrapThrough wrapText="bothSides">
              <wp:wrapPolygon edited="0">
                <wp:start x="246" y="0"/>
                <wp:lineTo x="123" y="21275"/>
                <wp:lineTo x="21534" y="21275"/>
                <wp:lineTo x="21411" y="0"/>
                <wp:lineTo x="246" y="0"/>
              </wp:wrapPolygon>
            </wp:wrapThrough>
            <wp:docPr id="1773804000" name="Picture 177380400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391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BE2">
        <w:rPr>
          <w:rStyle w:val="normaltextrun"/>
          <w:rFonts w:ascii="Arial" w:eastAsiaTheme="majorEastAsia" w:hAnsi="Arial" w:cs="Arial"/>
        </w:rPr>
        <w:t xml:space="preserve">Within each strand there are a number of statements that schools use to assess their practice using grade descriptors ranging from ‘Outstanding’ to ‘Inadequate’. </w:t>
      </w:r>
    </w:p>
    <w:p w14:paraId="05F20FDC" w14:textId="77777777" w:rsidR="001C51ED" w:rsidRPr="00C34BE2" w:rsidRDefault="001C51ED" w:rsidP="001C51ED">
      <w:pPr>
        <w:pStyle w:val="paragraph"/>
        <w:numPr>
          <w:ilvl w:val="0"/>
          <w:numId w:val="6"/>
        </w:numPr>
        <w:spacing w:before="0" w:beforeAutospacing="0" w:after="0" w:afterAutospacing="0"/>
        <w:textAlignment w:val="baseline"/>
        <w:rPr>
          <w:rStyle w:val="normaltextrun"/>
          <w:rFonts w:ascii="Arial" w:eastAsiaTheme="majorEastAsia" w:hAnsi="Arial" w:cs="Arial"/>
        </w:rPr>
      </w:pPr>
      <w:r w:rsidRPr="00C34BE2">
        <w:rPr>
          <w:rStyle w:val="normaltextrun"/>
          <w:rFonts w:ascii="Arial" w:eastAsiaTheme="majorEastAsia" w:hAnsi="Arial" w:cs="Arial"/>
        </w:rPr>
        <w:t xml:space="preserve">For each row of grade descriptors schools adopt a ‘best fit’ approach using their judgement to choose the statement that best describes their school. </w:t>
      </w:r>
    </w:p>
    <w:p w14:paraId="32571DF3" w14:textId="77777777" w:rsidR="001C51ED" w:rsidRPr="00C34BE2" w:rsidRDefault="001C51ED" w:rsidP="001C51ED">
      <w:pPr>
        <w:pStyle w:val="paragraph"/>
        <w:numPr>
          <w:ilvl w:val="0"/>
          <w:numId w:val="6"/>
        </w:numPr>
        <w:spacing w:before="0" w:beforeAutospacing="0" w:after="0" w:afterAutospacing="0"/>
        <w:textAlignment w:val="baseline"/>
        <w:rPr>
          <w:rStyle w:val="normaltextrun"/>
          <w:rFonts w:ascii="Arial" w:eastAsiaTheme="majorEastAsia" w:hAnsi="Arial" w:cs="Arial"/>
        </w:rPr>
      </w:pPr>
      <w:r w:rsidRPr="00C34BE2">
        <w:rPr>
          <w:rStyle w:val="normaltextrun"/>
          <w:rFonts w:ascii="Arial" w:eastAsiaTheme="majorEastAsia" w:hAnsi="Arial" w:cs="Arial"/>
        </w:rPr>
        <w:t xml:space="preserve">To do this simply ‘click ’on the small circle in the bottom right of the chosen box that best suits your school. The box changes colour automatically, and a tick appears. (Schools can go back in and change this at any time). </w:t>
      </w:r>
    </w:p>
    <w:p w14:paraId="5324C180" w14:textId="77777777" w:rsidR="001C51ED" w:rsidRPr="00C34BE2" w:rsidRDefault="001C51ED" w:rsidP="001C51ED">
      <w:pPr>
        <w:pStyle w:val="paragraph"/>
        <w:numPr>
          <w:ilvl w:val="0"/>
          <w:numId w:val="6"/>
        </w:numPr>
        <w:spacing w:before="0" w:beforeAutospacing="0" w:after="0" w:afterAutospacing="0"/>
        <w:textAlignment w:val="baseline"/>
        <w:rPr>
          <w:rStyle w:val="eop"/>
          <w:rFonts w:ascii="Arial" w:eastAsiaTheme="majorEastAsia" w:hAnsi="Arial" w:cs="Arial"/>
        </w:rPr>
      </w:pPr>
      <w:r w:rsidRPr="00C34BE2">
        <w:rPr>
          <w:rFonts w:ascii="Arial" w:eastAsiaTheme="majorEastAsia" w:hAnsi="Arial" w:cs="Arial"/>
          <w:b/>
          <w:bCs w:val="0"/>
          <w:noProof/>
          <w:color w:val="156082" w:themeColor="accent1"/>
          <w:lang w:eastAsia="en-US"/>
        </w:rPr>
        <w:drawing>
          <wp:anchor distT="0" distB="0" distL="114300" distR="114300" simplePos="0" relativeHeight="251668992" behindDoc="0" locked="0" layoutInCell="1" allowOverlap="1" wp14:anchorId="4F446FFF" wp14:editId="0F895F48">
            <wp:simplePos x="0" y="0"/>
            <wp:positionH relativeFrom="margin">
              <wp:align>right</wp:align>
            </wp:positionH>
            <wp:positionV relativeFrom="paragraph">
              <wp:posOffset>88541</wp:posOffset>
            </wp:positionV>
            <wp:extent cx="2543810" cy="988695"/>
            <wp:effectExtent l="0" t="0" r="8890" b="1905"/>
            <wp:wrapThrough wrapText="bothSides">
              <wp:wrapPolygon edited="0">
                <wp:start x="0" y="0"/>
                <wp:lineTo x="0" y="20809"/>
                <wp:lineTo x="162" y="21225"/>
                <wp:lineTo x="21352" y="21225"/>
                <wp:lineTo x="21514" y="20809"/>
                <wp:lineTo x="21514" y="0"/>
                <wp:lineTo x="0" y="0"/>
              </wp:wrapPolygon>
            </wp:wrapThrough>
            <wp:docPr id="2144325251" name="Picture 21443252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81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BE2">
        <w:rPr>
          <w:rStyle w:val="normaltextrun"/>
          <w:rFonts w:ascii="Arial" w:eastAsiaTheme="majorEastAsia" w:hAnsi="Arial" w:cs="Arial"/>
        </w:rPr>
        <w:t>If schools do not feel that a criteria row is relevant for their setting, they can use the not applicable (N/A) box, but they must ensure they add an explanation why. </w:t>
      </w:r>
      <w:r w:rsidRPr="00C34BE2">
        <w:rPr>
          <w:rStyle w:val="eop"/>
          <w:rFonts w:ascii="Arial" w:hAnsi="Arial" w:cs="Arial"/>
        </w:rPr>
        <w:t> </w:t>
      </w:r>
    </w:p>
    <w:p w14:paraId="26A2498B" w14:textId="63F9AA3E" w:rsidR="001C51ED" w:rsidRPr="0049398D" w:rsidRDefault="001C51ED" w:rsidP="0049398D">
      <w:pPr>
        <w:pStyle w:val="paragraph"/>
        <w:numPr>
          <w:ilvl w:val="0"/>
          <w:numId w:val="6"/>
        </w:numPr>
        <w:spacing w:before="0" w:beforeAutospacing="0" w:after="0" w:afterAutospacing="0"/>
        <w:textAlignment w:val="baseline"/>
        <w:rPr>
          <w:rFonts w:ascii="Arial" w:eastAsiaTheme="majorEastAsia" w:hAnsi="Arial" w:cs="Arial"/>
        </w:rPr>
      </w:pPr>
      <w:r w:rsidRPr="00C34BE2">
        <w:rPr>
          <w:rStyle w:val="normaltextrun"/>
          <w:rFonts w:ascii="Arial" w:eastAsiaTheme="majorEastAsia" w:hAnsi="Arial" w:cs="Arial"/>
        </w:rPr>
        <w:t>At the end of each strand the school is asked to select an overall judgement; each row needs to be graded otherwise they will not be able to grade the strand at the bottom of the page.</w:t>
      </w:r>
      <w:r w:rsidRPr="00C34BE2">
        <w:rPr>
          <w:rStyle w:val="eop"/>
          <w:rFonts w:ascii="Arial" w:hAnsi="Arial" w:cs="Arial"/>
        </w:rPr>
        <w:t> </w:t>
      </w:r>
    </w:p>
    <w:p w14:paraId="64CF1FBE" w14:textId="77777777" w:rsidR="00DB687D" w:rsidRPr="00DB687D" w:rsidRDefault="00DB687D" w:rsidP="00DB687D">
      <w:pPr>
        <w:jc w:val="both"/>
        <w:rPr>
          <w:b/>
          <w:u w:val="single"/>
        </w:rPr>
      </w:pPr>
      <w:r w:rsidRPr="00DB687D">
        <w:rPr>
          <w:b/>
          <w:u w:val="single"/>
        </w:rPr>
        <w:lastRenderedPageBreak/>
        <w:t>Phase 3</w:t>
      </w:r>
    </w:p>
    <w:p w14:paraId="5C9A50A6" w14:textId="7D184C5B" w:rsidR="00CB35DC" w:rsidRDefault="00CB35DC" w:rsidP="00DB687D">
      <w:pPr>
        <w:jc w:val="both"/>
      </w:pPr>
      <w:r w:rsidRPr="00DB687D">
        <w:rPr>
          <w:b/>
        </w:rPr>
        <w:t>Action</w:t>
      </w:r>
      <w:r w:rsidR="001B6F05" w:rsidRPr="00DB687D">
        <w:rPr>
          <w:b/>
        </w:rPr>
        <w:t xml:space="preserve"> Plan</w:t>
      </w:r>
      <w:r w:rsidR="001C4881" w:rsidRPr="00DB687D">
        <w:rPr>
          <w:b/>
        </w:rPr>
        <w:t xml:space="preserve"> for further development</w:t>
      </w:r>
      <w:r w:rsidR="004E3EF8">
        <w:rPr>
          <w:b/>
        </w:rPr>
        <w:t>:</w:t>
      </w:r>
    </w:p>
    <w:p w14:paraId="2714C9C5" w14:textId="77777777" w:rsidR="00CB35DC" w:rsidRDefault="00CB35DC" w:rsidP="00CB35DC">
      <w:pPr>
        <w:pStyle w:val="ListParagraph"/>
        <w:numPr>
          <w:ilvl w:val="0"/>
          <w:numId w:val="20"/>
        </w:numPr>
        <w:jc w:val="both"/>
      </w:pPr>
      <w:r w:rsidRPr="005E552A">
        <w:t>Use the "Next Steps" tool to record actions for improvement and assign responsibilities. </w:t>
      </w:r>
    </w:p>
    <w:p w14:paraId="57BE7093" w14:textId="591D624A" w:rsidR="00423BED" w:rsidRPr="00D15AB2" w:rsidRDefault="00CB35DC" w:rsidP="001C4881">
      <w:pPr>
        <w:pStyle w:val="ListParagraph"/>
        <w:numPr>
          <w:ilvl w:val="0"/>
          <w:numId w:val="20"/>
        </w:numPr>
        <w:jc w:val="both"/>
      </w:pPr>
      <w:r w:rsidRPr="005E552A">
        <w:t xml:space="preserve">Once you have graded </w:t>
      </w:r>
      <w:r w:rsidRPr="005E552A">
        <w:rPr>
          <w:b/>
        </w:rPr>
        <w:t>all</w:t>
      </w:r>
      <w:r w:rsidRPr="005E552A">
        <w:t xml:space="preserve"> ten strands, go to the summary page and select an Overall grade using the drop-down menu under the theme heading.</w:t>
      </w:r>
    </w:p>
    <w:p w14:paraId="30B150F5" w14:textId="0DE36318" w:rsidR="00423BED" w:rsidRPr="001C4881" w:rsidRDefault="00423BED" w:rsidP="001C4881">
      <w:pPr>
        <w:pStyle w:val="paragraph"/>
        <w:numPr>
          <w:ilvl w:val="0"/>
          <w:numId w:val="20"/>
        </w:numPr>
        <w:spacing w:before="0" w:beforeAutospacing="0" w:after="0" w:afterAutospacing="0"/>
        <w:jc w:val="both"/>
        <w:textAlignment w:val="baseline"/>
        <w:rPr>
          <w:rStyle w:val="normaltextrun"/>
          <w:rFonts w:ascii="Arial" w:hAnsi="Arial" w:cs="Arial"/>
        </w:rPr>
      </w:pPr>
      <w:r w:rsidRPr="001C4881">
        <w:rPr>
          <w:rFonts w:ascii="Arial" w:hAnsi="Arial" w:cs="Arial"/>
          <w:b/>
          <w:bCs w:val="0"/>
          <w:noProof/>
        </w:rPr>
        <w:drawing>
          <wp:anchor distT="0" distB="0" distL="114300" distR="114300" simplePos="0" relativeHeight="251671040" behindDoc="0" locked="0" layoutInCell="1" allowOverlap="1" wp14:anchorId="19E6B22F" wp14:editId="424E706B">
            <wp:simplePos x="0" y="0"/>
            <wp:positionH relativeFrom="column">
              <wp:posOffset>3845560</wp:posOffset>
            </wp:positionH>
            <wp:positionV relativeFrom="paragraph">
              <wp:posOffset>9525</wp:posOffset>
            </wp:positionV>
            <wp:extent cx="3105150" cy="2590800"/>
            <wp:effectExtent l="0" t="0" r="0" b="0"/>
            <wp:wrapThrough wrapText="bothSides">
              <wp:wrapPolygon edited="0">
                <wp:start x="265" y="159"/>
                <wp:lineTo x="133" y="20806"/>
                <wp:lineTo x="398" y="21441"/>
                <wp:lineTo x="21070" y="21441"/>
                <wp:lineTo x="21335" y="20806"/>
                <wp:lineTo x="21202" y="159"/>
                <wp:lineTo x="265" y="159"/>
              </wp:wrapPolygon>
            </wp:wrapThrough>
            <wp:docPr id="146009104" name="Picture 146009104"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program&#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anchor>
        </w:drawing>
      </w:r>
      <w:r w:rsidRPr="001C4881">
        <w:rPr>
          <w:rStyle w:val="normaltextrun"/>
          <w:rFonts w:ascii="Arial" w:eastAsiaTheme="majorEastAsia" w:hAnsi="Arial" w:cs="Arial"/>
        </w:rPr>
        <w:t>Any criteria that judged to be ‘Requiring improvement’ or ‘Inadequate’ will pull through into a separate document page which helps schools to identify their ‘next steps’ for their action plan. </w:t>
      </w:r>
      <w:r w:rsidRPr="001C4881">
        <w:rPr>
          <w:rStyle w:val="eop"/>
          <w:rFonts w:ascii="Arial" w:hAnsi="Arial" w:cs="Arial"/>
        </w:rPr>
        <w:t> </w:t>
      </w:r>
    </w:p>
    <w:p w14:paraId="2794B5A6" w14:textId="77ADCC92" w:rsidR="00423BED" w:rsidRPr="001C4881" w:rsidRDefault="00423BED" w:rsidP="001C4881">
      <w:pPr>
        <w:pStyle w:val="paragraph"/>
        <w:numPr>
          <w:ilvl w:val="0"/>
          <w:numId w:val="20"/>
        </w:numPr>
        <w:spacing w:before="0" w:beforeAutospacing="0" w:after="0" w:afterAutospacing="0"/>
        <w:jc w:val="both"/>
        <w:textAlignment w:val="baseline"/>
        <w:rPr>
          <w:rFonts w:ascii="Arial" w:hAnsi="Arial" w:cs="Arial"/>
        </w:rPr>
      </w:pPr>
      <w:r w:rsidRPr="001C4881">
        <w:rPr>
          <w:rStyle w:val="normaltextrun"/>
          <w:rFonts w:ascii="Arial" w:eastAsiaTheme="majorEastAsia" w:hAnsi="Arial" w:cs="Arial"/>
        </w:rPr>
        <w:t>When deciding on a grade for each row, however, the school may decide they want to improve on what they have chosen in the future so these can also be put into the action plan by clicking ‘add next step’. </w:t>
      </w:r>
      <w:r w:rsidRPr="001C4881">
        <w:rPr>
          <w:rStyle w:val="eop"/>
          <w:rFonts w:ascii="Arial" w:hAnsi="Arial" w:cs="Arial"/>
        </w:rPr>
        <w:t> </w:t>
      </w:r>
    </w:p>
    <w:p w14:paraId="74D54504" w14:textId="143A3011" w:rsidR="00423BED" w:rsidRPr="001C4881" w:rsidRDefault="00423BED" w:rsidP="001C4881">
      <w:pPr>
        <w:pStyle w:val="paragraph"/>
        <w:numPr>
          <w:ilvl w:val="0"/>
          <w:numId w:val="20"/>
        </w:numPr>
        <w:spacing w:before="0" w:beforeAutospacing="0" w:after="0" w:afterAutospacing="0"/>
        <w:jc w:val="both"/>
        <w:textAlignment w:val="baseline"/>
        <w:rPr>
          <w:rStyle w:val="eop"/>
          <w:rFonts w:ascii="Arial" w:hAnsi="Arial" w:cs="Arial"/>
        </w:rPr>
      </w:pPr>
      <w:r w:rsidRPr="001C4881">
        <w:rPr>
          <w:rStyle w:val="normaltextrun"/>
          <w:rFonts w:ascii="Arial" w:eastAsiaTheme="majorEastAsia" w:hAnsi="Arial" w:cs="Arial"/>
        </w:rPr>
        <w:t>To encourage schools to continue to seek ways to improve and embed good practices, schools must add at least one next step to each theme before submitting their action plan. The action plan states the strand, the action, responsible person, start date and progress. </w:t>
      </w:r>
      <w:r w:rsidRPr="001C4881">
        <w:rPr>
          <w:rStyle w:val="eop"/>
          <w:rFonts w:ascii="Arial" w:hAnsi="Arial" w:cs="Arial"/>
        </w:rPr>
        <w:t> </w:t>
      </w:r>
    </w:p>
    <w:p w14:paraId="5DA6C514" w14:textId="47975631" w:rsidR="004E3EF8" w:rsidRPr="0049398D" w:rsidRDefault="00423BED" w:rsidP="009222AB">
      <w:pPr>
        <w:pStyle w:val="paragraph"/>
        <w:numPr>
          <w:ilvl w:val="0"/>
          <w:numId w:val="20"/>
        </w:numPr>
        <w:spacing w:before="0" w:beforeAutospacing="0" w:after="0" w:afterAutospacing="0"/>
        <w:jc w:val="both"/>
        <w:textAlignment w:val="baseline"/>
        <w:rPr>
          <w:rFonts w:ascii="Arial" w:hAnsi="Arial" w:cs="Arial"/>
        </w:rPr>
      </w:pPr>
      <w:r w:rsidRPr="001C4881">
        <w:rPr>
          <w:rStyle w:val="normaltextrun"/>
          <w:rFonts w:ascii="Arial" w:eastAsiaTheme="majorEastAsia" w:hAnsi="Arial" w:cs="Arial"/>
        </w:rPr>
        <w:t>As schools are prompted to add at least one next step to each theme in their action plan prior to submitting their Health Check to achieve self-validation they are automatically encouraged to review their audit and actions plans on a regular basis. </w:t>
      </w:r>
      <w:r w:rsidRPr="001C4881">
        <w:rPr>
          <w:rStyle w:val="eop"/>
          <w:rFonts w:ascii="Arial" w:hAnsi="Arial" w:cs="Arial"/>
        </w:rPr>
        <w:t> </w:t>
      </w:r>
    </w:p>
    <w:p w14:paraId="0B3156D5" w14:textId="77777777" w:rsidR="0049398D" w:rsidRDefault="0049398D" w:rsidP="009222AB">
      <w:pPr>
        <w:jc w:val="both"/>
        <w:rPr>
          <w:b/>
          <w:u w:val="single"/>
        </w:rPr>
      </w:pPr>
    </w:p>
    <w:p w14:paraId="78F4FC08" w14:textId="77777777" w:rsidR="0049398D" w:rsidRDefault="0049398D" w:rsidP="009222AB">
      <w:pPr>
        <w:jc w:val="both"/>
        <w:rPr>
          <w:b/>
          <w:u w:val="single"/>
        </w:rPr>
      </w:pPr>
    </w:p>
    <w:p w14:paraId="63097FBF" w14:textId="77777777" w:rsidR="0049398D" w:rsidRDefault="0049398D" w:rsidP="009222AB">
      <w:pPr>
        <w:jc w:val="both"/>
        <w:rPr>
          <w:b/>
          <w:u w:val="single"/>
        </w:rPr>
      </w:pPr>
    </w:p>
    <w:p w14:paraId="2BE61A1C" w14:textId="77777777" w:rsidR="0049398D" w:rsidRDefault="0049398D" w:rsidP="009222AB">
      <w:pPr>
        <w:jc w:val="both"/>
        <w:rPr>
          <w:b/>
          <w:u w:val="single"/>
        </w:rPr>
      </w:pPr>
    </w:p>
    <w:p w14:paraId="32AFFB21" w14:textId="77777777" w:rsidR="0049398D" w:rsidRDefault="0049398D" w:rsidP="009222AB">
      <w:pPr>
        <w:jc w:val="both"/>
        <w:rPr>
          <w:b/>
          <w:u w:val="single"/>
        </w:rPr>
      </w:pPr>
    </w:p>
    <w:p w14:paraId="1331DDD4" w14:textId="77777777" w:rsidR="0049398D" w:rsidRDefault="0049398D" w:rsidP="009222AB">
      <w:pPr>
        <w:jc w:val="both"/>
        <w:rPr>
          <w:b/>
          <w:u w:val="single"/>
        </w:rPr>
      </w:pPr>
    </w:p>
    <w:p w14:paraId="593312C6" w14:textId="77777777" w:rsidR="0049398D" w:rsidRDefault="0049398D" w:rsidP="009222AB">
      <w:pPr>
        <w:jc w:val="both"/>
        <w:rPr>
          <w:b/>
          <w:u w:val="single"/>
        </w:rPr>
      </w:pPr>
    </w:p>
    <w:p w14:paraId="744ACF69" w14:textId="77777777" w:rsidR="0049398D" w:rsidRDefault="0049398D" w:rsidP="009222AB">
      <w:pPr>
        <w:jc w:val="both"/>
        <w:rPr>
          <w:b/>
          <w:u w:val="single"/>
        </w:rPr>
      </w:pPr>
    </w:p>
    <w:p w14:paraId="2D95367D" w14:textId="17640CC6" w:rsidR="009F3A03" w:rsidRDefault="009F3A03" w:rsidP="009222AB">
      <w:pPr>
        <w:jc w:val="both"/>
        <w:rPr>
          <w:b/>
          <w:u w:val="single"/>
        </w:rPr>
      </w:pPr>
      <w:r w:rsidRPr="009F3A03">
        <w:rPr>
          <w:b/>
          <w:u w:val="single"/>
        </w:rPr>
        <w:lastRenderedPageBreak/>
        <w:t>Phase 4</w:t>
      </w:r>
    </w:p>
    <w:p w14:paraId="6F5B7D98" w14:textId="59CAC355" w:rsidR="004E3EF8" w:rsidRPr="004E3EF8" w:rsidRDefault="004E3EF8" w:rsidP="009222AB">
      <w:pPr>
        <w:jc w:val="both"/>
        <w:rPr>
          <w:b/>
        </w:rPr>
      </w:pPr>
      <w:r w:rsidRPr="004E3EF8">
        <w:rPr>
          <w:b/>
        </w:rPr>
        <w:t>Submission:</w:t>
      </w:r>
    </w:p>
    <w:p w14:paraId="47AA5E11" w14:textId="52B47655" w:rsidR="00977535" w:rsidRPr="009222AB" w:rsidRDefault="00977535" w:rsidP="009222AB">
      <w:pPr>
        <w:jc w:val="both"/>
        <w:rPr>
          <w:rStyle w:val="normaltextrun"/>
          <w:szCs w:val="24"/>
        </w:rPr>
      </w:pPr>
      <w:r w:rsidRPr="009222AB">
        <w:rPr>
          <w:rStyle w:val="normaltextrun"/>
          <w:rFonts w:eastAsiaTheme="majorEastAsia"/>
          <w:szCs w:val="24"/>
        </w:rPr>
        <w:t xml:space="preserve">We recommend a school only submits for self-validation where the majority of the 40 strands are selected overall to be at least ‘good’. </w:t>
      </w:r>
    </w:p>
    <w:p w14:paraId="440C8771" w14:textId="5FA0A957" w:rsidR="00977535" w:rsidRPr="009222AB" w:rsidRDefault="00977535" w:rsidP="00F20C63">
      <w:pPr>
        <w:jc w:val="both"/>
        <w:rPr>
          <w:szCs w:val="24"/>
        </w:rPr>
      </w:pPr>
      <w:r w:rsidRPr="009222AB">
        <w:rPr>
          <w:rStyle w:val="normaltextrun"/>
          <w:rFonts w:eastAsiaTheme="majorEastAsia"/>
          <w:szCs w:val="24"/>
        </w:rPr>
        <w:t>If the school has graded any of the 10 strands within a theme as ‘Inadequate’, they will be unable to submit that theme and unable to self-validate.</w:t>
      </w:r>
    </w:p>
    <w:p w14:paraId="1F838550" w14:textId="35A63358" w:rsidR="00CB35DC" w:rsidRPr="0086697F" w:rsidRDefault="00CB35DC" w:rsidP="00F20C63">
      <w:pPr>
        <w:jc w:val="both"/>
      </w:pPr>
      <w:r>
        <w:t>B</w:t>
      </w:r>
      <w:r w:rsidRPr="0086697F">
        <w:t>efore you submit a theme ensure that you have:</w:t>
      </w:r>
    </w:p>
    <w:p w14:paraId="139E0510" w14:textId="77777777" w:rsidR="00CB35DC" w:rsidRPr="005E552A" w:rsidRDefault="00CB35DC" w:rsidP="00CB35DC">
      <w:pPr>
        <w:numPr>
          <w:ilvl w:val="0"/>
          <w:numId w:val="17"/>
        </w:numPr>
        <w:tabs>
          <w:tab w:val="num" w:pos="720"/>
        </w:tabs>
        <w:jc w:val="both"/>
      </w:pPr>
      <w:r w:rsidRPr="005E552A">
        <w:t>Selected a grade for every criteria row within a strand.</w:t>
      </w:r>
    </w:p>
    <w:p w14:paraId="3034F6BA" w14:textId="77777777" w:rsidR="00CB35DC" w:rsidRPr="005E552A" w:rsidRDefault="00CB35DC" w:rsidP="00CB35DC">
      <w:pPr>
        <w:numPr>
          <w:ilvl w:val="0"/>
          <w:numId w:val="17"/>
        </w:numPr>
        <w:tabs>
          <w:tab w:val="num" w:pos="720"/>
        </w:tabs>
        <w:jc w:val="both"/>
      </w:pPr>
      <w:r w:rsidRPr="005E552A">
        <w:t>Selected a grade for each of the ten strands within a theme.</w:t>
      </w:r>
    </w:p>
    <w:p w14:paraId="7AEA1515" w14:textId="77777777" w:rsidR="00CB35DC" w:rsidRPr="005E552A" w:rsidRDefault="00CB35DC" w:rsidP="00CB35DC">
      <w:pPr>
        <w:numPr>
          <w:ilvl w:val="0"/>
          <w:numId w:val="17"/>
        </w:numPr>
        <w:tabs>
          <w:tab w:val="num" w:pos="720"/>
        </w:tabs>
        <w:jc w:val="both"/>
      </w:pPr>
      <w:r w:rsidRPr="005E552A">
        <w:t>Ensure all 10 strands across the theme are graded better</w:t>
      </w:r>
      <w:r>
        <w:t xml:space="preserve"> </w:t>
      </w:r>
      <w:r w:rsidRPr="005E552A">
        <w:t>than </w:t>
      </w:r>
      <w:r w:rsidRPr="005E552A">
        <w:rPr>
          <w:b/>
        </w:rPr>
        <w:t>Urgent Improvement</w:t>
      </w:r>
      <w:r w:rsidRPr="005E552A">
        <w:t>.</w:t>
      </w:r>
    </w:p>
    <w:p w14:paraId="0137CCD4" w14:textId="77777777" w:rsidR="00CB35DC" w:rsidRPr="005E552A" w:rsidRDefault="00CB35DC" w:rsidP="00CB35DC">
      <w:pPr>
        <w:numPr>
          <w:ilvl w:val="0"/>
          <w:numId w:val="17"/>
        </w:numPr>
        <w:tabs>
          <w:tab w:val="num" w:pos="720"/>
        </w:tabs>
        <w:jc w:val="both"/>
      </w:pPr>
      <w:r w:rsidRPr="005E552A">
        <w:t>Selected a grade for the theme of better than </w:t>
      </w:r>
      <w:r w:rsidRPr="005E552A">
        <w:rPr>
          <w:b/>
        </w:rPr>
        <w:t>Urgent Improvement</w:t>
      </w:r>
      <w:r w:rsidRPr="005E552A">
        <w:t>.</w:t>
      </w:r>
    </w:p>
    <w:p w14:paraId="54B9A0C7" w14:textId="77777777" w:rsidR="00CB35DC" w:rsidRPr="005E552A" w:rsidRDefault="00CB35DC" w:rsidP="00CB35DC">
      <w:pPr>
        <w:numPr>
          <w:ilvl w:val="0"/>
          <w:numId w:val="17"/>
        </w:numPr>
        <w:tabs>
          <w:tab w:val="num" w:pos="720"/>
        </w:tabs>
        <w:jc w:val="both"/>
      </w:pPr>
      <w:r w:rsidRPr="005E552A">
        <w:t>Added a </w:t>
      </w:r>
      <w:r w:rsidRPr="005E552A">
        <w:rPr>
          <w:b/>
        </w:rPr>
        <w:t>Leader</w:t>
      </w:r>
      <w:r w:rsidRPr="005E552A">
        <w:t> for each theme along with an email.</w:t>
      </w:r>
    </w:p>
    <w:p w14:paraId="7059E23C" w14:textId="77777777" w:rsidR="00CB35DC" w:rsidRPr="005E552A" w:rsidRDefault="00CB35DC" w:rsidP="00CB35DC">
      <w:pPr>
        <w:numPr>
          <w:ilvl w:val="0"/>
          <w:numId w:val="17"/>
        </w:numPr>
        <w:tabs>
          <w:tab w:val="num" w:pos="720"/>
        </w:tabs>
        <w:jc w:val="both"/>
      </w:pPr>
      <w:r w:rsidRPr="005E552A">
        <w:t>Added at least one </w:t>
      </w:r>
      <w:r w:rsidRPr="005E552A">
        <w:rPr>
          <w:b/>
        </w:rPr>
        <w:t>Next Step</w:t>
      </w:r>
      <w:r w:rsidRPr="005E552A">
        <w:t> for each theme.</w:t>
      </w:r>
    </w:p>
    <w:p w14:paraId="43490B56" w14:textId="77777777" w:rsidR="00CB35DC" w:rsidRPr="005E552A" w:rsidRDefault="00CB35DC" w:rsidP="00CB35DC">
      <w:pPr>
        <w:numPr>
          <w:ilvl w:val="0"/>
          <w:numId w:val="17"/>
        </w:numPr>
        <w:tabs>
          <w:tab w:val="num" w:pos="720"/>
        </w:tabs>
        <w:jc w:val="both"/>
      </w:pPr>
      <w:r w:rsidRPr="005E552A">
        <w:t>Added a </w:t>
      </w:r>
      <w:r w:rsidRPr="005E552A">
        <w:rPr>
          <w:b/>
        </w:rPr>
        <w:t>Next Step</w:t>
      </w:r>
      <w:r w:rsidRPr="005E552A">
        <w:t> for any criteria graded as </w:t>
      </w:r>
      <w:r w:rsidRPr="005E552A">
        <w:rPr>
          <w:b/>
        </w:rPr>
        <w:t>Urgent Improvement</w:t>
      </w:r>
      <w:r w:rsidRPr="005E552A">
        <w:t>.</w:t>
      </w:r>
    </w:p>
    <w:p w14:paraId="6444BFAD" w14:textId="77777777" w:rsidR="00CB35DC" w:rsidRDefault="00CB35DC" w:rsidP="00CB35DC">
      <w:pPr>
        <w:numPr>
          <w:ilvl w:val="0"/>
          <w:numId w:val="17"/>
        </w:numPr>
        <w:jc w:val="both"/>
      </w:pPr>
      <w:r w:rsidRPr="005E552A">
        <w:t>Added a </w:t>
      </w:r>
      <w:r w:rsidRPr="005E552A">
        <w:rPr>
          <w:b/>
        </w:rPr>
        <w:t>Note</w:t>
      </w:r>
      <w:r w:rsidRPr="005E552A">
        <w:t> for any criteria row graded as </w:t>
      </w:r>
      <w:r w:rsidRPr="005E552A">
        <w:rPr>
          <w:b/>
        </w:rPr>
        <w:t>Not Applicable</w:t>
      </w:r>
      <w:r w:rsidRPr="005E552A">
        <w:t>.</w:t>
      </w:r>
    </w:p>
    <w:p w14:paraId="75116B14" w14:textId="77777777" w:rsidR="005B45C6" w:rsidRDefault="00F20C63" w:rsidP="00F20C63">
      <w:pPr>
        <w:jc w:val="both"/>
        <w:rPr>
          <w:b/>
        </w:rPr>
      </w:pPr>
      <w:r>
        <w:rPr>
          <w:b/>
        </w:rPr>
        <w:t xml:space="preserve">       </w:t>
      </w:r>
    </w:p>
    <w:p w14:paraId="3C7A3D18" w14:textId="09113B02" w:rsidR="00CB35DC" w:rsidRPr="005E552A" w:rsidRDefault="00CB35DC" w:rsidP="00F20C63">
      <w:pPr>
        <w:jc w:val="both"/>
      </w:pPr>
      <w:r w:rsidRPr="00F20C63">
        <w:rPr>
          <w:b/>
        </w:rPr>
        <w:t>Gaining the Healthy School Status</w:t>
      </w:r>
    </w:p>
    <w:p w14:paraId="3886951D" w14:textId="77777777" w:rsidR="00CB35DC" w:rsidRPr="005E552A" w:rsidRDefault="00CB35DC" w:rsidP="00CB35DC">
      <w:pPr>
        <w:numPr>
          <w:ilvl w:val="0"/>
          <w:numId w:val="18"/>
        </w:numPr>
        <w:jc w:val="both"/>
      </w:pPr>
      <w:r w:rsidRPr="005E552A">
        <w:t xml:space="preserve">After </w:t>
      </w:r>
      <w:proofErr w:type="gramStart"/>
      <w:r w:rsidRPr="005E552A">
        <w:t>al</w:t>
      </w:r>
      <w:r>
        <w:t>l</w:t>
      </w:r>
      <w:proofErr w:type="gramEnd"/>
      <w:r>
        <w:t xml:space="preserve"> </w:t>
      </w:r>
      <w:r w:rsidRPr="005E552A">
        <w:t>four themes are successfully submitted and reviewed, schools achieve self-validated Healthy School Status, which is valid for three years. </w:t>
      </w:r>
    </w:p>
    <w:p w14:paraId="7B2584BC" w14:textId="77777777" w:rsidR="00DD4F24" w:rsidRDefault="00CB35DC" w:rsidP="00CB35DC">
      <w:pPr>
        <w:numPr>
          <w:ilvl w:val="0"/>
          <w:numId w:val="18"/>
        </w:numPr>
        <w:jc w:val="both"/>
      </w:pPr>
      <w:r w:rsidRPr="005E552A">
        <w:t xml:space="preserve">A certificate and logo </w:t>
      </w:r>
      <w:r>
        <w:t>will be</w:t>
      </w:r>
      <w:r w:rsidRPr="005E552A">
        <w:t xml:space="preserve"> emailed to the main contact</w:t>
      </w:r>
      <w:r>
        <w:t>. They are also</w:t>
      </w:r>
      <w:r w:rsidRPr="005E552A">
        <w:t xml:space="preserve"> saved in the Documents pag</w:t>
      </w:r>
      <w:r>
        <w:t>e.</w:t>
      </w:r>
    </w:p>
    <w:p w14:paraId="1CBEBA33" w14:textId="48A849D6" w:rsidR="00CB35DC" w:rsidRDefault="00CB35DC" w:rsidP="00CB35DC">
      <w:pPr>
        <w:numPr>
          <w:ilvl w:val="0"/>
          <w:numId w:val="18"/>
        </w:numPr>
        <w:jc w:val="both"/>
      </w:pPr>
      <w:r w:rsidRPr="005E552A">
        <w:t>On the Documents page a copy of the Overview page and the Submit Page are also saved here as a baseline</w:t>
      </w:r>
    </w:p>
    <w:p w14:paraId="4331B299" w14:textId="77777777" w:rsidR="006A164F" w:rsidRDefault="006A164F" w:rsidP="0017132B">
      <w:pPr>
        <w:rPr>
          <w:b/>
          <w:bCs/>
        </w:rPr>
      </w:pPr>
    </w:p>
    <w:p w14:paraId="3A3C64D0" w14:textId="0F18BDB0" w:rsidR="00CD57BF" w:rsidRPr="0017132B" w:rsidRDefault="0017132B" w:rsidP="0017132B">
      <w:pPr>
        <w:rPr>
          <w:b/>
          <w:bCs/>
        </w:rPr>
      </w:pPr>
      <w:r w:rsidRPr="0017132B">
        <w:rPr>
          <w:b/>
          <w:bCs/>
        </w:rPr>
        <w:t>Celebrating and sharing success</w:t>
      </w:r>
      <w:r w:rsidR="00173204">
        <w:rPr>
          <w:b/>
          <w:bCs/>
        </w:rPr>
        <w:t xml:space="preserve"> of Healthy School Status</w:t>
      </w:r>
    </w:p>
    <w:p w14:paraId="5859546A" w14:textId="77777777" w:rsidR="00BE503B" w:rsidRPr="00BE503B" w:rsidRDefault="00BE503B" w:rsidP="00BE503B">
      <w:r w:rsidRPr="00BE503B">
        <w:t>When your school successfully develops a Healthy Schools approach, it is important to celebrate and share your achievements. Let others know about your good news, the hard work involved, and the positive impact of your practice.</w:t>
      </w:r>
    </w:p>
    <w:p w14:paraId="76084750" w14:textId="77777777" w:rsidR="00BE503B" w:rsidRPr="00BE503B" w:rsidRDefault="00BE503B" w:rsidP="00BE503B">
      <w:r w:rsidRPr="00BE503B">
        <w:t>How you choose to do this is up to you. However, you may wish to consider the following options:</w:t>
      </w:r>
    </w:p>
    <w:p w14:paraId="36A4BBFA" w14:textId="77777777" w:rsidR="00BE503B" w:rsidRPr="00BE503B" w:rsidRDefault="00BE503B" w:rsidP="00BE503B">
      <w:pPr>
        <w:numPr>
          <w:ilvl w:val="0"/>
          <w:numId w:val="35"/>
        </w:numPr>
      </w:pPr>
      <w:r w:rsidRPr="00BE503B">
        <w:t>Display your Healthy Schools certificate in a prominent location within the school</w:t>
      </w:r>
    </w:p>
    <w:p w14:paraId="68CC3FA8" w14:textId="77777777" w:rsidR="00BE503B" w:rsidRPr="00BE503B" w:rsidRDefault="00BE503B" w:rsidP="00BE503B">
      <w:pPr>
        <w:numPr>
          <w:ilvl w:val="0"/>
          <w:numId w:val="35"/>
        </w:numPr>
      </w:pPr>
      <w:r w:rsidRPr="00BE503B">
        <w:t>Add the Healthy Schools logo to your stationery, website, and prospectus</w:t>
      </w:r>
    </w:p>
    <w:p w14:paraId="7EB30810" w14:textId="77777777" w:rsidR="00BE503B" w:rsidRPr="00BE503B" w:rsidRDefault="00BE503B" w:rsidP="00BE503B">
      <w:pPr>
        <w:numPr>
          <w:ilvl w:val="0"/>
          <w:numId w:val="35"/>
        </w:numPr>
      </w:pPr>
      <w:r w:rsidRPr="00BE503B">
        <w:t>Create a dedicated Healthy Schools section on your school website</w:t>
      </w:r>
    </w:p>
    <w:p w14:paraId="35494D91" w14:textId="77777777" w:rsidR="00BE503B" w:rsidRPr="00BE503B" w:rsidRDefault="00BE503B" w:rsidP="00BE503B">
      <w:pPr>
        <w:numPr>
          <w:ilvl w:val="0"/>
          <w:numId w:val="35"/>
        </w:numPr>
      </w:pPr>
      <w:r w:rsidRPr="00BE503B">
        <w:lastRenderedPageBreak/>
        <w:t>Include your work and achievements in school newsletters and other communications</w:t>
      </w:r>
    </w:p>
    <w:p w14:paraId="583181FA" w14:textId="4FAA17DC" w:rsidR="00BE503B" w:rsidRPr="00BE503B" w:rsidRDefault="00BE503B" w:rsidP="00BE503B">
      <w:pPr>
        <w:numPr>
          <w:ilvl w:val="0"/>
          <w:numId w:val="35"/>
        </w:numPr>
      </w:pPr>
      <w:r w:rsidRPr="00BE503B">
        <w:t>Promote your success through your school social media accounts</w:t>
      </w:r>
    </w:p>
    <w:p w14:paraId="7E54268A" w14:textId="77777777" w:rsidR="00BE503B" w:rsidRPr="00BE503B" w:rsidRDefault="00BE503B" w:rsidP="00BE503B">
      <w:pPr>
        <w:numPr>
          <w:ilvl w:val="0"/>
          <w:numId w:val="35"/>
        </w:numPr>
      </w:pPr>
      <w:r w:rsidRPr="00BE503B">
        <w:t>Share effective practice and learning with other schools</w:t>
      </w:r>
    </w:p>
    <w:p w14:paraId="7D576A59" w14:textId="77777777" w:rsidR="00BE503B" w:rsidRPr="00BE503B" w:rsidRDefault="00BE503B" w:rsidP="00BE503B">
      <w:pPr>
        <w:numPr>
          <w:ilvl w:val="0"/>
          <w:numId w:val="35"/>
        </w:numPr>
      </w:pPr>
      <w:r w:rsidRPr="00BE503B">
        <w:t>Create a Healthy Schools display or noticeboard</w:t>
      </w:r>
    </w:p>
    <w:p w14:paraId="1D97E008" w14:textId="77777777" w:rsidR="00BE503B" w:rsidRPr="00BE503B" w:rsidRDefault="00BE503B" w:rsidP="00BE503B">
      <w:pPr>
        <w:numPr>
          <w:ilvl w:val="0"/>
          <w:numId w:val="35"/>
        </w:numPr>
      </w:pPr>
      <w:r w:rsidRPr="00BE503B">
        <w:t>Issue a press release to local media outlets</w:t>
      </w:r>
    </w:p>
    <w:p w14:paraId="0B7D29AB" w14:textId="0EB5283A" w:rsidR="001B3843" w:rsidRDefault="00BE503B" w:rsidP="00EE473D">
      <w:pPr>
        <w:numPr>
          <w:ilvl w:val="0"/>
          <w:numId w:val="35"/>
        </w:numPr>
      </w:pPr>
      <w:r w:rsidRPr="00BE503B">
        <w:t>Explore other creative ways to showcase your work and promote positive health, wellbeing, and achievement</w:t>
      </w:r>
    </w:p>
    <w:p w14:paraId="58DACD6F" w14:textId="77777777" w:rsidR="00592D09" w:rsidRDefault="00592D09"/>
    <w:p w14:paraId="567B35C6" w14:textId="0710BC2E" w:rsidR="00521D8D" w:rsidRPr="00521D8D" w:rsidRDefault="00521D8D" w:rsidP="00521D8D">
      <w:pPr>
        <w:rPr>
          <w:b/>
          <w:bCs/>
        </w:rPr>
      </w:pPr>
      <w:r w:rsidRPr="00521D8D">
        <w:rPr>
          <w:b/>
          <w:bCs/>
        </w:rPr>
        <w:t xml:space="preserve">Maintaining a </w:t>
      </w:r>
      <w:r>
        <w:rPr>
          <w:b/>
          <w:bCs/>
        </w:rPr>
        <w:t>Slough</w:t>
      </w:r>
      <w:r w:rsidRPr="00521D8D">
        <w:rPr>
          <w:b/>
          <w:bCs/>
        </w:rPr>
        <w:t xml:space="preserve"> Healthy Schools Approach</w:t>
      </w:r>
    </w:p>
    <w:p w14:paraId="4FCAD634" w14:textId="36FD6376" w:rsidR="00521D8D" w:rsidRPr="00521D8D" w:rsidRDefault="00521D8D" w:rsidP="00521D8D">
      <w:r w:rsidRPr="00521D8D">
        <w:t xml:space="preserve">After </w:t>
      </w:r>
      <w:r>
        <w:t>3</w:t>
      </w:r>
      <w:r w:rsidRPr="00521D8D">
        <w:t xml:space="preserve"> years your S</w:t>
      </w:r>
      <w:r>
        <w:t>lough</w:t>
      </w:r>
      <w:r w:rsidRPr="00521D8D">
        <w:t xml:space="preserve"> Healthy Schools approach can be maintained by:</w:t>
      </w:r>
    </w:p>
    <w:p w14:paraId="33886A99" w14:textId="6C259BCE" w:rsidR="00521D8D" w:rsidRPr="00521D8D" w:rsidRDefault="00521D8D" w:rsidP="00521D8D">
      <w:pPr>
        <w:numPr>
          <w:ilvl w:val="0"/>
          <w:numId w:val="37"/>
        </w:numPr>
      </w:pPr>
      <w:r w:rsidRPr="00521D8D">
        <w:t>ensuring that the self-evaluation tool is up to date</w:t>
      </w:r>
    </w:p>
    <w:p w14:paraId="136E4407" w14:textId="77777777" w:rsidR="00521D8D" w:rsidRPr="00521D8D" w:rsidRDefault="00521D8D" w:rsidP="00521D8D">
      <w:pPr>
        <w:numPr>
          <w:ilvl w:val="0"/>
          <w:numId w:val="37"/>
        </w:numPr>
      </w:pPr>
      <w:r w:rsidRPr="00521D8D">
        <w:t>ensuring that it meets the above requirements</w:t>
      </w:r>
    </w:p>
    <w:p w14:paraId="08348F39" w14:textId="507F2C4A" w:rsidR="00521D8D" w:rsidRDefault="00521D8D" w:rsidP="00521D8D">
      <w:pPr>
        <w:numPr>
          <w:ilvl w:val="0"/>
          <w:numId w:val="37"/>
        </w:numPr>
      </w:pPr>
      <w:r w:rsidRPr="00521D8D">
        <w:t>informing</w:t>
      </w:r>
      <w:r w:rsidR="00713AF1">
        <w:t xml:space="preserve"> </w:t>
      </w:r>
      <w:r w:rsidRPr="00521D8D">
        <w:t xml:space="preserve">the </w:t>
      </w:r>
      <w:r>
        <w:t xml:space="preserve">Slough </w:t>
      </w:r>
      <w:r w:rsidR="003612DA">
        <w:t xml:space="preserve">Public Health team </w:t>
      </w:r>
      <w:r w:rsidR="0083078D">
        <w:t>that</w:t>
      </w:r>
      <w:r w:rsidRPr="00521D8D">
        <w:t xml:space="preserve"> process is complete and has been updated as appropriate during the subsequent </w:t>
      </w:r>
      <w:r>
        <w:t>3</w:t>
      </w:r>
      <w:r w:rsidRPr="00521D8D">
        <w:t xml:space="preserve"> years</w:t>
      </w:r>
      <w:r w:rsidR="0083078D">
        <w:t xml:space="preserve"> by emailing </w:t>
      </w:r>
      <w:hyperlink r:id="rId35" w:history="1">
        <w:r w:rsidR="003612DA" w:rsidRPr="00897950">
          <w:rPr>
            <w:rStyle w:val="Hyperlink"/>
          </w:rPr>
          <w:t>PublicHealthSlough@slough.gov.uk</w:t>
        </w:r>
      </w:hyperlink>
    </w:p>
    <w:p w14:paraId="5A0A24CB" w14:textId="77777777" w:rsidR="00592D09" w:rsidRPr="002D1415" w:rsidRDefault="00592D09"/>
    <w:sdt>
      <w:sdtPr>
        <w:rPr>
          <w:rFonts w:eastAsiaTheme="minorHAnsi" w:cs="Arial"/>
          <w:b w:val="0"/>
          <w:bCs w:val="0"/>
          <w:sz w:val="24"/>
        </w:rPr>
        <w:id w:val="-975293837"/>
        <w:docPartObj>
          <w:docPartGallery w:val="Table of Contents"/>
          <w:docPartUnique/>
        </w:docPartObj>
      </w:sdtPr>
      <w:sdtEndPr>
        <w:rPr>
          <w:noProof/>
        </w:rPr>
      </w:sdtEndPr>
      <w:sdtContent>
        <w:p w14:paraId="4FAFEA3C" w14:textId="752CF257" w:rsidR="00EE473D" w:rsidRDefault="00EE473D" w:rsidP="00EE473D">
          <w:pPr>
            <w:pStyle w:val="TOCHeading"/>
          </w:pPr>
        </w:p>
        <w:p w14:paraId="4EEF8C3A" w14:textId="4B22BE72" w:rsidR="002D1415" w:rsidRPr="00A1596A" w:rsidRDefault="00AE0675"/>
      </w:sdtContent>
    </w:sdt>
    <w:p w14:paraId="6ECFD4B7" w14:textId="77777777" w:rsidR="002D1415" w:rsidRDefault="002D1415">
      <w:pPr>
        <w:rPr>
          <w:b/>
          <w:bCs/>
        </w:rPr>
      </w:pPr>
    </w:p>
    <w:p w14:paraId="7E1E65E4" w14:textId="77777777" w:rsidR="00F20C63" w:rsidRDefault="00F20C63">
      <w:pPr>
        <w:rPr>
          <w:b/>
          <w:bCs/>
        </w:rPr>
      </w:pPr>
    </w:p>
    <w:p w14:paraId="4EF23A34" w14:textId="77777777" w:rsidR="00F20C63" w:rsidRDefault="00F20C63">
      <w:pPr>
        <w:rPr>
          <w:b/>
          <w:bCs/>
        </w:rPr>
      </w:pPr>
    </w:p>
    <w:p w14:paraId="1AB2C18E" w14:textId="16D7A554" w:rsidR="007140B1" w:rsidRDefault="007140B1" w:rsidP="00F36B9B">
      <w:pPr>
        <w:pStyle w:val="paragraph"/>
        <w:spacing w:before="0" w:beforeAutospacing="0" w:after="0" w:afterAutospacing="0"/>
        <w:textAlignment w:val="baseline"/>
        <w:rPr>
          <w:rStyle w:val="normaltextrun"/>
          <w:rFonts w:ascii="Segoe UI" w:hAnsi="Segoe UI" w:cs="Segoe UI"/>
          <w:sz w:val="18"/>
          <w:szCs w:val="18"/>
        </w:rPr>
      </w:pPr>
    </w:p>
    <w:p w14:paraId="3FEA4490"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6EEA07EB"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397EF5F1"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68DD1FFE"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45223CCC"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3E81D163"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6C8DA410"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60447218"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10A6A0D1"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7C46F581"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0570AB94"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2B30CF77"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664BFE99"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369FC558"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2352AEF4" w14:textId="77777777" w:rsidR="00323282" w:rsidRDefault="00323282" w:rsidP="00F36B9B">
      <w:pPr>
        <w:pStyle w:val="paragraph"/>
        <w:spacing w:before="0" w:beforeAutospacing="0" w:after="0" w:afterAutospacing="0"/>
        <w:textAlignment w:val="baseline"/>
        <w:rPr>
          <w:rStyle w:val="normaltextrun"/>
          <w:rFonts w:ascii="Segoe UI" w:hAnsi="Segoe UI" w:cs="Segoe UI"/>
          <w:sz w:val="18"/>
          <w:szCs w:val="18"/>
        </w:rPr>
      </w:pPr>
    </w:p>
    <w:p w14:paraId="4BDD1D6F" w14:textId="77777777" w:rsidR="00241DBA" w:rsidRDefault="00241DBA" w:rsidP="00F36B9B">
      <w:pPr>
        <w:pStyle w:val="paragraph"/>
        <w:spacing w:before="0" w:beforeAutospacing="0" w:after="0" w:afterAutospacing="0"/>
        <w:textAlignment w:val="baseline"/>
        <w:rPr>
          <w:rStyle w:val="normaltextrun"/>
          <w:rFonts w:ascii="Segoe UI" w:hAnsi="Segoe UI" w:cs="Segoe UI"/>
          <w:sz w:val="18"/>
          <w:szCs w:val="18"/>
        </w:rPr>
      </w:pPr>
    </w:p>
    <w:p w14:paraId="23E5EC34" w14:textId="77777777" w:rsidR="00897DEA" w:rsidRDefault="00897DEA" w:rsidP="00F36B9B">
      <w:pPr>
        <w:pStyle w:val="paragraph"/>
        <w:spacing w:before="0" w:beforeAutospacing="0" w:after="0" w:afterAutospacing="0"/>
        <w:textAlignment w:val="baseline"/>
        <w:rPr>
          <w:rStyle w:val="normaltextrun"/>
          <w:rFonts w:ascii="Segoe UI" w:hAnsi="Segoe UI" w:cs="Segoe UI"/>
          <w:sz w:val="18"/>
          <w:szCs w:val="18"/>
        </w:rPr>
      </w:pPr>
    </w:p>
    <w:p w14:paraId="036CA700" w14:textId="5097EF1F" w:rsidR="00897DEA" w:rsidRDefault="00897DEA" w:rsidP="00F36B9B">
      <w:pPr>
        <w:pStyle w:val="paragraph"/>
        <w:spacing w:before="0" w:beforeAutospacing="0" w:after="0" w:afterAutospacing="0"/>
        <w:textAlignment w:val="baseline"/>
        <w:rPr>
          <w:rStyle w:val="normaltextrun"/>
          <w:rFonts w:ascii="Segoe UI" w:hAnsi="Segoe UI" w:cs="Segoe UI"/>
          <w:sz w:val="18"/>
          <w:szCs w:val="18"/>
        </w:rPr>
      </w:pPr>
      <w:r>
        <w:rPr>
          <w:rFonts w:ascii="Segoe UI" w:hAnsi="Segoe UI" w:cs="Segoe UI"/>
          <w:noProof/>
          <w:sz w:val="18"/>
          <w:szCs w:val="18"/>
        </w:rPr>
        <w:lastRenderedPageBreak/>
        <w:drawing>
          <wp:inline distT="0" distB="0" distL="0" distR="0" wp14:anchorId="6FBD6787" wp14:editId="570A411D">
            <wp:extent cx="5731510" cy="8103870"/>
            <wp:effectExtent l="0" t="0" r="2540" b="0"/>
            <wp:docPr id="1510452448" name="Picture 2"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52448" name="Picture 2" descr="A close-up of a certificat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sectPr w:rsidR="00897DEA" w:rsidSect="00592D09">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AF92C" w14:textId="77777777" w:rsidR="00CF1FBA" w:rsidRDefault="00CF1FBA" w:rsidP="00B82440">
      <w:pPr>
        <w:spacing w:before="0" w:after="0"/>
      </w:pPr>
      <w:r>
        <w:separator/>
      </w:r>
    </w:p>
  </w:endnote>
  <w:endnote w:type="continuationSeparator" w:id="0">
    <w:p w14:paraId="2FC249F7" w14:textId="77777777" w:rsidR="00CF1FBA" w:rsidRDefault="00CF1FBA" w:rsidP="00B8244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variable"/>
    <w:sig w:usb0="A00002FF" w:usb1="5000204B"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AECCC" w14:textId="77777777" w:rsidR="00CF1FBA" w:rsidRDefault="00CF1FBA" w:rsidP="00B82440">
      <w:pPr>
        <w:spacing w:before="0" w:after="0"/>
      </w:pPr>
      <w:r>
        <w:separator/>
      </w:r>
    </w:p>
  </w:footnote>
  <w:footnote w:type="continuationSeparator" w:id="0">
    <w:p w14:paraId="46DE2AF1" w14:textId="77777777" w:rsidR="00CF1FBA" w:rsidRDefault="00CF1FBA" w:rsidP="00B8244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0A30A" w14:textId="235DD723" w:rsidR="00C66715" w:rsidRDefault="00AE0675">
    <w:pPr>
      <w:pStyle w:val="Header"/>
      <w:jc w:val="center"/>
    </w:pPr>
    <w:sdt>
      <w:sdtPr>
        <w:id w:val="812760872"/>
        <w:docPartObj>
          <w:docPartGallery w:val="Page Numbers (Top of Page)"/>
          <w:docPartUnique/>
        </w:docPartObj>
      </w:sdtPr>
      <w:sdtEndPr>
        <w:rPr>
          <w:noProof/>
        </w:rPr>
      </w:sdtEndPr>
      <w:sdtContent>
        <w:r w:rsidR="00C66715">
          <w:fldChar w:fldCharType="begin"/>
        </w:r>
        <w:r w:rsidR="00C66715">
          <w:instrText xml:space="preserve"> PAGE   \* MERGEFORMAT </w:instrText>
        </w:r>
        <w:r w:rsidR="00C66715">
          <w:fldChar w:fldCharType="separate"/>
        </w:r>
        <w:r w:rsidR="00C66715">
          <w:rPr>
            <w:noProof/>
          </w:rPr>
          <w:t>2</w:t>
        </w:r>
        <w:r w:rsidR="00C66715">
          <w:rPr>
            <w:noProof/>
          </w:rPr>
          <w:fldChar w:fldCharType="end"/>
        </w:r>
      </w:sdtContent>
    </w:sdt>
  </w:p>
  <w:p w14:paraId="7C054B7B" w14:textId="23DA3E31" w:rsidR="00B82440" w:rsidRDefault="00B82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B01"/>
    <w:multiLevelType w:val="multilevel"/>
    <w:tmpl w:val="24BE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F6F5C"/>
    <w:multiLevelType w:val="hybridMultilevel"/>
    <w:tmpl w:val="CE62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400DF"/>
    <w:multiLevelType w:val="hybridMultilevel"/>
    <w:tmpl w:val="1260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1541E"/>
    <w:multiLevelType w:val="multilevel"/>
    <w:tmpl w:val="78A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205BA"/>
    <w:multiLevelType w:val="multilevel"/>
    <w:tmpl w:val="A0F8D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B80334C"/>
    <w:multiLevelType w:val="multilevel"/>
    <w:tmpl w:val="2F0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94D9D"/>
    <w:multiLevelType w:val="hybridMultilevel"/>
    <w:tmpl w:val="A13E4F1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204E7895"/>
    <w:multiLevelType w:val="hybridMultilevel"/>
    <w:tmpl w:val="63B47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A05A5B"/>
    <w:multiLevelType w:val="hybridMultilevel"/>
    <w:tmpl w:val="43929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3925CA"/>
    <w:multiLevelType w:val="hybridMultilevel"/>
    <w:tmpl w:val="BCEC24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FB35CD"/>
    <w:multiLevelType w:val="multilevel"/>
    <w:tmpl w:val="600C10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8EB74C2"/>
    <w:multiLevelType w:val="multilevel"/>
    <w:tmpl w:val="17E6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735D3"/>
    <w:multiLevelType w:val="hybridMultilevel"/>
    <w:tmpl w:val="20B2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8209A"/>
    <w:multiLevelType w:val="multilevel"/>
    <w:tmpl w:val="EF24D4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01A22"/>
    <w:multiLevelType w:val="hybridMultilevel"/>
    <w:tmpl w:val="5D9A7A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FA6A01"/>
    <w:multiLevelType w:val="multilevel"/>
    <w:tmpl w:val="E1E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B0531"/>
    <w:multiLevelType w:val="multilevel"/>
    <w:tmpl w:val="C3B20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E2ACC"/>
    <w:multiLevelType w:val="multilevel"/>
    <w:tmpl w:val="2AA2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6C57F6"/>
    <w:multiLevelType w:val="multilevel"/>
    <w:tmpl w:val="91E0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62402"/>
    <w:multiLevelType w:val="multilevel"/>
    <w:tmpl w:val="2F16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0E7A68"/>
    <w:multiLevelType w:val="multilevel"/>
    <w:tmpl w:val="7CE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436384"/>
    <w:multiLevelType w:val="hybridMultilevel"/>
    <w:tmpl w:val="19D2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C6194"/>
    <w:multiLevelType w:val="hybridMultilevel"/>
    <w:tmpl w:val="FA065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79718E"/>
    <w:multiLevelType w:val="hybridMultilevel"/>
    <w:tmpl w:val="01346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C455E"/>
    <w:multiLevelType w:val="multilevel"/>
    <w:tmpl w:val="BDEC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EC5168"/>
    <w:multiLevelType w:val="hybridMultilevel"/>
    <w:tmpl w:val="5FC43F30"/>
    <w:lvl w:ilvl="0" w:tplc="634CCC5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5270DB"/>
    <w:multiLevelType w:val="hybridMultilevel"/>
    <w:tmpl w:val="A6A0BC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9FE2BA7"/>
    <w:multiLevelType w:val="multilevel"/>
    <w:tmpl w:val="D752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1E780C"/>
    <w:multiLevelType w:val="hybridMultilevel"/>
    <w:tmpl w:val="BE0AF7C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2E2DA3"/>
    <w:multiLevelType w:val="multilevel"/>
    <w:tmpl w:val="EBB8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C00E11"/>
    <w:multiLevelType w:val="multilevel"/>
    <w:tmpl w:val="80FEF494"/>
    <w:lvl w:ilvl="0">
      <w:start w:val="1"/>
      <w:numFmt w:val="bullet"/>
      <w:lvlText w:val=""/>
      <w:lvlJc w:val="left"/>
      <w:pPr>
        <w:tabs>
          <w:tab w:val="num" w:pos="1800"/>
        </w:tabs>
        <w:ind w:left="1800" w:hanging="360"/>
      </w:pPr>
      <w:rPr>
        <w:rFonts w:ascii="Symbol" w:hAnsi="Symbol" w:hint="default"/>
        <w:sz w:val="20"/>
      </w:rPr>
    </w:lvl>
    <w:lvl w:ilvl="1">
      <w:start w:val="9"/>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654D0017"/>
    <w:multiLevelType w:val="hybridMultilevel"/>
    <w:tmpl w:val="32880B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1BB7236"/>
    <w:multiLevelType w:val="hybridMultilevel"/>
    <w:tmpl w:val="8BE2C4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3671346"/>
    <w:multiLevelType w:val="hybridMultilevel"/>
    <w:tmpl w:val="12A81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1A67D1"/>
    <w:multiLevelType w:val="multilevel"/>
    <w:tmpl w:val="18AC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F7C5E"/>
    <w:multiLevelType w:val="multilevel"/>
    <w:tmpl w:val="FCD8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90682B"/>
    <w:multiLevelType w:val="multilevel"/>
    <w:tmpl w:val="FD34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1390319">
    <w:abstractNumId w:val="7"/>
  </w:num>
  <w:num w:numId="2" w16cid:durableId="343867455">
    <w:abstractNumId w:val="33"/>
  </w:num>
  <w:num w:numId="3" w16cid:durableId="1398474898">
    <w:abstractNumId w:val="35"/>
  </w:num>
  <w:num w:numId="4" w16cid:durableId="239293449">
    <w:abstractNumId w:val="15"/>
  </w:num>
  <w:num w:numId="5" w16cid:durableId="2014255240">
    <w:abstractNumId w:val="6"/>
  </w:num>
  <w:num w:numId="6" w16cid:durableId="1587422899">
    <w:abstractNumId w:val="23"/>
  </w:num>
  <w:num w:numId="7" w16cid:durableId="706636828">
    <w:abstractNumId w:val="14"/>
  </w:num>
  <w:num w:numId="8" w16cid:durableId="599148263">
    <w:abstractNumId w:val="28"/>
  </w:num>
  <w:num w:numId="9" w16cid:durableId="708921759">
    <w:abstractNumId w:val="2"/>
  </w:num>
  <w:num w:numId="10" w16cid:durableId="1965117167">
    <w:abstractNumId w:val="27"/>
  </w:num>
  <w:num w:numId="11" w16cid:durableId="1201624068">
    <w:abstractNumId w:val="34"/>
  </w:num>
  <w:num w:numId="12" w16cid:durableId="1977296142">
    <w:abstractNumId w:val="24"/>
  </w:num>
  <w:num w:numId="13" w16cid:durableId="2000576174">
    <w:abstractNumId w:val="4"/>
  </w:num>
  <w:num w:numId="14" w16cid:durableId="1272856950">
    <w:abstractNumId w:val="29"/>
  </w:num>
  <w:num w:numId="15" w16cid:durableId="2134127167">
    <w:abstractNumId w:val="10"/>
  </w:num>
  <w:num w:numId="16" w16cid:durableId="1124999439">
    <w:abstractNumId w:val="1"/>
  </w:num>
  <w:num w:numId="17" w16cid:durableId="1777410150">
    <w:abstractNumId w:val="30"/>
  </w:num>
  <w:num w:numId="18" w16cid:durableId="1908569351">
    <w:abstractNumId w:val="11"/>
  </w:num>
  <w:num w:numId="19" w16cid:durableId="561334171">
    <w:abstractNumId w:val="25"/>
  </w:num>
  <w:num w:numId="20" w16cid:durableId="1666586927">
    <w:abstractNumId w:val="26"/>
  </w:num>
  <w:num w:numId="21" w16cid:durableId="45107694">
    <w:abstractNumId w:val="31"/>
  </w:num>
  <w:num w:numId="22" w16cid:durableId="1527210606">
    <w:abstractNumId w:val="0"/>
  </w:num>
  <w:num w:numId="23" w16cid:durableId="2094545034">
    <w:abstractNumId w:val="3"/>
  </w:num>
  <w:num w:numId="24" w16cid:durableId="1263607326">
    <w:abstractNumId w:val="12"/>
  </w:num>
  <w:num w:numId="25" w16cid:durableId="319777934">
    <w:abstractNumId w:val="21"/>
  </w:num>
  <w:num w:numId="26" w16cid:durableId="1561358558">
    <w:abstractNumId w:val="20"/>
  </w:num>
  <w:num w:numId="27" w16cid:durableId="228925501">
    <w:abstractNumId w:val="17"/>
  </w:num>
  <w:num w:numId="28" w16cid:durableId="1199197269">
    <w:abstractNumId w:val="36"/>
  </w:num>
  <w:num w:numId="29" w16cid:durableId="1070732638">
    <w:abstractNumId w:val="19"/>
  </w:num>
  <w:num w:numId="30" w16cid:durableId="1145001760">
    <w:abstractNumId w:val="8"/>
  </w:num>
  <w:num w:numId="31" w16cid:durableId="932469940">
    <w:abstractNumId w:val="9"/>
  </w:num>
  <w:num w:numId="32" w16cid:durableId="658194165">
    <w:abstractNumId w:val="32"/>
  </w:num>
  <w:num w:numId="33" w16cid:durableId="638609743">
    <w:abstractNumId w:val="22"/>
  </w:num>
  <w:num w:numId="34" w16cid:durableId="1442873300">
    <w:abstractNumId w:val="13"/>
  </w:num>
  <w:num w:numId="35" w16cid:durableId="1336179469">
    <w:abstractNumId w:val="18"/>
  </w:num>
  <w:num w:numId="36" w16cid:durableId="641009594">
    <w:abstractNumId w:val="5"/>
  </w:num>
  <w:num w:numId="37" w16cid:durableId="172964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115"/>
    <w:rsid w:val="000171C9"/>
    <w:rsid w:val="00037DED"/>
    <w:rsid w:val="00065332"/>
    <w:rsid w:val="000704D1"/>
    <w:rsid w:val="000775CE"/>
    <w:rsid w:val="00086488"/>
    <w:rsid w:val="00086FAE"/>
    <w:rsid w:val="00090F97"/>
    <w:rsid w:val="000917AF"/>
    <w:rsid w:val="000B0C9C"/>
    <w:rsid w:val="000B33DB"/>
    <w:rsid w:val="000B3D76"/>
    <w:rsid w:val="000D0A75"/>
    <w:rsid w:val="000D2557"/>
    <w:rsid w:val="000D2C9E"/>
    <w:rsid w:val="000E1479"/>
    <w:rsid w:val="000E7C27"/>
    <w:rsid w:val="000F132C"/>
    <w:rsid w:val="000F196B"/>
    <w:rsid w:val="001026C1"/>
    <w:rsid w:val="001200A9"/>
    <w:rsid w:val="00120D84"/>
    <w:rsid w:val="001247AB"/>
    <w:rsid w:val="00147F3F"/>
    <w:rsid w:val="00152593"/>
    <w:rsid w:val="00166B90"/>
    <w:rsid w:val="00170DE1"/>
    <w:rsid w:val="0017132B"/>
    <w:rsid w:val="00173204"/>
    <w:rsid w:val="001739A8"/>
    <w:rsid w:val="00173C45"/>
    <w:rsid w:val="00184833"/>
    <w:rsid w:val="00184F21"/>
    <w:rsid w:val="0019438F"/>
    <w:rsid w:val="00195FD4"/>
    <w:rsid w:val="001A57D7"/>
    <w:rsid w:val="001A7FEE"/>
    <w:rsid w:val="001B0A50"/>
    <w:rsid w:val="001B3843"/>
    <w:rsid w:val="001B3932"/>
    <w:rsid w:val="001B6F05"/>
    <w:rsid w:val="001C4881"/>
    <w:rsid w:val="001C51ED"/>
    <w:rsid w:val="001D5730"/>
    <w:rsid w:val="001D72E6"/>
    <w:rsid w:val="0020163B"/>
    <w:rsid w:val="00210D4A"/>
    <w:rsid w:val="00212046"/>
    <w:rsid w:val="00215597"/>
    <w:rsid w:val="002330A8"/>
    <w:rsid w:val="00241717"/>
    <w:rsid w:val="00241DBA"/>
    <w:rsid w:val="00245026"/>
    <w:rsid w:val="00262201"/>
    <w:rsid w:val="00266FEA"/>
    <w:rsid w:val="00274028"/>
    <w:rsid w:val="00282E0C"/>
    <w:rsid w:val="00286D69"/>
    <w:rsid w:val="002974B6"/>
    <w:rsid w:val="00297511"/>
    <w:rsid w:val="002A6F4B"/>
    <w:rsid w:val="002C40D5"/>
    <w:rsid w:val="002D1415"/>
    <w:rsid w:val="002D641C"/>
    <w:rsid w:val="002F26E4"/>
    <w:rsid w:val="0030610C"/>
    <w:rsid w:val="0030717B"/>
    <w:rsid w:val="003140F3"/>
    <w:rsid w:val="00323282"/>
    <w:rsid w:val="00325F75"/>
    <w:rsid w:val="00337EFE"/>
    <w:rsid w:val="00342CF0"/>
    <w:rsid w:val="003434BB"/>
    <w:rsid w:val="00343D21"/>
    <w:rsid w:val="00345AEE"/>
    <w:rsid w:val="003546F6"/>
    <w:rsid w:val="00354761"/>
    <w:rsid w:val="003612DA"/>
    <w:rsid w:val="0036152C"/>
    <w:rsid w:val="003704F5"/>
    <w:rsid w:val="00383F45"/>
    <w:rsid w:val="00385FA7"/>
    <w:rsid w:val="003A001D"/>
    <w:rsid w:val="003A1674"/>
    <w:rsid w:val="003A2B8C"/>
    <w:rsid w:val="003A2DDE"/>
    <w:rsid w:val="003A351A"/>
    <w:rsid w:val="003B4C92"/>
    <w:rsid w:val="003C3D34"/>
    <w:rsid w:val="003C7B99"/>
    <w:rsid w:val="003F5142"/>
    <w:rsid w:val="00405429"/>
    <w:rsid w:val="004225BC"/>
    <w:rsid w:val="00423BED"/>
    <w:rsid w:val="00424227"/>
    <w:rsid w:val="00432773"/>
    <w:rsid w:val="0044654E"/>
    <w:rsid w:val="004523E4"/>
    <w:rsid w:val="0046662C"/>
    <w:rsid w:val="00481330"/>
    <w:rsid w:val="0049398D"/>
    <w:rsid w:val="00495D91"/>
    <w:rsid w:val="004975B7"/>
    <w:rsid w:val="004976F8"/>
    <w:rsid w:val="004A3E9B"/>
    <w:rsid w:val="004A69F7"/>
    <w:rsid w:val="004B06A3"/>
    <w:rsid w:val="004B190F"/>
    <w:rsid w:val="004D6A92"/>
    <w:rsid w:val="004E3EF8"/>
    <w:rsid w:val="004F57B9"/>
    <w:rsid w:val="004F5CC7"/>
    <w:rsid w:val="005036CE"/>
    <w:rsid w:val="0050691E"/>
    <w:rsid w:val="00507348"/>
    <w:rsid w:val="00516D5B"/>
    <w:rsid w:val="00521D8D"/>
    <w:rsid w:val="00524C1C"/>
    <w:rsid w:val="00527D09"/>
    <w:rsid w:val="00530845"/>
    <w:rsid w:val="0053104C"/>
    <w:rsid w:val="00532CEC"/>
    <w:rsid w:val="00540369"/>
    <w:rsid w:val="00553520"/>
    <w:rsid w:val="00576498"/>
    <w:rsid w:val="00582F77"/>
    <w:rsid w:val="00592D09"/>
    <w:rsid w:val="005A031E"/>
    <w:rsid w:val="005A17A4"/>
    <w:rsid w:val="005A53ED"/>
    <w:rsid w:val="005A57F0"/>
    <w:rsid w:val="005A64E2"/>
    <w:rsid w:val="005B45C6"/>
    <w:rsid w:val="005D2A37"/>
    <w:rsid w:val="005E1627"/>
    <w:rsid w:val="005E2628"/>
    <w:rsid w:val="00617019"/>
    <w:rsid w:val="0063045C"/>
    <w:rsid w:val="006329B2"/>
    <w:rsid w:val="006340A3"/>
    <w:rsid w:val="00640089"/>
    <w:rsid w:val="00650422"/>
    <w:rsid w:val="0065164E"/>
    <w:rsid w:val="0065202E"/>
    <w:rsid w:val="00670805"/>
    <w:rsid w:val="00671568"/>
    <w:rsid w:val="00677415"/>
    <w:rsid w:val="006921F8"/>
    <w:rsid w:val="006943FA"/>
    <w:rsid w:val="006A0C32"/>
    <w:rsid w:val="006A164F"/>
    <w:rsid w:val="006B124E"/>
    <w:rsid w:val="006C27D2"/>
    <w:rsid w:val="006C398C"/>
    <w:rsid w:val="006C7A54"/>
    <w:rsid w:val="006D7430"/>
    <w:rsid w:val="006E4436"/>
    <w:rsid w:val="006F1A10"/>
    <w:rsid w:val="007053EE"/>
    <w:rsid w:val="007055E7"/>
    <w:rsid w:val="00713AF1"/>
    <w:rsid w:val="007140B1"/>
    <w:rsid w:val="00714F44"/>
    <w:rsid w:val="00721C8C"/>
    <w:rsid w:val="00725CFC"/>
    <w:rsid w:val="00726FB3"/>
    <w:rsid w:val="00735560"/>
    <w:rsid w:val="00735DFB"/>
    <w:rsid w:val="00740C22"/>
    <w:rsid w:val="007440C9"/>
    <w:rsid w:val="00754BD3"/>
    <w:rsid w:val="00760338"/>
    <w:rsid w:val="00761DF8"/>
    <w:rsid w:val="00765C77"/>
    <w:rsid w:val="00774A11"/>
    <w:rsid w:val="00794CF0"/>
    <w:rsid w:val="007A0628"/>
    <w:rsid w:val="007A6D21"/>
    <w:rsid w:val="007B1F81"/>
    <w:rsid w:val="007B6DD6"/>
    <w:rsid w:val="007B7095"/>
    <w:rsid w:val="007C1BB7"/>
    <w:rsid w:val="007C48B5"/>
    <w:rsid w:val="007C7920"/>
    <w:rsid w:val="007D309A"/>
    <w:rsid w:val="007E474B"/>
    <w:rsid w:val="007F5EC2"/>
    <w:rsid w:val="00800E42"/>
    <w:rsid w:val="00803ADE"/>
    <w:rsid w:val="00816624"/>
    <w:rsid w:val="0082032B"/>
    <w:rsid w:val="0083078D"/>
    <w:rsid w:val="008413B6"/>
    <w:rsid w:val="008719E6"/>
    <w:rsid w:val="00875831"/>
    <w:rsid w:val="00892079"/>
    <w:rsid w:val="00897DEA"/>
    <w:rsid w:val="008B43F0"/>
    <w:rsid w:val="008B595C"/>
    <w:rsid w:val="008D002C"/>
    <w:rsid w:val="008D30AA"/>
    <w:rsid w:val="008E0564"/>
    <w:rsid w:val="008F23B1"/>
    <w:rsid w:val="00902A1D"/>
    <w:rsid w:val="00905F3C"/>
    <w:rsid w:val="009103D7"/>
    <w:rsid w:val="00915FBE"/>
    <w:rsid w:val="00921B90"/>
    <w:rsid w:val="009222AB"/>
    <w:rsid w:val="009338BB"/>
    <w:rsid w:val="00963280"/>
    <w:rsid w:val="00977535"/>
    <w:rsid w:val="009929E3"/>
    <w:rsid w:val="00995836"/>
    <w:rsid w:val="009A4B0D"/>
    <w:rsid w:val="009A4EFF"/>
    <w:rsid w:val="009A59B0"/>
    <w:rsid w:val="009C406C"/>
    <w:rsid w:val="009C4511"/>
    <w:rsid w:val="009C6CC2"/>
    <w:rsid w:val="009D4EBC"/>
    <w:rsid w:val="009E3E5A"/>
    <w:rsid w:val="009F3A03"/>
    <w:rsid w:val="009F3D83"/>
    <w:rsid w:val="00A065DA"/>
    <w:rsid w:val="00A07D5D"/>
    <w:rsid w:val="00A151F7"/>
    <w:rsid w:val="00A1596A"/>
    <w:rsid w:val="00A2363A"/>
    <w:rsid w:val="00A30181"/>
    <w:rsid w:val="00A43C99"/>
    <w:rsid w:val="00A463D2"/>
    <w:rsid w:val="00A46731"/>
    <w:rsid w:val="00A47ABF"/>
    <w:rsid w:val="00A6133D"/>
    <w:rsid w:val="00A62C0D"/>
    <w:rsid w:val="00A75039"/>
    <w:rsid w:val="00A86202"/>
    <w:rsid w:val="00A95115"/>
    <w:rsid w:val="00AA5385"/>
    <w:rsid w:val="00AA5AEE"/>
    <w:rsid w:val="00AA6282"/>
    <w:rsid w:val="00AA62C5"/>
    <w:rsid w:val="00AB1961"/>
    <w:rsid w:val="00AB20A1"/>
    <w:rsid w:val="00AB6611"/>
    <w:rsid w:val="00AC60E3"/>
    <w:rsid w:val="00AD7151"/>
    <w:rsid w:val="00AE0675"/>
    <w:rsid w:val="00AF0A1D"/>
    <w:rsid w:val="00AF14D0"/>
    <w:rsid w:val="00AF577E"/>
    <w:rsid w:val="00B02FB7"/>
    <w:rsid w:val="00B06416"/>
    <w:rsid w:val="00B32B3D"/>
    <w:rsid w:val="00B32C26"/>
    <w:rsid w:val="00B43B4B"/>
    <w:rsid w:val="00B468D9"/>
    <w:rsid w:val="00B50B43"/>
    <w:rsid w:val="00B6124F"/>
    <w:rsid w:val="00B75DE9"/>
    <w:rsid w:val="00B82440"/>
    <w:rsid w:val="00B85D35"/>
    <w:rsid w:val="00B936B9"/>
    <w:rsid w:val="00B93813"/>
    <w:rsid w:val="00BB6B8F"/>
    <w:rsid w:val="00BC678C"/>
    <w:rsid w:val="00BD0155"/>
    <w:rsid w:val="00BD1ECB"/>
    <w:rsid w:val="00BD4954"/>
    <w:rsid w:val="00BE503B"/>
    <w:rsid w:val="00BF5560"/>
    <w:rsid w:val="00C11382"/>
    <w:rsid w:val="00C24707"/>
    <w:rsid w:val="00C323CB"/>
    <w:rsid w:val="00C34BE2"/>
    <w:rsid w:val="00C367E0"/>
    <w:rsid w:val="00C5138D"/>
    <w:rsid w:val="00C55DB9"/>
    <w:rsid w:val="00C5655F"/>
    <w:rsid w:val="00C66715"/>
    <w:rsid w:val="00C77439"/>
    <w:rsid w:val="00C83A25"/>
    <w:rsid w:val="00C96CC7"/>
    <w:rsid w:val="00CA6E48"/>
    <w:rsid w:val="00CB35DC"/>
    <w:rsid w:val="00CC0824"/>
    <w:rsid w:val="00CD459E"/>
    <w:rsid w:val="00CD4BF4"/>
    <w:rsid w:val="00CD57BF"/>
    <w:rsid w:val="00CE7930"/>
    <w:rsid w:val="00CF1FBA"/>
    <w:rsid w:val="00CF3E89"/>
    <w:rsid w:val="00CF45F4"/>
    <w:rsid w:val="00CF4C05"/>
    <w:rsid w:val="00CF4F9B"/>
    <w:rsid w:val="00CF67C4"/>
    <w:rsid w:val="00D00E59"/>
    <w:rsid w:val="00D0154F"/>
    <w:rsid w:val="00D01EA6"/>
    <w:rsid w:val="00D238D9"/>
    <w:rsid w:val="00D2628D"/>
    <w:rsid w:val="00D3120F"/>
    <w:rsid w:val="00D31BA0"/>
    <w:rsid w:val="00D325BC"/>
    <w:rsid w:val="00D42D1A"/>
    <w:rsid w:val="00D73BE9"/>
    <w:rsid w:val="00D75E66"/>
    <w:rsid w:val="00D806FF"/>
    <w:rsid w:val="00D94810"/>
    <w:rsid w:val="00DA13E5"/>
    <w:rsid w:val="00DA6ACD"/>
    <w:rsid w:val="00DB687D"/>
    <w:rsid w:val="00DC5264"/>
    <w:rsid w:val="00DD1A2A"/>
    <w:rsid w:val="00DD4F24"/>
    <w:rsid w:val="00DE607D"/>
    <w:rsid w:val="00DE60AD"/>
    <w:rsid w:val="00DF2946"/>
    <w:rsid w:val="00DF70D1"/>
    <w:rsid w:val="00E027A2"/>
    <w:rsid w:val="00E041E9"/>
    <w:rsid w:val="00E07B2C"/>
    <w:rsid w:val="00E16AF7"/>
    <w:rsid w:val="00E22F49"/>
    <w:rsid w:val="00E379A2"/>
    <w:rsid w:val="00E6468F"/>
    <w:rsid w:val="00E80B52"/>
    <w:rsid w:val="00E879EB"/>
    <w:rsid w:val="00E94EBF"/>
    <w:rsid w:val="00EB0B2D"/>
    <w:rsid w:val="00EB48D8"/>
    <w:rsid w:val="00EB5894"/>
    <w:rsid w:val="00EC12B5"/>
    <w:rsid w:val="00EE3CB7"/>
    <w:rsid w:val="00EE473D"/>
    <w:rsid w:val="00F1409C"/>
    <w:rsid w:val="00F20C63"/>
    <w:rsid w:val="00F320C4"/>
    <w:rsid w:val="00F34931"/>
    <w:rsid w:val="00F36B9B"/>
    <w:rsid w:val="00F40400"/>
    <w:rsid w:val="00F426D4"/>
    <w:rsid w:val="00F514EA"/>
    <w:rsid w:val="00F6057E"/>
    <w:rsid w:val="00F70063"/>
    <w:rsid w:val="00F739F0"/>
    <w:rsid w:val="00F7762C"/>
    <w:rsid w:val="00F81EEE"/>
    <w:rsid w:val="00F833BD"/>
    <w:rsid w:val="00F87560"/>
    <w:rsid w:val="00F96F10"/>
    <w:rsid w:val="00FC0DFD"/>
    <w:rsid w:val="00FC644B"/>
    <w:rsid w:val="00FE3EFF"/>
    <w:rsid w:val="00FE636A"/>
    <w:rsid w:val="00FF1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5E97B"/>
  <w15:docId w15:val="{78BFFD0B-D574-4556-8F63-4CE8C0F5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en-GB"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62C"/>
  </w:style>
  <w:style w:type="paragraph" w:styleId="Heading1">
    <w:name w:val="heading 1"/>
    <w:basedOn w:val="Normal"/>
    <w:next w:val="Normal"/>
    <w:link w:val="Heading1Char"/>
    <w:uiPriority w:val="9"/>
    <w:qFormat/>
    <w:rsid w:val="00274028"/>
    <w:pPr>
      <w:keepNext/>
      <w:keepLines/>
      <w:spacing w:before="480" w:after="0"/>
      <w:outlineLvl w:val="0"/>
    </w:pPr>
    <w:rPr>
      <w:rFonts w:eastAsiaTheme="majorEastAsia" w:cstheme="majorBidi"/>
      <w:b/>
      <w:bCs/>
      <w:sz w:val="28"/>
    </w:rPr>
  </w:style>
  <w:style w:type="paragraph" w:styleId="Heading2">
    <w:name w:val="heading 2"/>
    <w:basedOn w:val="Normal"/>
    <w:next w:val="Normal"/>
    <w:link w:val="Heading2Char"/>
    <w:uiPriority w:val="9"/>
    <w:unhideWhenUsed/>
    <w:qFormat/>
    <w:rsid w:val="00274028"/>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9F3D83"/>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274028"/>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F7762C"/>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F7762C"/>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F77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762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76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028"/>
    <w:rPr>
      <w:rFonts w:eastAsiaTheme="majorEastAsia" w:cstheme="majorBidi"/>
      <w:b/>
      <w:bCs/>
      <w:sz w:val="28"/>
    </w:rPr>
  </w:style>
  <w:style w:type="character" w:customStyle="1" w:styleId="Heading2Char">
    <w:name w:val="Heading 2 Char"/>
    <w:basedOn w:val="DefaultParagraphFont"/>
    <w:link w:val="Heading2"/>
    <w:uiPriority w:val="9"/>
    <w:rsid w:val="00274028"/>
    <w:rPr>
      <w:rFonts w:eastAsiaTheme="majorEastAsia" w:cstheme="majorBidi"/>
      <w:b/>
      <w:bCs/>
      <w:sz w:val="26"/>
      <w:szCs w:val="26"/>
    </w:rPr>
  </w:style>
  <w:style w:type="character" w:customStyle="1" w:styleId="Heading3Char">
    <w:name w:val="Heading 3 Char"/>
    <w:basedOn w:val="DefaultParagraphFont"/>
    <w:link w:val="Heading3"/>
    <w:uiPriority w:val="9"/>
    <w:rsid w:val="009F3D83"/>
    <w:rPr>
      <w:rFonts w:eastAsiaTheme="majorEastAsia" w:cstheme="majorBidi"/>
      <w:b/>
      <w:bCs/>
    </w:rPr>
  </w:style>
  <w:style w:type="paragraph" w:styleId="NoSpacing">
    <w:name w:val="No Spacing"/>
    <w:uiPriority w:val="1"/>
    <w:qFormat/>
    <w:rsid w:val="009F3D83"/>
    <w:pPr>
      <w:spacing w:before="0" w:beforeAutospacing="0" w:after="0" w:afterAutospacing="0"/>
    </w:pPr>
    <w:rPr>
      <w:bCs/>
    </w:rPr>
  </w:style>
  <w:style w:type="character" w:customStyle="1" w:styleId="Heading4Char">
    <w:name w:val="Heading 4 Char"/>
    <w:basedOn w:val="DefaultParagraphFont"/>
    <w:link w:val="Heading4"/>
    <w:uiPriority w:val="9"/>
    <w:rsid w:val="00274028"/>
    <w:rPr>
      <w:rFonts w:eastAsiaTheme="majorEastAsia" w:cstheme="majorBidi"/>
      <w:b/>
      <w:bCs/>
      <w:i/>
      <w:iCs/>
    </w:rPr>
  </w:style>
  <w:style w:type="character" w:customStyle="1" w:styleId="Heading5Char">
    <w:name w:val="Heading 5 Char"/>
    <w:basedOn w:val="DefaultParagraphFont"/>
    <w:link w:val="Heading5"/>
    <w:uiPriority w:val="9"/>
    <w:semiHidden/>
    <w:rsid w:val="00F7762C"/>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F7762C"/>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F776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76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762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7762C"/>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F7762C"/>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F7762C"/>
    <w:pPr>
      <w:numPr>
        <w:ilvl w:val="1"/>
      </w:numPr>
    </w:pPr>
    <w:rPr>
      <w:rFonts w:asciiTheme="majorHAnsi" w:eastAsiaTheme="majorEastAsia" w:hAnsiTheme="majorHAnsi" w:cstheme="majorBidi"/>
      <w:i/>
      <w:iCs/>
      <w:color w:val="156082" w:themeColor="accent1"/>
      <w:spacing w:val="15"/>
      <w:szCs w:val="24"/>
    </w:rPr>
  </w:style>
  <w:style w:type="character" w:customStyle="1" w:styleId="SubtitleChar">
    <w:name w:val="Subtitle Char"/>
    <w:basedOn w:val="DefaultParagraphFont"/>
    <w:link w:val="Subtitle"/>
    <w:uiPriority w:val="11"/>
    <w:rsid w:val="00F7762C"/>
    <w:rPr>
      <w:rFonts w:asciiTheme="majorHAnsi" w:eastAsiaTheme="majorEastAsia" w:hAnsiTheme="majorHAnsi" w:cstheme="majorBidi"/>
      <w:i/>
      <w:iCs/>
      <w:color w:val="156082" w:themeColor="accent1"/>
      <w:spacing w:val="15"/>
      <w:sz w:val="24"/>
      <w:szCs w:val="24"/>
    </w:rPr>
  </w:style>
  <w:style w:type="character" w:styleId="Strong">
    <w:name w:val="Strong"/>
    <w:uiPriority w:val="22"/>
    <w:qFormat/>
    <w:rsid w:val="00F7762C"/>
    <w:rPr>
      <w:b/>
      <w:bCs w:val="0"/>
    </w:rPr>
  </w:style>
  <w:style w:type="character" w:styleId="Emphasis">
    <w:name w:val="Emphasis"/>
    <w:uiPriority w:val="20"/>
    <w:qFormat/>
    <w:rsid w:val="00F7762C"/>
    <w:rPr>
      <w:i/>
      <w:iCs/>
    </w:rPr>
  </w:style>
  <w:style w:type="paragraph" w:styleId="ListParagraph">
    <w:name w:val="List Paragraph"/>
    <w:basedOn w:val="Normal"/>
    <w:uiPriority w:val="34"/>
    <w:qFormat/>
    <w:rsid w:val="00F7762C"/>
    <w:pPr>
      <w:ind w:left="720"/>
      <w:contextualSpacing/>
    </w:pPr>
  </w:style>
  <w:style w:type="paragraph" w:styleId="Quote">
    <w:name w:val="Quote"/>
    <w:basedOn w:val="Normal"/>
    <w:next w:val="Normal"/>
    <w:link w:val="QuoteChar"/>
    <w:uiPriority w:val="29"/>
    <w:qFormat/>
    <w:rsid w:val="00F7762C"/>
    <w:rPr>
      <w:i/>
      <w:iCs/>
      <w:color w:val="000000" w:themeColor="text1"/>
    </w:rPr>
  </w:style>
  <w:style w:type="character" w:customStyle="1" w:styleId="QuoteChar">
    <w:name w:val="Quote Char"/>
    <w:basedOn w:val="DefaultParagraphFont"/>
    <w:link w:val="Quote"/>
    <w:uiPriority w:val="29"/>
    <w:rsid w:val="00F7762C"/>
    <w:rPr>
      <w:i/>
      <w:iCs/>
      <w:color w:val="000000" w:themeColor="text1"/>
    </w:rPr>
  </w:style>
  <w:style w:type="paragraph" w:styleId="IntenseQuote">
    <w:name w:val="Intense Quote"/>
    <w:basedOn w:val="Normal"/>
    <w:next w:val="Normal"/>
    <w:link w:val="IntenseQuoteChar"/>
    <w:uiPriority w:val="30"/>
    <w:qFormat/>
    <w:rsid w:val="00F7762C"/>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F7762C"/>
    <w:rPr>
      <w:b/>
      <w:bCs/>
      <w:i/>
      <w:iCs/>
      <w:color w:val="156082" w:themeColor="accent1"/>
    </w:rPr>
  </w:style>
  <w:style w:type="character" w:styleId="SubtleEmphasis">
    <w:name w:val="Subtle Emphasis"/>
    <w:uiPriority w:val="19"/>
    <w:qFormat/>
    <w:rsid w:val="00F7762C"/>
    <w:rPr>
      <w:i/>
      <w:iCs/>
      <w:color w:val="808080" w:themeColor="text1" w:themeTint="7F"/>
    </w:rPr>
  </w:style>
  <w:style w:type="character" w:styleId="IntenseEmphasis">
    <w:name w:val="Intense Emphasis"/>
    <w:uiPriority w:val="21"/>
    <w:qFormat/>
    <w:rsid w:val="00F7762C"/>
    <w:rPr>
      <w:b/>
      <w:bCs w:val="0"/>
      <w:i/>
      <w:iCs/>
      <w:color w:val="156082" w:themeColor="accent1"/>
    </w:rPr>
  </w:style>
  <w:style w:type="character" w:styleId="SubtleReference">
    <w:name w:val="Subtle Reference"/>
    <w:uiPriority w:val="31"/>
    <w:qFormat/>
    <w:rsid w:val="00F7762C"/>
    <w:rPr>
      <w:smallCaps/>
      <w:color w:val="E97132" w:themeColor="accent2"/>
      <w:u w:val="single"/>
    </w:rPr>
  </w:style>
  <w:style w:type="character" w:styleId="IntenseReference">
    <w:name w:val="Intense Reference"/>
    <w:uiPriority w:val="32"/>
    <w:qFormat/>
    <w:rsid w:val="00F7762C"/>
    <w:rPr>
      <w:b/>
      <w:bCs w:val="0"/>
      <w:smallCaps/>
      <w:color w:val="E97132" w:themeColor="accent2"/>
      <w:spacing w:val="5"/>
      <w:u w:val="single"/>
    </w:rPr>
  </w:style>
  <w:style w:type="character" w:styleId="BookTitle">
    <w:name w:val="Book Title"/>
    <w:uiPriority w:val="33"/>
    <w:qFormat/>
    <w:rsid w:val="00F7762C"/>
    <w:rPr>
      <w:b/>
      <w:bCs w:val="0"/>
      <w:smallCaps/>
      <w:spacing w:val="5"/>
    </w:rPr>
  </w:style>
  <w:style w:type="paragraph" w:styleId="TOCHeading">
    <w:name w:val="TOC Heading"/>
    <w:basedOn w:val="Heading1"/>
    <w:next w:val="Normal"/>
    <w:uiPriority w:val="39"/>
    <w:unhideWhenUsed/>
    <w:qFormat/>
    <w:rsid w:val="00F7762C"/>
    <w:pPr>
      <w:outlineLvl w:val="9"/>
    </w:pPr>
  </w:style>
  <w:style w:type="paragraph" w:styleId="Header">
    <w:name w:val="header"/>
    <w:basedOn w:val="Normal"/>
    <w:link w:val="HeaderChar"/>
    <w:uiPriority w:val="99"/>
    <w:unhideWhenUsed/>
    <w:rsid w:val="00B82440"/>
    <w:pPr>
      <w:tabs>
        <w:tab w:val="center" w:pos="4513"/>
        <w:tab w:val="right" w:pos="9026"/>
      </w:tabs>
      <w:spacing w:before="0" w:after="0"/>
    </w:pPr>
  </w:style>
  <w:style w:type="character" w:customStyle="1" w:styleId="HeaderChar">
    <w:name w:val="Header Char"/>
    <w:basedOn w:val="DefaultParagraphFont"/>
    <w:link w:val="Header"/>
    <w:uiPriority w:val="99"/>
    <w:rsid w:val="00B82440"/>
  </w:style>
  <w:style w:type="paragraph" w:styleId="Footer">
    <w:name w:val="footer"/>
    <w:basedOn w:val="Normal"/>
    <w:link w:val="FooterChar"/>
    <w:uiPriority w:val="99"/>
    <w:unhideWhenUsed/>
    <w:rsid w:val="00B82440"/>
    <w:pPr>
      <w:tabs>
        <w:tab w:val="center" w:pos="4513"/>
        <w:tab w:val="right" w:pos="9026"/>
      </w:tabs>
      <w:spacing w:before="0" w:after="0"/>
    </w:pPr>
  </w:style>
  <w:style w:type="character" w:customStyle="1" w:styleId="FooterChar">
    <w:name w:val="Footer Char"/>
    <w:basedOn w:val="DefaultParagraphFont"/>
    <w:link w:val="Footer"/>
    <w:uiPriority w:val="99"/>
    <w:rsid w:val="00B82440"/>
  </w:style>
  <w:style w:type="paragraph" w:styleId="BalloonText">
    <w:name w:val="Balloon Text"/>
    <w:basedOn w:val="Normal"/>
    <w:link w:val="BalloonTextChar"/>
    <w:uiPriority w:val="99"/>
    <w:semiHidden/>
    <w:unhideWhenUsed/>
    <w:rsid w:val="00B8244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440"/>
    <w:rPr>
      <w:rFonts w:ascii="Tahoma" w:hAnsi="Tahoma" w:cs="Tahoma"/>
      <w:sz w:val="16"/>
      <w:szCs w:val="16"/>
    </w:rPr>
  </w:style>
  <w:style w:type="character" w:styleId="Hyperlink">
    <w:name w:val="Hyperlink"/>
    <w:basedOn w:val="DefaultParagraphFont"/>
    <w:uiPriority w:val="99"/>
    <w:unhideWhenUsed/>
    <w:rsid w:val="00A95115"/>
    <w:rPr>
      <w:color w:val="467886" w:themeColor="hyperlink"/>
      <w:u w:val="single"/>
    </w:rPr>
  </w:style>
  <w:style w:type="paragraph" w:styleId="TOC2">
    <w:name w:val="toc 2"/>
    <w:basedOn w:val="Normal"/>
    <w:next w:val="Normal"/>
    <w:autoRedefine/>
    <w:uiPriority w:val="39"/>
    <w:unhideWhenUsed/>
    <w:rsid w:val="00A95115"/>
    <w:pPr>
      <w:spacing w:before="0" w:beforeAutospacing="0" w:afterAutospacing="0" w:line="276" w:lineRule="auto"/>
      <w:ind w:left="220"/>
    </w:pPr>
    <w:rPr>
      <w:rFonts w:asciiTheme="minorHAnsi" w:hAnsiTheme="minorHAnsi" w:cstheme="minorBidi"/>
      <w:bCs/>
      <w:sz w:val="22"/>
      <w:szCs w:val="22"/>
    </w:rPr>
  </w:style>
  <w:style w:type="paragraph" w:styleId="TOC1">
    <w:name w:val="toc 1"/>
    <w:basedOn w:val="Normal"/>
    <w:next w:val="Normal"/>
    <w:autoRedefine/>
    <w:uiPriority w:val="39"/>
    <w:unhideWhenUsed/>
    <w:rsid w:val="00A95115"/>
    <w:pPr>
      <w:spacing w:before="0" w:beforeAutospacing="0" w:afterAutospacing="0" w:line="276" w:lineRule="auto"/>
    </w:pPr>
    <w:rPr>
      <w:rFonts w:asciiTheme="minorHAnsi" w:hAnsiTheme="minorHAnsi" w:cstheme="minorBidi"/>
      <w:bCs/>
      <w:sz w:val="22"/>
      <w:szCs w:val="22"/>
    </w:rPr>
  </w:style>
  <w:style w:type="paragraph" w:styleId="TOC3">
    <w:name w:val="toc 3"/>
    <w:basedOn w:val="Normal"/>
    <w:next w:val="Normal"/>
    <w:autoRedefine/>
    <w:uiPriority w:val="39"/>
    <w:unhideWhenUsed/>
    <w:rsid w:val="00A95115"/>
    <w:pPr>
      <w:spacing w:before="0" w:beforeAutospacing="0" w:afterAutospacing="0" w:line="259" w:lineRule="auto"/>
      <w:ind w:left="440"/>
    </w:pPr>
    <w:rPr>
      <w:rFonts w:asciiTheme="minorHAnsi" w:eastAsiaTheme="minorEastAsia" w:hAnsiTheme="minorHAnsi" w:cs="Times New Roman"/>
      <w:bCs/>
      <w:sz w:val="22"/>
      <w:szCs w:val="22"/>
      <w:lang w:val="en-US"/>
    </w:rPr>
  </w:style>
  <w:style w:type="character" w:styleId="FollowedHyperlink">
    <w:name w:val="FollowedHyperlink"/>
    <w:basedOn w:val="DefaultParagraphFont"/>
    <w:uiPriority w:val="99"/>
    <w:semiHidden/>
    <w:unhideWhenUsed/>
    <w:rsid w:val="00BC678C"/>
    <w:rPr>
      <w:color w:val="96607D" w:themeColor="followedHyperlink"/>
      <w:u w:val="single"/>
    </w:rPr>
  </w:style>
  <w:style w:type="paragraph" w:customStyle="1" w:styleId="paragraph">
    <w:name w:val="paragraph"/>
    <w:basedOn w:val="Normal"/>
    <w:rsid w:val="007140B1"/>
    <w:rPr>
      <w:rFonts w:ascii="Times New Roman" w:eastAsia="Times New Roman" w:hAnsi="Times New Roman" w:cs="Times New Roman"/>
      <w:bCs/>
      <w:szCs w:val="24"/>
      <w:lang w:eastAsia="en-GB"/>
    </w:rPr>
  </w:style>
  <w:style w:type="character" w:customStyle="1" w:styleId="normaltextrun">
    <w:name w:val="normaltextrun"/>
    <w:basedOn w:val="DefaultParagraphFont"/>
    <w:rsid w:val="007140B1"/>
  </w:style>
  <w:style w:type="character" w:customStyle="1" w:styleId="eop">
    <w:name w:val="eop"/>
    <w:basedOn w:val="DefaultParagraphFont"/>
    <w:rsid w:val="007140B1"/>
  </w:style>
  <w:style w:type="table" w:styleId="TableGrid">
    <w:name w:val="Table Grid"/>
    <w:basedOn w:val="TableNormal"/>
    <w:uiPriority w:val="59"/>
    <w:rsid w:val="00F426D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5894"/>
    <w:rPr>
      <w:color w:val="605E5C"/>
      <w:shd w:val="clear" w:color="auto" w:fill="E1DFDD"/>
    </w:rPr>
  </w:style>
  <w:style w:type="paragraph" w:styleId="NormalWeb">
    <w:name w:val="Normal (Web)"/>
    <w:basedOn w:val="Normal"/>
    <w:uiPriority w:val="99"/>
    <w:semiHidden/>
    <w:unhideWhenUsed/>
    <w:rsid w:val="000E1479"/>
    <w:rPr>
      <w:rFonts w:ascii="Times New Roman" w:eastAsia="Times New Roman" w:hAnsi="Times New Roman" w:cs="Times New Roman"/>
      <w:bC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924795">
      <w:bodyDiv w:val="1"/>
      <w:marLeft w:val="0"/>
      <w:marRight w:val="0"/>
      <w:marTop w:val="0"/>
      <w:marBottom w:val="0"/>
      <w:divBdr>
        <w:top w:val="none" w:sz="0" w:space="0" w:color="auto"/>
        <w:left w:val="none" w:sz="0" w:space="0" w:color="auto"/>
        <w:bottom w:val="none" w:sz="0" w:space="0" w:color="auto"/>
        <w:right w:val="none" w:sz="0" w:space="0" w:color="auto"/>
      </w:divBdr>
    </w:div>
    <w:div w:id="104702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ugh.gov.uk/strategies-plans-policies/corporate-plan" TargetMode="External"/><Relationship Id="rId18" Type="http://schemas.openxmlformats.org/officeDocument/2006/relationships/hyperlink" Target="https://thelink.slough.gov.uk/healthy-schools-programme" TargetMode="External"/><Relationship Id="rId26" Type="http://schemas.openxmlformats.org/officeDocument/2006/relationships/hyperlink" Target="mailto:PublicHealthSlough@slough.gov.uk" TargetMode="External"/><Relationship Id="rId39" Type="http://schemas.openxmlformats.org/officeDocument/2006/relationships/theme" Target="theme/theme1.xml"/><Relationship Id="rId21" Type="http://schemas.openxmlformats.org/officeDocument/2006/relationships/hyperlink" Target="https://www.sloughchildrenfirst.co.uk/wp-content/uploads/Slough-Early-Help-Partnership-Strategy-2023-2025-For-web.pdf"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thelink.slough.gov.uk/healthy-schools-programme" TargetMode="External"/><Relationship Id="rId17" Type="http://schemas.openxmlformats.org/officeDocument/2006/relationships/hyperlink" Target="https://democracy.slough.gov.uk/documents/s65652/A%20-%20Slough%20Wellbeing%20Strategy%20-%202021-2026.pdf" TargetMode="External"/><Relationship Id="rId25" Type="http://schemas.openxmlformats.org/officeDocument/2006/relationships/hyperlink" Target="https://thelink.slough.gov.uk/user/login"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helink.slough.gov.uk/healthy-schools-programme" TargetMode="External"/><Relationship Id="rId20" Type="http://schemas.openxmlformats.org/officeDocument/2006/relationships/hyperlink" Target="https://thelink.slough.gov.uk/healthy-schools-programme" TargetMode="External"/><Relationship Id="rId29" Type="http://schemas.openxmlformats.org/officeDocument/2006/relationships/hyperlink" Target="https://www.healthyschools.org.uk/regi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yschools.org.uk/" TargetMode="External"/><Relationship Id="rId32" Type="http://schemas.openxmlformats.org/officeDocument/2006/relationships/image" Target="media/image3.png"/><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lough.gov.uk/downloads/file/3755/school-places-strategy-2023-27" TargetMode="External"/><Relationship Id="rId23" Type="http://schemas.openxmlformats.org/officeDocument/2006/relationships/hyperlink" Target="http://www.healthyschools.org.uk/" TargetMode="External"/><Relationship Id="rId28" Type="http://schemas.openxmlformats.org/officeDocument/2006/relationships/hyperlink" Target="https://www.healthyschools.org.uk/register" TargetMode="Externa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slough.moderngov.co.uk/documents/s83766/Appendix%20-%20SEND%20Inclusion%20Strategy.pdf" TargetMode="External"/><Relationship Id="rId31" Type="http://schemas.openxmlformats.org/officeDocument/2006/relationships/hyperlink" Target="https://www.healthyschools.org.uk/contact-us/n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link.slough.gov.uk/healthy-schools-programme" TargetMode="External"/><Relationship Id="rId22" Type="http://schemas.openxmlformats.org/officeDocument/2006/relationships/image" Target="media/image2.png"/><Relationship Id="rId27" Type="http://schemas.openxmlformats.org/officeDocument/2006/relationships/hyperlink" Target="https://www.healthyschools.org.uk/frequently-asked-questions" TargetMode="External"/><Relationship Id="rId30" Type="http://schemas.openxmlformats.org/officeDocument/2006/relationships/hyperlink" Target="mailto:schoolwellbeing@leeds.gov.uk" TargetMode="External"/><Relationship Id="rId35" Type="http://schemas.openxmlformats.org/officeDocument/2006/relationships/hyperlink" Target="mailto:PublicHealthSlough@slough.gov.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https://sloughbc.sharepoint.com/sites/Insite/Document%20Templates/SBC%20blank%20document%20with%20colour%20logo%20in%20the%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3CBB4E2CCCDC46B84FE59D788FCBC2" ma:contentTypeVersion="4" ma:contentTypeDescription="Create a new document." ma:contentTypeScope="" ma:versionID="5cf5f154f408a5e03d9dc1ff948be1bf">
  <xsd:schema xmlns:xsd="http://www.w3.org/2001/XMLSchema" xmlns:xs="http://www.w3.org/2001/XMLSchema" xmlns:p="http://schemas.microsoft.com/office/2006/metadata/properties" xmlns:ns2="bf632d3f-91b9-4494-8a50-914b871b0bc5" targetNamespace="http://schemas.microsoft.com/office/2006/metadata/properties" ma:root="true" ma:fieldsID="5e9f2087c84bf538d44cb9a1e03fa906" ns2:_="">
    <xsd:import namespace="bf632d3f-91b9-4494-8a50-914b871b0b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632d3f-91b9-4494-8a50-914b871b0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AA16D5-535D-41CC-ABC7-7CFF97F1CD7B}">
  <ds:schemaRefs>
    <ds:schemaRef ds:uri="http://schemas.openxmlformats.org/officeDocument/2006/bibliography"/>
  </ds:schemaRefs>
</ds:datastoreItem>
</file>

<file path=customXml/itemProps2.xml><?xml version="1.0" encoding="utf-8"?>
<ds:datastoreItem xmlns:ds="http://schemas.openxmlformats.org/officeDocument/2006/customXml" ds:itemID="{EDDD376A-6F2A-48A6-B724-1F05ABDB8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632d3f-91b9-4494-8a50-914b871b0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C456D-5871-4C95-880D-D762F805E6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0E74A2-93CA-404B-A8E5-F0AD00A368F4}">
  <ds:schemaRefs>
    <ds:schemaRef ds:uri="http://schemas.microsoft.com/sharepoint/v3/contenttype/forms"/>
  </ds:schemaRefs>
</ds:datastoreItem>
</file>

<file path=docMetadata/LabelInfo.xml><?xml version="1.0" encoding="utf-8"?>
<clbl:labelList xmlns:clbl="http://schemas.microsoft.com/office/2020/mipLabelMetadata">
  <clbl:label id="{5b68e17b-e5f9-469e-b0cf-bed4fb97f95b}" enabled="0" method="" siteId="{5b68e17b-e5f9-469e-b0cf-bed4fb97f95b}" removed="1"/>
</clbl:labelList>
</file>

<file path=docProps/app.xml><?xml version="1.0" encoding="utf-8"?>
<Properties xmlns="http://schemas.openxmlformats.org/officeDocument/2006/extended-properties" xmlns:vt="http://schemas.openxmlformats.org/officeDocument/2006/docPropsVTypes">
  <Template>SBC%20blank%20document%20with%20colour%20logo%20in%20the%20header</Template>
  <TotalTime>1</TotalTime>
  <Pages>12</Pages>
  <Words>2209</Words>
  <Characters>12580</Characters>
  <Application>Microsoft Office Word</Application>
  <DocSecurity>0</DocSecurity>
  <Lines>328</Lines>
  <Paragraphs>132</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Shannu Pudaruth</dc:creator>
  <cp:lastModifiedBy>Shannu Pudaruth</cp:lastModifiedBy>
  <cp:revision>3</cp:revision>
  <dcterms:created xsi:type="dcterms:W3CDTF">2026-01-23T22:55:00Z</dcterms:created>
  <dcterms:modified xsi:type="dcterms:W3CDTF">2026-01-23T22:57:00Z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0x0101003A3CBB4E2CCCDC46B84FE59D788FCBC2</vt:lpwstr>
  </property>
</Properties>
</file>